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063" w:tblpY="3038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3324"/>
        <w:gridCol w:w="3325"/>
      </w:tblGrid>
      <w:tr w:rsidR="001B3981" w14:paraId="32EB7950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F28FA27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Cs w:val="24"/>
                <w:lang w:val="en-US"/>
              </w:rPr>
              <w:t>Parameter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211703B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Cs w:val="24"/>
                <w:lang w:val="en-US"/>
              </w:rPr>
              <w:t>Mean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20B348A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Cs w:val="24"/>
                <w:lang w:val="en-US"/>
              </w:rPr>
              <w:t>Standard deviation</w:t>
            </w:r>
          </w:p>
        </w:tc>
      </w:tr>
      <w:tr w:rsidR="001B3981" w14:paraId="4EF291EA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E99C11D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Age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(years)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B924137" w14:textId="3DF02011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58,</w:t>
            </w:r>
            <w:r w:rsidR="00202FDC">
              <w:rPr>
                <w:rFonts w:ascii="Times New Roman" w:cs="Times New Roman"/>
                <w:szCs w:val="24"/>
                <w:lang w:val="en-US"/>
              </w:rPr>
              <w:t>57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4DC9FFD" w14:textId="7019E301" w:rsidR="001B3981" w:rsidRDefault="00202FDC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2,3</w:t>
            </w:r>
          </w:p>
        </w:tc>
      </w:tr>
      <w:tr w:rsidR="001B3981" w14:paraId="3C28EB6E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AD49227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Weight (kg)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7F7BB55" w14:textId="69047DEB" w:rsidR="001B3981" w:rsidRDefault="00202FDC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60,86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5DA8B90" w14:textId="5C893A10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10</w:t>
            </w:r>
            <w:r w:rsidR="001B3981">
              <w:rPr>
                <w:rFonts w:ascii="Times New Roman" w:cs="Times New Roman"/>
                <w:szCs w:val="24"/>
                <w:lang w:val="en-US"/>
              </w:rPr>
              <w:t>,</w:t>
            </w:r>
            <w:r w:rsidR="00202FDC">
              <w:rPr>
                <w:rFonts w:ascii="Times New Roman" w:cs="Times New Roman"/>
                <w:szCs w:val="24"/>
                <w:lang w:val="en-US"/>
              </w:rPr>
              <w:t>10</w:t>
            </w:r>
          </w:p>
        </w:tc>
      </w:tr>
      <w:tr w:rsidR="001B3981" w14:paraId="7D15430C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8DCA5D1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Height (m)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3D20803" w14:textId="755A2EA2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1,6</w:t>
            </w:r>
            <w:r w:rsidR="00202FDC">
              <w:rPr>
                <w:rFonts w:asci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B8A20B2" w14:textId="074FD1A3" w:rsidR="001B3981" w:rsidRDefault="00202FDC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8,9</w:t>
            </w:r>
          </w:p>
        </w:tc>
      </w:tr>
      <w:tr w:rsidR="001B3981" w14:paraId="355D967E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3BA2343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Creatinine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(mg/dl)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6E79D95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0,8</w:t>
            </w:r>
            <w:r w:rsidR="00DD1830">
              <w:rPr>
                <w:rFonts w:asci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E95013E" w14:textId="77777777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0,42</w:t>
            </w:r>
          </w:p>
        </w:tc>
      </w:tr>
      <w:tr w:rsidR="001B3981" w14:paraId="3350E4E2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2633A0F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PTH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(pg/dl)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3B74CEF" w14:textId="77777777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34</w:t>
            </w:r>
            <w:r w:rsidR="001B3981">
              <w:rPr>
                <w:rFonts w:asci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cs="Times New Roman"/>
                <w:szCs w:val="24"/>
                <w:lang w:val="en-US"/>
              </w:rPr>
              <w:t>32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A0F2D7C" w14:textId="77777777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15,25</w:t>
            </w:r>
          </w:p>
        </w:tc>
      </w:tr>
      <w:tr w:rsidR="001B3981" w14:paraId="4752083B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1698F3D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Vit.D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(ng/dl)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9A8E889" w14:textId="77777777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34</w:t>
            </w:r>
            <w:r w:rsidR="001B3981">
              <w:rPr>
                <w:rFonts w:ascii="Times New Roman" w:cs="Times New Roman"/>
                <w:szCs w:val="24"/>
                <w:lang w:val="en-US"/>
              </w:rPr>
              <w:t>,70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FED8D49" w14:textId="77777777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9,2</w:t>
            </w:r>
            <w:r w:rsidR="001B3981">
              <w:rPr>
                <w:rFonts w:ascii="Times New Roman" w:cs="Times New Roman"/>
                <w:szCs w:val="24"/>
                <w:lang w:val="en-US"/>
              </w:rPr>
              <w:t>0</w:t>
            </w:r>
          </w:p>
        </w:tc>
      </w:tr>
      <w:tr w:rsidR="001B3981" w14:paraId="41F9BFCB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1289B0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Calcium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(mg/dl)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F38FF01" w14:textId="1356BAF0" w:rsidR="001B3981" w:rsidRDefault="00291339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9,51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89B8994" w14:textId="77777777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0,21</w:t>
            </w:r>
          </w:p>
        </w:tc>
      </w:tr>
      <w:tr w:rsidR="001B3981" w14:paraId="7A06DA24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53F9E19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CTX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(ng/ml)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4A0E646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</w:t>
            </w:r>
            <w:r w:rsidR="00DD1830">
              <w:rPr>
                <w:rFonts w:ascii="Times New Roman" w:cs="Times New Roman"/>
                <w:szCs w:val="24"/>
                <w:lang w:val="en-US"/>
              </w:rPr>
              <w:t>42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BAEBFF3" w14:textId="5405A62E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</w:t>
            </w:r>
            <w:r w:rsidR="00291339">
              <w:rPr>
                <w:rFonts w:ascii="Times New Roman" w:cs="Times New Roman"/>
                <w:szCs w:val="24"/>
                <w:lang w:val="en-US"/>
              </w:rPr>
              <w:t>07</w:t>
            </w:r>
          </w:p>
        </w:tc>
      </w:tr>
      <w:tr w:rsidR="001B3981" w14:paraId="3FE6043D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EB837F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Phosphorus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(mg/ml)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D20990C" w14:textId="2A9C92C3" w:rsidR="001B3981" w:rsidRDefault="00291339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3,39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69C2937" w14:textId="4A3AA5D3" w:rsidR="001B3981" w:rsidRDefault="00DD1830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</w:t>
            </w:r>
            <w:r w:rsidR="00291339">
              <w:rPr>
                <w:rFonts w:ascii="Times New Roman" w:cs="Times New Roman"/>
                <w:szCs w:val="24"/>
                <w:lang w:val="en-US"/>
              </w:rPr>
              <w:t>15</w:t>
            </w:r>
          </w:p>
        </w:tc>
      </w:tr>
      <w:tr w:rsidR="001B3981" w14:paraId="17437DAD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63D6928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 w:rsidRPr="00C4360E">
              <w:rPr>
                <w:rFonts w:ascii="Times New Roman" w:cs="Times New Roman"/>
                <w:szCs w:val="24"/>
              </w:rPr>
              <w:t>BMD lumbar spine</w:t>
            </w:r>
            <w:r w:rsidR="00C4360E" w:rsidRPr="00C4360E">
              <w:rPr>
                <w:rFonts w:ascii="Times New Roman" w:cs="Times New Roman"/>
                <w:szCs w:val="24"/>
              </w:rPr>
              <w:t xml:space="preserve"> (g/cm</w:t>
            </w:r>
            <w:r w:rsidR="00C4360E" w:rsidRPr="00C4360E">
              <w:rPr>
                <w:rFonts w:ascii="Times New Roman" w:cs="Times New Roman"/>
                <w:szCs w:val="24"/>
                <w:vertAlign w:val="superscript"/>
              </w:rPr>
              <w:t>2</w:t>
            </w:r>
            <w:r w:rsidR="00C4360E" w:rsidRPr="00C4360E">
              <w:rPr>
                <w:rFonts w:ascii="Times New Roman" w:cs="Times New Roman"/>
                <w:szCs w:val="24"/>
              </w:rPr>
              <w:t>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CF80AEF" w14:textId="77777777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0,91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2C83FC7" w14:textId="35C73978" w:rsidR="001B3981" w:rsidRDefault="001B3981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</w:t>
            </w:r>
            <w:r w:rsidR="00291339">
              <w:rPr>
                <w:rFonts w:ascii="Times New Roman" w:cs="Times New Roman"/>
                <w:szCs w:val="24"/>
                <w:lang w:val="en-US"/>
              </w:rPr>
              <w:t>06</w:t>
            </w:r>
          </w:p>
        </w:tc>
      </w:tr>
      <w:tr w:rsidR="001B3981" w14:paraId="69EED27A" w14:textId="77777777" w:rsidTr="00DF52A3"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3391B29" w14:textId="77777777" w:rsidR="001B3981" w:rsidRPr="001B3981" w:rsidRDefault="001B3981" w:rsidP="00DF52A3">
            <w:pPr>
              <w:spacing w:after="0"/>
              <w:rPr>
                <w:rFonts w:cs="Times New Roman"/>
                <w:szCs w:val="24"/>
                <w:lang w:val="en-US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T-score of the lumbar spine</w:t>
            </w:r>
            <w:r w:rsidR="00C4360E">
              <w:rPr>
                <w:rFonts w:ascii="Times New Roman" w:cs="Times New Roman"/>
                <w:szCs w:val="24"/>
                <w:lang w:val="en-US"/>
              </w:rPr>
              <w:t xml:space="preserve"> (SD)</w:t>
            </w:r>
          </w:p>
        </w:tc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0D3A80C" w14:textId="1B7FC4E1" w:rsidR="001B3981" w:rsidRDefault="00291339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-2,04</w:t>
            </w:r>
          </w:p>
        </w:tc>
        <w:tc>
          <w:tcPr>
            <w:tcW w:w="3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2E29806" w14:textId="0890735C" w:rsidR="001B3981" w:rsidRDefault="00291339" w:rsidP="00DF52A3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Cs w:val="24"/>
                <w:lang w:val="en-US"/>
              </w:rPr>
              <w:t>0,26</w:t>
            </w:r>
          </w:p>
        </w:tc>
      </w:tr>
    </w:tbl>
    <w:p w14:paraId="16004D82" w14:textId="3D7CCDAC" w:rsidR="001B3981" w:rsidRDefault="00063C3A" w:rsidP="001B3981">
      <w:pPr>
        <w:rPr>
          <w:rFonts w:ascii="Times New Roman"/>
          <w:b/>
          <w:bCs/>
          <w:lang w:val="en-US"/>
        </w:rPr>
      </w:pPr>
      <w:r>
        <w:rPr>
          <w:rFonts w:ascii="Times New Roman"/>
          <w:b/>
          <w:bCs/>
          <w:lang w:val="en-US"/>
        </w:rPr>
        <w:t>Supplemental t</w:t>
      </w:r>
      <w:r w:rsidR="001B3981">
        <w:rPr>
          <w:rFonts w:ascii="Times New Roman"/>
          <w:b/>
          <w:bCs/>
          <w:lang w:val="en-US"/>
        </w:rPr>
        <w:t xml:space="preserve">able 1. Characteristics of the </w:t>
      </w:r>
      <w:r w:rsidR="00DD1830">
        <w:rPr>
          <w:rFonts w:ascii="Times New Roman"/>
          <w:b/>
          <w:bCs/>
          <w:lang w:val="en-US"/>
        </w:rPr>
        <w:t>non infectious group</w:t>
      </w:r>
      <w:r w:rsidR="00B27557">
        <w:rPr>
          <w:rFonts w:ascii="Times New Roman"/>
          <w:b/>
          <w:bCs/>
          <w:lang w:val="en-US"/>
        </w:rPr>
        <w:t xml:space="preserve"> (control group)</w:t>
      </w:r>
      <w:r w:rsidR="00DD1830">
        <w:rPr>
          <w:rFonts w:ascii="Times New Roman"/>
          <w:b/>
          <w:bCs/>
          <w:lang w:val="en-US"/>
        </w:rPr>
        <w:t xml:space="preserve"> </w:t>
      </w:r>
      <w:r w:rsidR="00DF52A3">
        <w:rPr>
          <w:rFonts w:ascii="Times New Roman"/>
          <w:b/>
          <w:bCs/>
          <w:lang w:val="en-US"/>
        </w:rPr>
        <w:t>. Note that the  prevalence of vertebral fractures in this population was 17 %.</w:t>
      </w:r>
    </w:p>
    <w:p w14:paraId="0F94386A" w14:textId="77777777" w:rsidR="00DF52A3" w:rsidRPr="001B3981" w:rsidRDefault="00DF52A3" w:rsidP="001B3981">
      <w:pPr>
        <w:rPr>
          <w:lang w:val="en-US"/>
        </w:rPr>
      </w:pPr>
    </w:p>
    <w:p w14:paraId="24AA435A" w14:textId="77777777" w:rsidR="001B3981" w:rsidRDefault="001B3981">
      <w:pPr>
        <w:rPr>
          <w:lang w:val="en-US"/>
        </w:rPr>
      </w:pPr>
    </w:p>
    <w:p w14:paraId="32E6A658" w14:textId="77777777" w:rsidR="001B3981" w:rsidRPr="001B3981" w:rsidRDefault="001B3981" w:rsidP="001B3981">
      <w:pPr>
        <w:rPr>
          <w:lang w:val="en-US"/>
        </w:rPr>
      </w:pPr>
    </w:p>
    <w:p w14:paraId="55883EDB" w14:textId="77777777" w:rsidR="001B3981" w:rsidRPr="001B3981" w:rsidRDefault="001B3981" w:rsidP="001B3981">
      <w:pPr>
        <w:rPr>
          <w:lang w:val="en-US"/>
        </w:rPr>
      </w:pPr>
    </w:p>
    <w:p w14:paraId="66E03CEF" w14:textId="77777777" w:rsidR="001B3981" w:rsidRPr="001B3981" w:rsidRDefault="001B3981" w:rsidP="001B3981">
      <w:pPr>
        <w:rPr>
          <w:lang w:val="en-US"/>
        </w:rPr>
      </w:pPr>
    </w:p>
    <w:p w14:paraId="438E93CF" w14:textId="77777777" w:rsidR="001B3981" w:rsidRPr="001B3981" w:rsidRDefault="001B3981" w:rsidP="001B3981">
      <w:pPr>
        <w:rPr>
          <w:lang w:val="en-US"/>
        </w:rPr>
      </w:pPr>
    </w:p>
    <w:p w14:paraId="4FC9571F" w14:textId="77777777" w:rsidR="001B3981" w:rsidRPr="001B3981" w:rsidRDefault="001B3981" w:rsidP="001B3981">
      <w:pPr>
        <w:rPr>
          <w:lang w:val="en-US"/>
        </w:rPr>
      </w:pPr>
    </w:p>
    <w:p w14:paraId="7A2021D1" w14:textId="77777777" w:rsidR="001B3981" w:rsidRDefault="001B3981" w:rsidP="001B3981">
      <w:pPr>
        <w:rPr>
          <w:lang w:val="en-US"/>
        </w:rPr>
      </w:pPr>
    </w:p>
    <w:p w14:paraId="3DBE3BCC" w14:textId="77777777" w:rsidR="00514CB6" w:rsidRDefault="00514CB6" w:rsidP="001B3981">
      <w:pPr>
        <w:rPr>
          <w:lang w:val="en-US"/>
        </w:rPr>
      </w:pPr>
    </w:p>
    <w:p w14:paraId="4608D81A" w14:textId="77777777" w:rsidR="001B3981" w:rsidRDefault="001B3981" w:rsidP="001B3981">
      <w:pPr>
        <w:rPr>
          <w:lang w:val="en-US"/>
        </w:rPr>
      </w:pPr>
    </w:p>
    <w:p w14:paraId="5C5732DD" w14:textId="77777777" w:rsidR="001B3981" w:rsidRDefault="001B3981" w:rsidP="001B3981">
      <w:pPr>
        <w:rPr>
          <w:lang w:val="en-US"/>
        </w:rPr>
      </w:pPr>
    </w:p>
    <w:p w14:paraId="184724D3" w14:textId="77777777" w:rsidR="001B3981" w:rsidRDefault="001B3981" w:rsidP="001B3981">
      <w:pPr>
        <w:rPr>
          <w:lang w:val="en-US"/>
        </w:rPr>
      </w:pPr>
    </w:p>
    <w:p w14:paraId="7C5C72A3" w14:textId="77777777" w:rsidR="001B3981" w:rsidRDefault="001B3981" w:rsidP="001B3981">
      <w:pPr>
        <w:rPr>
          <w:lang w:val="en-US"/>
        </w:rPr>
      </w:pPr>
    </w:p>
    <w:p w14:paraId="01A6DC11" w14:textId="77777777" w:rsidR="001B3981" w:rsidRDefault="001B3981" w:rsidP="001B3981">
      <w:pPr>
        <w:rPr>
          <w:lang w:val="en-US"/>
        </w:rPr>
      </w:pPr>
    </w:p>
    <w:p w14:paraId="79552D99" w14:textId="77777777" w:rsidR="001B3981" w:rsidRDefault="001B3981" w:rsidP="001B3981">
      <w:pPr>
        <w:rPr>
          <w:lang w:val="en-US"/>
        </w:rPr>
      </w:pPr>
    </w:p>
    <w:p w14:paraId="53C333FA" w14:textId="77777777" w:rsidR="001B3981" w:rsidRDefault="001B3981" w:rsidP="001B3981">
      <w:pPr>
        <w:rPr>
          <w:lang w:val="en-US"/>
        </w:rPr>
      </w:pPr>
    </w:p>
    <w:p w14:paraId="02ADEAB2" w14:textId="77777777" w:rsidR="001B3981" w:rsidRDefault="001B3981" w:rsidP="001B3981">
      <w:pPr>
        <w:rPr>
          <w:lang w:val="en-US"/>
        </w:rPr>
      </w:pPr>
    </w:p>
    <w:p w14:paraId="65115F37" w14:textId="77777777" w:rsidR="001B3981" w:rsidRDefault="001B3981" w:rsidP="001B3981">
      <w:pPr>
        <w:rPr>
          <w:lang w:val="en-US"/>
        </w:rPr>
      </w:pPr>
    </w:p>
    <w:p w14:paraId="26112469" w14:textId="77777777" w:rsidR="001B3981" w:rsidRDefault="001B3981" w:rsidP="001B3981">
      <w:pPr>
        <w:rPr>
          <w:lang w:val="en-US"/>
        </w:rPr>
      </w:pPr>
      <w:bookmarkStart w:id="0" w:name="_GoBack"/>
      <w:bookmarkEnd w:id="0"/>
    </w:p>
    <w:sectPr w:rsidR="001B3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008C" w14:textId="77777777" w:rsidR="00DE3626" w:rsidRDefault="00DE3626" w:rsidP="00DD1830">
      <w:pPr>
        <w:spacing w:after="0" w:line="240" w:lineRule="auto"/>
      </w:pPr>
      <w:r>
        <w:separator/>
      </w:r>
    </w:p>
  </w:endnote>
  <w:endnote w:type="continuationSeparator" w:id="0">
    <w:p w14:paraId="30F188D6" w14:textId="77777777" w:rsidR="00DE3626" w:rsidRDefault="00DE3626" w:rsidP="00DD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1B5F" w14:textId="77777777" w:rsidR="00DE3626" w:rsidRDefault="00DE3626" w:rsidP="00DD1830">
      <w:pPr>
        <w:spacing w:after="0" w:line="240" w:lineRule="auto"/>
      </w:pPr>
      <w:r>
        <w:separator/>
      </w:r>
    </w:p>
  </w:footnote>
  <w:footnote w:type="continuationSeparator" w:id="0">
    <w:p w14:paraId="3C926A82" w14:textId="77777777" w:rsidR="00DE3626" w:rsidRDefault="00DE3626" w:rsidP="00DD1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34D"/>
    <w:rsid w:val="00063C3A"/>
    <w:rsid w:val="001B3981"/>
    <w:rsid w:val="00202FDC"/>
    <w:rsid w:val="00291339"/>
    <w:rsid w:val="0029334D"/>
    <w:rsid w:val="0041356C"/>
    <w:rsid w:val="00514CB6"/>
    <w:rsid w:val="00713ADB"/>
    <w:rsid w:val="00AC7149"/>
    <w:rsid w:val="00AF2EE6"/>
    <w:rsid w:val="00B27557"/>
    <w:rsid w:val="00C4360E"/>
    <w:rsid w:val="00DD1830"/>
    <w:rsid w:val="00DE3626"/>
    <w:rsid w:val="00D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EDB68"/>
  <w15:docId w15:val="{8104880A-38AF-4D3F-9EC5-DCEB4CC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81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30"/>
    <w:rPr>
      <w:rFonts w:ascii="Calibri" w:eastAsia="Times New Roman" w:hAnsi="Liberation Serif" w:cs="Calibri"/>
      <w:kern w:val="1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DD1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30"/>
    <w:rPr>
      <w:rFonts w:ascii="Calibri" w:eastAsia="Times New Roman" w:hAnsi="Liberation Serif" w:cs="Calibri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Dalle Carbonare</dc:creator>
  <cp:lastModifiedBy>Mollie McCormick</cp:lastModifiedBy>
  <cp:revision>2</cp:revision>
  <dcterms:created xsi:type="dcterms:W3CDTF">2019-05-07T09:49:00Z</dcterms:created>
  <dcterms:modified xsi:type="dcterms:W3CDTF">2019-05-07T09:49:00Z</dcterms:modified>
</cp:coreProperties>
</file>