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5B59" w14:textId="5099C759" w:rsidR="00F06B53" w:rsidRDefault="00D0514B" w:rsidP="00191F79">
      <w:pPr>
        <w:jc w:val="center"/>
      </w:pPr>
      <w:r w:rsidRPr="00D0514B">
        <w:rPr>
          <w:noProof/>
        </w:rPr>
        <w:drawing>
          <wp:inline distT="0" distB="0" distL="0" distR="0" wp14:anchorId="1CF7DE3D" wp14:editId="511E2330">
            <wp:extent cx="3470404" cy="5489072"/>
            <wp:effectExtent l="0" t="0" r="0" b="0"/>
            <wp:docPr id="1" name="图片 1" descr="F:\文章1\文章分开1\文章2\figure1 灰度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文章1\文章分开1\文章2\figure1 灰度分析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81" cy="54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0155A" w14:textId="44BFFCDB" w:rsidR="00587CCB" w:rsidRDefault="00587CCB"/>
    <w:p w14:paraId="14542B43" w14:textId="7C0C6AAD" w:rsidR="00587CCB" w:rsidRDefault="00587CCB"/>
    <w:p w14:paraId="45380863" w14:textId="11A69C9A" w:rsidR="00587CCB" w:rsidRDefault="00587CCB"/>
    <w:p w14:paraId="3FD2833B" w14:textId="2F04B1CD" w:rsidR="00587CCB" w:rsidRDefault="00587CCB"/>
    <w:p w14:paraId="6225DFD6" w14:textId="6208F0D4" w:rsidR="0056563B" w:rsidRDefault="0056563B"/>
    <w:p w14:paraId="6C01387F" w14:textId="3681898F" w:rsidR="000A148A" w:rsidRDefault="000A148A" w:rsidP="00DC398F">
      <w:pPr>
        <w:jc w:val="left"/>
      </w:pPr>
    </w:p>
    <w:p w14:paraId="2286FFD4" w14:textId="0C38CFFE" w:rsidR="00D0514B" w:rsidRDefault="00D0514B" w:rsidP="00DC398F">
      <w:pPr>
        <w:jc w:val="left"/>
        <w:rPr>
          <w:rFonts w:ascii="Times New Roman" w:hAnsi="Times New Roman" w:cs="Times New Roman"/>
          <w:b/>
          <w:sz w:val="28"/>
        </w:rPr>
      </w:pPr>
    </w:p>
    <w:p w14:paraId="7A8FF7CC" w14:textId="0022339E" w:rsidR="00D0514B" w:rsidRDefault="00D0514B" w:rsidP="00DC398F">
      <w:pPr>
        <w:jc w:val="left"/>
        <w:rPr>
          <w:rFonts w:ascii="Times New Roman" w:hAnsi="Times New Roman" w:cs="Times New Roman"/>
          <w:b/>
          <w:sz w:val="28"/>
        </w:rPr>
      </w:pPr>
    </w:p>
    <w:p w14:paraId="30EFD700" w14:textId="77777777" w:rsidR="00D0514B" w:rsidRDefault="00D0514B" w:rsidP="00DC398F">
      <w:pPr>
        <w:jc w:val="left"/>
        <w:rPr>
          <w:rFonts w:ascii="Times New Roman" w:hAnsi="Times New Roman" w:cs="Times New Roman"/>
          <w:b/>
          <w:sz w:val="28"/>
        </w:rPr>
      </w:pPr>
    </w:p>
    <w:p w14:paraId="15C55BD4" w14:textId="41BC331A" w:rsidR="00587CCB" w:rsidRPr="00587CCB" w:rsidRDefault="00587CCB" w:rsidP="00DC398F">
      <w:pPr>
        <w:jc w:val="left"/>
        <w:rPr>
          <w:rFonts w:ascii="Times New Roman" w:hAnsi="Times New Roman" w:cs="Times New Roman"/>
          <w:b/>
          <w:sz w:val="28"/>
        </w:rPr>
      </w:pPr>
      <w:r w:rsidRPr="00587CCB">
        <w:rPr>
          <w:rFonts w:ascii="Times New Roman" w:hAnsi="Times New Roman" w:cs="Times New Roman"/>
          <w:b/>
          <w:sz w:val="28"/>
        </w:rPr>
        <w:t xml:space="preserve">Supplemental </w:t>
      </w:r>
      <w:r w:rsidR="00DC398F" w:rsidRPr="0037630D">
        <w:rPr>
          <w:rFonts w:ascii="Times New Roman" w:hAnsi="Times New Roman" w:cs="Times New Roman"/>
          <w:b/>
          <w:sz w:val="28"/>
        </w:rPr>
        <w:t>F</w:t>
      </w:r>
      <w:r w:rsidRPr="00587CCB">
        <w:rPr>
          <w:rFonts w:ascii="Times New Roman" w:hAnsi="Times New Roman" w:cs="Times New Roman"/>
          <w:b/>
          <w:sz w:val="28"/>
        </w:rPr>
        <w:t>igure 1</w:t>
      </w:r>
      <w:r w:rsidR="00DC398F">
        <w:rPr>
          <w:rFonts w:ascii="Times New Roman" w:hAnsi="Times New Roman" w:cs="Times New Roman"/>
          <w:b/>
          <w:sz w:val="28"/>
        </w:rPr>
        <w:t>. The bands of western blots in Figure 1A, B (A) and Figure 1D (B) were analyzed by Image J.</w:t>
      </w:r>
    </w:p>
    <w:p w14:paraId="7286BA0E" w14:textId="7DEE8CCC" w:rsidR="00587CCB" w:rsidRDefault="0056563B" w:rsidP="0056563B">
      <w:pPr>
        <w:jc w:val="center"/>
      </w:pPr>
      <w:r w:rsidRPr="0056563B">
        <w:rPr>
          <w:noProof/>
        </w:rPr>
        <w:lastRenderedPageBreak/>
        <w:drawing>
          <wp:inline distT="0" distB="0" distL="0" distR="0" wp14:anchorId="32E3714E" wp14:editId="4F78336B">
            <wp:extent cx="5150503" cy="5706896"/>
            <wp:effectExtent l="0" t="0" r="0" b="8255"/>
            <wp:docPr id="6" name="图片 6" descr="F:\文章1\文章分开1\文章2\figure2 灰度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文章1\文章分开1\文章2\figure2 灰度分析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72"/>
                    <a:stretch/>
                  </pic:blipFill>
                  <pic:spPr bwMode="auto">
                    <a:xfrm>
                      <a:off x="0" y="0"/>
                      <a:ext cx="5169476" cy="572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B20A6" w14:textId="163C1893" w:rsidR="00587CCB" w:rsidRDefault="00587CCB"/>
    <w:p w14:paraId="1A878863" w14:textId="5C87EE4B" w:rsidR="00587CCB" w:rsidRDefault="00587CCB"/>
    <w:p w14:paraId="478C7C8C" w14:textId="7392E5CA" w:rsidR="00587CCB" w:rsidRDefault="00587CCB"/>
    <w:p w14:paraId="4F6B84A0" w14:textId="08C14B3E" w:rsidR="00587CCB" w:rsidRDefault="00587CCB">
      <w:pPr>
        <w:rPr>
          <w:color w:val="FF0000"/>
        </w:rPr>
      </w:pPr>
    </w:p>
    <w:p w14:paraId="7A7041B7" w14:textId="77777777" w:rsidR="00D0514B" w:rsidRDefault="00D0514B"/>
    <w:p w14:paraId="27CB9482" w14:textId="480CF6E6" w:rsidR="00587CCB" w:rsidRDefault="00587CCB"/>
    <w:p w14:paraId="3468ADD2" w14:textId="12E5B3EE" w:rsidR="00587CCB" w:rsidRDefault="00587CCB"/>
    <w:p w14:paraId="1134743A" w14:textId="245B827B" w:rsidR="0056563B" w:rsidRDefault="0056563B"/>
    <w:p w14:paraId="65A95F01" w14:textId="2DAE9DA7" w:rsidR="0056563B" w:rsidRDefault="0056563B"/>
    <w:p w14:paraId="1EE2E5EA" w14:textId="019AF81C" w:rsidR="0056563B" w:rsidRDefault="0056563B"/>
    <w:p w14:paraId="312D0332" w14:textId="26E05169" w:rsidR="0056563B" w:rsidRDefault="0056563B"/>
    <w:p w14:paraId="069FE9A0" w14:textId="77777777" w:rsidR="0056563B" w:rsidRDefault="0056563B"/>
    <w:p w14:paraId="2CE19F1F" w14:textId="0193ECBF" w:rsidR="00587CCB" w:rsidRPr="00587CCB" w:rsidRDefault="00587CCB" w:rsidP="000A148A">
      <w:pPr>
        <w:jc w:val="left"/>
        <w:rPr>
          <w:rFonts w:ascii="Times New Roman" w:hAnsi="Times New Roman" w:cs="Times New Roman"/>
          <w:b/>
          <w:sz w:val="28"/>
        </w:rPr>
      </w:pPr>
      <w:r w:rsidRPr="00587CCB">
        <w:rPr>
          <w:rFonts w:ascii="Times New Roman" w:hAnsi="Times New Roman" w:cs="Times New Roman"/>
          <w:b/>
          <w:sz w:val="28"/>
        </w:rPr>
        <w:t xml:space="preserve">Supplemental </w:t>
      </w:r>
      <w:r w:rsidR="0056563B">
        <w:rPr>
          <w:rFonts w:ascii="Times New Roman" w:hAnsi="Times New Roman" w:cs="Times New Roman"/>
          <w:b/>
          <w:sz w:val="28"/>
        </w:rPr>
        <w:t>F</w:t>
      </w:r>
      <w:r w:rsidRPr="00587CCB">
        <w:rPr>
          <w:rFonts w:ascii="Times New Roman" w:hAnsi="Times New Roman" w:cs="Times New Roman"/>
          <w:b/>
          <w:sz w:val="28"/>
        </w:rPr>
        <w:t xml:space="preserve">igure </w:t>
      </w:r>
      <w:r>
        <w:rPr>
          <w:rFonts w:ascii="Times New Roman" w:hAnsi="Times New Roman" w:cs="Times New Roman"/>
          <w:b/>
          <w:sz w:val="28"/>
        </w:rPr>
        <w:t>2</w:t>
      </w:r>
      <w:r w:rsidR="0056563B">
        <w:rPr>
          <w:rFonts w:ascii="Times New Roman" w:hAnsi="Times New Roman" w:cs="Times New Roman" w:hint="eastAsia"/>
          <w:b/>
          <w:sz w:val="28"/>
        </w:rPr>
        <w:t>.</w:t>
      </w:r>
      <w:r w:rsidR="0056563B">
        <w:rPr>
          <w:rFonts w:ascii="Times New Roman" w:hAnsi="Times New Roman" w:cs="Times New Roman"/>
          <w:b/>
          <w:sz w:val="28"/>
        </w:rPr>
        <w:t xml:space="preserve"> The bands of western blots in Figure 2A (A) and Figure 2D (B) were analyzed by Image J.</w:t>
      </w:r>
    </w:p>
    <w:p w14:paraId="0F182479" w14:textId="2C3BFC51" w:rsidR="00587CCB" w:rsidRDefault="00587CCB"/>
    <w:p w14:paraId="60633C32" w14:textId="71BAA33B" w:rsidR="00587CCB" w:rsidRDefault="00D0514B">
      <w:r w:rsidRPr="00D0514B">
        <w:rPr>
          <w:noProof/>
        </w:rPr>
        <w:drawing>
          <wp:inline distT="0" distB="0" distL="0" distR="0" wp14:anchorId="1C299703" wp14:editId="2B2297E0">
            <wp:extent cx="5274310" cy="6114415"/>
            <wp:effectExtent l="0" t="0" r="2540" b="635"/>
            <wp:docPr id="2" name="图片 2" descr="F:\文章1\文章分开1\文章2\figure3 灰度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文章1\文章分开1\文章2\figure3 灰度分析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1B32" w14:textId="7AAEA0A3" w:rsidR="00587CCB" w:rsidRDefault="00587CCB"/>
    <w:p w14:paraId="18558494" w14:textId="23CBE2E1" w:rsidR="0056563B" w:rsidRDefault="0056563B"/>
    <w:p w14:paraId="4A1BDAB7" w14:textId="69294503" w:rsidR="0056563B" w:rsidRDefault="0056563B">
      <w:pPr>
        <w:rPr>
          <w:color w:val="FF0000"/>
        </w:rPr>
      </w:pPr>
    </w:p>
    <w:p w14:paraId="6F497FB8" w14:textId="71B5AACE" w:rsidR="00D0514B" w:rsidRDefault="00D0514B">
      <w:pPr>
        <w:rPr>
          <w:color w:val="FF0000"/>
        </w:rPr>
      </w:pPr>
    </w:p>
    <w:p w14:paraId="61668F81" w14:textId="369C2CA5" w:rsidR="00D0514B" w:rsidRDefault="00D0514B">
      <w:pPr>
        <w:rPr>
          <w:color w:val="FF0000"/>
        </w:rPr>
      </w:pPr>
    </w:p>
    <w:p w14:paraId="2069752F" w14:textId="77777777" w:rsidR="00D0514B" w:rsidRDefault="00D0514B"/>
    <w:p w14:paraId="58817860" w14:textId="77777777" w:rsidR="0056563B" w:rsidRDefault="0056563B"/>
    <w:p w14:paraId="3E7A784F" w14:textId="09BD328A" w:rsidR="00587CCB" w:rsidRPr="0056563B" w:rsidRDefault="0056563B" w:rsidP="000A148A">
      <w:pPr>
        <w:rPr>
          <w:rFonts w:ascii="Times New Roman" w:hAnsi="Times New Roman" w:cs="Times New Roman"/>
          <w:b/>
          <w:sz w:val="28"/>
        </w:rPr>
      </w:pPr>
      <w:r w:rsidRPr="00587CCB">
        <w:rPr>
          <w:rFonts w:ascii="Times New Roman" w:hAnsi="Times New Roman" w:cs="Times New Roman"/>
          <w:b/>
          <w:sz w:val="28"/>
        </w:rPr>
        <w:t xml:space="preserve">Supplemental </w:t>
      </w:r>
      <w:r>
        <w:rPr>
          <w:rFonts w:ascii="Times New Roman" w:hAnsi="Times New Roman" w:cs="Times New Roman"/>
          <w:b/>
          <w:sz w:val="28"/>
        </w:rPr>
        <w:t>F</w:t>
      </w:r>
      <w:r w:rsidRPr="00587CCB">
        <w:rPr>
          <w:rFonts w:ascii="Times New Roman" w:hAnsi="Times New Roman" w:cs="Times New Roman"/>
          <w:b/>
          <w:sz w:val="28"/>
        </w:rPr>
        <w:t xml:space="preserve">igure </w:t>
      </w:r>
      <w:r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 w:hint="eastAsia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The bands of western blots in Figure 3B (A</w:t>
      </w:r>
      <w:proofErr w:type="gramStart"/>
      <w:r>
        <w:rPr>
          <w:rFonts w:ascii="Times New Roman" w:hAnsi="Times New Roman" w:cs="Times New Roman"/>
          <w:b/>
          <w:sz w:val="28"/>
        </w:rPr>
        <w:t>) 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Figure 3C (B), Figure 3G (C)</w:t>
      </w:r>
      <w:r w:rsidR="00B8142B">
        <w:rPr>
          <w:rFonts w:ascii="Times New Roman" w:hAnsi="Times New Roman" w:cs="Times New Roman" w:hint="eastAsia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and Figure 3H (D) were analyzed by Image J.</w:t>
      </w:r>
    </w:p>
    <w:p w14:paraId="4860C418" w14:textId="54B870D5" w:rsidR="00587CCB" w:rsidRPr="00587CCB" w:rsidRDefault="0056563B" w:rsidP="00587CCB">
      <w:r w:rsidRPr="0056563B">
        <w:rPr>
          <w:noProof/>
        </w:rPr>
        <w:lastRenderedPageBreak/>
        <w:drawing>
          <wp:inline distT="0" distB="0" distL="0" distR="0" wp14:anchorId="0415A7F1" wp14:editId="73DD74D6">
            <wp:extent cx="5274310" cy="2075180"/>
            <wp:effectExtent l="0" t="0" r="2540" b="1270"/>
            <wp:docPr id="8" name="图片 8" descr="F:\文章1\文章分开1\文章2\figure4 灰度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文章1\文章分开1\文章2\figure4 灰度分析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F4B59" w14:textId="33EA832E" w:rsidR="00587CCB" w:rsidRPr="00587CCB" w:rsidRDefault="00587CCB" w:rsidP="00587CCB"/>
    <w:p w14:paraId="46B73A20" w14:textId="7E3DC339" w:rsidR="00587CCB" w:rsidRPr="00587CCB" w:rsidRDefault="00587CCB" w:rsidP="00587CCB"/>
    <w:p w14:paraId="22776D9A" w14:textId="74579169" w:rsidR="00587CCB" w:rsidRDefault="00587CCB" w:rsidP="00587CCB">
      <w:pPr>
        <w:rPr>
          <w:noProof/>
        </w:rPr>
      </w:pPr>
    </w:p>
    <w:p w14:paraId="5E725685" w14:textId="636E1597" w:rsidR="000A148A" w:rsidRDefault="000A148A" w:rsidP="00587CCB">
      <w:pPr>
        <w:rPr>
          <w:noProof/>
        </w:rPr>
      </w:pPr>
    </w:p>
    <w:p w14:paraId="113F2391" w14:textId="3E441FC2" w:rsidR="000A148A" w:rsidRDefault="000A148A" w:rsidP="00587CCB">
      <w:pPr>
        <w:rPr>
          <w:noProof/>
        </w:rPr>
      </w:pPr>
    </w:p>
    <w:p w14:paraId="56832426" w14:textId="000EBB5F" w:rsidR="000A148A" w:rsidRDefault="000A148A" w:rsidP="00587CCB">
      <w:pPr>
        <w:rPr>
          <w:noProof/>
        </w:rPr>
      </w:pPr>
    </w:p>
    <w:p w14:paraId="5036DEC3" w14:textId="640CC1F8" w:rsidR="000A148A" w:rsidRDefault="000A148A" w:rsidP="00587CCB">
      <w:pPr>
        <w:rPr>
          <w:noProof/>
        </w:rPr>
      </w:pPr>
    </w:p>
    <w:p w14:paraId="587A3A7B" w14:textId="64227665" w:rsidR="000A148A" w:rsidRDefault="000A148A" w:rsidP="00587CCB">
      <w:pPr>
        <w:rPr>
          <w:noProof/>
        </w:rPr>
      </w:pPr>
    </w:p>
    <w:p w14:paraId="1924E83F" w14:textId="37EE6D6A" w:rsidR="000A148A" w:rsidRDefault="000A148A" w:rsidP="00587CCB">
      <w:pPr>
        <w:rPr>
          <w:noProof/>
        </w:rPr>
      </w:pPr>
    </w:p>
    <w:p w14:paraId="50E83BA5" w14:textId="7845155C" w:rsidR="000A148A" w:rsidRDefault="000A148A" w:rsidP="00587CCB">
      <w:pPr>
        <w:rPr>
          <w:noProof/>
        </w:rPr>
      </w:pPr>
    </w:p>
    <w:p w14:paraId="0D516442" w14:textId="067FF8F1" w:rsidR="000A148A" w:rsidRDefault="000A148A" w:rsidP="00587CCB">
      <w:pPr>
        <w:rPr>
          <w:noProof/>
        </w:rPr>
      </w:pPr>
    </w:p>
    <w:p w14:paraId="767DFB88" w14:textId="5A278345" w:rsidR="000A148A" w:rsidRDefault="000A148A" w:rsidP="00587CCB">
      <w:pPr>
        <w:rPr>
          <w:noProof/>
        </w:rPr>
      </w:pPr>
    </w:p>
    <w:p w14:paraId="38E3D970" w14:textId="181982B2" w:rsidR="000A148A" w:rsidRDefault="000A148A" w:rsidP="00587CCB">
      <w:pPr>
        <w:rPr>
          <w:noProof/>
        </w:rPr>
      </w:pPr>
    </w:p>
    <w:p w14:paraId="25B79472" w14:textId="0EC6B295" w:rsidR="000A148A" w:rsidRDefault="000A148A" w:rsidP="00587CCB">
      <w:pPr>
        <w:rPr>
          <w:noProof/>
        </w:rPr>
      </w:pPr>
    </w:p>
    <w:p w14:paraId="77BDB772" w14:textId="44338EE5" w:rsidR="000A148A" w:rsidRDefault="000A148A" w:rsidP="00587CCB">
      <w:pPr>
        <w:rPr>
          <w:noProof/>
        </w:rPr>
      </w:pPr>
    </w:p>
    <w:p w14:paraId="08FDB20C" w14:textId="07A43B72" w:rsidR="000A148A" w:rsidRDefault="000A148A" w:rsidP="00587CCB">
      <w:pPr>
        <w:rPr>
          <w:noProof/>
        </w:rPr>
      </w:pPr>
    </w:p>
    <w:p w14:paraId="42894A06" w14:textId="27E99834" w:rsidR="000A148A" w:rsidRDefault="000A148A" w:rsidP="00587CCB">
      <w:pPr>
        <w:rPr>
          <w:noProof/>
        </w:rPr>
      </w:pPr>
    </w:p>
    <w:p w14:paraId="4780DC6E" w14:textId="35954420" w:rsidR="000A148A" w:rsidRDefault="000A148A" w:rsidP="00587CCB">
      <w:pPr>
        <w:rPr>
          <w:noProof/>
        </w:rPr>
      </w:pPr>
    </w:p>
    <w:p w14:paraId="3A634323" w14:textId="0D136272" w:rsidR="000A148A" w:rsidRDefault="000A148A" w:rsidP="00587CCB">
      <w:pPr>
        <w:rPr>
          <w:noProof/>
        </w:rPr>
      </w:pPr>
    </w:p>
    <w:p w14:paraId="3BB462E4" w14:textId="12429681" w:rsidR="000A148A" w:rsidRDefault="000A148A" w:rsidP="00587CCB">
      <w:pPr>
        <w:rPr>
          <w:noProof/>
        </w:rPr>
      </w:pPr>
    </w:p>
    <w:p w14:paraId="1F9485E4" w14:textId="1FE14A0E" w:rsidR="000A148A" w:rsidRDefault="000A148A" w:rsidP="00587CCB">
      <w:pPr>
        <w:rPr>
          <w:noProof/>
        </w:rPr>
      </w:pPr>
    </w:p>
    <w:p w14:paraId="20E2C6D7" w14:textId="36F2F215" w:rsidR="000A148A" w:rsidRDefault="000A148A" w:rsidP="00587CCB">
      <w:pPr>
        <w:rPr>
          <w:noProof/>
        </w:rPr>
      </w:pPr>
    </w:p>
    <w:p w14:paraId="213DF083" w14:textId="6040A61B" w:rsidR="000A148A" w:rsidRDefault="000A148A" w:rsidP="00587CCB">
      <w:pPr>
        <w:rPr>
          <w:noProof/>
        </w:rPr>
      </w:pPr>
    </w:p>
    <w:p w14:paraId="2B3155D1" w14:textId="1EB5FE02" w:rsidR="000A148A" w:rsidRDefault="000A148A" w:rsidP="00587CCB">
      <w:pPr>
        <w:rPr>
          <w:noProof/>
        </w:rPr>
      </w:pPr>
    </w:p>
    <w:p w14:paraId="46DE465A" w14:textId="583DCA4D" w:rsidR="000A148A" w:rsidRDefault="000A148A" w:rsidP="00587CCB">
      <w:pPr>
        <w:rPr>
          <w:noProof/>
        </w:rPr>
      </w:pPr>
    </w:p>
    <w:p w14:paraId="5586E37B" w14:textId="32D1DB06" w:rsidR="000A148A" w:rsidRDefault="000A148A" w:rsidP="00587CCB">
      <w:pPr>
        <w:rPr>
          <w:noProof/>
        </w:rPr>
      </w:pPr>
    </w:p>
    <w:p w14:paraId="37CC39E4" w14:textId="30D5A8F6" w:rsidR="000A148A" w:rsidRDefault="000A148A" w:rsidP="00587CCB">
      <w:pPr>
        <w:rPr>
          <w:noProof/>
        </w:rPr>
      </w:pPr>
    </w:p>
    <w:p w14:paraId="0FBFA3A3" w14:textId="45F55585" w:rsidR="000A148A" w:rsidRDefault="000A148A" w:rsidP="00587CCB">
      <w:pPr>
        <w:rPr>
          <w:noProof/>
        </w:rPr>
      </w:pPr>
    </w:p>
    <w:p w14:paraId="6FDE96B8" w14:textId="49491504" w:rsidR="000A148A" w:rsidRDefault="000A148A" w:rsidP="00587CCB">
      <w:pPr>
        <w:rPr>
          <w:noProof/>
        </w:rPr>
      </w:pPr>
    </w:p>
    <w:p w14:paraId="13B8242E" w14:textId="77777777" w:rsidR="000A148A" w:rsidRDefault="000A148A" w:rsidP="00587CCB">
      <w:pPr>
        <w:rPr>
          <w:noProof/>
        </w:rPr>
      </w:pPr>
    </w:p>
    <w:p w14:paraId="559BD8A1" w14:textId="3F3A7F9B" w:rsidR="00587CCB" w:rsidRDefault="0056563B" w:rsidP="000A148A">
      <w:pPr>
        <w:rPr>
          <w:rFonts w:ascii="Times New Roman" w:hAnsi="Times New Roman" w:cs="Times New Roman"/>
          <w:b/>
          <w:sz w:val="28"/>
        </w:rPr>
      </w:pPr>
      <w:r w:rsidRPr="00587CCB">
        <w:rPr>
          <w:rFonts w:ascii="Times New Roman" w:hAnsi="Times New Roman" w:cs="Times New Roman"/>
          <w:b/>
          <w:sz w:val="28"/>
        </w:rPr>
        <w:t xml:space="preserve">Supplemental </w:t>
      </w:r>
      <w:r>
        <w:rPr>
          <w:rFonts w:ascii="Times New Roman" w:hAnsi="Times New Roman" w:cs="Times New Roman"/>
          <w:b/>
          <w:sz w:val="28"/>
        </w:rPr>
        <w:t>F</w:t>
      </w:r>
      <w:r w:rsidRPr="00587CCB">
        <w:rPr>
          <w:rFonts w:ascii="Times New Roman" w:hAnsi="Times New Roman" w:cs="Times New Roman"/>
          <w:b/>
          <w:sz w:val="28"/>
        </w:rPr>
        <w:t xml:space="preserve">igure </w:t>
      </w:r>
      <w:r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 w:hint="eastAsia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The bands of western blots in Figure 4A (A) were analyzed by Image J.</w:t>
      </w:r>
    </w:p>
    <w:p w14:paraId="68B99442" w14:textId="77777777" w:rsidR="00B8142B" w:rsidRDefault="00B8142B" w:rsidP="00B8142B">
      <w:pPr>
        <w:jc w:val="center"/>
      </w:pPr>
      <w:r w:rsidRPr="00007D02">
        <w:rPr>
          <w:noProof/>
        </w:rPr>
        <w:lastRenderedPageBreak/>
        <w:drawing>
          <wp:inline distT="0" distB="0" distL="0" distR="0" wp14:anchorId="4B582219" wp14:editId="2D6C6BA1">
            <wp:extent cx="5229191" cy="2155371"/>
            <wp:effectExtent l="0" t="0" r="0" b="0"/>
            <wp:docPr id="3" name="图片 3" descr="F:\文章1\文章分开1\文章2\supplemental 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文章1\文章分开1\文章2\supplemental figure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67" cy="215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32799513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7D58BF5C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50B214DF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5AD790F1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1AE056E7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2B729E3B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672D0DC1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46759A87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28B5F8B9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68139637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5276A0FC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2C0AB7B1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3235DA77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570AE6EA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5849771F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156BD17B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645020C4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7105EB2C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0B1BED60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496E2F0D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230FE1E3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335984FA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0C4F378D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5612CFB3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2AB6D7B3" w14:textId="77777777" w:rsidR="00B8142B" w:rsidRDefault="00B8142B" w:rsidP="00B8142B">
      <w:pPr>
        <w:rPr>
          <w:rFonts w:ascii="Times New Roman" w:hAnsi="Times New Roman" w:cs="Times New Roman"/>
          <w:b/>
          <w:sz w:val="24"/>
          <w:szCs w:val="24"/>
        </w:rPr>
      </w:pPr>
    </w:p>
    <w:p w14:paraId="423E3D11" w14:textId="08398A7B" w:rsidR="00B8142B" w:rsidRPr="00B8142B" w:rsidRDefault="00B8142B" w:rsidP="000A148A">
      <w:pPr>
        <w:rPr>
          <w:rFonts w:ascii="Times New Roman" w:hAnsi="Times New Roman" w:cs="Times New Roman"/>
          <w:sz w:val="24"/>
          <w:szCs w:val="24"/>
        </w:rPr>
      </w:pPr>
      <w:r w:rsidRPr="00152E0A"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152E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mPGES1 does not affect the mRNA expression of EP1-4 in shmPGES1 lentivirus-injected APP/PS1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mice. </w:t>
      </w:r>
      <w:r>
        <w:rPr>
          <w:rFonts w:ascii="Times New Roman" w:hAnsi="Times New Roman" w:cs="Times New Roman"/>
          <w:sz w:val="24"/>
          <w:szCs w:val="24"/>
        </w:rPr>
        <w:t xml:space="preserve">The APP/PS1 </w:t>
      </w: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mice were injected (</w:t>
      </w:r>
      <w:proofErr w:type="spellStart"/>
      <w:r>
        <w:rPr>
          <w:rFonts w:ascii="Times New Roman" w:hAnsi="Times New Roman" w:cs="Times New Roman"/>
          <w:sz w:val="24"/>
          <w:szCs w:val="24"/>
        </w:rPr>
        <w:t>i.c.v</w:t>
      </w:r>
      <w:proofErr w:type="spellEnd"/>
      <w:r>
        <w:rPr>
          <w:rFonts w:ascii="Times New Roman" w:hAnsi="Times New Roman" w:cs="Times New Roman"/>
          <w:sz w:val="24"/>
          <w:szCs w:val="24"/>
        </w:rPr>
        <w:t>) with concentrated lentivirus of mPGES1 shRNA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After </w:t>
      </w:r>
      <w:r w:rsidR="00B677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months, the cortex and hippocampus were collected and extracted total mRNA. The mRNA expression of EP1-4 was determined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qRT</w:t>
      </w:r>
      <w:proofErr w:type="spellEnd"/>
      <w:r>
        <w:rPr>
          <w:rFonts w:ascii="Times New Roman" w:hAnsi="Times New Roman" w:cs="Times New Roman"/>
          <w:sz w:val="24"/>
          <w:szCs w:val="24"/>
        </w:rPr>
        <w:t>-PCR. Even though the average mRNA expression of EP1-4 were suppressed by mPGES1 shRNA in the cortex of mice, there are not statistically significant.</w:t>
      </w:r>
    </w:p>
    <w:sectPr w:rsidR="00B8142B" w:rsidRPr="00B8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E876" w14:textId="77777777" w:rsidR="00355EAC" w:rsidRDefault="00355EAC" w:rsidP="00DC398F">
      <w:r>
        <w:separator/>
      </w:r>
    </w:p>
  </w:endnote>
  <w:endnote w:type="continuationSeparator" w:id="0">
    <w:p w14:paraId="7DE4C9F5" w14:textId="77777777" w:rsidR="00355EAC" w:rsidRDefault="00355EAC" w:rsidP="00DC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66B2" w14:textId="77777777" w:rsidR="00355EAC" w:rsidRDefault="00355EAC" w:rsidP="00DC398F">
      <w:r>
        <w:separator/>
      </w:r>
    </w:p>
  </w:footnote>
  <w:footnote w:type="continuationSeparator" w:id="0">
    <w:p w14:paraId="3162C001" w14:textId="77777777" w:rsidR="00355EAC" w:rsidRDefault="00355EAC" w:rsidP="00DC3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CF"/>
    <w:rsid w:val="000044ED"/>
    <w:rsid w:val="000A148A"/>
    <w:rsid w:val="00152F23"/>
    <w:rsid w:val="00191F79"/>
    <w:rsid w:val="001971AD"/>
    <w:rsid w:val="00294299"/>
    <w:rsid w:val="002C7166"/>
    <w:rsid w:val="00355EAC"/>
    <w:rsid w:val="00357478"/>
    <w:rsid w:val="0037630D"/>
    <w:rsid w:val="00403E76"/>
    <w:rsid w:val="0056563B"/>
    <w:rsid w:val="00587CCB"/>
    <w:rsid w:val="005B1407"/>
    <w:rsid w:val="005E7ECF"/>
    <w:rsid w:val="00650DB5"/>
    <w:rsid w:val="00695938"/>
    <w:rsid w:val="00865414"/>
    <w:rsid w:val="00B6779E"/>
    <w:rsid w:val="00B8142B"/>
    <w:rsid w:val="00D0514B"/>
    <w:rsid w:val="00DC398F"/>
    <w:rsid w:val="00F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0EB1B"/>
  <w15:chartTrackingRefBased/>
  <w15:docId w15:val="{52572CA8-63B8-4D0A-961D-9E472626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CC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87CC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398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3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39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2019-04-03T00:37:00Z</dcterms:created>
  <dcterms:modified xsi:type="dcterms:W3CDTF">2019-04-23T08:44:00Z</dcterms:modified>
</cp:coreProperties>
</file>