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00" w:rsidRPr="00C70FA8" w:rsidRDefault="00565300" w:rsidP="00565300">
      <w:pPr>
        <w:rPr>
          <w:szCs w:val="24"/>
          <w:shd w:val="clear" w:color="auto" w:fill="FFFFFF"/>
        </w:rPr>
      </w:pPr>
      <w:r>
        <w:rPr>
          <w:rFonts w:eastAsia="Times New Roman" w:cs="Times New Roman"/>
          <w:b/>
          <w:szCs w:val="24"/>
        </w:rPr>
        <w:t>Table S1</w:t>
      </w:r>
      <w:r>
        <w:rPr>
          <w:rFonts w:eastAsia="Times New Roman" w:cs="Times New Roman"/>
          <w:i/>
          <w:szCs w:val="24"/>
        </w:rPr>
        <w:t xml:space="preserve"> : Table of participant demographics </w:t>
      </w:r>
      <w:bookmarkStart w:id="0" w:name="_GoBack"/>
      <w:bookmarkEnd w:id="0"/>
    </w:p>
    <w:tbl>
      <w:tblPr>
        <w:tblStyle w:val="TableGrid"/>
        <w:tblW w:w="7095" w:type="dxa"/>
        <w:tblLayout w:type="fixed"/>
        <w:tblLook w:val="0600" w:firstRow="0" w:lastRow="0" w:firstColumn="0" w:lastColumn="0" w:noHBand="1" w:noVBand="1"/>
      </w:tblPr>
      <w:tblGrid>
        <w:gridCol w:w="4827"/>
        <w:gridCol w:w="2268"/>
      </w:tblGrid>
      <w:tr w:rsidR="00565300" w:rsidTr="007365C9">
        <w:trPr>
          <w:trHeight w:val="313"/>
        </w:trPr>
        <w:tc>
          <w:tcPr>
            <w:tcW w:w="4827" w:type="dxa"/>
            <w:shd w:val="clear" w:color="auto" w:fill="E7E6E6" w:themeFill="background2"/>
          </w:tcPr>
          <w:p w:rsidR="00565300" w:rsidRPr="005664C7" w:rsidRDefault="00565300" w:rsidP="007365C9">
            <w:pPr>
              <w:pStyle w:val="NoSpacing"/>
              <w:rPr>
                <w:b/>
              </w:rPr>
            </w:pPr>
            <w:r w:rsidRPr="005664C7">
              <w:rPr>
                <w:b/>
              </w:rPr>
              <w:t>Country</w:t>
            </w:r>
          </w:p>
        </w:tc>
        <w:tc>
          <w:tcPr>
            <w:tcW w:w="2268" w:type="dxa"/>
            <w:shd w:val="clear" w:color="auto" w:fill="E7E6E6" w:themeFill="background2"/>
          </w:tcPr>
          <w:p w:rsidR="00565300" w:rsidRPr="005664C7" w:rsidRDefault="00565300" w:rsidP="007365C9">
            <w:pPr>
              <w:pStyle w:val="NoSpacing"/>
              <w:rPr>
                <w:b/>
              </w:rPr>
            </w:pPr>
            <w:r w:rsidRPr="005664C7">
              <w:rPr>
                <w:b/>
              </w:rPr>
              <w:t>n (%)</w:t>
            </w:r>
          </w:p>
        </w:tc>
      </w:tr>
      <w:tr w:rsidR="00565300" w:rsidTr="007365C9">
        <w:trPr>
          <w:trHeight w:val="329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Sweden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6 (7)</w:t>
            </w:r>
          </w:p>
        </w:tc>
      </w:tr>
      <w:tr w:rsidR="00565300" w:rsidTr="007365C9">
        <w:trPr>
          <w:trHeight w:val="334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Ireland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7 (8)</w:t>
            </w:r>
          </w:p>
        </w:tc>
      </w:tr>
      <w:tr w:rsidR="00565300" w:rsidTr="007365C9">
        <w:trPr>
          <w:trHeight w:val="409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New Zealand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6 (7)</w:t>
            </w:r>
          </w:p>
        </w:tc>
      </w:tr>
      <w:tr w:rsidR="00565300" w:rsidTr="007365C9">
        <w:trPr>
          <w:trHeight w:val="258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Norway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9 (11)</w:t>
            </w:r>
          </w:p>
        </w:tc>
      </w:tr>
      <w:tr w:rsidR="00565300" w:rsidTr="007365C9">
        <w:trPr>
          <w:trHeight w:val="275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Australia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7 (8)</w:t>
            </w:r>
          </w:p>
        </w:tc>
      </w:tr>
      <w:tr w:rsidR="00565300" w:rsidTr="007365C9">
        <w:trPr>
          <w:trHeight w:val="381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Canada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3 (4)</w:t>
            </w:r>
          </w:p>
        </w:tc>
      </w:tr>
      <w:tr w:rsidR="00565300" w:rsidTr="007365C9">
        <w:trPr>
          <w:trHeight w:val="361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Finland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9 (11)</w:t>
            </w:r>
          </w:p>
        </w:tc>
      </w:tr>
      <w:tr w:rsidR="00565300" w:rsidTr="007365C9">
        <w:trPr>
          <w:trHeight w:val="369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Serbia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6 (7)</w:t>
            </w:r>
          </w:p>
        </w:tc>
      </w:tr>
      <w:tr w:rsidR="00565300" w:rsidTr="007365C9">
        <w:trPr>
          <w:trHeight w:val="363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Northern Ireland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4 (5)</w:t>
            </w:r>
          </w:p>
        </w:tc>
      </w:tr>
      <w:tr w:rsidR="00565300" w:rsidTr="007365C9">
        <w:trPr>
          <w:trHeight w:val="371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Netherlands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3 (4)</w:t>
            </w:r>
          </w:p>
        </w:tc>
      </w:tr>
      <w:tr w:rsidR="00565300" w:rsidTr="007365C9">
        <w:trPr>
          <w:trHeight w:val="365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England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9 (11)</w:t>
            </w:r>
          </w:p>
        </w:tc>
      </w:tr>
      <w:tr w:rsidR="00565300" w:rsidTr="007365C9">
        <w:trPr>
          <w:trHeight w:val="373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USA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3 (4)</w:t>
            </w:r>
          </w:p>
        </w:tc>
      </w:tr>
      <w:tr w:rsidR="00565300" w:rsidTr="007365C9">
        <w:trPr>
          <w:trHeight w:val="367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Italy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1 (1)</w:t>
            </w:r>
          </w:p>
        </w:tc>
      </w:tr>
      <w:tr w:rsidR="00565300" w:rsidTr="007365C9">
        <w:trPr>
          <w:trHeight w:val="361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Iceland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1 (1)</w:t>
            </w:r>
          </w:p>
        </w:tc>
      </w:tr>
      <w:tr w:rsidR="00565300" w:rsidTr="007365C9">
        <w:trPr>
          <w:trHeight w:val="369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Israel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4 (5)</w:t>
            </w:r>
          </w:p>
        </w:tc>
      </w:tr>
      <w:tr w:rsidR="00565300" w:rsidTr="007365C9">
        <w:trPr>
          <w:trHeight w:val="320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Denmark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6 (7)</w:t>
            </w:r>
          </w:p>
        </w:tc>
      </w:tr>
      <w:tr w:rsidR="00565300" w:rsidTr="007365C9">
        <w:trPr>
          <w:trHeight w:val="320"/>
        </w:trPr>
        <w:tc>
          <w:tcPr>
            <w:tcW w:w="4827" w:type="dxa"/>
            <w:shd w:val="clear" w:color="auto" w:fill="E7E6E6" w:themeFill="background2"/>
          </w:tcPr>
          <w:p w:rsidR="00565300" w:rsidRPr="00C70FA8" w:rsidRDefault="00565300" w:rsidP="007365C9">
            <w:pPr>
              <w:pStyle w:val="NoSpacing"/>
              <w:rPr>
                <w:b/>
              </w:rPr>
            </w:pPr>
            <w:r w:rsidRPr="00C70FA8">
              <w:rPr>
                <w:b/>
              </w:rPr>
              <w:t>Age</w:t>
            </w:r>
          </w:p>
        </w:tc>
        <w:tc>
          <w:tcPr>
            <w:tcW w:w="2268" w:type="dxa"/>
            <w:shd w:val="clear" w:color="auto" w:fill="E7E6E6" w:themeFill="background2"/>
          </w:tcPr>
          <w:p w:rsidR="00565300" w:rsidRPr="00C70FA8" w:rsidRDefault="00565300" w:rsidP="007365C9">
            <w:pPr>
              <w:pStyle w:val="NoSpacing"/>
              <w:rPr>
                <w:b/>
              </w:rPr>
            </w:pPr>
            <w:r w:rsidRPr="00C70FA8">
              <w:rPr>
                <w:b/>
              </w:rPr>
              <w:t>n (%)</w:t>
            </w:r>
          </w:p>
        </w:tc>
      </w:tr>
      <w:tr w:rsidR="00565300" w:rsidTr="007365C9">
        <w:trPr>
          <w:trHeight w:val="370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20-29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2 (3)</w:t>
            </w:r>
          </w:p>
        </w:tc>
      </w:tr>
      <w:tr w:rsidR="00565300" w:rsidTr="007365C9">
        <w:trPr>
          <w:trHeight w:val="378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30-39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7 (9)</w:t>
            </w:r>
          </w:p>
        </w:tc>
      </w:tr>
      <w:tr w:rsidR="00565300" w:rsidTr="007365C9">
        <w:trPr>
          <w:trHeight w:val="357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40-49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25 (31)</w:t>
            </w:r>
          </w:p>
        </w:tc>
      </w:tr>
      <w:tr w:rsidR="00565300" w:rsidTr="007365C9">
        <w:trPr>
          <w:trHeight w:val="365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50-59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36 (44)</w:t>
            </w:r>
          </w:p>
        </w:tc>
      </w:tr>
      <w:tr w:rsidR="00565300" w:rsidTr="007365C9">
        <w:trPr>
          <w:trHeight w:val="373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60-69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11 (14)</w:t>
            </w:r>
          </w:p>
        </w:tc>
      </w:tr>
      <w:tr w:rsidR="00565300" w:rsidTr="007365C9">
        <w:trPr>
          <w:trHeight w:val="367"/>
        </w:trPr>
        <w:tc>
          <w:tcPr>
            <w:tcW w:w="4827" w:type="dxa"/>
            <w:shd w:val="clear" w:color="auto" w:fill="E7E6E6" w:themeFill="background2"/>
          </w:tcPr>
          <w:p w:rsidR="00565300" w:rsidRPr="00C70FA8" w:rsidRDefault="00565300" w:rsidP="007365C9">
            <w:pPr>
              <w:pStyle w:val="NoSpacing"/>
              <w:rPr>
                <w:b/>
              </w:rPr>
            </w:pPr>
            <w:r w:rsidRPr="00C70FA8">
              <w:rPr>
                <w:b/>
              </w:rPr>
              <w:t>Gender</w:t>
            </w:r>
          </w:p>
        </w:tc>
        <w:tc>
          <w:tcPr>
            <w:tcW w:w="2268" w:type="dxa"/>
            <w:shd w:val="clear" w:color="auto" w:fill="E7E6E6" w:themeFill="background2"/>
          </w:tcPr>
          <w:p w:rsidR="00565300" w:rsidRPr="00C70FA8" w:rsidRDefault="00565300" w:rsidP="007365C9">
            <w:pPr>
              <w:pStyle w:val="NoSpacing"/>
              <w:rPr>
                <w:b/>
              </w:rPr>
            </w:pPr>
            <w:r w:rsidRPr="00C70FA8">
              <w:rPr>
                <w:b/>
              </w:rPr>
              <w:t>n (%)</w:t>
            </w:r>
          </w:p>
        </w:tc>
      </w:tr>
      <w:tr w:rsidR="00565300" w:rsidTr="007365C9">
        <w:trPr>
          <w:trHeight w:val="361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Male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20 (24)</w:t>
            </w:r>
          </w:p>
        </w:tc>
      </w:tr>
      <w:tr w:rsidR="00565300" w:rsidTr="007365C9">
        <w:trPr>
          <w:trHeight w:val="369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Female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63 (76)</w:t>
            </w:r>
          </w:p>
        </w:tc>
      </w:tr>
      <w:tr w:rsidR="00565300" w:rsidTr="007365C9">
        <w:trPr>
          <w:trHeight w:val="363"/>
        </w:trPr>
        <w:tc>
          <w:tcPr>
            <w:tcW w:w="4827" w:type="dxa"/>
            <w:shd w:val="clear" w:color="auto" w:fill="E7E6E6" w:themeFill="background2"/>
          </w:tcPr>
          <w:p w:rsidR="00565300" w:rsidRPr="00C70FA8" w:rsidRDefault="00565300" w:rsidP="007365C9">
            <w:pPr>
              <w:pStyle w:val="NoSpacing"/>
              <w:rPr>
                <w:b/>
              </w:rPr>
            </w:pPr>
            <w:r w:rsidRPr="00C70FA8">
              <w:rPr>
                <w:b/>
              </w:rPr>
              <w:t>Years of experience</w:t>
            </w:r>
          </w:p>
        </w:tc>
        <w:tc>
          <w:tcPr>
            <w:tcW w:w="2268" w:type="dxa"/>
            <w:shd w:val="clear" w:color="auto" w:fill="E7E6E6" w:themeFill="background2"/>
          </w:tcPr>
          <w:p w:rsidR="00565300" w:rsidRPr="00C70FA8" w:rsidRDefault="00565300" w:rsidP="007365C9">
            <w:pPr>
              <w:pStyle w:val="NoSpacing"/>
              <w:rPr>
                <w:b/>
              </w:rPr>
            </w:pPr>
            <w:r w:rsidRPr="00C70FA8">
              <w:rPr>
                <w:b/>
              </w:rPr>
              <w:t>n (%)</w:t>
            </w:r>
          </w:p>
        </w:tc>
      </w:tr>
      <w:tr w:rsidR="00565300" w:rsidTr="007365C9">
        <w:trPr>
          <w:trHeight w:val="371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1-5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3 (4)</w:t>
            </w:r>
          </w:p>
        </w:tc>
      </w:tr>
      <w:tr w:rsidR="00565300" w:rsidTr="007365C9">
        <w:trPr>
          <w:trHeight w:val="379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6-10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9 (11)</w:t>
            </w:r>
          </w:p>
        </w:tc>
      </w:tr>
      <w:tr w:rsidR="00565300" w:rsidTr="007365C9">
        <w:trPr>
          <w:trHeight w:val="359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&gt;10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72 (86)</w:t>
            </w:r>
          </w:p>
        </w:tc>
      </w:tr>
      <w:tr w:rsidR="00565300" w:rsidTr="007365C9">
        <w:trPr>
          <w:trHeight w:val="367"/>
        </w:trPr>
        <w:tc>
          <w:tcPr>
            <w:tcW w:w="4827" w:type="dxa"/>
            <w:shd w:val="clear" w:color="auto" w:fill="E7E6E6" w:themeFill="background2"/>
          </w:tcPr>
          <w:p w:rsidR="00565300" w:rsidRPr="00C70FA8" w:rsidRDefault="00565300" w:rsidP="007365C9">
            <w:pPr>
              <w:pStyle w:val="NoSpacing"/>
              <w:rPr>
                <w:b/>
              </w:rPr>
            </w:pPr>
            <w:r w:rsidRPr="00C70FA8">
              <w:rPr>
                <w:b/>
              </w:rPr>
              <w:t>Professional Role</w:t>
            </w:r>
          </w:p>
        </w:tc>
        <w:tc>
          <w:tcPr>
            <w:tcW w:w="2268" w:type="dxa"/>
            <w:shd w:val="clear" w:color="auto" w:fill="E7E6E6" w:themeFill="background2"/>
          </w:tcPr>
          <w:p w:rsidR="00565300" w:rsidRPr="00C70FA8" w:rsidRDefault="00565300" w:rsidP="007365C9">
            <w:pPr>
              <w:pStyle w:val="NoSpacing"/>
              <w:rPr>
                <w:b/>
              </w:rPr>
            </w:pPr>
            <w:r w:rsidRPr="00C70FA8">
              <w:rPr>
                <w:b/>
              </w:rPr>
              <w:t>n (%)</w:t>
            </w:r>
          </w:p>
        </w:tc>
      </w:tr>
      <w:tr w:rsidR="00565300" w:rsidTr="007365C9">
        <w:trPr>
          <w:trHeight w:val="375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Social Work/Psychology/ Occupational therapist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16 (19)</w:t>
            </w:r>
          </w:p>
        </w:tc>
      </w:tr>
      <w:tr w:rsidR="00565300" w:rsidTr="007365C9">
        <w:trPr>
          <w:trHeight w:val="355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Government advisor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3 (4)</w:t>
            </w:r>
          </w:p>
        </w:tc>
      </w:tr>
      <w:tr w:rsidR="00565300" w:rsidTr="007365C9">
        <w:trPr>
          <w:trHeight w:val="363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lastRenderedPageBreak/>
              <w:t>Program Manager/Service director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18 (22)</w:t>
            </w:r>
          </w:p>
        </w:tc>
      </w:tr>
      <w:tr w:rsidR="00565300" w:rsidTr="007365C9">
        <w:trPr>
          <w:trHeight w:val="371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COPMI/FAPMI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6 (7)</w:t>
            </w:r>
          </w:p>
        </w:tc>
      </w:tr>
      <w:tr w:rsidR="00565300" w:rsidTr="007365C9">
        <w:trPr>
          <w:trHeight w:val="365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Research/Academic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10 (12)</w:t>
            </w:r>
          </w:p>
        </w:tc>
      </w:tr>
      <w:tr w:rsidR="00565300" w:rsidTr="007365C9">
        <w:trPr>
          <w:trHeight w:val="373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Psychiatrist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7 (9)</w:t>
            </w:r>
          </w:p>
        </w:tc>
      </w:tr>
      <w:tr w:rsidR="00565300" w:rsidTr="007365C9">
        <w:trPr>
          <w:trHeight w:val="367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Mental Health Nurse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7 (9)</w:t>
            </w:r>
          </w:p>
        </w:tc>
      </w:tr>
      <w:tr w:rsidR="00565300" w:rsidTr="007365C9">
        <w:trPr>
          <w:trHeight w:val="361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Psychotherapist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8 (10)</w:t>
            </w:r>
          </w:p>
        </w:tc>
      </w:tr>
      <w:tr w:rsidR="00565300" w:rsidTr="007365C9">
        <w:trPr>
          <w:trHeight w:val="369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Other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5 (6)</w:t>
            </w:r>
          </w:p>
        </w:tc>
      </w:tr>
      <w:tr w:rsidR="00565300" w:rsidTr="007365C9">
        <w:trPr>
          <w:trHeight w:val="320"/>
        </w:trPr>
        <w:tc>
          <w:tcPr>
            <w:tcW w:w="4827" w:type="dxa"/>
            <w:shd w:val="clear" w:color="auto" w:fill="E7E6E6" w:themeFill="background2"/>
          </w:tcPr>
          <w:p w:rsidR="00565300" w:rsidRPr="00C70FA8" w:rsidRDefault="00565300" w:rsidP="007365C9">
            <w:pPr>
              <w:pStyle w:val="NoSpacing"/>
              <w:rPr>
                <w:b/>
              </w:rPr>
            </w:pPr>
            <w:r w:rsidRPr="00C70FA8">
              <w:rPr>
                <w:b/>
              </w:rPr>
              <w:t>Type of organization</w:t>
            </w:r>
          </w:p>
        </w:tc>
        <w:tc>
          <w:tcPr>
            <w:tcW w:w="2268" w:type="dxa"/>
            <w:shd w:val="clear" w:color="auto" w:fill="E7E6E6" w:themeFill="background2"/>
          </w:tcPr>
          <w:p w:rsidR="00565300" w:rsidRPr="00C70FA8" w:rsidRDefault="00565300" w:rsidP="007365C9">
            <w:pPr>
              <w:pStyle w:val="NoSpacing"/>
              <w:rPr>
                <w:b/>
              </w:rPr>
            </w:pPr>
            <w:r w:rsidRPr="00C70FA8">
              <w:rPr>
                <w:b/>
              </w:rPr>
              <w:t>n (%)</w:t>
            </w:r>
          </w:p>
        </w:tc>
      </w:tr>
      <w:tr w:rsidR="00565300" w:rsidTr="007365C9">
        <w:trPr>
          <w:trHeight w:val="330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Government agency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4 (5)</w:t>
            </w:r>
          </w:p>
        </w:tc>
      </w:tr>
      <w:tr w:rsidR="00565300" w:rsidTr="007365C9">
        <w:trPr>
          <w:trHeight w:val="406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Workforce or training organization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5 (6)</w:t>
            </w:r>
          </w:p>
        </w:tc>
      </w:tr>
      <w:tr w:rsidR="00565300" w:rsidTr="007365C9">
        <w:trPr>
          <w:trHeight w:val="371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Public Mental Health Service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33 (41)</w:t>
            </w:r>
          </w:p>
        </w:tc>
      </w:tr>
      <w:tr w:rsidR="00565300" w:rsidTr="007365C9">
        <w:trPr>
          <w:trHeight w:val="365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Hospital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11(14)</w:t>
            </w:r>
          </w:p>
        </w:tc>
      </w:tr>
      <w:tr w:rsidR="00565300" w:rsidTr="007365C9">
        <w:trPr>
          <w:trHeight w:val="373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Non-Government Organization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8 (10)</w:t>
            </w:r>
          </w:p>
        </w:tc>
      </w:tr>
      <w:tr w:rsidR="00565300" w:rsidTr="007365C9">
        <w:trPr>
          <w:trHeight w:val="367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Child Welfare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1 (1)</w:t>
            </w:r>
          </w:p>
        </w:tc>
      </w:tr>
      <w:tr w:rsidR="00565300" w:rsidTr="007365C9">
        <w:trPr>
          <w:trHeight w:val="361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University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9 (11)</w:t>
            </w:r>
          </w:p>
        </w:tc>
      </w:tr>
      <w:tr w:rsidR="00565300" w:rsidTr="007365C9">
        <w:trPr>
          <w:trHeight w:val="369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Private hospital/clinic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5 (6)</w:t>
            </w:r>
          </w:p>
        </w:tc>
      </w:tr>
      <w:tr w:rsidR="00565300" w:rsidTr="007365C9">
        <w:trPr>
          <w:trHeight w:val="363"/>
        </w:trPr>
        <w:tc>
          <w:tcPr>
            <w:tcW w:w="4827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Other</w:t>
            </w:r>
          </w:p>
        </w:tc>
        <w:tc>
          <w:tcPr>
            <w:tcW w:w="2268" w:type="dxa"/>
          </w:tcPr>
          <w:p w:rsidR="00565300" w:rsidRPr="005664C7" w:rsidRDefault="00565300" w:rsidP="007365C9">
            <w:pPr>
              <w:pStyle w:val="NoSpacing"/>
            </w:pPr>
            <w:r w:rsidRPr="005664C7">
              <w:t>4 (5)</w:t>
            </w:r>
          </w:p>
        </w:tc>
      </w:tr>
    </w:tbl>
    <w:p w:rsidR="00565300" w:rsidRPr="0088513A" w:rsidRDefault="00565300" w:rsidP="00565300">
      <w:pPr>
        <w:rPr>
          <w:rFonts w:cs="Times New Roman"/>
          <w:szCs w:val="24"/>
        </w:rPr>
      </w:pPr>
    </w:p>
    <w:p w:rsidR="00885438" w:rsidRDefault="00885438"/>
    <w:sectPr w:rsidR="00885438" w:rsidSect="0056530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04C" w:rsidRPr="00577C4C" w:rsidRDefault="00565300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CE8992" wp14:editId="618086D8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05" cy="50419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4C" w:rsidRPr="00E9561B" w:rsidRDefault="00565300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CE89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3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SN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" stroked="f">
              <v:textbox style="mso-fit-shape-to-text:t">
                <w:txbxContent>
                  <w:p w:rsidR="005D104C" w:rsidRPr="00E9561B" w:rsidRDefault="00565300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20063" wp14:editId="1F95895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04C" w:rsidRPr="00577C4C" w:rsidRDefault="0056530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F038F5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C20063" id="Text Box 1" o:spid="_x0000_s1027" type="#_x0000_t202" style="position:absolute;margin-left:67.6pt;margin-top:0;width:118.8pt;height:26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" filled="f" stroked="f" strokeweight=".5pt">
              <v:textbox style="mso-fit-shape-to-text:t">
                <w:txbxContent>
                  <w:p w:rsidR="005D104C" w:rsidRPr="00577C4C" w:rsidRDefault="00565300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F038F5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04C" w:rsidRPr="00577C4C" w:rsidRDefault="00565300">
    <w:pPr>
      <w:pStyle w:val="Footer"/>
      <w:rPr>
        <w:b/>
        <w:sz w:val="20"/>
        <w:szCs w:val="2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3A5DA" wp14:editId="5ABE79B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04C" w:rsidRPr="00577C4C" w:rsidRDefault="0056530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F038F5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3A5D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2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" filled="f" stroked="f" strokeweight=".5pt">
              <v:textbox style="mso-fit-shape-to-text:t">
                <w:txbxContent>
                  <w:p w:rsidR="005D104C" w:rsidRPr="00577C4C" w:rsidRDefault="00565300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F038F5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04C" w:rsidRPr="00415A4D" w:rsidRDefault="00565300" w:rsidP="00415A4D">
    <w:pPr>
      <w:pStyle w:val="Header"/>
      <w:jc w:val="right"/>
    </w:pPr>
    <w:r w:rsidRPr="00415A4D">
      <w:t>Global Systems Change to Support Families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04C" w:rsidRPr="00824F26" w:rsidRDefault="00565300" w:rsidP="00824F26">
    <w:pPr>
      <w:pStyle w:val="Header"/>
      <w:jc w:val="right"/>
    </w:pPr>
    <w:r w:rsidRPr="00415A4D">
      <w:t>Global Systems Change to Support Families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04C" w:rsidRDefault="00565300" w:rsidP="00A53000">
    <w:pPr>
      <w:pStyle w:val="Header"/>
    </w:pPr>
    <w:r w:rsidRPr="005A1D84">
      <w:rPr>
        <w:noProof/>
        <w:color w:val="A6A6A6" w:themeColor="background1" w:themeShade="A6"/>
        <w:lang w:val="en-AU" w:eastAsia="en-AU"/>
      </w:rPr>
      <w:drawing>
        <wp:inline distT="0" distB="0" distL="0" distR="0" wp14:anchorId="584FE29A" wp14:editId="0BB52396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00"/>
    <w:rsid w:val="00565300"/>
    <w:rsid w:val="008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746B"/>
  <w15:chartTrackingRefBased/>
  <w15:docId w15:val="{027436AD-02EB-4CCF-9696-E18AC382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00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65300"/>
    <w:rPr>
      <w:rFonts w:ascii="Times New Roman" w:hAnsi="Times New Roman"/>
      <w:b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5300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5300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565300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unhideWhenUsed/>
    <w:qFormat/>
    <w:rsid w:val="00565300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6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9C97-25A2-4861-896E-1E81E53B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Lièvre</dc:creator>
  <cp:keywords/>
  <dc:description/>
  <cp:lastModifiedBy>Florine Lièvre</cp:lastModifiedBy>
  <cp:revision>1</cp:revision>
  <dcterms:created xsi:type="dcterms:W3CDTF">2019-04-24T11:12:00Z</dcterms:created>
  <dcterms:modified xsi:type="dcterms:W3CDTF">2019-04-24T11:12:00Z</dcterms:modified>
</cp:coreProperties>
</file>