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09A7C" w14:textId="7D314D6D" w:rsidR="006F2EAD" w:rsidRPr="00C46238" w:rsidRDefault="00C46238" w:rsidP="00C46238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AU"/>
        </w:rPr>
      </w:pPr>
      <w:r w:rsidRPr="00C46238">
        <w:rPr>
          <w:rFonts w:ascii="Times New Roman" w:hAnsi="Times New Roman" w:cs="Times New Roman"/>
          <w:b/>
          <w:bCs/>
          <w:sz w:val="24"/>
          <w:szCs w:val="24"/>
          <w:lang w:val="en-AU"/>
        </w:rPr>
        <w:t>Supplemental Table 1</w:t>
      </w:r>
      <w:r w:rsidR="0025642B">
        <w:rPr>
          <w:rFonts w:ascii="Times New Roman" w:hAnsi="Times New Roman" w:cs="Times New Roman"/>
          <w:b/>
          <w:bCs/>
          <w:sz w:val="24"/>
          <w:szCs w:val="24"/>
          <w:lang w:val="en-AU"/>
        </w:rPr>
        <w:t>.</w:t>
      </w:r>
      <w:r w:rsidRPr="00C46238">
        <w:rPr>
          <w:rFonts w:ascii="Times New Roman" w:hAnsi="Times New Roman" w:cs="Times New Roman"/>
          <w:b/>
          <w:bCs/>
          <w:sz w:val="24"/>
          <w:szCs w:val="24"/>
          <w:lang w:val="en-AU"/>
        </w:rPr>
        <w:t xml:space="preserve"> Flow</w:t>
      </w:r>
      <w:r w:rsidR="006D4DD1">
        <w:rPr>
          <w:rFonts w:ascii="Times New Roman" w:hAnsi="Times New Roman" w:cs="Times New Roman"/>
          <w:b/>
          <w:bCs/>
          <w:sz w:val="24"/>
          <w:szCs w:val="24"/>
          <w:lang w:val="en-AU"/>
        </w:rPr>
        <w:t>cytometry</w:t>
      </w:r>
      <w:r w:rsidRPr="00C46238">
        <w:rPr>
          <w:rFonts w:ascii="Times New Roman" w:hAnsi="Times New Roman" w:cs="Times New Roman"/>
          <w:b/>
          <w:bCs/>
          <w:sz w:val="24"/>
          <w:szCs w:val="24"/>
          <w:lang w:val="en-AU"/>
        </w:rPr>
        <w:t xml:space="preserve"> panel for leukemia diagnosis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1243"/>
        <w:gridCol w:w="1303"/>
        <w:gridCol w:w="1143"/>
        <w:gridCol w:w="1263"/>
        <w:gridCol w:w="910"/>
      </w:tblGrid>
      <w:tr w:rsidR="007C2F48" w14:paraId="15E1C8D0" w14:textId="77777777" w:rsidTr="003A0FF6">
        <w:tc>
          <w:tcPr>
            <w:tcW w:w="830" w:type="dxa"/>
            <w:vMerge w:val="restart"/>
          </w:tcPr>
          <w:p w14:paraId="54E3465C" w14:textId="77777777" w:rsidR="007C2F48" w:rsidRDefault="007C2F48" w:rsidP="006F2EA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Tube</w:t>
            </w:r>
          </w:p>
        </w:tc>
        <w:tc>
          <w:tcPr>
            <w:tcW w:w="586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E0F23EB" w14:textId="77777777" w:rsidR="007C2F48" w:rsidRDefault="007C2F48" w:rsidP="00EA396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Fluorochrome</w:t>
            </w:r>
          </w:p>
        </w:tc>
      </w:tr>
      <w:tr w:rsidR="007C2F48" w14:paraId="6BBBAB4B" w14:textId="77777777" w:rsidTr="003A0FF6">
        <w:tc>
          <w:tcPr>
            <w:tcW w:w="830" w:type="dxa"/>
            <w:vMerge/>
            <w:tcBorders>
              <w:bottom w:val="single" w:sz="4" w:space="0" w:color="auto"/>
            </w:tcBorders>
          </w:tcPr>
          <w:p w14:paraId="11E19042" w14:textId="77777777" w:rsidR="007C2F48" w:rsidRDefault="007C2F48" w:rsidP="006F2EA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14:paraId="1567EC67" w14:textId="77777777" w:rsidR="007C2F48" w:rsidRDefault="007C2F48" w:rsidP="006F2EA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FITC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</w:tcPr>
          <w:p w14:paraId="4EE4D647" w14:textId="77777777" w:rsidR="007C2F48" w:rsidRDefault="007C2F48" w:rsidP="006F2EA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PE</w:t>
            </w:r>
          </w:p>
        </w:tc>
        <w:tc>
          <w:tcPr>
            <w:tcW w:w="1143" w:type="dxa"/>
            <w:tcBorders>
              <w:top w:val="single" w:sz="4" w:space="0" w:color="auto"/>
              <w:bottom w:val="single" w:sz="4" w:space="0" w:color="auto"/>
            </w:tcBorders>
          </w:tcPr>
          <w:p w14:paraId="3BFD37BC" w14:textId="77777777" w:rsidR="007C2F48" w:rsidRDefault="007C2F48" w:rsidP="006F2EA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ECD</w:t>
            </w:r>
          </w:p>
        </w:tc>
        <w:tc>
          <w:tcPr>
            <w:tcW w:w="1263" w:type="dxa"/>
            <w:tcBorders>
              <w:top w:val="single" w:sz="4" w:space="0" w:color="auto"/>
              <w:bottom w:val="single" w:sz="4" w:space="0" w:color="auto"/>
            </w:tcBorders>
          </w:tcPr>
          <w:p w14:paraId="7C500E3F" w14:textId="77777777" w:rsidR="007C2F48" w:rsidRDefault="007C2F48" w:rsidP="006F2EA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PC5.5</w:t>
            </w:r>
          </w:p>
        </w:tc>
        <w:tc>
          <w:tcPr>
            <w:tcW w:w="910" w:type="dxa"/>
            <w:tcBorders>
              <w:top w:val="single" w:sz="4" w:space="0" w:color="auto"/>
              <w:bottom w:val="single" w:sz="4" w:space="0" w:color="auto"/>
            </w:tcBorders>
          </w:tcPr>
          <w:p w14:paraId="263F76C2" w14:textId="77777777" w:rsidR="007C2F48" w:rsidRDefault="007C2F48" w:rsidP="006F2EA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PC7</w:t>
            </w:r>
          </w:p>
        </w:tc>
      </w:tr>
      <w:tr w:rsidR="00ED21CC" w14:paraId="61ED1EE3" w14:textId="77777777" w:rsidTr="00EA3961">
        <w:tc>
          <w:tcPr>
            <w:tcW w:w="830" w:type="dxa"/>
            <w:tcBorders>
              <w:top w:val="single" w:sz="4" w:space="0" w:color="auto"/>
            </w:tcBorders>
          </w:tcPr>
          <w:p w14:paraId="19A74CA4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1</w:t>
            </w:r>
          </w:p>
        </w:tc>
        <w:tc>
          <w:tcPr>
            <w:tcW w:w="1243" w:type="dxa"/>
            <w:tcBorders>
              <w:top w:val="single" w:sz="4" w:space="0" w:color="auto"/>
            </w:tcBorders>
          </w:tcPr>
          <w:p w14:paraId="4233F4BD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CD15</w:t>
            </w:r>
          </w:p>
        </w:tc>
        <w:tc>
          <w:tcPr>
            <w:tcW w:w="1303" w:type="dxa"/>
            <w:tcBorders>
              <w:top w:val="single" w:sz="4" w:space="0" w:color="auto"/>
            </w:tcBorders>
          </w:tcPr>
          <w:p w14:paraId="5E40C33C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CD11b</w:t>
            </w:r>
          </w:p>
        </w:tc>
        <w:tc>
          <w:tcPr>
            <w:tcW w:w="1143" w:type="dxa"/>
            <w:tcBorders>
              <w:top w:val="single" w:sz="4" w:space="0" w:color="auto"/>
            </w:tcBorders>
          </w:tcPr>
          <w:p w14:paraId="758EC70F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4C404D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CD16</w:t>
            </w:r>
          </w:p>
        </w:tc>
        <w:tc>
          <w:tcPr>
            <w:tcW w:w="1263" w:type="dxa"/>
            <w:tcBorders>
              <w:top w:val="single" w:sz="4" w:space="0" w:color="auto"/>
            </w:tcBorders>
          </w:tcPr>
          <w:p w14:paraId="01778ABB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4C404D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CD14</w:t>
            </w:r>
          </w:p>
        </w:tc>
        <w:tc>
          <w:tcPr>
            <w:tcW w:w="910" w:type="dxa"/>
            <w:tcBorders>
              <w:top w:val="single" w:sz="4" w:space="0" w:color="auto"/>
            </w:tcBorders>
          </w:tcPr>
          <w:p w14:paraId="6211DA35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CD45</w:t>
            </w:r>
          </w:p>
        </w:tc>
      </w:tr>
      <w:tr w:rsidR="00ED21CC" w14:paraId="347FDFD4" w14:textId="77777777" w:rsidTr="00EA3961">
        <w:tc>
          <w:tcPr>
            <w:tcW w:w="830" w:type="dxa"/>
          </w:tcPr>
          <w:p w14:paraId="60C6C487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2</w:t>
            </w:r>
          </w:p>
        </w:tc>
        <w:tc>
          <w:tcPr>
            <w:tcW w:w="1243" w:type="dxa"/>
          </w:tcPr>
          <w:p w14:paraId="446E559F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HLA-DR</w:t>
            </w:r>
          </w:p>
        </w:tc>
        <w:tc>
          <w:tcPr>
            <w:tcW w:w="1303" w:type="dxa"/>
          </w:tcPr>
          <w:p w14:paraId="57D781C9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F5151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CD56</w:t>
            </w:r>
          </w:p>
        </w:tc>
        <w:tc>
          <w:tcPr>
            <w:tcW w:w="1143" w:type="dxa"/>
          </w:tcPr>
          <w:p w14:paraId="019AF1BC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F5151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CD34</w:t>
            </w:r>
          </w:p>
        </w:tc>
        <w:tc>
          <w:tcPr>
            <w:tcW w:w="1263" w:type="dxa"/>
          </w:tcPr>
          <w:p w14:paraId="30387A7C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F5151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CD117</w:t>
            </w:r>
          </w:p>
        </w:tc>
        <w:tc>
          <w:tcPr>
            <w:tcW w:w="910" w:type="dxa"/>
          </w:tcPr>
          <w:p w14:paraId="01BFC1F1" w14:textId="77777777" w:rsidR="00ED21CC" w:rsidRDefault="00ED21CC" w:rsidP="00ED21CC">
            <w:r w:rsidRPr="009277AD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CD45</w:t>
            </w:r>
          </w:p>
        </w:tc>
      </w:tr>
      <w:tr w:rsidR="00ED21CC" w14:paraId="47E92865" w14:textId="77777777" w:rsidTr="00EA3961">
        <w:tc>
          <w:tcPr>
            <w:tcW w:w="830" w:type="dxa"/>
          </w:tcPr>
          <w:p w14:paraId="28BA9CBA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3</w:t>
            </w:r>
          </w:p>
        </w:tc>
        <w:tc>
          <w:tcPr>
            <w:tcW w:w="1243" w:type="dxa"/>
          </w:tcPr>
          <w:p w14:paraId="1A1B5018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F176BB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CD7</w:t>
            </w:r>
          </w:p>
        </w:tc>
        <w:tc>
          <w:tcPr>
            <w:tcW w:w="1303" w:type="dxa"/>
          </w:tcPr>
          <w:p w14:paraId="24DC739D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F176BB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CD13</w:t>
            </w:r>
          </w:p>
        </w:tc>
        <w:tc>
          <w:tcPr>
            <w:tcW w:w="1143" w:type="dxa"/>
          </w:tcPr>
          <w:p w14:paraId="384C036C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F176BB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CD34</w:t>
            </w:r>
          </w:p>
        </w:tc>
        <w:tc>
          <w:tcPr>
            <w:tcW w:w="1263" w:type="dxa"/>
          </w:tcPr>
          <w:p w14:paraId="572C1CF6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F176BB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CD33</w:t>
            </w:r>
          </w:p>
        </w:tc>
        <w:tc>
          <w:tcPr>
            <w:tcW w:w="910" w:type="dxa"/>
          </w:tcPr>
          <w:p w14:paraId="525FFFE7" w14:textId="77777777" w:rsidR="00ED21CC" w:rsidRDefault="00ED21CC" w:rsidP="00ED21CC">
            <w:r w:rsidRPr="009277AD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CD45</w:t>
            </w:r>
          </w:p>
        </w:tc>
      </w:tr>
      <w:tr w:rsidR="00ED21CC" w14:paraId="7F762D52" w14:textId="77777777" w:rsidTr="00EA3961">
        <w:tc>
          <w:tcPr>
            <w:tcW w:w="830" w:type="dxa"/>
          </w:tcPr>
          <w:p w14:paraId="56BF7E9C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4</w:t>
            </w:r>
          </w:p>
        </w:tc>
        <w:tc>
          <w:tcPr>
            <w:tcW w:w="1243" w:type="dxa"/>
          </w:tcPr>
          <w:p w14:paraId="0B69114C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CD16</w:t>
            </w:r>
          </w:p>
        </w:tc>
        <w:tc>
          <w:tcPr>
            <w:tcW w:w="1303" w:type="dxa"/>
          </w:tcPr>
          <w:p w14:paraId="58C9564B" w14:textId="77777777" w:rsidR="00ED21CC" w:rsidRPr="00F51514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CD56</w:t>
            </w:r>
          </w:p>
        </w:tc>
        <w:tc>
          <w:tcPr>
            <w:tcW w:w="1143" w:type="dxa"/>
          </w:tcPr>
          <w:p w14:paraId="3F00523D" w14:textId="77777777" w:rsidR="00ED21CC" w:rsidRPr="00F51514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CD3</w:t>
            </w:r>
          </w:p>
        </w:tc>
        <w:tc>
          <w:tcPr>
            <w:tcW w:w="1263" w:type="dxa"/>
          </w:tcPr>
          <w:p w14:paraId="0A5FC395" w14:textId="77777777" w:rsidR="00ED21CC" w:rsidRPr="00F51514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CD5</w:t>
            </w:r>
          </w:p>
        </w:tc>
        <w:tc>
          <w:tcPr>
            <w:tcW w:w="910" w:type="dxa"/>
          </w:tcPr>
          <w:p w14:paraId="16DEE14E" w14:textId="77777777" w:rsidR="00ED21CC" w:rsidRPr="009277AD" w:rsidRDefault="00ED21CC" w:rsidP="00ED21CC">
            <w:pPr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CD45</w:t>
            </w:r>
          </w:p>
        </w:tc>
      </w:tr>
      <w:tr w:rsidR="00ED21CC" w:rsidRPr="00382DB5" w14:paraId="4104D6C6" w14:textId="77777777" w:rsidTr="00EA3961">
        <w:tc>
          <w:tcPr>
            <w:tcW w:w="830" w:type="dxa"/>
          </w:tcPr>
          <w:p w14:paraId="73B5A7A2" w14:textId="77777777" w:rsidR="00ED21CC" w:rsidRPr="00382DB5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382DB5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5</w:t>
            </w:r>
          </w:p>
        </w:tc>
        <w:tc>
          <w:tcPr>
            <w:tcW w:w="1243" w:type="dxa"/>
          </w:tcPr>
          <w:p w14:paraId="1AECF401" w14:textId="77777777" w:rsidR="00ED21CC" w:rsidRPr="00382DB5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382DB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CD8</w:t>
            </w:r>
          </w:p>
        </w:tc>
        <w:tc>
          <w:tcPr>
            <w:tcW w:w="1303" w:type="dxa"/>
          </w:tcPr>
          <w:p w14:paraId="0F599179" w14:textId="77777777" w:rsidR="00ED21CC" w:rsidRPr="00382DB5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382DB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CD4</w:t>
            </w:r>
          </w:p>
        </w:tc>
        <w:tc>
          <w:tcPr>
            <w:tcW w:w="1143" w:type="dxa"/>
          </w:tcPr>
          <w:p w14:paraId="7A2E90E4" w14:textId="77777777" w:rsidR="00ED21CC" w:rsidRPr="00EA3961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AU"/>
              </w:rPr>
            </w:pPr>
            <w:r w:rsidRPr="00EA396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AU"/>
              </w:rPr>
              <w:t>nil</w:t>
            </w:r>
          </w:p>
        </w:tc>
        <w:tc>
          <w:tcPr>
            <w:tcW w:w="1263" w:type="dxa"/>
          </w:tcPr>
          <w:p w14:paraId="67797509" w14:textId="77777777" w:rsidR="00ED21CC" w:rsidRPr="00382DB5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382DB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CD3</w:t>
            </w:r>
          </w:p>
        </w:tc>
        <w:tc>
          <w:tcPr>
            <w:tcW w:w="910" w:type="dxa"/>
          </w:tcPr>
          <w:p w14:paraId="398BBE00" w14:textId="77777777" w:rsidR="00ED21CC" w:rsidRPr="00382DB5" w:rsidRDefault="00ED21CC" w:rsidP="00ED21CC">
            <w:r w:rsidRPr="00382DB5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CD45</w:t>
            </w:r>
          </w:p>
        </w:tc>
      </w:tr>
      <w:tr w:rsidR="00ED21CC" w14:paraId="6D0DFB20" w14:textId="77777777" w:rsidTr="00EA3961">
        <w:tc>
          <w:tcPr>
            <w:tcW w:w="830" w:type="dxa"/>
          </w:tcPr>
          <w:p w14:paraId="71B03C6C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6</w:t>
            </w:r>
          </w:p>
        </w:tc>
        <w:tc>
          <w:tcPr>
            <w:tcW w:w="1243" w:type="dxa"/>
          </w:tcPr>
          <w:p w14:paraId="110AFAEA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Ig</w:t>
            </w:r>
            <w:proofErr w:type="spellEnd"/>
            <w:r w:rsidR="006D4DD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kappa</w:t>
            </w:r>
          </w:p>
        </w:tc>
        <w:tc>
          <w:tcPr>
            <w:tcW w:w="1303" w:type="dxa"/>
          </w:tcPr>
          <w:p w14:paraId="6D48AA43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Ig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lambda</w:t>
            </w:r>
          </w:p>
        </w:tc>
        <w:tc>
          <w:tcPr>
            <w:tcW w:w="1143" w:type="dxa"/>
          </w:tcPr>
          <w:p w14:paraId="17B8C294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CD19</w:t>
            </w:r>
          </w:p>
        </w:tc>
        <w:tc>
          <w:tcPr>
            <w:tcW w:w="1263" w:type="dxa"/>
          </w:tcPr>
          <w:p w14:paraId="260D7385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CD5</w:t>
            </w:r>
          </w:p>
        </w:tc>
        <w:tc>
          <w:tcPr>
            <w:tcW w:w="910" w:type="dxa"/>
          </w:tcPr>
          <w:p w14:paraId="6D15814B" w14:textId="77777777" w:rsidR="00ED21CC" w:rsidRDefault="00ED21CC" w:rsidP="00ED21CC">
            <w:r w:rsidRPr="009277AD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CD45</w:t>
            </w:r>
          </w:p>
        </w:tc>
      </w:tr>
      <w:tr w:rsidR="00ED21CC" w14:paraId="7EA47F0A" w14:textId="77777777" w:rsidTr="00EA3961">
        <w:tc>
          <w:tcPr>
            <w:tcW w:w="830" w:type="dxa"/>
          </w:tcPr>
          <w:p w14:paraId="4C67F595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7</w:t>
            </w:r>
          </w:p>
        </w:tc>
        <w:tc>
          <w:tcPr>
            <w:tcW w:w="1243" w:type="dxa"/>
          </w:tcPr>
          <w:p w14:paraId="4B4531D1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ED21CC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CD20</w:t>
            </w:r>
          </w:p>
        </w:tc>
        <w:tc>
          <w:tcPr>
            <w:tcW w:w="1303" w:type="dxa"/>
          </w:tcPr>
          <w:p w14:paraId="3894ECDA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ED21CC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CD10</w:t>
            </w:r>
          </w:p>
        </w:tc>
        <w:tc>
          <w:tcPr>
            <w:tcW w:w="1143" w:type="dxa"/>
          </w:tcPr>
          <w:p w14:paraId="444F3D70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ED21CC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CD19</w:t>
            </w:r>
          </w:p>
        </w:tc>
        <w:tc>
          <w:tcPr>
            <w:tcW w:w="1263" w:type="dxa"/>
          </w:tcPr>
          <w:p w14:paraId="2EF4CE26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ED21CC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CD38</w:t>
            </w:r>
          </w:p>
        </w:tc>
        <w:tc>
          <w:tcPr>
            <w:tcW w:w="910" w:type="dxa"/>
          </w:tcPr>
          <w:p w14:paraId="00956731" w14:textId="77777777" w:rsidR="00ED21CC" w:rsidRDefault="00ED21CC" w:rsidP="00ED21CC">
            <w:r w:rsidRPr="009277AD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CD45</w:t>
            </w:r>
          </w:p>
        </w:tc>
      </w:tr>
      <w:tr w:rsidR="00ED21CC" w14:paraId="248254BC" w14:textId="77777777" w:rsidTr="00EA3961">
        <w:tc>
          <w:tcPr>
            <w:tcW w:w="830" w:type="dxa"/>
          </w:tcPr>
          <w:p w14:paraId="07AAA457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8</w:t>
            </w:r>
          </w:p>
        </w:tc>
        <w:tc>
          <w:tcPr>
            <w:tcW w:w="1243" w:type="dxa"/>
          </w:tcPr>
          <w:p w14:paraId="386F4671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CD65</w:t>
            </w:r>
          </w:p>
        </w:tc>
        <w:tc>
          <w:tcPr>
            <w:tcW w:w="1303" w:type="dxa"/>
          </w:tcPr>
          <w:p w14:paraId="1FEE36AB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CD11c</w:t>
            </w:r>
          </w:p>
        </w:tc>
        <w:tc>
          <w:tcPr>
            <w:tcW w:w="1143" w:type="dxa"/>
          </w:tcPr>
          <w:p w14:paraId="10B3FAE4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CD34</w:t>
            </w:r>
          </w:p>
        </w:tc>
        <w:tc>
          <w:tcPr>
            <w:tcW w:w="1263" w:type="dxa"/>
          </w:tcPr>
          <w:p w14:paraId="63ACBC37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CD25</w:t>
            </w:r>
          </w:p>
        </w:tc>
        <w:tc>
          <w:tcPr>
            <w:tcW w:w="910" w:type="dxa"/>
          </w:tcPr>
          <w:p w14:paraId="74BD7D71" w14:textId="77777777" w:rsidR="00ED21CC" w:rsidRDefault="00ED21CC" w:rsidP="00ED21CC">
            <w:r w:rsidRPr="009277AD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CD45</w:t>
            </w:r>
          </w:p>
        </w:tc>
      </w:tr>
      <w:tr w:rsidR="00ED21CC" w14:paraId="537CBA5A" w14:textId="77777777" w:rsidTr="00EA3961">
        <w:tc>
          <w:tcPr>
            <w:tcW w:w="830" w:type="dxa"/>
          </w:tcPr>
          <w:p w14:paraId="36F96D5D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9</w:t>
            </w:r>
          </w:p>
        </w:tc>
        <w:tc>
          <w:tcPr>
            <w:tcW w:w="1243" w:type="dxa"/>
          </w:tcPr>
          <w:p w14:paraId="19E5640D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proofErr w:type="spellStart"/>
            <w:r w:rsidRPr="00A10B7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cyt</w:t>
            </w:r>
            <w:proofErr w:type="spellEnd"/>
            <w:r w:rsidRPr="00A10B7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 xml:space="preserve"> IgG1a</w:t>
            </w:r>
          </w:p>
        </w:tc>
        <w:tc>
          <w:tcPr>
            <w:tcW w:w="1303" w:type="dxa"/>
          </w:tcPr>
          <w:p w14:paraId="103C0358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proofErr w:type="spellStart"/>
            <w:r w:rsidRPr="00A10B7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cyt</w:t>
            </w:r>
            <w:proofErr w:type="spellEnd"/>
            <w:r w:rsidRPr="00A10B7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 xml:space="preserve"> IgG1a</w:t>
            </w:r>
          </w:p>
        </w:tc>
        <w:tc>
          <w:tcPr>
            <w:tcW w:w="1143" w:type="dxa"/>
          </w:tcPr>
          <w:p w14:paraId="6958F86B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CD3</w:t>
            </w:r>
          </w:p>
        </w:tc>
        <w:tc>
          <w:tcPr>
            <w:tcW w:w="1263" w:type="dxa"/>
          </w:tcPr>
          <w:p w14:paraId="153F1C95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CD22</w:t>
            </w:r>
          </w:p>
        </w:tc>
        <w:tc>
          <w:tcPr>
            <w:tcW w:w="910" w:type="dxa"/>
          </w:tcPr>
          <w:p w14:paraId="31382F56" w14:textId="77777777" w:rsidR="00ED21CC" w:rsidRDefault="00ED21CC" w:rsidP="00ED21CC">
            <w:r w:rsidRPr="009277AD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CD45</w:t>
            </w:r>
          </w:p>
        </w:tc>
      </w:tr>
      <w:tr w:rsidR="00ED21CC" w14:paraId="1DC2ADCD" w14:textId="77777777" w:rsidTr="00EA3961">
        <w:tc>
          <w:tcPr>
            <w:tcW w:w="830" w:type="dxa"/>
          </w:tcPr>
          <w:p w14:paraId="7305ECCD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10</w:t>
            </w:r>
          </w:p>
        </w:tc>
        <w:tc>
          <w:tcPr>
            <w:tcW w:w="1243" w:type="dxa"/>
          </w:tcPr>
          <w:p w14:paraId="455A7A12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proofErr w:type="spellStart"/>
            <w:r w:rsidRPr="00A10B7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cyt</w:t>
            </w:r>
            <w:proofErr w:type="spellEnd"/>
            <w:r w:rsidRPr="00A10B7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MPO</w:t>
            </w:r>
          </w:p>
        </w:tc>
        <w:tc>
          <w:tcPr>
            <w:tcW w:w="1303" w:type="dxa"/>
          </w:tcPr>
          <w:p w14:paraId="3B09D949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proofErr w:type="spellStart"/>
            <w:r w:rsidRPr="00A10B7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cyt</w:t>
            </w:r>
            <w:proofErr w:type="spellEnd"/>
            <w:r w:rsidRPr="00A10B7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CD79a</w:t>
            </w:r>
          </w:p>
        </w:tc>
        <w:tc>
          <w:tcPr>
            <w:tcW w:w="1143" w:type="dxa"/>
          </w:tcPr>
          <w:p w14:paraId="03E189B5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cyt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 xml:space="preserve"> CD3</w:t>
            </w:r>
          </w:p>
        </w:tc>
        <w:tc>
          <w:tcPr>
            <w:tcW w:w="1263" w:type="dxa"/>
          </w:tcPr>
          <w:p w14:paraId="7E6CA377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CD117</w:t>
            </w:r>
          </w:p>
        </w:tc>
        <w:tc>
          <w:tcPr>
            <w:tcW w:w="910" w:type="dxa"/>
          </w:tcPr>
          <w:p w14:paraId="28C80DB5" w14:textId="77777777" w:rsidR="00ED21CC" w:rsidRDefault="00ED21CC" w:rsidP="00ED21CC">
            <w:r w:rsidRPr="009277AD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CD45</w:t>
            </w:r>
          </w:p>
        </w:tc>
      </w:tr>
      <w:tr w:rsidR="00ED21CC" w14:paraId="4020408A" w14:textId="77777777" w:rsidTr="00EA3961">
        <w:tc>
          <w:tcPr>
            <w:tcW w:w="830" w:type="dxa"/>
          </w:tcPr>
          <w:p w14:paraId="50924B2B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11</w:t>
            </w:r>
          </w:p>
        </w:tc>
        <w:tc>
          <w:tcPr>
            <w:tcW w:w="1243" w:type="dxa"/>
          </w:tcPr>
          <w:p w14:paraId="175A8538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proofErr w:type="spellStart"/>
            <w:r w:rsidRPr="00A10B7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cyt</w:t>
            </w:r>
            <w:proofErr w:type="spellEnd"/>
            <w:r w:rsidRPr="00A10B74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TdT</w:t>
            </w:r>
            <w:proofErr w:type="spellEnd"/>
          </w:p>
        </w:tc>
        <w:tc>
          <w:tcPr>
            <w:tcW w:w="1303" w:type="dxa"/>
          </w:tcPr>
          <w:p w14:paraId="06B56B98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CD1a</w:t>
            </w:r>
          </w:p>
        </w:tc>
        <w:tc>
          <w:tcPr>
            <w:tcW w:w="1143" w:type="dxa"/>
          </w:tcPr>
          <w:p w14:paraId="78ED6D2C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CD19</w:t>
            </w:r>
          </w:p>
        </w:tc>
        <w:tc>
          <w:tcPr>
            <w:tcW w:w="1263" w:type="dxa"/>
          </w:tcPr>
          <w:p w14:paraId="478231B6" w14:textId="77777777" w:rsidR="00ED21CC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cyt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 xml:space="preserve"> CD22</w:t>
            </w:r>
          </w:p>
        </w:tc>
        <w:tc>
          <w:tcPr>
            <w:tcW w:w="910" w:type="dxa"/>
          </w:tcPr>
          <w:p w14:paraId="68B9EF5A" w14:textId="77777777" w:rsidR="00ED21CC" w:rsidRDefault="00ED21CC" w:rsidP="00ED21CC">
            <w:r w:rsidRPr="009277AD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CD45</w:t>
            </w:r>
          </w:p>
        </w:tc>
      </w:tr>
      <w:tr w:rsidR="00ED21CC" w:rsidRPr="00A40061" w14:paraId="42B13C09" w14:textId="77777777" w:rsidTr="00EA3961">
        <w:tc>
          <w:tcPr>
            <w:tcW w:w="830" w:type="dxa"/>
          </w:tcPr>
          <w:p w14:paraId="3058B6BD" w14:textId="77777777" w:rsidR="00ED21CC" w:rsidRPr="00A40061" w:rsidRDefault="00ED21CC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A40061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12</w:t>
            </w:r>
          </w:p>
        </w:tc>
        <w:tc>
          <w:tcPr>
            <w:tcW w:w="1243" w:type="dxa"/>
          </w:tcPr>
          <w:p w14:paraId="56674ADF" w14:textId="77777777" w:rsidR="00ED21CC" w:rsidRPr="00A40061" w:rsidRDefault="006D4DD1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proofErr w:type="spellStart"/>
            <w:r w:rsidRPr="00A40061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cyt</w:t>
            </w:r>
            <w:proofErr w:type="spellEnd"/>
            <w:r w:rsidRPr="00A40061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 xml:space="preserve"> CD68</w:t>
            </w:r>
          </w:p>
        </w:tc>
        <w:tc>
          <w:tcPr>
            <w:tcW w:w="1303" w:type="dxa"/>
          </w:tcPr>
          <w:p w14:paraId="53B04186" w14:textId="77777777" w:rsidR="00ED21CC" w:rsidRPr="00A40061" w:rsidRDefault="006D4DD1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A40061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CD9</w:t>
            </w:r>
          </w:p>
        </w:tc>
        <w:tc>
          <w:tcPr>
            <w:tcW w:w="1143" w:type="dxa"/>
          </w:tcPr>
          <w:p w14:paraId="2BCE9CD4" w14:textId="77777777" w:rsidR="00ED21CC" w:rsidRPr="00A40061" w:rsidRDefault="006D4DD1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A40061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CD34</w:t>
            </w:r>
          </w:p>
        </w:tc>
        <w:tc>
          <w:tcPr>
            <w:tcW w:w="1263" w:type="dxa"/>
          </w:tcPr>
          <w:p w14:paraId="3063411E" w14:textId="77777777" w:rsidR="00ED21CC" w:rsidRPr="00A40061" w:rsidRDefault="006D4DD1" w:rsidP="00ED21C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A40061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CD117</w:t>
            </w:r>
          </w:p>
        </w:tc>
        <w:tc>
          <w:tcPr>
            <w:tcW w:w="910" w:type="dxa"/>
          </w:tcPr>
          <w:p w14:paraId="6AC5D60A" w14:textId="77777777" w:rsidR="00ED21CC" w:rsidRPr="00A40061" w:rsidRDefault="00ED21CC" w:rsidP="00ED21CC">
            <w:pPr>
              <w:rPr>
                <w:sz w:val="24"/>
                <w:szCs w:val="24"/>
              </w:rPr>
            </w:pPr>
            <w:r w:rsidRPr="00A40061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CD45</w:t>
            </w:r>
          </w:p>
        </w:tc>
      </w:tr>
    </w:tbl>
    <w:p w14:paraId="11CC163C" w14:textId="77777777" w:rsidR="006F2CD0" w:rsidRDefault="006F2CD0" w:rsidP="00F40BC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14:paraId="5D7DBE2F" w14:textId="77777777" w:rsidR="00D139C6" w:rsidRPr="00A40061" w:rsidRDefault="00D139C6" w:rsidP="00D139C6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14:paraId="683D7F84" w14:textId="77777777" w:rsidR="003F636D" w:rsidRDefault="003F636D" w:rsidP="00AD71C5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3F636D"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A51CDDC" w14:textId="713CC008" w:rsidR="00A40061" w:rsidRDefault="00265B08" w:rsidP="00737077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en-GB" w:eastAsia="en-AU"/>
        </w:rPr>
      </w:pPr>
      <w:r w:rsidRPr="00265B08">
        <w:rPr>
          <w:rFonts w:ascii="Times New Roman" w:eastAsia="Times New Roman" w:hAnsi="Times New Roman"/>
          <w:b/>
          <w:bCs/>
          <w:noProof/>
          <w:sz w:val="24"/>
          <w:szCs w:val="24"/>
          <w:lang w:val="en-AU" w:eastAsia="zh-CN"/>
        </w:rPr>
        <w:lastRenderedPageBreak/>
        <w:drawing>
          <wp:inline distT="0" distB="0" distL="0" distR="0" wp14:anchorId="30013BE2" wp14:editId="3A630F30">
            <wp:extent cx="5731510" cy="4473737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7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061" w:rsidRPr="00A40061">
        <w:rPr>
          <w:rFonts w:ascii="Times New Roman" w:eastAsia="Times New Roman" w:hAnsi="Times New Roman"/>
          <w:b/>
          <w:bCs/>
          <w:sz w:val="24"/>
          <w:szCs w:val="24"/>
          <w:lang w:val="en-GB" w:eastAsia="en-AU"/>
        </w:rPr>
        <w:t>Supplemental Figure 1</w:t>
      </w:r>
      <w:r w:rsidR="0025642B">
        <w:rPr>
          <w:rFonts w:ascii="Times New Roman" w:eastAsia="Times New Roman" w:hAnsi="Times New Roman"/>
          <w:sz w:val="24"/>
          <w:szCs w:val="24"/>
          <w:lang w:val="en-GB" w:eastAsia="en-AU"/>
        </w:rPr>
        <w:t>.</w:t>
      </w:r>
      <w:r w:rsidR="00A40061">
        <w:rPr>
          <w:rFonts w:ascii="Times New Roman" w:eastAsia="Times New Roman" w:hAnsi="Times New Roman"/>
          <w:sz w:val="24"/>
          <w:szCs w:val="24"/>
          <w:lang w:val="en-GB" w:eastAsia="en-AU"/>
        </w:rPr>
        <w:t xml:space="preserve"> Immunophenotype of </w:t>
      </w:r>
      <w:r w:rsidR="00737077">
        <w:rPr>
          <w:rFonts w:ascii="Times New Roman" w:eastAsia="Times New Roman" w:hAnsi="Times New Roman"/>
          <w:sz w:val="24"/>
          <w:szCs w:val="24"/>
          <w:lang w:val="en-GB" w:eastAsia="en-AU"/>
        </w:rPr>
        <w:t xml:space="preserve">the </w:t>
      </w:r>
      <w:r w:rsidR="00A40061">
        <w:rPr>
          <w:rFonts w:ascii="Times New Roman" w:eastAsia="Times New Roman" w:hAnsi="Times New Roman"/>
          <w:sz w:val="24"/>
          <w:szCs w:val="24"/>
          <w:lang w:val="en-GB" w:eastAsia="en-AU"/>
        </w:rPr>
        <w:t xml:space="preserve">pre-B-ALL </w:t>
      </w:r>
      <w:r w:rsidR="00737077">
        <w:rPr>
          <w:rFonts w:ascii="Times New Roman" w:eastAsia="Times New Roman" w:hAnsi="Times New Roman"/>
          <w:sz w:val="24"/>
          <w:szCs w:val="24"/>
          <w:lang w:val="en-GB" w:eastAsia="en-AU"/>
        </w:rPr>
        <w:t>at diagnosis</w:t>
      </w:r>
      <w:r w:rsidR="00A40061">
        <w:rPr>
          <w:rFonts w:ascii="Times New Roman" w:eastAsia="Times New Roman" w:hAnsi="Times New Roman"/>
          <w:sz w:val="24"/>
          <w:szCs w:val="24"/>
          <w:lang w:val="en-GB" w:eastAsia="en-AU"/>
        </w:rPr>
        <w:t xml:space="preserve">. </w:t>
      </w:r>
      <w:r w:rsidR="00A40061" w:rsidRPr="00A40061">
        <w:rPr>
          <w:rFonts w:ascii="Times New Roman" w:eastAsia="Times New Roman" w:hAnsi="Times New Roman"/>
          <w:b/>
          <w:bCs/>
          <w:sz w:val="24"/>
          <w:szCs w:val="24"/>
          <w:lang w:val="en-GB" w:eastAsia="en-AU"/>
        </w:rPr>
        <w:t xml:space="preserve">A. </w:t>
      </w:r>
      <w:r w:rsidR="00A40061">
        <w:rPr>
          <w:rFonts w:ascii="Times New Roman" w:eastAsia="Times New Roman" w:hAnsi="Times New Roman"/>
          <w:sz w:val="24"/>
          <w:szCs w:val="24"/>
          <w:lang w:val="en-GB" w:eastAsia="en-AU"/>
        </w:rPr>
        <w:t xml:space="preserve">Large accumulation of blasts in bone marrow biopsy. </w:t>
      </w:r>
      <w:r w:rsidR="00A40061" w:rsidRPr="00A40061">
        <w:rPr>
          <w:rFonts w:ascii="Times New Roman" w:eastAsia="Times New Roman" w:hAnsi="Times New Roman"/>
          <w:b/>
          <w:bCs/>
          <w:sz w:val="24"/>
          <w:szCs w:val="24"/>
          <w:lang w:val="en-GB" w:eastAsia="en-AU"/>
        </w:rPr>
        <w:t xml:space="preserve">B. </w:t>
      </w:r>
      <w:r w:rsidR="00A40061">
        <w:rPr>
          <w:rFonts w:ascii="Times New Roman" w:eastAsia="Times New Roman" w:hAnsi="Times New Roman"/>
          <w:sz w:val="24"/>
          <w:szCs w:val="24"/>
          <w:lang w:val="en-GB" w:eastAsia="en-AU"/>
        </w:rPr>
        <w:t xml:space="preserve">Progenitor-B-cell immunophenotype of blasts. </w:t>
      </w:r>
      <w:r w:rsidR="00A40061" w:rsidRPr="00A40061">
        <w:rPr>
          <w:rFonts w:ascii="Times New Roman" w:eastAsia="Times New Roman" w:hAnsi="Times New Roman"/>
          <w:b/>
          <w:bCs/>
          <w:sz w:val="24"/>
          <w:szCs w:val="24"/>
          <w:lang w:val="en-GB" w:eastAsia="en-AU"/>
        </w:rPr>
        <w:t xml:space="preserve">C. </w:t>
      </w:r>
      <w:r w:rsidR="00A40061">
        <w:rPr>
          <w:rFonts w:ascii="Times New Roman" w:eastAsia="Times New Roman" w:hAnsi="Times New Roman"/>
          <w:sz w:val="24"/>
          <w:szCs w:val="24"/>
          <w:lang w:val="en-GB" w:eastAsia="en-AU"/>
        </w:rPr>
        <w:t>Detailed characterization of blasts with B</w:t>
      </w:r>
      <w:r w:rsidR="008A7880">
        <w:rPr>
          <w:rFonts w:ascii="Times New Roman" w:eastAsia="Times New Roman" w:hAnsi="Times New Roman"/>
          <w:sz w:val="24"/>
          <w:szCs w:val="24"/>
          <w:lang w:val="en-GB" w:eastAsia="en-AU"/>
        </w:rPr>
        <w:t>-</w:t>
      </w:r>
      <w:r w:rsidR="00A40061">
        <w:rPr>
          <w:rFonts w:ascii="Times New Roman" w:eastAsia="Times New Roman" w:hAnsi="Times New Roman"/>
          <w:sz w:val="24"/>
          <w:szCs w:val="24"/>
          <w:lang w:val="en-GB" w:eastAsia="en-AU"/>
        </w:rPr>
        <w:t>cell markers.</w:t>
      </w:r>
    </w:p>
    <w:p w14:paraId="4F5341C5" w14:textId="77777777" w:rsidR="00A40061" w:rsidRPr="00A40061" w:rsidRDefault="00A40061">
      <w:pPr>
        <w:rPr>
          <w:sz w:val="24"/>
          <w:szCs w:val="24"/>
        </w:rPr>
      </w:pPr>
    </w:p>
    <w:p w14:paraId="480EFC08" w14:textId="77777777" w:rsidR="00A40061" w:rsidRPr="00A40061" w:rsidRDefault="00EA3961">
      <w:p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EA3961">
        <w:rPr>
          <w:rFonts w:asciiTheme="majorBidi" w:hAnsiTheme="majorBidi" w:cstheme="majorBidi"/>
          <w:b/>
          <w:bCs/>
          <w:noProof/>
          <w:sz w:val="24"/>
          <w:szCs w:val="24"/>
          <w:lang w:val="en-AU" w:eastAsia="zh-CN"/>
        </w:rPr>
        <w:lastRenderedPageBreak/>
        <w:drawing>
          <wp:inline distT="0" distB="0" distL="0" distR="0" wp14:anchorId="054A8639" wp14:editId="170BEDC2">
            <wp:extent cx="5731510" cy="41929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9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7941B" w14:textId="0AEB459E" w:rsidR="00A40061" w:rsidRDefault="00A40061" w:rsidP="00A40061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en-GB" w:eastAsia="en-AU"/>
        </w:rPr>
      </w:pPr>
      <w:r w:rsidRPr="00A40061">
        <w:rPr>
          <w:rFonts w:ascii="Times New Roman" w:eastAsia="Times New Roman" w:hAnsi="Times New Roman"/>
          <w:b/>
          <w:bCs/>
          <w:sz w:val="24"/>
          <w:szCs w:val="24"/>
          <w:lang w:val="en-GB" w:eastAsia="en-AU"/>
        </w:rPr>
        <w:t>Supplemental Figure 2</w:t>
      </w:r>
      <w:r w:rsidR="0025642B">
        <w:rPr>
          <w:rFonts w:ascii="Times New Roman" w:eastAsia="Times New Roman" w:hAnsi="Times New Roman"/>
          <w:b/>
          <w:bCs/>
          <w:sz w:val="24"/>
          <w:szCs w:val="24"/>
          <w:lang w:val="en-GB" w:eastAsia="en-AU"/>
        </w:rPr>
        <w:t>.</w:t>
      </w: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  <w:lang w:val="en-GB" w:eastAsia="en-AU"/>
        </w:rPr>
        <w:t xml:space="preserve"> </w:t>
      </w:r>
      <w:r w:rsidRPr="00EA3961">
        <w:rPr>
          <w:rFonts w:ascii="Times New Roman" w:eastAsia="Times New Roman" w:hAnsi="Times New Roman"/>
          <w:b/>
          <w:bCs/>
          <w:sz w:val="24"/>
          <w:szCs w:val="24"/>
          <w:lang w:val="en-GB" w:eastAsia="en-AU"/>
        </w:rPr>
        <w:t xml:space="preserve">B-cell </w:t>
      </w:r>
      <w:r w:rsidR="00EA3961" w:rsidRPr="00EA3961">
        <w:rPr>
          <w:rFonts w:ascii="Times New Roman" w:eastAsia="Times New Roman" w:hAnsi="Times New Roman"/>
          <w:b/>
          <w:bCs/>
          <w:sz w:val="24"/>
          <w:szCs w:val="24"/>
          <w:lang w:val="en-GB" w:eastAsia="en-AU"/>
        </w:rPr>
        <w:t xml:space="preserve">memory </w:t>
      </w:r>
      <w:r w:rsidRPr="00EA3961">
        <w:rPr>
          <w:rFonts w:ascii="Times New Roman" w:eastAsia="Times New Roman" w:hAnsi="Times New Roman"/>
          <w:b/>
          <w:bCs/>
          <w:sz w:val="24"/>
          <w:szCs w:val="24"/>
          <w:lang w:val="en-GB" w:eastAsia="en-AU"/>
        </w:rPr>
        <w:t xml:space="preserve">reconstitution following </w:t>
      </w:r>
      <w:proofErr w:type="spellStart"/>
      <w:r w:rsidR="007C2F48">
        <w:rPr>
          <w:rFonts w:ascii="Times New Roman" w:eastAsia="Times New Roman" w:hAnsi="Times New Roman"/>
          <w:b/>
          <w:bCs/>
          <w:sz w:val="24"/>
          <w:szCs w:val="24"/>
          <w:lang w:val="en-GB" w:eastAsia="en-AU"/>
        </w:rPr>
        <w:t>allo</w:t>
      </w:r>
      <w:r w:rsidRPr="00EA3961">
        <w:rPr>
          <w:rFonts w:ascii="Times New Roman" w:eastAsia="Times New Roman" w:hAnsi="Times New Roman"/>
          <w:b/>
          <w:bCs/>
          <w:sz w:val="24"/>
          <w:szCs w:val="24"/>
          <w:lang w:val="en-GB" w:eastAsia="en-AU"/>
        </w:rPr>
        <w:t>SCT</w:t>
      </w:r>
      <w:proofErr w:type="spellEnd"/>
      <w:r w:rsidR="00EA3961" w:rsidRPr="00EA3961">
        <w:rPr>
          <w:rFonts w:ascii="Times New Roman" w:eastAsia="Times New Roman" w:hAnsi="Times New Roman"/>
          <w:b/>
          <w:bCs/>
          <w:sz w:val="24"/>
          <w:szCs w:val="24"/>
          <w:lang w:val="en-GB" w:eastAsia="en-AU"/>
        </w:rPr>
        <w:t>.</w:t>
      </w:r>
      <w:r w:rsidR="00EA3961">
        <w:rPr>
          <w:rFonts w:ascii="Times New Roman" w:eastAsia="Times New Roman" w:hAnsi="Times New Roman"/>
          <w:sz w:val="24"/>
          <w:szCs w:val="24"/>
          <w:lang w:val="en-GB" w:eastAsia="en-AU"/>
        </w:rPr>
        <w:t xml:space="preserve"> At 14 months post-SCT the patient has small fractions of IgD+CD27+ (1.47%) and IgD-CD27+ (1.64%) memory B cells. The latter express IgG or IgA (1.34%). For comparison, plots from two age-matched males are shown (control 1 and control 2).</w:t>
      </w:r>
      <w:r w:rsidR="00E91590">
        <w:rPr>
          <w:rFonts w:ascii="Times New Roman" w:eastAsia="Times New Roman" w:hAnsi="Times New Roman"/>
          <w:sz w:val="24"/>
          <w:szCs w:val="24"/>
          <w:lang w:val="en-GB" w:eastAsia="en-AU"/>
        </w:rPr>
        <w:t xml:space="preserve"> All plots show total CD19+ lymphocytes with percentages depicted per quadrant.</w:t>
      </w:r>
    </w:p>
    <w:p w14:paraId="4CE3D89F" w14:textId="6B3AA626" w:rsidR="006F2CD0" w:rsidRDefault="006F2CD0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11C915C" w14:textId="0F91E63F" w:rsidR="006E0236" w:rsidRDefault="0025642B" w:rsidP="00604170">
      <w:pPr>
        <w:spacing w:after="120"/>
        <w:jc w:val="both"/>
      </w:pPr>
    </w:p>
    <w:sectPr w:rsidR="006E0236" w:rsidSect="003F636D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44371" w14:textId="77777777" w:rsidR="0069554A" w:rsidRDefault="0069554A" w:rsidP="00EA3961">
      <w:pPr>
        <w:spacing w:after="0" w:line="240" w:lineRule="auto"/>
      </w:pPr>
      <w:r>
        <w:separator/>
      </w:r>
    </w:p>
  </w:endnote>
  <w:endnote w:type="continuationSeparator" w:id="0">
    <w:p w14:paraId="444C81D4" w14:textId="77777777" w:rsidR="0069554A" w:rsidRDefault="0069554A" w:rsidP="00EA3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823498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79559C" w14:textId="77777777" w:rsidR="00EA3961" w:rsidRDefault="00EA3961">
        <w:pPr>
          <w:pStyle w:val="Footer"/>
          <w:jc w:val="center"/>
        </w:pPr>
        <w:r w:rsidRPr="00EA3961">
          <w:rPr>
            <w:rFonts w:asciiTheme="majorBidi" w:hAnsiTheme="majorBidi" w:cstheme="majorBidi"/>
          </w:rPr>
          <w:fldChar w:fldCharType="begin"/>
        </w:r>
        <w:r w:rsidRPr="00EA3961">
          <w:rPr>
            <w:rFonts w:asciiTheme="majorBidi" w:hAnsiTheme="majorBidi" w:cstheme="majorBidi"/>
          </w:rPr>
          <w:instrText xml:space="preserve"> PAGE   \* MERGEFORMAT </w:instrText>
        </w:r>
        <w:r w:rsidRPr="00EA3961">
          <w:rPr>
            <w:rFonts w:asciiTheme="majorBidi" w:hAnsiTheme="majorBidi" w:cstheme="majorBidi"/>
          </w:rPr>
          <w:fldChar w:fldCharType="separate"/>
        </w:r>
        <w:r w:rsidR="00420FEB">
          <w:rPr>
            <w:rFonts w:asciiTheme="majorBidi" w:hAnsiTheme="majorBidi" w:cstheme="majorBidi"/>
            <w:noProof/>
          </w:rPr>
          <w:t>8</w:t>
        </w:r>
        <w:r w:rsidRPr="00EA3961">
          <w:rPr>
            <w:rFonts w:asciiTheme="majorBidi" w:hAnsiTheme="majorBidi" w:cstheme="majorBidi"/>
            <w:noProof/>
          </w:rPr>
          <w:fldChar w:fldCharType="end"/>
        </w:r>
      </w:p>
    </w:sdtContent>
  </w:sdt>
  <w:p w14:paraId="2DD6143F" w14:textId="77777777" w:rsidR="00EA3961" w:rsidRDefault="00EA39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2C8B59" w14:textId="77777777" w:rsidR="0069554A" w:rsidRDefault="0069554A" w:rsidP="00EA3961">
      <w:pPr>
        <w:spacing w:after="0" w:line="240" w:lineRule="auto"/>
      </w:pPr>
      <w:r>
        <w:separator/>
      </w:r>
    </w:p>
  </w:footnote>
  <w:footnote w:type="continuationSeparator" w:id="0">
    <w:p w14:paraId="19DBAAD0" w14:textId="77777777" w:rsidR="0069554A" w:rsidRDefault="0069554A" w:rsidP="00EA3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5D696E"/>
    <w:multiLevelType w:val="hybridMultilevel"/>
    <w:tmpl w:val="A2E0036C"/>
    <w:lvl w:ilvl="0" w:tplc="4A76F9B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473FEF"/>
    <w:multiLevelType w:val="hybridMultilevel"/>
    <w:tmpl w:val="7AF0EB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ctiveWritingStyle w:appName="MSWord" w:lang="fr-FR" w:vendorID="64" w:dllVersion="6" w:nlCheck="1" w:checkStyle="0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nl-NL" w:vendorID="64" w:dllVersion="0" w:nlCheck="1" w:checkStyle="0"/>
  <w:activeWritingStyle w:appName="MSWord" w:lang="en-AU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AU" w:vendorID="64" w:dllVersion="409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J Allergy Clin Immun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w5xaswzdd99rpe0s9sv555k2wa2dtxxt2ax&quot;&gt;refs XLA ALL HSCT&lt;record-ids&gt;&lt;item&gt;1&lt;/item&gt;&lt;item&gt;8&lt;/item&gt;&lt;item&gt;20&lt;/item&gt;&lt;item&gt;21&lt;/item&gt;&lt;/record-ids&gt;&lt;/item&gt;&lt;/Libraries&gt;"/>
  </w:docVars>
  <w:rsids>
    <w:rsidRoot w:val="006F2EAD"/>
    <w:rsid w:val="00007836"/>
    <w:rsid w:val="00057038"/>
    <w:rsid w:val="0006790E"/>
    <w:rsid w:val="00114AB7"/>
    <w:rsid w:val="001355FD"/>
    <w:rsid w:val="0019255C"/>
    <w:rsid w:val="002067C7"/>
    <w:rsid w:val="0025642B"/>
    <w:rsid w:val="00265B08"/>
    <w:rsid w:val="002937C4"/>
    <w:rsid w:val="00301FBA"/>
    <w:rsid w:val="00382DB5"/>
    <w:rsid w:val="003A3D1D"/>
    <w:rsid w:val="003D2164"/>
    <w:rsid w:val="003E1C55"/>
    <w:rsid w:val="003F636D"/>
    <w:rsid w:val="00420FEB"/>
    <w:rsid w:val="00421C8E"/>
    <w:rsid w:val="00423D35"/>
    <w:rsid w:val="004661EB"/>
    <w:rsid w:val="004C404D"/>
    <w:rsid w:val="004D3E0B"/>
    <w:rsid w:val="004E2D8B"/>
    <w:rsid w:val="005160B7"/>
    <w:rsid w:val="00604170"/>
    <w:rsid w:val="0069554A"/>
    <w:rsid w:val="006D4DD1"/>
    <w:rsid w:val="006F2CD0"/>
    <w:rsid w:val="006F2EAD"/>
    <w:rsid w:val="00722172"/>
    <w:rsid w:val="00737077"/>
    <w:rsid w:val="00767891"/>
    <w:rsid w:val="007C2F48"/>
    <w:rsid w:val="0085425F"/>
    <w:rsid w:val="008A7880"/>
    <w:rsid w:val="00A40061"/>
    <w:rsid w:val="00A771B8"/>
    <w:rsid w:val="00AD71C5"/>
    <w:rsid w:val="00AE6EBB"/>
    <w:rsid w:val="00B06DA4"/>
    <w:rsid w:val="00B577D0"/>
    <w:rsid w:val="00B8798B"/>
    <w:rsid w:val="00C07CDB"/>
    <w:rsid w:val="00C46238"/>
    <w:rsid w:val="00C549D2"/>
    <w:rsid w:val="00C82317"/>
    <w:rsid w:val="00C86EE0"/>
    <w:rsid w:val="00D139C6"/>
    <w:rsid w:val="00D240FB"/>
    <w:rsid w:val="00E33540"/>
    <w:rsid w:val="00E34425"/>
    <w:rsid w:val="00E91590"/>
    <w:rsid w:val="00EA11E7"/>
    <w:rsid w:val="00EA3961"/>
    <w:rsid w:val="00EB1CC9"/>
    <w:rsid w:val="00ED21CC"/>
    <w:rsid w:val="00F40BCC"/>
    <w:rsid w:val="00F51514"/>
    <w:rsid w:val="00F6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0DEDB"/>
  <w15:chartTrackingRefBased/>
  <w15:docId w15:val="{83A7BCDF-D66F-4C2A-9F99-0242062E4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2EAD"/>
    <w:rPr>
      <w:rFonts w:eastAsiaTheme="minorHAnsi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2EAD"/>
    <w:pPr>
      <w:ind w:left="720"/>
      <w:contextualSpacing/>
    </w:pPr>
  </w:style>
  <w:style w:type="table" w:styleId="TableGrid">
    <w:name w:val="Table Grid"/>
    <w:basedOn w:val="TableNormal"/>
    <w:uiPriority w:val="59"/>
    <w:rsid w:val="004C40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A40061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40061"/>
    <w:rPr>
      <w:rFonts w:ascii="Calibri" w:eastAsiaTheme="minorHAnsi" w:hAnsi="Calibri" w:cs="Calibri"/>
      <w:noProof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A40061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40061"/>
    <w:rPr>
      <w:rFonts w:ascii="Calibri" w:eastAsiaTheme="minorHAnsi" w:hAnsi="Calibri" w:cs="Calibri"/>
      <w:noProof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EA39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961"/>
    <w:rPr>
      <w:rFonts w:eastAsiaTheme="minorHAnsi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A39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961"/>
    <w:rPr>
      <w:rFonts w:eastAsiaTheme="minorHAns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Monash University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Menno Van Zelm</dc:creator>
  <cp:keywords/>
  <dc:description/>
  <cp:lastModifiedBy>Menno Van Zelm</cp:lastModifiedBy>
  <cp:revision>3</cp:revision>
  <dcterms:created xsi:type="dcterms:W3CDTF">2019-03-17T23:43:00Z</dcterms:created>
  <dcterms:modified xsi:type="dcterms:W3CDTF">2019-03-17T23:43:00Z</dcterms:modified>
</cp:coreProperties>
</file>