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53" w:rsidRPr="00A76314" w:rsidRDefault="00947653" w:rsidP="00F827B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76314">
        <w:rPr>
          <w:rFonts w:ascii="Times New Roman" w:hAnsi="Times New Roman" w:cs="Times New Roman"/>
          <w:b/>
          <w:sz w:val="24"/>
          <w:szCs w:val="24"/>
        </w:rPr>
        <w:t>Table S</w:t>
      </w:r>
      <w:r w:rsidR="005A3DD2">
        <w:rPr>
          <w:rFonts w:ascii="Times New Roman" w:hAnsi="Times New Roman" w:cs="Times New Roman" w:hint="eastAsia"/>
          <w:b/>
          <w:sz w:val="24"/>
          <w:szCs w:val="24"/>
        </w:rPr>
        <w:t>4</w:t>
      </w:r>
      <w:r w:rsidRPr="00A76314">
        <w:rPr>
          <w:rFonts w:ascii="Times New Roman" w:hAnsi="Times New Roman" w:cs="Times New Roman"/>
          <w:sz w:val="24"/>
          <w:szCs w:val="24"/>
        </w:rPr>
        <w:t xml:space="preserve"> The sequences and the </w:t>
      </w:r>
      <w:proofErr w:type="spellStart"/>
      <w:r w:rsidRPr="00A76314">
        <w:rPr>
          <w:rFonts w:ascii="Times New Roman" w:hAnsi="Times New Roman" w:cs="Times New Roman"/>
          <w:sz w:val="24"/>
          <w:szCs w:val="24"/>
        </w:rPr>
        <w:t>Pfam</w:t>
      </w:r>
      <w:proofErr w:type="spellEnd"/>
      <w:r w:rsidRPr="00A76314">
        <w:rPr>
          <w:rFonts w:ascii="Times New Roman" w:hAnsi="Times New Roman" w:cs="Times New Roman"/>
          <w:sz w:val="24"/>
          <w:szCs w:val="24"/>
        </w:rPr>
        <w:t xml:space="preserve"> annotations of con</w:t>
      </w:r>
      <w:r w:rsidR="00564935">
        <w:rPr>
          <w:rFonts w:ascii="Times New Roman" w:hAnsi="Times New Roman" w:cs="Times New Roman"/>
          <w:sz w:val="24"/>
          <w:szCs w:val="24"/>
        </w:rPr>
        <w:t xml:space="preserve">served motifs in </w:t>
      </w:r>
      <w:proofErr w:type="spellStart"/>
      <w:r w:rsidR="00564935">
        <w:rPr>
          <w:rFonts w:ascii="Times New Roman" w:hAnsi="Times New Roman" w:cs="Times New Roman"/>
          <w:sz w:val="24"/>
          <w:szCs w:val="24"/>
        </w:rPr>
        <w:t>NtMTP</w:t>
      </w:r>
      <w:proofErr w:type="spellEnd"/>
      <w:r w:rsidR="00564935">
        <w:rPr>
          <w:rFonts w:ascii="Times New Roman" w:hAnsi="Times New Roman" w:cs="Times New Roman"/>
          <w:sz w:val="24"/>
          <w:szCs w:val="24"/>
        </w:rPr>
        <w:t xml:space="preserve"> proteins</w:t>
      </w:r>
      <w:bookmarkStart w:id="0" w:name="_GoBack"/>
      <w:bookmarkEnd w:id="0"/>
    </w:p>
    <w:tbl>
      <w:tblPr>
        <w:tblStyle w:val="a4"/>
        <w:tblW w:w="49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5319"/>
        <w:gridCol w:w="1077"/>
        <w:gridCol w:w="1035"/>
        <w:gridCol w:w="1356"/>
        <w:gridCol w:w="4206"/>
      </w:tblGrid>
      <w:tr w:rsidR="00947653" w:rsidRPr="00A76314" w:rsidTr="0022071E">
        <w:trPr>
          <w:trHeight w:val="301"/>
        </w:trPr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Motif ID</w:t>
            </w:r>
          </w:p>
        </w:tc>
        <w:tc>
          <w:tcPr>
            <w:tcW w:w="1887" w:type="pct"/>
            <w:tcBorders>
              <w:top w:val="single" w:sz="4" w:space="0" w:color="auto"/>
              <w:bottom w:val="single" w:sz="4" w:space="0" w:color="auto"/>
            </w:tcBorders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Motif sequence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Length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NSites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Evalue</w:t>
            </w:r>
            <w:proofErr w:type="spellEnd"/>
          </w:p>
        </w:tc>
        <w:tc>
          <w:tcPr>
            <w:tcW w:w="1492" w:type="pct"/>
            <w:tcBorders>
              <w:top w:val="single" w:sz="4" w:space="0" w:color="auto"/>
              <w:bottom w:val="single" w:sz="4" w:space="0" w:color="auto"/>
            </w:tcBorders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Pfam</w:t>
            </w:r>
            <w:proofErr w:type="spellEnd"/>
          </w:p>
        </w:tc>
      </w:tr>
      <w:tr w:rsidR="00947653" w:rsidRPr="00A76314" w:rsidTr="0022071E">
        <w:trPr>
          <w:trHeight w:val="519"/>
        </w:trPr>
        <w:tc>
          <w:tcPr>
            <w:tcW w:w="391" w:type="pct"/>
            <w:tcBorders>
              <w:top w:val="single" w:sz="4" w:space="0" w:color="auto"/>
            </w:tcBorders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MEME-1</w:t>
            </w:r>
          </w:p>
        </w:tc>
        <w:tc>
          <w:tcPr>
            <w:tcW w:w="1887" w:type="pct"/>
            <w:tcBorders>
              <w:top w:val="single" w:sz="4" w:space="0" w:color="auto"/>
            </w:tcBorders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LMJYCRRFKNEIVRAYAQDHFFDVITNSVGLVAAVLAIRFYWWIDPVGAIIJALYTISTWAKTVJENVWSLIGRSAPPEFLQKLTYLI</w:t>
            </w:r>
          </w:p>
        </w:tc>
        <w:tc>
          <w:tcPr>
            <w:tcW w:w="382" w:type="pct"/>
            <w:tcBorders>
              <w:top w:val="single" w:sz="4" w:space="0" w:color="auto"/>
            </w:tcBorders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67" w:type="pct"/>
            <w:tcBorders>
              <w:top w:val="single" w:sz="4" w:space="0" w:color="auto"/>
            </w:tcBorders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2" w:type="pct"/>
            <w:tcBorders>
              <w:top w:val="single" w:sz="4" w:space="0" w:color="auto"/>
            </w:tcBorders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Cation_efflux</w:t>
            </w:r>
            <w:proofErr w:type="spellEnd"/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；</w:t>
            </w: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PF01545, </w:t>
            </w:r>
            <w:proofErr w:type="spellStart"/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Cation</w:t>
            </w:r>
            <w:proofErr w:type="spellEnd"/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efflux family</w:t>
            </w:r>
          </w:p>
        </w:tc>
      </w:tr>
      <w:tr w:rsidR="00947653" w:rsidRPr="00A76314" w:rsidTr="0022071E">
        <w:trPr>
          <w:trHeight w:val="316"/>
        </w:trPr>
        <w:tc>
          <w:tcPr>
            <w:tcW w:w="391" w:type="pct"/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MEME-2</w:t>
            </w:r>
          </w:p>
        </w:tc>
        <w:tc>
          <w:tcPr>
            <w:tcW w:w="1887" w:type="pct"/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GFILWFTHLSMKNPNQYKYPIGKKRMQPV</w:t>
            </w:r>
          </w:p>
        </w:tc>
        <w:tc>
          <w:tcPr>
            <w:tcW w:w="382" w:type="pct"/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7" w:type="pct"/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1" w:type="pct"/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6.50E-260</w:t>
            </w:r>
          </w:p>
        </w:tc>
        <w:tc>
          <w:tcPr>
            <w:tcW w:w="1492" w:type="pct"/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 motif was found in </w:t>
            </w:r>
            <w:proofErr w:type="spellStart"/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Pfam</w:t>
            </w:r>
            <w:proofErr w:type="spellEnd"/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47653" w:rsidRPr="00A76314" w:rsidTr="0022071E">
        <w:trPr>
          <w:trHeight w:val="546"/>
        </w:trPr>
        <w:tc>
          <w:tcPr>
            <w:tcW w:w="391" w:type="pct"/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MEME-3</w:t>
            </w:r>
          </w:p>
        </w:tc>
        <w:tc>
          <w:tcPr>
            <w:tcW w:w="1887" w:type="pct"/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DTVRAYTFGVHYFVEVDIVLPEDMPLKEAHNIGETLQEKLEQLPEVERAFVHLDFEC</w:t>
            </w:r>
          </w:p>
        </w:tc>
        <w:tc>
          <w:tcPr>
            <w:tcW w:w="382" w:type="pct"/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67" w:type="pct"/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1" w:type="pct"/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2" w:type="pct"/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ZT_dimer</w:t>
            </w:r>
            <w:proofErr w:type="spellEnd"/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；</w:t>
            </w: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PF16916, </w:t>
            </w:r>
            <w:proofErr w:type="spellStart"/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Dimerisation</w:t>
            </w:r>
            <w:proofErr w:type="spellEnd"/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domain of Zinc Transporter</w:t>
            </w:r>
          </w:p>
        </w:tc>
      </w:tr>
      <w:tr w:rsidR="00947653" w:rsidRPr="00A76314" w:rsidTr="0022071E">
        <w:trPr>
          <w:trHeight w:val="328"/>
        </w:trPr>
        <w:tc>
          <w:tcPr>
            <w:tcW w:w="391" w:type="pct"/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MEME-4</w:t>
            </w:r>
          </w:p>
        </w:tc>
        <w:tc>
          <w:tcPr>
            <w:tcW w:w="1887" w:type="pct"/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LFAAKIYASVKSGSLAIIASTLDSLLDLL</w:t>
            </w:r>
          </w:p>
        </w:tc>
        <w:tc>
          <w:tcPr>
            <w:tcW w:w="382" w:type="pct"/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7" w:type="pct"/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1" w:type="pct"/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7.80E-224</w:t>
            </w:r>
          </w:p>
        </w:tc>
        <w:tc>
          <w:tcPr>
            <w:tcW w:w="1492" w:type="pct"/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Cation_efflux</w:t>
            </w:r>
            <w:proofErr w:type="spellEnd"/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；</w:t>
            </w: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PF01545, </w:t>
            </w:r>
            <w:proofErr w:type="spellStart"/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Cation</w:t>
            </w:r>
            <w:proofErr w:type="spellEnd"/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efflux family</w:t>
            </w:r>
          </w:p>
        </w:tc>
      </w:tr>
      <w:tr w:rsidR="00947653" w:rsidRPr="00A76314" w:rsidTr="0022071E">
        <w:trPr>
          <w:trHeight w:val="316"/>
        </w:trPr>
        <w:tc>
          <w:tcPr>
            <w:tcW w:w="391" w:type="pct"/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MEME-5</w:t>
            </w:r>
          </w:p>
        </w:tc>
        <w:tc>
          <w:tcPr>
            <w:tcW w:w="1887" w:type="pct"/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RKQGKIAEYYKKQERLLEGFNEMDTINESGFLPGSLTED</w:t>
            </w:r>
          </w:p>
        </w:tc>
        <w:tc>
          <w:tcPr>
            <w:tcW w:w="382" w:type="pct"/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67" w:type="pct"/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1" w:type="pct"/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4.90E-138</w:t>
            </w:r>
          </w:p>
        </w:tc>
        <w:tc>
          <w:tcPr>
            <w:tcW w:w="1492" w:type="pct"/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 motif was found in </w:t>
            </w:r>
            <w:proofErr w:type="spellStart"/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Pfam</w:t>
            </w:r>
            <w:proofErr w:type="spellEnd"/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47653" w:rsidRPr="00A76314" w:rsidTr="0022071E">
        <w:trPr>
          <w:trHeight w:val="301"/>
        </w:trPr>
        <w:tc>
          <w:tcPr>
            <w:tcW w:w="391" w:type="pct"/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MEME-6</w:t>
            </w:r>
          </w:p>
        </w:tc>
        <w:tc>
          <w:tcPr>
            <w:tcW w:w="1887" w:type="pct"/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MTSEKEKWLIGIMVSVTVVKL</w:t>
            </w:r>
          </w:p>
        </w:tc>
        <w:tc>
          <w:tcPr>
            <w:tcW w:w="382" w:type="pct"/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7" w:type="pct"/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1" w:type="pct"/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1.50E-114</w:t>
            </w:r>
          </w:p>
        </w:tc>
        <w:tc>
          <w:tcPr>
            <w:tcW w:w="1492" w:type="pct"/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 motif was found in </w:t>
            </w:r>
            <w:proofErr w:type="spellStart"/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Pfam</w:t>
            </w:r>
            <w:proofErr w:type="spellEnd"/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47653" w:rsidRPr="00A76314" w:rsidTr="0022071E">
        <w:trPr>
          <w:trHeight w:val="316"/>
        </w:trPr>
        <w:tc>
          <w:tcPr>
            <w:tcW w:w="391" w:type="pct"/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MEME-7</w:t>
            </w:r>
          </w:p>
        </w:tc>
        <w:tc>
          <w:tcPr>
            <w:tcW w:w="1887" w:type="pct"/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GIIIFAAVMATLGFQVLVZAVEZLIENSR</w:t>
            </w:r>
          </w:p>
        </w:tc>
        <w:tc>
          <w:tcPr>
            <w:tcW w:w="382" w:type="pct"/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7" w:type="pct"/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1" w:type="pct"/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5.20E-83</w:t>
            </w:r>
          </w:p>
        </w:tc>
        <w:tc>
          <w:tcPr>
            <w:tcW w:w="1492" w:type="pct"/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 motif was found in </w:t>
            </w:r>
            <w:proofErr w:type="spellStart"/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Pfam</w:t>
            </w:r>
            <w:proofErr w:type="spellEnd"/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47653" w:rsidRPr="00A76314" w:rsidTr="0022071E">
        <w:trPr>
          <w:trHeight w:val="304"/>
        </w:trPr>
        <w:tc>
          <w:tcPr>
            <w:tcW w:w="391" w:type="pct"/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MEME-8</w:t>
            </w:r>
          </w:p>
        </w:tc>
        <w:tc>
          <w:tcPr>
            <w:tcW w:w="1887" w:type="pct"/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SRWPPBGEHPYGYGRFETLGA</w:t>
            </w:r>
          </w:p>
        </w:tc>
        <w:tc>
          <w:tcPr>
            <w:tcW w:w="382" w:type="pct"/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7" w:type="pct"/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1" w:type="pct"/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6.10E-66</w:t>
            </w:r>
          </w:p>
        </w:tc>
        <w:tc>
          <w:tcPr>
            <w:tcW w:w="1492" w:type="pct"/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Cation_efflux</w:t>
            </w:r>
            <w:proofErr w:type="spellEnd"/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；</w:t>
            </w: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PF01545, </w:t>
            </w:r>
            <w:proofErr w:type="spellStart"/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Cation</w:t>
            </w:r>
            <w:proofErr w:type="spellEnd"/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efflux family</w:t>
            </w:r>
          </w:p>
        </w:tc>
      </w:tr>
      <w:tr w:rsidR="00947653" w:rsidRPr="00A76314" w:rsidTr="0022071E">
        <w:trPr>
          <w:trHeight w:val="394"/>
        </w:trPr>
        <w:tc>
          <w:tcPr>
            <w:tcW w:w="391" w:type="pct"/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MEME-9</w:t>
            </w:r>
          </w:p>
        </w:tc>
        <w:tc>
          <w:tcPr>
            <w:tcW w:w="1887" w:type="pct"/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DLLCTIFFSVLVLSTVIPLLRSILEILLZRTPREIDATRLEK</w:t>
            </w:r>
          </w:p>
        </w:tc>
        <w:tc>
          <w:tcPr>
            <w:tcW w:w="382" w:type="pct"/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67" w:type="pct"/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1" w:type="pct"/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4.50E-65</w:t>
            </w:r>
          </w:p>
        </w:tc>
        <w:tc>
          <w:tcPr>
            <w:tcW w:w="1492" w:type="pct"/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SpoIIIAC</w:t>
            </w:r>
            <w:proofErr w:type="spellEnd"/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；</w:t>
            </w: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PF06686, Stage III sporulation protein AC/AD protein family</w:t>
            </w:r>
          </w:p>
        </w:tc>
      </w:tr>
      <w:tr w:rsidR="00947653" w:rsidRPr="00A76314" w:rsidTr="0022071E">
        <w:trPr>
          <w:trHeight w:val="332"/>
        </w:trPr>
        <w:tc>
          <w:tcPr>
            <w:tcW w:w="391" w:type="pct"/>
            <w:tcBorders>
              <w:bottom w:val="single" w:sz="4" w:space="0" w:color="auto"/>
            </w:tcBorders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MEME-10</w:t>
            </w:r>
          </w:p>
        </w:tc>
        <w:tc>
          <w:tcPr>
            <w:tcW w:w="1887" w:type="pct"/>
            <w:tcBorders>
              <w:bottom w:val="single" w:sz="4" w:space="0" w:color="auto"/>
            </w:tcBorders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EKKKKHTNINIEGAYLHVJADTIQSVGVMIAGAJIWYKP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4.80E-68</w:t>
            </w:r>
          </w:p>
        </w:tc>
        <w:tc>
          <w:tcPr>
            <w:tcW w:w="1492" w:type="pct"/>
            <w:tcBorders>
              <w:bottom w:val="single" w:sz="4" w:space="0" w:color="auto"/>
            </w:tcBorders>
          </w:tcPr>
          <w:p w:rsidR="00947653" w:rsidRPr="00A76314" w:rsidRDefault="00947653" w:rsidP="0022071E">
            <w:pPr>
              <w:spacing w:line="276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Cation_efflux</w:t>
            </w:r>
            <w:proofErr w:type="spellEnd"/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；</w:t>
            </w:r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PF01545, </w:t>
            </w:r>
            <w:proofErr w:type="spellStart"/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Cation</w:t>
            </w:r>
            <w:proofErr w:type="spellEnd"/>
            <w:r w:rsidRPr="00A76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efflux family</w:t>
            </w:r>
          </w:p>
        </w:tc>
      </w:tr>
    </w:tbl>
    <w:p w:rsidR="007F64D7" w:rsidRPr="00A76314" w:rsidRDefault="007F64D7" w:rsidP="00A76314">
      <w:pPr>
        <w:spacing w:line="276" w:lineRule="auto"/>
        <w:rPr>
          <w:rFonts w:ascii="Times New Roman" w:hAnsi="Times New Roman" w:cs="Times New Roman"/>
        </w:rPr>
      </w:pPr>
    </w:p>
    <w:sectPr w:rsidR="007F64D7" w:rsidRPr="00A76314" w:rsidSect="00A76314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93"/>
    <w:rsid w:val="000409C4"/>
    <w:rsid w:val="00110B3B"/>
    <w:rsid w:val="001F5467"/>
    <w:rsid w:val="0022071E"/>
    <w:rsid w:val="00237BFE"/>
    <w:rsid w:val="002D6F23"/>
    <w:rsid w:val="004D685F"/>
    <w:rsid w:val="00564935"/>
    <w:rsid w:val="005A3DD2"/>
    <w:rsid w:val="006769DC"/>
    <w:rsid w:val="00724059"/>
    <w:rsid w:val="00750E93"/>
    <w:rsid w:val="00753666"/>
    <w:rsid w:val="00792886"/>
    <w:rsid w:val="007F64D7"/>
    <w:rsid w:val="00947653"/>
    <w:rsid w:val="009B6E17"/>
    <w:rsid w:val="009C63CA"/>
    <w:rsid w:val="00A76314"/>
    <w:rsid w:val="00B0720E"/>
    <w:rsid w:val="00E46343"/>
    <w:rsid w:val="00F8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64D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F64D7"/>
    <w:rPr>
      <w:sz w:val="18"/>
      <w:szCs w:val="18"/>
    </w:rPr>
  </w:style>
  <w:style w:type="table" w:styleId="a4">
    <w:name w:val="Table Grid"/>
    <w:basedOn w:val="a1"/>
    <w:uiPriority w:val="59"/>
    <w:rsid w:val="00947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64D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F64D7"/>
    <w:rPr>
      <w:sz w:val="18"/>
      <w:szCs w:val="18"/>
    </w:rPr>
  </w:style>
  <w:style w:type="table" w:styleId="a4">
    <w:name w:val="Table Grid"/>
    <w:basedOn w:val="a1"/>
    <w:uiPriority w:val="59"/>
    <w:rsid w:val="00947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刘继恺</dc:creator>
  <cp:lastModifiedBy>刘继恺</cp:lastModifiedBy>
  <cp:revision>5</cp:revision>
  <dcterms:created xsi:type="dcterms:W3CDTF">2018-12-04T05:37:00Z</dcterms:created>
  <dcterms:modified xsi:type="dcterms:W3CDTF">2019-03-18T11:56:00Z</dcterms:modified>
</cp:coreProperties>
</file>