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E0C" w:rsidRPr="00A73003" w:rsidRDefault="00D92E0C" w:rsidP="00EC506F">
      <w:pPr>
        <w:rPr>
          <w:rFonts w:cs="Times New Roman"/>
          <w:sz w:val="24"/>
          <w:szCs w:val="24"/>
        </w:rPr>
      </w:pPr>
      <w:r w:rsidRPr="00A73003">
        <w:rPr>
          <w:rFonts w:cs="Times New Roman"/>
          <w:sz w:val="24"/>
          <w:szCs w:val="24"/>
        </w:rPr>
        <w:t>Supporting Information for:</w:t>
      </w:r>
    </w:p>
    <w:p w:rsidR="00354E9B" w:rsidRDefault="00354E9B" w:rsidP="00EC506F">
      <w:pPr>
        <w:rPr>
          <w:rFonts w:cs="Times New Roman"/>
          <w:sz w:val="28"/>
          <w:szCs w:val="28"/>
        </w:rPr>
      </w:pPr>
      <w:r w:rsidRPr="00354E9B">
        <w:rPr>
          <w:rFonts w:cs="Times New Roman"/>
          <w:sz w:val="28"/>
          <w:szCs w:val="28"/>
        </w:rPr>
        <w:t>Stepwise Synthesis of Tetra-imidazolium Macrocycles and their N-Heterocyclic Carbene Metal Complexes</w:t>
      </w:r>
    </w:p>
    <w:p w:rsidR="00EC506F" w:rsidRPr="00EC506F" w:rsidRDefault="00EC506F" w:rsidP="00EC506F">
      <w:pPr>
        <w:rPr>
          <w:rFonts w:cs="Times New Roman"/>
          <w:sz w:val="24"/>
          <w:szCs w:val="24"/>
        </w:rPr>
      </w:pPr>
      <w:r w:rsidRPr="00EC506F">
        <w:rPr>
          <w:rFonts w:cs="Times New Roman"/>
          <w:sz w:val="24"/>
          <w:szCs w:val="24"/>
        </w:rPr>
        <w:t xml:space="preserve">Zili Li </w:t>
      </w:r>
      <w:r w:rsidR="004030A3" w:rsidRPr="00B93A39">
        <w:rPr>
          <w:rFonts w:cs="Times New Roman"/>
          <w:sz w:val="24"/>
          <w:szCs w:val="24"/>
        </w:rPr>
        <w:t>Nuchareenat Wiratpruk</w:t>
      </w:r>
      <w:r w:rsidR="004030A3">
        <w:rPr>
          <w:rFonts w:cs="Times New Roman"/>
          <w:sz w:val="24"/>
          <w:szCs w:val="24"/>
        </w:rPr>
        <w:t xml:space="preserve"> </w:t>
      </w:r>
      <w:r w:rsidRPr="00EC506F">
        <w:rPr>
          <w:rFonts w:cs="Times New Roman"/>
          <w:sz w:val="24"/>
          <w:szCs w:val="24"/>
        </w:rPr>
        <w:t>and Peter J. Barnard*</w:t>
      </w:r>
    </w:p>
    <w:p w:rsidR="00EC506F" w:rsidRDefault="00EC506F" w:rsidP="00EC506F">
      <w:pPr>
        <w:rPr>
          <w:rFonts w:cs="Times New Roman"/>
          <w:sz w:val="24"/>
          <w:szCs w:val="24"/>
        </w:rPr>
      </w:pPr>
      <w:r w:rsidRPr="00EC506F">
        <w:rPr>
          <w:rFonts w:cs="Times New Roman"/>
          <w:sz w:val="24"/>
          <w:szCs w:val="24"/>
        </w:rPr>
        <w:t xml:space="preserve">Department of Chemistry and Physics, La Trobe Institute For Molecular Science, La Trobe University, Victoria, 3086, Australia, </w:t>
      </w:r>
      <w:r w:rsidR="00E14A8A">
        <w:rPr>
          <w:rFonts w:cs="Times New Roman"/>
          <w:sz w:val="24"/>
          <w:szCs w:val="24"/>
        </w:rPr>
        <w:t xml:space="preserve">Fax: (+)61 3 9479 1266, E-mail: </w:t>
      </w:r>
      <w:r w:rsidRPr="00E14A8A">
        <w:rPr>
          <w:rFonts w:cs="Times New Roman"/>
          <w:sz w:val="24"/>
          <w:szCs w:val="24"/>
        </w:rPr>
        <w:t>p.barnard@latrobe.edu.au</w:t>
      </w:r>
      <w:r w:rsidRPr="00EC506F">
        <w:rPr>
          <w:rFonts w:cs="Times New Roman"/>
          <w:sz w:val="24"/>
          <w:szCs w:val="24"/>
        </w:rPr>
        <w:t>.</w:t>
      </w:r>
    </w:p>
    <w:p w:rsidR="00EC506F" w:rsidRDefault="004030A3" w:rsidP="00EC506F">
      <w:pPr>
        <w:rPr>
          <w:rFonts w:cs="Times New Roman"/>
          <w:b/>
          <w:sz w:val="24"/>
          <w:szCs w:val="24"/>
        </w:rPr>
      </w:pPr>
      <w:r w:rsidRPr="004030A3">
        <w:rPr>
          <w:rFonts w:cs="Times New Roman"/>
          <w:b/>
          <w:sz w:val="24"/>
          <w:szCs w:val="24"/>
        </w:rPr>
        <w:t>Synthesis</w:t>
      </w:r>
    </w:p>
    <w:p w:rsidR="004030A3" w:rsidRDefault="004030A3" w:rsidP="004030A3">
      <w:pPr>
        <w:spacing w:line="360" w:lineRule="auto"/>
        <w:jc w:val="both"/>
        <w:rPr>
          <w:rFonts w:cs="Times New Roman"/>
          <w:sz w:val="24"/>
          <w:szCs w:val="24"/>
        </w:rPr>
      </w:pPr>
      <w:r w:rsidRPr="003A37BD">
        <w:rPr>
          <w:rFonts w:cs="Times New Roman"/>
          <w:b/>
          <w:sz w:val="24"/>
          <w:szCs w:val="24"/>
        </w:rPr>
        <w:t>1</w:t>
      </w:r>
      <w:r w:rsidRPr="003A37BD">
        <w:rPr>
          <w:rFonts w:cs="Times New Roman"/>
          <w:sz w:val="24"/>
          <w:szCs w:val="24"/>
        </w:rPr>
        <w:t>.</w:t>
      </w:r>
      <w:r w:rsidRPr="003A37BD">
        <w:t xml:space="preserve"> </w:t>
      </w:r>
      <w:r w:rsidRPr="003A37BD">
        <w:rPr>
          <w:rFonts w:cs="Times New Roman"/>
          <w:sz w:val="24"/>
          <w:szCs w:val="24"/>
        </w:rPr>
        <w:t xml:space="preserve">This </w:t>
      </w:r>
      <w:r w:rsidRPr="00865719">
        <w:rPr>
          <w:rFonts w:cs="Times New Roman"/>
          <w:sz w:val="24"/>
          <w:szCs w:val="24"/>
        </w:rPr>
        <w:t>compound was prepared according to a literature procedure.</w:t>
      </w:r>
      <w:r w:rsidRPr="00430EDA"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ADDIN EN.CITE &lt;EndNote&gt;&lt;Cite&gt;&lt;Author&gt;Baker&lt;/Author&gt;&lt;Year&gt;2001&lt;/Year&gt;&lt;RecNum&gt;6&lt;/RecNum&gt;&lt;DisplayText&gt;&lt;style face="superscript"&gt;21&lt;/style&gt;&lt;/DisplayText&gt;&lt;record&gt;&lt;rec-number&gt;6&lt;/rec-number&gt;&lt;foreign-keys&gt;&lt;key app="EN" db-id="exdvxrvplze5pgerftj50t9s2z20f2we0wrr" timestamp="1513228249"&gt;6&lt;/key&gt;&lt;/foreign-keys&gt;&lt;ref-type name="Journal Article"&gt;17&lt;/ref-type&gt;&lt;contributors&gt;&lt;authors&gt;&lt;author&gt;Baker, M. V.&lt;/author&gt;&lt;author&gt;Skelton, B. W.&lt;/author&gt;&lt;author&gt;White, A. H.&lt;/author&gt;&lt;author&gt;Williams, C. C.&lt;/author&gt;&lt;/authors&gt;&lt;/contributors&gt;&lt;titles&gt;&lt;secondary-title&gt;Dalton Trans.&lt;/secondary-title&gt;&lt;/titles&gt;&lt;periodical&gt;&lt;full-title&gt;Dalton Trans.&lt;/full-title&gt;&lt;/periodical&gt;&lt;pages&gt;111-120&lt;/pages&gt;&lt;number&gt;2&lt;/number&gt;&lt;dates&gt;&lt;year&gt;2001&lt;/year&gt;&lt;/dates&gt;&lt;publisher&gt;The Royal Society of Chemistry&lt;/publisher&gt;&lt;isbn&gt;1472-7773&lt;/isbn&gt;&lt;work-type&gt;10.1039/B007293L&lt;/work-type&gt;&lt;urls&gt;&lt;related-urls&gt;&lt;url&gt;http://dx.doi.org/10.1039/B007293L&lt;/url&gt;&lt;/related-urls&gt;&lt;/urls&gt;&lt;electronic-resource-num&gt;10.1039/B007293L&lt;/electronic-resource-num&gt;&lt;/record&gt;&lt;/Cite&gt;&lt;/EndNote&gt;</w:instrText>
      </w:r>
      <w:r w:rsidRPr="00430EDA">
        <w:rPr>
          <w:rFonts w:cs="Times New Roman"/>
          <w:sz w:val="24"/>
          <w:szCs w:val="24"/>
        </w:rPr>
        <w:fldChar w:fldCharType="separate"/>
      </w:r>
      <w:r w:rsidRPr="00242742">
        <w:rPr>
          <w:rFonts w:cs="Times New Roman"/>
          <w:noProof/>
          <w:sz w:val="24"/>
          <w:szCs w:val="24"/>
          <w:vertAlign w:val="superscript"/>
        </w:rPr>
        <w:t>21</w:t>
      </w:r>
      <w:r w:rsidRPr="00430EDA">
        <w:rPr>
          <w:rFonts w:cs="Times New Roman"/>
          <w:sz w:val="24"/>
          <w:szCs w:val="24"/>
        </w:rPr>
        <w:fldChar w:fldCharType="end"/>
      </w:r>
      <w:r w:rsidRPr="00865719">
        <w:rPr>
          <w:rFonts w:cs="Times New Roman"/>
          <w:sz w:val="24"/>
          <w:szCs w:val="24"/>
        </w:rPr>
        <w:t xml:space="preserve"> A solution of α,α′-dibromo-</w:t>
      </w:r>
      <w:r w:rsidRPr="00865719">
        <w:rPr>
          <w:rFonts w:cs="Times New Roman"/>
          <w:i/>
          <w:sz w:val="24"/>
          <w:szCs w:val="24"/>
        </w:rPr>
        <w:t>o</w:t>
      </w:r>
      <w:r w:rsidRPr="00865719">
        <w:rPr>
          <w:rFonts w:cs="Times New Roman"/>
          <w:sz w:val="24"/>
          <w:szCs w:val="24"/>
        </w:rPr>
        <w:t xml:space="preserve">-xylene (3.00 g, 11.30 mmol) and imidazole (12.38 g, 181.8 mmol) in methanol (100 mL) was stirred at reflux for 27 h followed by evaporation </w:t>
      </w:r>
      <w:r w:rsidRPr="00865719">
        <w:rPr>
          <w:rFonts w:cs="Times New Roman"/>
          <w:i/>
          <w:sz w:val="24"/>
          <w:szCs w:val="24"/>
        </w:rPr>
        <w:t xml:space="preserve">in vacuo </w:t>
      </w:r>
      <w:r w:rsidRPr="00865719">
        <w:rPr>
          <w:rFonts w:cs="Times New Roman"/>
          <w:sz w:val="24"/>
          <w:szCs w:val="24"/>
        </w:rPr>
        <w:t>to obtain a yellow oil. To the resultant residue, a solution of 1.4 M K</w:t>
      </w:r>
      <w:r w:rsidRPr="00865719">
        <w:rPr>
          <w:rFonts w:cs="Times New Roman"/>
          <w:sz w:val="24"/>
          <w:szCs w:val="24"/>
          <w:vertAlign w:val="subscript"/>
        </w:rPr>
        <w:t>2</w:t>
      </w:r>
      <w:r w:rsidRPr="00865719">
        <w:rPr>
          <w:rFonts w:cs="Times New Roman"/>
          <w:sz w:val="24"/>
          <w:szCs w:val="24"/>
        </w:rPr>
        <w:t>CO</w:t>
      </w:r>
      <w:r w:rsidRPr="00865719">
        <w:rPr>
          <w:rFonts w:cs="Times New Roman"/>
          <w:sz w:val="24"/>
          <w:szCs w:val="24"/>
          <w:vertAlign w:val="subscript"/>
        </w:rPr>
        <w:t>3</w:t>
      </w:r>
      <w:r w:rsidRPr="00865719">
        <w:rPr>
          <w:rFonts w:cs="Times New Roman"/>
          <w:sz w:val="24"/>
          <w:szCs w:val="24"/>
        </w:rPr>
        <w:t xml:space="preserve"> in aqueous (200 mL) was added and the mixture was stirred overnight. The precipitate was collected and recrystallised in methanol (15 mL) yielding a white solid. Yield: 1.56 g, 57.6%. </w:t>
      </w:r>
      <w:r w:rsidRPr="00865719">
        <w:rPr>
          <w:rFonts w:cs="Times New Roman"/>
          <w:sz w:val="24"/>
          <w:szCs w:val="24"/>
          <w:vertAlign w:val="superscript"/>
        </w:rPr>
        <w:t>1</w:t>
      </w:r>
      <w:r w:rsidRPr="00865719">
        <w:rPr>
          <w:rFonts w:cs="Times New Roman"/>
          <w:sz w:val="24"/>
          <w:szCs w:val="24"/>
        </w:rPr>
        <w:t>H-NMR (500.02 MHz, d</w:t>
      </w:r>
      <w:r w:rsidRPr="00865719">
        <w:rPr>
          <w:rFonts w:cs="Times New Roman"/>
          <w:sz w:val="24"/>
          <w:szCs w:val="24"/>
          <w:vertAlign w:val="subscript"/>
        </w:rPr>
        <w:t>6</w:t>
      </w:r>
      <w:r w:rsidRPr="00865719">
        <w:rPr>
          <w:rFonts w:cs="Times New Roman"/>
          <w:sz w:val="24"/>
          <w:szCs w:val="24"/>
        </w:rPr>
        <w:t xml:space="preserve">-DMSO): δ = 7.71 (s, 2H, </w:t>
      </w:r>
      <w:proofErr w:type="spellStart"/>
      <w:r w:rsidRPr="00865719">
        <w:rPr>
          <w:rFonts w:cs="Times New Roman"/>
          <w:i/>
          <w:sz w:val="24"/>
          <w:szCs w:val="24"/>
        </w:rPr>
        <w:t>H</w:t>
      </w:r>
      <w:r w:rsidRPr="00865719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865719">
        <w:rPr>
          <w:rFonts w:cs="Times New Roman"/>
          <w:sz w:val="24"/>
          <w:szCs w:val="24"/>
        </w:rPr>
        <w:t xml:space="preserve">), 7.29 – 7.32 (m, 2H, </w:t>
      </w:r>
      <w:proofErr w:type="spellStart"/>
      <w:r w:rsidRPr="00865719">
        <w:rPr>
          <w:rFonts w:cs="Times New Roman"/>
          <w:sz w:val="24"/>
          <w:szCs w:val="24"/>
        </w:rPr>
        <w:t>Ar</w:t>
      </w:r>
      <w:r w:rsidRPr="00865719">
        <w:rPr>
          <w:rFonts w:cs="Times New Roman"/>
          <w:i/>
          <w:sz w:val="24"/>
          <w:szCs w:val="24"/>
        </w:rPr>
        <w:t>H</w:t>
      </w:r>
      <w:proofErr w:type="spellEnd"/>
      <w:r w:rsidRPr="00865719">
        <w:rPr>
          <w:rFonts w:cs="Times New Roman"/>
          <w:sz w:val="24"/>
          <w:szCs w:val="24"/>
        </w:rPr>
        <w:t xml:space="preserve">), 7.09 (t, </w:t>
      </w:r>
      <w:r w:rsidRPr="00865719">
        <w:rPr>
          <w:rFonts w:cs="Times New Roman"/>
          <w:sz w:val="24"/>
          <w:szCs w:val="24"/>
          <w:vertAlign w:val="superscript"/>
        </w:rPr>
        <w:t>3</w:t>
      </w:r>
      <w:r w:rsidRPr="00865719">
        <w:rPr>
          <w:rFonts w:cs="Times New Roman"/>
          <w:i/>
          <w:sz w:val="24"/>
          <w:szCs w:val="24"/>
        </w:rPr>
        <w:t>J</w:t>
      </w:r>
      <w:r w:rsidRPr="00865719">
        <w:rPr>
          <w:rFonts w:cs="Times New Roman"/>
          <w:sz w:val="24"/>
          <w:szCs w:val="24"/>
          <w:vertAlign w:val="subscript"/>
        </w:rPr>
        <w:t>H-H</w:t>
      </w:r>
      <w:r w:rsidRPr="00865719">
        <w:rPr>
          <w:rFonts w:cs="Times New Roman"/>
          <w:sz w:val="24"/>
          <w:szCs w:val="24"/>
        </w:rPr>
        <w:t xml:space="preserve"> = 1.0 Hz 2H, </w:t>
      </w:r>
      <w:proofErr w:type="spellStart"/>
      <w:r w:rsidRPr="00865719">
        <w:rPr>
          <w:rFonts w:cs="Times New Roman"/>
          <w:i/>
          <w:sz w:val="24"/>
          <w:szCs w:val="24"/>
        </w:rPr>
        <w:t>H</w:t>
      </w:r>
      <w:r w:rsidRPr="00865719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865719">
        <w:rPr>
          <w:rFonts w:cs="Times New Roman"/>
          <w:sz w:val="24"/>
          <w:szCs w:val="24"/>
        </w:rPr>
        <w:t xml:space="preserve">), 6.96 – 6.98 (m, 2H, </w:t>
      </w:r>
      <w:proofErr w:type="spellStart"/>
      <w:r w:rsidRPr="00865719">
        <w:rPr>
          <w:rFonts w:cs="Times New Roman"/>
          <w:sz w:val="24"/>
          <w:szCs w:val="24"/>
        </w:rPr>
        <w:t>Ar</w:t>
      </w:r>
      <w:r w:rsidRPr="00865719">
        <w:rPr>
          <w:rFonts w:cs="Times New Roman"/>
          <w:i/>
          <w:sz w:val="24"/>
          <w:szCs w:val="24"/>
        </w:rPr>
        <w:t>H</w:t>
      </w:r>
      <w:proofErr w:type="spellEnd"/>
      <w:r w:rsidRPr="00865719">
        <w:rPr>
          <w:rFonts w:cs="Times New Roman"/>
          <w:sz w:val="24"/>
          <w:szCs w:val="24"/>
        </w:rPr>
        <w:t xml:space="preserve">), 6.95 (t, </w:t>
      </w:r>
      <w:r w:rsidRPr="00865719">
        <w:rPr>
          <w:rFonts w:cs="Times New Roman"/>
          <w:sz w:val="24"/>
          <w:szCs w:val="24"/>
          <w:vertAlign w:val="superscript"/>
        </w:rPr>
        <w:t>3</w:t>
      </w:r>
      <w:r w:rsidRPr="00865719">
        <w:rPr>
          <w:rFonts w:cs="Times New Roman"/>
          <w:i/>
          <w:sz w:val="24"/>
          <w:szCs w:val="24"/>
        </w:rPr>
        <w:t>J</w:t>
      </w:r>
      <w:r w:rsidRPr="00865719">
        <w:rPr>
          <w:rFonts w:cs="Times New Roman"/>
          <w:sz w:val="24"/>
          <w:szCs w:val="24"/>
          <w:vertAlign w:val="subscript"/>
        </w:rPr>
        <w:t>H-H</w:t>
      </w:r>
      <w:r w:rsidRPr="00865719">
        <w:rPr>
          <w:rFonts w:cs="Times New Roman"/>
          <w:sz w:val="24"/>
          <w:szCs w:val="24"/>
        </w:rPr>
        <w:t xml:space="preserve"> = 1.0 Hz 2H, </w:t>
      </w:r>
      <w:proofErr w:type="spellStart"/>
      <w:r w:rsidRPr="00865719">
        <w:rPr>
          <w:rFonts w:cs="Times New Roman"/>
          <w:i/>
          <w:sz w:val="24"/>
          <w:szCs w:val="24"/>
        </w:rPr>
        <w:t>H</w:t>
      </w:r>
      <w:r w:rsidRPr="00865719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865719">
        <w:rPr>
          <w:rFonts w:cs="Times New Roman"/>
          <w:sz w:val="24"/>
          <w:szCs w:val="24"/>
        </w:rPr>
        <w:t>), 5.33 (s, 4H, C</w:t>
      </w:r>
      <w:r w:rsidRPr="00865719">
        <w:rPr>
          <w:rFonts w:cs="Times New Roman"/>
          <w:i/>
          <w:sz w:val="24"/>
          <w:szCs w:val="24"/>
        </w:rPr>
        <w:t>H</w:t>
      </w:r>
      <w:r w:rsidRPr="00865719">
        <w:rPr>
          <w:rFonts w:cs="Times New Roman"/>
          <w:sz w:val="24"/>
          <w:szCs w:val="24"/>
          <w:vertAlign w:val="subscript"/>
        </w:rPr>
        <w:t>2</w:t>
      </w:r>
      <w:r w:rsidRPr="00865719">
        <w:rPr>
          <w:rFonts w:cs="Times New Roman"/>
          <w:sz w:val="24"/>
          <w:szCs w:val="24"/>
        </w:rPr>
        <w:t xml:space="preserve">). </w:t>
      </w:r>
      <w:r w:rsidRPr="00865719">
        <w:rPr>
          <w:rFonts w:cs="Times New Roman"/>
          <w:sz w:val="24"/>
          <w:szCs w:val="24"/>
          <w:vertAlign w:val="superscript"/>
        </w:rPr>
        <w:t>13</w:t>
      </w:r>
      <w:r w:rsidRPr="00865719">
        <w:rPr>
          <w:rFonts w:cs="Times New Roman"/>
          <w:sz w:val="24"/>
          <w:szCs w:val="24"/>
        </w:rPr>
        <w:t>C-NMR (125.74 MHz, d</w:t>
      </w:r>
      <w:r w:rsidRPr="00865719">
        <w:rPr>
          <w:rFonts w:cs="Times New Roman"/>
          <w:sz w:val="24"/>
          <w:szCs w:val="24"/>
          <w:vertAlign w:val="subscript"/>
        </w:rPr>
        <w:t>6</w:t>
      </w:r>
      <w:r w:rsidRPr="00865719">
        <w:rPr>
          <w:rFonts w:cs="Times New Roman"/>
          <w:sz w:val="24"/>
          <w:szCs w:val="24"/>
        </w:rPr>
        <w:t>-DMSO): δ = 138.18 (</w:t>
      </w:r>
      <w:proofErr w:type="spellStart"/>
      <w:r w:rsidRPr="00865719">
        <w:rPr>
          <w:rFonts w:cs="Times New Roman"/>
          <w:i/>
          <w:sz w:val="24"/>
          <w:szCs w:val="24"/>
        </w:rPr>
        <w:t>C</w:t>
      </w:r>
      <w:r w:rsidRPr="00865719">
        <w:rPr>
          <w:rFonts w:cs="Times New Roman"/>
          <w:sz w:val="24"/>
          <w:szCs w:val="24"/>
          <w:vertAlign w:val="subscript"/>
        </w:rPr>
        <w:t>q</w:t>
      </w:r>
      <w:proofErr w:type="spellEnd"/>
      <w:r w:rsidRPr="00865719">
        <w:rPr>
          <w:rFonts w:cs="Times New Roman"/>
          <w:sz w:val="24"/>
          <w:szCs w:val="24"/>
        </w:rPr>
        <w:t>), 135.73 (</w:t>
      </w:r>
      <w:proofErr w:type="spellStart"/>
      <w:r w:rsidRPr="00865719">
        <w:rPr>
          <w:rFonts w:cs="Times New Roman"/>
          <w:i/>
          <w:sz w:val="24"/>
          <w:szCs w:val="24"/>
        </w:rPr>
        <w:t>C</w:t>
      </w:r>
      <w:r w:rsidRPr="00865719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865719">
        <w:rPr>
          <w:rFonts w:cs="Times New Roman"/>
          <w:sz w:val="24"/>
          <w:szCs w:val="24"/>
        </w:rPr>
        <w:t>), 129.29 (</w:t>
      </w:r>
      <w:proofErr w:type="spellStart"/>
      <w:r w:rsidRPr="00865719">
        <w:rPr>
          <w:rFonts w:cs="Times New Roman"/>
          <w:i/>
          <w:sz w:val="24"/>
          <w:szCs w:val="24"/>
        </w:rPr>
        <w:t>C</w:t>
      </w:r>
      <w:r w:rsidRPr="00865719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865719">
        <w:rPr>
          <w:rFonts w:cs="Times New Roman"/>
          <w:sz w:val="24"/>
          <w:szCs w:val="24"/>
        </w:rPr>
        <w:t>), 128.72 (</w:t>
      </w:r>
      <w:proofErr w:type="spellStart"/>
      <w:r w:rsidRPr="00865719">
        <w:rPr>
          <w:rFonts w:cs="Times New Roman"/>
          <w:i/>
          <w:sz w:val="24"/>
          <w:szCs w:val="24"/>
        </w:rPr>
        <w:t>C</w:t>
      </w:r>
      <w:r w:rsidRPr="00865719">
        <w:rPr>
          <w:rFonts w:cs="Times New Roman"/>
          <w:sz w:val="24"/>
          <w:szCs w:val="24"/>
          <w:vertAlign w:val="subscript"/>
        </w:rPr>
        <w:t>Ar</w:t>
      </w:r>
      <w:proofErr w:type="spellEnd"/>
      <w:r w:rsidRPr="00865719">
        <w:rPr>
          <w:rFonts w:cs="Times New Roman"/>
          <w:sz w:val="24"/>
          <w:szCs w:val="24"/>
        </w:rPr>
        <w:t>), 128.45 (</w:t>
      </w:r>
      <w:proofErr w:type="spellStart"/>
      <w:r w:rsidRPr="00865719">
        <w:rPr>
          <w:rFonts w:cs="Times New Roman"/>
          <w:i/>
          <w:sz w:val="24"/>
          <w:szCs w:val="24"/>
        </w:rPr>
        <w:t>C</w:t>
      </w:r>
      <w:r w:rsidRPr="00865719">
        <w:rPr>
          <w:rFonts w:cs="Times New Roman"/>
          <w:sz w:val="24"/>
          <w:szCs w:val="24"/>
          <w:vertAlign w:val="subscript"/>
        </w:rPr>
        <w:t>Ar</w:t>
      </w:r>
      <w:proofErr w:type="spellEnd"/>
      <w:r w:rsidRPr="00865719">
        <w:rPr>
          <w:rFonts w:cs="Times New Roman"/>
          <w:sz w:val="24"/>
          <w:szCs w:val="24"/>
        </w:rPr>
        <w:t>), 120.23 (</w:t>
      </w:r>
      <w:proofErr w:type="spellStart"/>
      <w:r w:rsidRPr="00865719">
        <w:rPr>
          <w:rFonts w:cs="Times New Roman"/>
          <w:i/>
          <w:sz w:val="24"/>
          <w:szCs w:val="24"/>
        </w:rPr>
        <w:t>C</w:t>
      </w:r>
      <w:r w:rsidRPr="00865719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865719">
        <w:rPr>
          <w:rFonts w:cs="Times New Roman"/>
          <w:sz w:val="24"/>
          <w:szCs w:val="24"/>
        </w:rPr>
        <w:t>), 46.92 (</w:t>
      </w:r>
      <w:r w:rsidRPr="00865719">
        <w:rPr>
          <w:rFonts w:cs="Times New Roman"/>
          <w:i/>
          <w:sz w:val="24"/>
          <w:szCs w:val="24"/>
        </w:rPr>
        <w:t>C</w:t>
      </w:r>
      <w:r w:rsidRPr="00865719">
        <w:rPr>
          <w:rFonts w:cs="Times New Roman"/>
          <w:sz w:val="24"/>
          <w:szCs w:val="24"/>
        </w:rPr>
        <w:t>H</w:t>
      </w:r>
      <w:r w:rsidRPr="00865719">
        <w:rPr>
          <w:rFonts w:cs="Times New Roman"/>
          <w:sz w:val="24"/>
          <w:szCs w:val="24"/>
          <w:vertAlign w:val="subscript"/>
        </w:rPr>
        <w:t>2</w:t>
      </w:r>
      <w:r w:rsidRPr="00865719">
        <w:rPr>
          <w:rFonts w:cs="Times New Roman"/>
          <w:sz w:val="24"/>
          <w:szCs w:val="24"/>
        </w:rPr>
        <w:t>).</w:t>
      </w:r>
      <w:r>
        <w:rPr>
          <w:rFonts w:cs="Times New Roman"/>
          <w:sz w:val="24"/>
          <w:szCs w:val="24"/>
        </w:rPr>
        <w:t xml:space="preserve"> C</w:t>
      </w:r>
      <w:r w:rsidRPr="00F146E8">
        <w:rPr>
          <w:rFonts w:cs="Times New Roman"/>
          <w:sz w:val="24"/>
          <w:szCs w:val="24"/>
          <w:vertAlign w:val="subscript"/>
        </w:rPr>
        <w:t>14</w:t>
      </w:r>
      <w:r>
        <w:rPr>
          <w:rFonts w:cs="Times New Roman"/>
          <w:sz w:val="24"/>
          <w:szCs w:val="24"/>
        </w:rPr>
        <w:t>H</w:t>
      </w:r>
      <w:r>
        <w:rPr>
          <w:rFonts w:cs="Times New Roman"/>
          <w:sz w:val="24"/>
          <w:szCs w:val="24"/>
          <w:vertAlign w:val="subscript"/>
        </w:rPr>
        <w:t>15</w:t>
      </w:r>
      <w:r>
        <w:rPr>
          <w:rFonts w:cs="Times New Roman"/>
          <w:sz w:val="24"/>
          <w:szCs w:val="24"/>
        </w:rPr>
        <w:t>N</w:t>
      </w:r>
      <w:r w:rsidRPr="00F146E8">
        <w:rPr>
          <w:rFonts w:cs="Times New Roman"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  <w:vertAlign w:val="superscript"/>
        </w:rPr>
        <w:t xml:space="preserve">+ </w:t>
      </w:r>
      <w:r>
        <w:rPr>
          <w:rFonts w:cs="Times New Roman"/>
          <w:sz w:val="24"/>
          <w:szCs w:val="24"/>
        </w:rPr>
        <w:t xml:space="preserve">m/z = 239.1285, </w:t>
      </w:r>
      <w:proofErr w:type="spellStart"/>
      <w:r>
        <w:rPr>
          <w:rFonts w:cs="Times New Roman"/>
          <w:sz w:val="24"/>
          <w:szCs w:val="24"/>
        </w:rPr>
        <w:t>calcd</w:t>
      </w:r>
      <w:proofErr w:type="spellEnd"/>
      <w:r>
        <w:rPr>
          <w:rFonts w:cs="Times New Roman"/>
          <w:sz w:val="24"/>
          <w:szCs w:val="24"/>
        </w:rPr>
        <w:t xml:space="preserve"> = 239.1291.</w:t>
      </w:r>
    </w:p>
    <w:p w:rsidR="004030A3" w:rsidRPr="00E84B26" w:rsidRDefault="004030A3" w:rsidP="004030A3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2</w:t>
      </w:r>
      <w:r w:rsidRPr="00251E0B">
        <w:rPr>
          <w:rFonts w:cs="Times New Roman"/>
          <w:sz w:val="24"/>
          <w:szCs w:val="24"/>
        </w:rPr>
        <w:t>.</w:t>
      </w:r>
      <w:r w:rsidRPr="003B5AF6">
        <w:t xml:space="preserve"> </w:t>
      </w:r>
      <w:r w:rsidRPr="003B5AF6">
        <w:rPr>
          <w:rFonts w:cs="Times New Roman"/>
          <w:sz w:val="24"/>
          <w:szCs w:val="24"/>
        </w:rPr>
        <w:t xml:space="preserve">This compound was prepared in the same method as </w:t>
      </w:r>
      <w:r w:rsidRPr="003B5AF6">
        <w:rPr>
          <w:rFonts w:cs="Times New Roman"/>
          <w:b/>
          <w:sz w:val="24"/>
          <w:szCs w:val="24"/>
        </w:rPr>
        <w:t>1</w:t>
      </w:r>
      <w:r w:rsidRPr="003B5AF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according to a literature procedure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ADDIN EN.CITE &lt;EndNote&gt;&lt;Cite&gt;&lt;Author&gt;Baker&lt;/Author&gt;&lt;Year&gt;2001&lt;/Year&gt;&lt;RecNum&gt;6&lt;/RecNum&gt;&lt;DisplayText&gt;&lt;style face="superscript"&gt;21&lt;/style&gt;&lt;/DisplayText&gt;&lt;record&gt;&lt;rec-number&gt;6&lt;/rec-number&gt;&lt;foreign-keys&gt;&lt;key app="EN" db-id="exdvxrvplze5pgerftj50t9s2z20f2we0wrr" timestamp="1513228249"&gt;6&lt;/key&gt;&lt;/foreign-keys&gt;&lt;ref-type name="Journal Article"&gt;17&lt;/ref-type&gt;&lt;contributors&gt;&lt;authors&gt;&lt;author&gt;Baker, M. V.&lt;/author&gt;&lt;author&gt;Skelton, B. W.&lt;/author&gt;&lt;author&gt;White, A. H.&lt;/author&gt;&lt;author&gt;Williams, C. C.&lt;/author&gt;&lt;/authors&gt;&lt;/contributors&gt;&lt;titles&gt;&lt;secondary-title&gt;Dalton Trans.&lt;/secondary-title&gt;&lt;/titles&gt;&lt;periodical&gt;&lt;full-title&gt;Dalton Trans.&lt;/full-title&gt;&lt;/periodical&gt;&lt;pages&gt;111-120&lt;/pages&gt;&lt;number&gt;2&lt;/number&gt;&lt;dates&gt;&lt;year&gt;2001&lt;/year&gt;&lt;/dates&gt;&lt;publisher&gt;The Royal Society of Chemistry&lt;/publisher&gt;&lt;isbn&gt;1472-7773&lt;/isbn&gt;&lt;work-type&gt;10.1039/B007293L&lt;/work-type&gt;&lt;urls&gt;&lt;related-urls&gt;&lt;url&gt;http://dx.doi.org/10.1039/B007293L&lt;/url&gt;&lt;/related-urls&gt;&lt;/urls&gt;&lt;electronic-resource-num&gt;10.1039/B007293L&lt;/electronic-resource-num&gt;&lt;/record&gt;&lt;/Cite&gt;&lt;/EndNote&gt;</w:instrText>
      </w:r>
      <w:r>
        <w:rPr>
          <w:rFonts w:cs="Times New Roman"/>
          <w:sz w:val="24"/>
          <w:szCs w:val="24"/>
        </w:rPr>
        <w:fldChar w:fldCharType="separate"/>
      </w:r>
      <w:r w:rsidRPr="00242742">
        <w:rPr>
          <w:rFonts w:cs="Times New Roman"/>
          <w:noProof/>
          <w:sz w:val="24"/>
          <w:szCs w:val="24"/>
          <w:vertAlign w:val="superscript"/>
        </w:rPr>
        <w:t>21</w:t>
      </w:r>
      <w:r>
        <w:rPr>
          <w:rFonts w:cs="Times New Roman"/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 xml:space="preserve"> </w:t>
      </w:r>
      <w:r w:rsidRPr="003B5AF6">
        <w:rPr>
          <w:rFonts w:cs="Times New Roman"/>
          <w:sz w:val="24"/>
          <w:szCs w:val="24"/>
        </w:rPr>
        <w:t>by using α,α</w:t>
      </w:r>
      <w:r>
        <w:rPr>
          <w:rFonts w:cs="Times New Roman"/>
          <w:sz w:val="24"/>
          <w:szCs w:val="24"/>
        </w:rPr>
        <w:t>′</w:t>
      </w:r>
      <w:r w:rsidRPr="003B5AF6">
        <w:rPr>
          <w:rFonts w:cs="Times New Roman"/>
          <w:sz w:val="24"/>
          <w:szCs w:val="24"/>
        </w:rPr>
        <w:t>-dibromo-</w:t>
      </w:r>
      <w:r w:rsidRPr="003B5AF6">
        <w:rPr>
          <w:rFonts w:cs="Times New Roman"/>
          <w:i/>
          <w:sz w:val="24"/>
          <w:szCs w:val="24"/>
        </w:rPr>
        <w:t>m</w:t>
      </w:r>
      <w:r w:rsidRPr="003B5AF6">
        <w:rPr>
          <w:rFonts w:cs="Times New Roman"/>
          <w:sz w:val="24"/>
          <w:szCs w:val="24"/>
        </w:rPr>
        <w:t>-xylene (4.0</w:t>
      </w:r>
      <w:r>
        <w:rPr>
          <w:rFonts w:cs="Times New Roman"/>
          <w:sz w:val="24"/>
          <w:szCs w:val="24"/>
        </w:rPr>
        <w:t>0</w:t>
      </w:r>
      <w:r w:rsidRPr="003B5AF6">
        <w:rPr>
          <w:rFonts w:cs="Times New Roman"/>
          <w:sz w:val="24"/>
          <w:szCs w:val="24"/>
        </w:rPr>
        <w:t xml:space="preserve"> g, 15.15 mmol) and imidazole (16.50 g, 242.26 mmol) in methanol (120 mL). Yield: 2.60 g, 72.0%. </w:t>
      </w:r>
      <w:r w:rsidRPr="003B5AF6">
        <w:rPr>
          <w:rFonts w:cs="Times New Roman"/>
          <w:sz w:val="24"/>
          <w:szCs w:val="24"/>
          <w:vertAlign w:val="superscript"/>
        </w:rPr>
        <w:t>1</w:t>
      </w:r>
      <w:r w:rsidRPr="003B5AF6">
        <w:rPr>
          <w:rFonts w:cs="Times New Roman"/>
          <w:sz w:val="24"/>
          <w:szCs w:val="24"/>
        </w:rPr>
        <w:t>H-NMR (500.02 MHz, d</w:t>
      </w:r>
      <w:r w:rsidRPr="003B5AF6">
        <w:rPr>
          <w:rFonts w:cs="Times New Roman"/>
          <w:sz w:val="24"/>
          <w:szCs w:val="24"/>
          <w:vertAlign w:val="subscript"/>
        </w:rPr>
        <w:t>6</w:t>
      </w:r>
      <w:r w:rsidRPr="003B5AF6">
        <w:rPr>
          <w:rFonts w:cs="Times New Roman"/>
          <w:sz w:val="24"/>
          <w:szCs w:val="24"/>
        </w:rPr>
        <w:t xml:space="preserve">-DMSO): δ = 7.74 (s, 2H, </w:t>
      </w:r>
      <w:proofErr w:type="spellStart"/>
      <w:r w:rsidRPr="003B5AF6">
        <w:rPr>
          <w:rFonts w:cs="Times New Roman"/>
          <w:i/>
          <w:sz w:val="24"/>
          <w:szCs w:val="24"/>
        </w:rPr>
        <w:t>H</w:t>
      </w:r>
      <w:r w:rsidRPr="003B5AF6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3B5AF6">
        <w:rPr>
          <w:rFonts w:cs="Times New Roman"/>
          <w:sz w:val="24"/>
          <w:szCs w:val="24"/>
        </w:rPr>
        <w:t xml:space="preserve">), 7.34 (t, </w:t>
      </w:r>
      <w:r w:rsidRPr="003B5AF6">
        <w:rPr>
          <w:rFonts w:cs="Times New Roman"/>
          <w:sz w:val="24"/>
          <w:szCs w:val="24"/>
          <w:vertAlign w:val="superscript"/>
        </w:rPr>
        <w:t>3</w:t>
      </w:r>
      <w:r w:rsidRPr="003B5AF6">
        <w:rPr>
          <w:rFonts w:cs="Times New Roman"/>
          <w:i/>
          <w:color w:val="000000" w:themeColor="text1"/>
          <w:sz w:val="24"/>
          <w:szCs w:val="24"/>
        </w:rPr>
        <w:t>J</w:t>
      </w:r>
      <w:r w:rsidRPr="003B5AF6">
        <w:rPr>
          <w:rFonts w:cs="Times New Roman"/>
          <w:color w:val="000000" w:themeColor="text1"/>
          <w:sz w:val="24"/>
          <w:szCs w:val="24"/>
          <w:vertAlign w:val="subscript"/>
        </w:rPr>
        <w:t>H-H</w:t>
      </w:r>
      <w:r w:rsidRPr="003B5AF6">
        <w:rPr>
          <w:rFonts w:cs="Times New Roman"/>
          <w:color w:val="000000" w:themeColor="text1"/>
          <w:sz w:val="24"/>
          <w:szCs w:val="24"/>
        </w:rPr>
        <w:t xml:space="preserve"> = 7.5 Hz, 1H, </w:t>
      </w:r>
      <w:proofErr w:type="spellStart"/>
      <w:r w:rsidRPr="003B5AF6">
        <w:rPr>
          <w:rFonts w:cs="Times New Roman"/>
          <w:color w:val="000000" w:themeColor="text1"/>
          <w:sz w:val="24"/>
          <w:szCs w:val="24"/>
        </w:rPr>
        <w:t>Ar</w:t>
      </w:r>
      <w:r w:rsidRPr="003B5AF6">
        <w:rPr>
          <w:rFonts w:cs="Times New Roman"/>
          <w:i/>
          <w:color w:val="000000" w:themeColor="text1"/>
          <w:sz w:val="24"/>
          <w:szCs w:val="24"/>
        </w:rPr>
        <w:t>H</w:t>
      </w:r>
      <w:proofErr w:type="spellEnd"/>
      <w:r w:rsidRPr="003B5AF6">
        <w:rPr>
          <w:rFonts w:cs="Times New Roman"/>
          <w:color w:val="000000" w:themeColor="text1"/>
          <w:sz w:val="24"/>
          <w:szCs w:val="24"/>
        </w:rPr>
        <w:t xml:space="preserve">), 7.21 (s, 1H, </w:t>
      </w:r>
      <w:proofErr w:type="spellStart"/>
      <w:r w:rsidRPr="003B5AF6">
        <w:rPr>
          <w:rFonts w:cs="Times New Roman"/>
          <w:color w:val="000000" w:themeColor="text1"/>
          <w:sz w:val="24"/>
          <w:szCs w:val="24"/>
        </w:rPr>
        <w:t>Ar</w:t>
      </w:r>
      <w:r w:rsidRPr="003B5AF6">
        <w:rPr>
          <w:rFonts w:cs="Times New Roman"/>
          <w:i/>
          <w:color w:val="000000" w:themeColor="text1"/>
          <w:sz w:val="24"/>
          <w:szCs w:val="24"/>
        </w:rPr>
        <w:t>H</w:t>
      </w:r>
      <w:proofErr w:type="spellEnd"/>
      <w:r w:rsidRPr="003B5AF6">
        <w:rPr>
          <w:rFonts w:cs="Times New Roman"/>
          <w:color w:val="000000" w:themeColor="text1"/>
          <w:sz w:val="24"/>
          <w:szCs w:val="24"/>
        </w:rPr>
        <w:t xml:space="preserve">), 7.15 – 7.16 (m, 4H, </w:t>
      </w:r>
      <w:proofErr w:type="spellStart"/>
      <w:r w:rsidRPr="003B5AF6">
        <w:rPr>
          <w:rFonts w:cs="Times New Roman"/>
          <w:color w:val="000000" w:themeColor="text1"/>
          <w:sz w:val="24"/>
          <w:szCs w:val="24"/>
        </w:rPr>
        <w:t>Ar</w:t>
      </w:r>
      <w:r w:rsidRPr="003B5AF6">
        <w:rPr>
          <w:rFonts w:cs="Times New Roman"/>
          <w:i/>
          <w:color w:val="000000" w:themeColor="text1"/>
          <w:sz w:val="24"/>
          <w:szCs w:val="24"/>
        </w:rPr>
        <w:t>H</w:t>
      </w:r>
      <w:proofErr w:type="spellEnd"/>
      <w:r w:rsidRPr="003B5AF6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B5AF6">
        <w:rPr>
          <w:rFonts w:cs="Times New Roman"/>
          <w:i/>
          <w:color w:val="000000" w:themeColor="text1"/>
          <w:sz w:val="24"/>
          <w:szCs w:val="24"/>
        </w:rPr>
        <w:t>H</w:t>
      </w:r>
      <w:r w:rsidRPr="003B5AF6">
        <w:rPr>
          <w:rFonts w:cs="Times New Roman"/>
          <w:color w:val="000000" w:themeColor="text1"/>
          <w:sz w:val="24"/>
          <w:szCs w:val="24"/>
          <w:vertAlign w:val="subscript"/>
        </w:rPr>
        <w:t>imi</w:t>
      </w:r>
      <w:proofErr w:type="spellEnd"/>
      <w:r w:rsidRPr="003B5AF6">
        <w:rPr>
          <w:rFonts w:cs="Times New Roman"/>
          <w:color w:val="000000" w:themeColor="text1"/>
          <w:sz w:val="24"/>
          <w:szCs w:val="24"/>
        </w:rPr>
        <w:t xml:space="preserve">), 6.91 (s, 2H, </w:t>
      </w:r>
      <w:proofErr w:type="spellStart"/>
      <w:r w:rsidRPr="003B5AF6">
        <w:rPr>
          <w:rFonts w:cs="Times New Roman"/>
          <w:i/>
          <w:color w:val="000000" w:themeColor="text1"/>
          <w:sz w:val="24"/>
          <w:szCs w:val="24"/>
        </w:rPr>
        <w:t>H</w:t>
      </w:r>
      <w:r w:rsidRPr="003B5AF6">
        <w:rPr>
          <w:rFonts w:cs="Times New Roman"/>
          <w:color w:val="000000" w:themeColor="text1"/>
          <w:sz w:val="24"/>
          <w:szCs w:val="24"/>
          <w:vertAlign w:val="subscript"/>
        </w:rPr>
        <w:t>imi</w:t>
      </w:r>
      <w:proofErr w:type="spellEnd"/>
      <w:r w:rsidRPr="003B5AF6">
        <w:rPr>
          <w:rFonts w:cs="Times New Roman"/>
          <w:color w:val="000000" w:themeColor="text1"/>
          <w:sz w:val="24"/>
          <w:szCs w:val="24"/>
        </w:rPr>
        <w:t>), 5.18 (s, 4H, C</w:t>
      </w:r>
      <w:r w:rsidRPr="003B5AF6">
        <w:rPr>
          <w:rFonts w:cs="Times New Roman"/>
          <w:i/>
          <w:color w:val="000000" w:themeColor="text1"/>
          <w:sz w:val="24"/>
          <w:szCs w:val="24"/>
        </w:rPr>
        <w:t>H</w:t>
      </w:r>
      <w:r w:rsidRPr="003B5AF6">
        <w:rPr>
          <w:rFonts w:cs="Times New Roman"/>
          <w:color w:val="000000" w:themeColor="text1"/>
          <w:sz w:val="24"/>
          <w:szCs w:val="24"/>
          <w:vertAlign w:val="subscript"/>
        </w:rPr>
        <w:t>2</w:t>
      </w:r>
      <w:r w:rsidRPr="003B5AF6">
        <w:rPr>
          <w:rFonts w:cs="Times New Roman"/>
          <w:color w:val="000000" w:themeColor="text1"/>
          <w:sz w:val="24"/>
          <w:szCs w:val="24"/>
        </w:rPr>
        <w:t xml:space="preserve">). </w:t>
      </w:r>
      <w:r w:rsidRPr="003B5AF6">
        <w:rPr>
          <w:rFonts w:cs="Times New Roman"/>
          <w:sz w:val="24"/>
          <w:szCs w:val="24"/>
          <w:vertAlign w:val="superscript"/>
        </w:rPr>
        <w:t>13</w:t>
      </w:r>
      <w:r w:rsidRPr="003B5AF6">
        <w:rPr>
          <w:rFonts w:cs="Times New Roman"/>
          <w:sz w:val="24"/>
          <w:szCs w:val="24"/>
        </w:rPr>
        <w:t>C-NMR (125.74 MHz, d</w:t>
      </w:r>
      <w:r w:rsidRPr="003B5AF6">
        <w:rPr>
          <w:rFonts w:cs="Times New Roman"/>
          <w:sz w:val="24"/>
          <w:szCs w:val="24"/>
          <w:vertAlign w:val="subscript"/>
        </w:rPr>
        <w:t>6</w:t>
      </w:r>
      <w:r w:rsidRPr="003B5AF6">
        <w:rPr>
          <w:rFonts w:cs="Times New Roman"/>
          <w:sz w:val="24"/>
          <w:szCs w:val="24"/>
        </w:rPr>
        <w:t>-DMSO): δ = 138.75 (</w:t>
      </w:r>
      <w:proofErr w:type="spellStart"/>
      <w:r w:rsidRPr="003B5AF6">
        <w:rPr>
          <w:rFonts w:cs="Times New Roman"/>
          <w:i/>
          <w:sz w:val="24"/>
          <w:szCs w:val="24"/>
        </w:rPr>
        <w:t>C</w:t>
      </w:r>
      <w:r w:rsidRPr="003B5AF6">
        <w:rPr>
          <w:rFonts w:cs="Times New Roman"/>
          <w:sz w:val="24"/>
          <w:szCs w:val="24"/>
          <w:vertAlign w:val="subscript"/>
        </w:rPr>
        <w:t>q</w:t>
      </w:r>
      <w:proofErr w:type="spellEnd"/>
      <w:r w:rsidRPr="003B5AF6">
        <w:rPr>
          <w:rFonts w:cs="Times New Roman"/>
          <w:sz w:val="24"/>
          <w:szCs w:val="24"/>
        </w:rPr>
        <w:t>), 137.87 (</w:t>
      </w:r>
      <w:proofErr w:type="spellStart"/>
      <w:r w:rsidRPr="003B5AF6">
        <w:rPr>
          <w:rFonts w:cs="Times New Roman"/>
          <w:i/>
          <w:sz w:val="24"/>
          <w:szCs w:val="24"/>
        </w:rPr>
        <w:t>C</w:t>
      </w:r>
      <w:r w:rsidRPr="003B5AF6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3B5AF6">
        <w:rPr>
          <w:rFonts w:cs="Times New Roman"/>
          <w:sz w:val="24"/>
          <w:szCs w:val="24"/>
        </w:rPr>
        <w:t>), 129.58 (</w:t>
      </w:r>
      <w:proofErr w:type="spellStart"/>
      <w:r w:rsidRPr="003B5AF6">
        <w:rPr>
          <w:rFonts w:cs="Times New Roman"/>
          <w:i/>
          <w:sz w:val="24"/>
          <w:szCs w:val="24"/>
        </w:rPr>
        <w:t>C</w:t>
      </w:r>
      <w:r w:rsidRPr="003B5AF6">
        <w:rPr>
          <w:rFonts w:cs="Times New Roman"/>
          <w:sz w:val="24"/>
          <w:szCs w:val="24"/>
          <w:vertAlign w:val="subscript"/>
        </w:rPr>
        <w:t>Ar</w:t>
      </w:r>
      <w:proofErr w:type="spellEnd"/>
      <w:r w:rsidRPr="003B5AF6">
        <w:rPr>
          <w:rFonts w:cs="Times New Roman"/>
          <w:sz w:val="24"/>
          <w:szCs w:val="24"/>
        </w:rPr>
        <w:t>), 129.21 (</w:t>
      </w:r>
      <w:proofErr w:type="spellStart"/>
      <w:r w:rsidRPr="003B5AF6">
        <w:rPr>
          <w:rFonts w:cs="Times New Roman"/>
          <w:i/>
          <w:sz w:val="24"/>
          <w:szCs w:val="24"/>
        </w:rPr>
        <w:t>C</w:t>
      </w:r>
      <w:r w:rsidRPr="003B5AF6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3B5AF6">
        <w:rPr>
          <w:rFonts w:cs="Times New Roman"/>
          <w:sz w:val="24"/>
          <w:szCs w:val="24"/>
        </w:rPr>
        <w:t>), 127.29 (</w:t>
      </w:r>
      <w:proofErr w:type="spellStart"/>
      <w:r w:rsidRPr="003B5AF6">
        <w:rPr>
          <w:rFonts w:cs="Times New Roman"/>
          <w:i/>
          <w:sz w:val="24"/>
          <w:szCs w:val="24"/>
        </w:rPr>
        <w:t>C</w:t>
      </w:r>
      <w:r w:rsidRPr="003B5AF6">
        <w:rPr>
          <w:rFonts w:cs="Times New Roman"/>
          <w:sz w:val="24"/>
          <w:szCs w:val="24"/>
          <w:vertAlign w:val="subscript"/>
        </w:rPr>
        <w:t>Ar</w:t>
      </w:r>
      <w:proofErr w:type="spellEnd"/>
      <w:r w:rsidRPr="003B5AF6">
        <w:rPr>
          <w:rFonts w:cs="Times New Roman"/>
          <w:sz w:val="24"/>
          <w:szCs w:val="24"/>
        </w:rPr>
        <w:t>), 127.09 (</w:t>
      </w:r>
      <w:proofErr w:type="spellStart"/>
      <w:r w:rsidRPr="003B5AF6">
        <w:rPr>
          <w:rFonts w:cs="Times New Roman"/>
          <w:i/>
          <w:sz w:val="24"/>
          <w:szCs w:val="24"/>
        </w:rPr>
        <w:t>C</w:t>
      </w:r>
      <w:r w:rsidRPr="003B5AF6">
        <w:rPr>
          <w:rFonts w:cs="Times New Roman"/>
          <w:sz w:val="24"/>
          <w:szCs w:val="24"/>
          <w:vertAlign w:val="subscript"/>
        </w:rPr>
        <w:t>Ar</w:t>
      </w:r>
      <w:proofErr w:type="spellEnd"/>
      <w:r w:rsidRPr="003B5AF6">
        <w:rPr>
          <w:rFonts w:cs="Times New Roman"/>
          <w:sz w:val="24"/>
          <w:szCs w:val="24"/>
        </w:rPr>
        <w:t>), 199.99 (</w:t>
      </w:r>
      <w:proofErr w:type="spellStart"/>
      <w:r w:rsidRPr="003B5AF6">
        <w:rPr>
          <w:rFonts w:cs="Times New Roman"/>
          <w:i/>
          <w:sz w:val="24"/>
          <w:szCs w:val="24"/>
        </w:rPr>
        <w:t>C</w:t>
      </w:r>
      <w:r w:rsidRPr="003B5AF6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3B5AF6">
        <w:rPr>
          <w:rFonts w:cs="Times New Roman"/>
          <w:sz w:val="24"/>
          <w:szCs w:val="24"/>
        </w:rPr>
        <w:t>), 49.75 (</w:t>
      </w:r>
      <w:r w:rsidRPr="003B5AF6">
        <w:rPr>
          <w:rFonts w:cs="Times New Roman"/>
          <w:i/>
          <w:sz w:val="24"/>
          <w:szCs w:val="24"/>
        </w:rPr>
        <w:t>C</w:t>
      </w:r>
      <w:r w:rsidRPr="003B5AF6">
        <w:rPr>
          <w:rFonts w:cs="Times New Roman"/>
          <w:sz w:val="24"/>
          <w:szCs w:val="24"/>
        </w:rPr>
        <w:t>H</w:t>
      </w:r>
      <w:r w:rsidRPr="003B5AF6">
        <w:rPr>
          <w:rFonts w:cs="Times New Roman"/>
          <w:sz w:val="24"/>
          <w:szCs w:val="24"/>
          <w:vertAlign w:val="subscript"/>
        </w:rPr>
        <w:t>2</w:t>
      </w:r>
      <w:r w:rsidRPr="003B5AF6">
        <w:rPr>
          <w:rFonts w:cs="Times New Roman"/>
          <w:sz w:val="24"/>
          <w:szCs w:val="24"/>
        </w:rPr>
        <w:t>).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HR-MS (ESI): </w:t>
      </w:r>
      <w:proofErr w:type="spellStart"/>
      <w:r>
        <w:rPr>
          <w:rFonts w:cs="Times New Roman"/>
          <w:sz w:val="24"/>
          <w:szCs w:val="24"/>
        </w:rPr>
        <w:t>calcd</w:t>
      </w:r>
      <w:proofErr w:type="spellEnd"/>
      <w:r>
        <w:rPr>
          <w:rFonts w:cs="Times New Roman"/>
          <w:sz w:val="24"/>
          <w:szCs w:val="24"/>
        </w:rPr>
        <w:t xml:space="preserve"> for C</w:t>
      </w:r>
      <w:r w:rsidRPr="00F146E8">
        <w:rPr>
          <w:rFonts w:cs="Times New Roman"/>
          <w:sz w:val="24"/>
          <w:szCs w:val="24"/>
          <w:vertAlign w:val="subscript"/>
        </w:rPr>
        <w:t>14</w:t>
      </w:r>
      <w:r>
        <w:rPr>
          <w:rFonts w:cs="Times New Roman"/>
          <w:sz w:val="24"/>
          <w:szCs w:val="24"/>
        </w:rPr>
        <w:t>H</w:t>
      </w:r>
      <w:r>
        <w:rPr>
          <w:rFonts w:cs="Times New Roman"/>
          <w:sz w:val="24"/>
          <w:szCs w:val="24"/>
          <w:vertAlign w:val="subscript"/>
        </w:rPr>
        <w:t>15</w:t>
      </w:r>
      <w:r>
        <w:rPr>
          <w:rFonts w:cs="Times New Roman"/>
          <w:sz w:val="24"/>
          <w:szCs w:val="24"/>
        </w:rPr>
        <w:t>N</w:t>
      </w:r>
      <w:r w:rsidRPr="00F146E8">
        <w:rPr>
          <w:rFonts w:cs="Times New Roman"/>
          <w:sz w:val="24"/>
          <w:szCs w:val="24"/>
          <w:vertAlign w:val="subscript"/>
        </w:rPr>
        <w:t>4</w:t>
      </w:r>
      <w:r w:rsidRPr="00F146E8">
        <w:rPr>
          <w:rFonts w:cs="Times New Roman"/>
          <w:sz w:val="24"/>
          <w:szCs w:val="24"/>
          <w:vertAlign w:val="superscript"/>
        </w:rPr>
        <w:t>+</w:t>
      </w:r>
      <w:r>
        <w:rPr>
          <w:rFonts w:cs="Times New Roman"/>
          <w:sz w:val="24"/>
          <w:szCs w:val="24"/>
        </w:rPr>
        <w:t>: 238.12, m/z = 239.1240. HRESI-MS</w:t>
      </w:r>
      <w:r w:rsidRPr="00E84B26">
        <w:rPr>
          <w:rFonts w:cs="Times New Roman"/>
          <w:sz w:val="24"/>
          <w:szCs w:val="24"/>
          <w:vertAlign w:val="superscript"/>
        </w:rPr>
        <w:t>+</w:t>
      </w:r>
      <w:r>
        <w:rPr>
          <w:rFonts w:cs="Times New Roman"/>
          <w:sz w:val="24"/>
          <w:szCs w:val="24"/>
        </w:rPr>
        <w:t xml:space="preserve"> (CH</w:t>
      </w:r>
      <w:r w:rsidRPr="00E84B26">
        <w:rPr>
          <w:rFonts w:cs="Times New Roman"/>
          <w:sz w:val="24"/>
          <w:szCs w:val="24"/>
          <w:vertAlign w:val="subscript"/>
        </w:rPr>
        <w:t>3</w:t>
      </w:r>
      <w:r>
        <w:rPr>
          <w:rFonts w:cs="Times New Roman"/>
          <w:sz w:val="24"/>
          <w:szCs w:val="24"/>
        </w:rPr>
        <w:t>CN): C</w:t>
      </w:r>
      <w:r w:rsidRPr="00F146E8">
        <w:rPr>
          <w:rFonts w:cs="Times New Roman"/>
          <w:sz w:val="24"/>
          <w:szCs w:val="24"/>
          <w:vertAlign w:val="subscript"/>
        </w:rPr>
        <w:t>14</w:t>
      </w:r>
      <w:r>
        <w:rPr>
          <w:rFonts w:cs="Times New Roman"/>
          <w:sz w:val="24"/>
          <w:szCs w:val="24"/>
        </w:rPr>
        <w:t>H</w:t>
      </w:r>
      <w:r>
        <w:rPr>
          <w:rFonts w:cs="Times New Roman"/>
          <w:sz w:val="24"/>
          <w:szCs w:val="24"/>
          <w:vertAlign w:val="subscript"/>
        </w:rPr>
        <w:t>15</w:t>
      </w:r>
      <w:r>
        <w:rPr>
          <w:rFonts w:cs="Times New Roman"/>
          <w:sz w:val="24"/>
          <w:szCs w:val="24"/>
        </w:rPr>
        <w:t>N</w:t>
      </w:r>
      <w:r w:rsidRPr="00F146E8">
        <w:rPr>
          <w:rFonts w:cs="Times New Roman"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  <w:vertAlign w:val="superscript"/>
        </w:rPr>
        <w:t xml:space="preserve">+ </w:t>
      </w:r>
      <w:r>
        <w:rPr>
          <w:rFonts w:cs="Times New Roman"/>
          <w:sz w:val="24"/>
          <w:szCs w:val="24"/>
        </w:rPr>
        <w:t xml:space="preserve">m/z = 239.1240, </w:t>
      </w:r>
      <w:proofErr w:type="spellStart"/>
      <w:r>
        <w:rPr>
          <w:rFonts w:cs="Times New Roman"/>
          <w:sz w:val="24"/>
          <w:szCs w:val="24"/>
        </w:rPr>
        <w:t>calcd</w:t>
      </w:r>
      <w:proofErr w:type="spellEnd"/>
      <w:r>
        <w:rPr>
          <w:rFonts w:cs="Times New Roman"/>
          <w:sz w:val="24"/>
          <w:szCs w:val="24"/>
        </w:rPr>
        <w:t xml:space="preserve"> = 239.1291.</w:t>
      </w:r>
    </w:p>
    <w:p w:rsidR="004030A3" w:rsidRDefault="004030A3" w:rsidP="004030A3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3</w:t>
      </w:r>
      <w:r>
        <w:rPr>
          <w:rFonts w:cs="Times New Roman"/>
          <w:sz w:val="24"/>
          <w:szCs w:val="24"/>
        </w:rPr>
        <w:t xml:space="preserve">. </w:t>
      </w:r>
      <w:r w:rsidRPr="003B5AF6">
        <w:rPr>
          <w:rFonts w:cs="Times New Roman"/>
          <w:sz w:val="24"/>
          <w:szCs w:val="24"/>
        </w:rPr>
        <w:t xml:space="preserve">This compound was prepared in the same method as </w:t>
      </w:r>
      <w:r w:rsidRPr="003B5AF6">
        <w:rPr>
          <w:rFonts w:cs="Times New Roman"/>
          <w:b/>
          <w:sz w:val="24"/>
          <w:szCs w:val="24"/>
        </w:rPr>
        <w:t>1</w:t>
      </w:r>
      <w:r w:rsidRPr="003B5AF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according to a literature procedure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ADDIN EN.CITE &lt;EndNote&gt;&lt;Cite&gt;&lt;Author&gt;Baker&lt;/Author&gt;&lt;Year&gt;2001&lt;/Year&gt;&lt;RecNum&gt;6&lt;/RecNum&gt;&lt;DisplayText&gt;&lt;style face="superscript"&gt;21&lt;/style&gt;&lt;/DisplayText&gt;&lt;record&gt;&lt;rec-number&gt;6&lt;/rec-number&gt;&lt;foreign-keys&gt;&lt;key app="EN" db-id="exdvxrvplze5pgerftj50t9s2z20f2we0wrr" timestamp="1513228249"&gt;6&lt;/key&gt;&lt;/foreign-keys&gt;&lt;ref-type name="Journal Article"&gt;17&lt;/ref-type&gt;&lt;contributors&gt;&lt;authors&gt;&lt;author&gt;Baker, M. V.&lt;/author&gt;&lt;author&gt;Skelton, B. W.&lt;/author&gt;&lt;author&gt;White, A. H.&lt;/author&gt;&lt;author&gt;Williams, C. C.&lt;/author&gt;&lt;/authors&gt;&lt;/contributors&gt;&lt;titles&gt;&lt;secondary-title&gt;Dalton Trans.&lt;/secondary-title&gt;&lt;/titles&gt;&lt;periodical&gt;&lt;full-title&gt;Dalton Trans.&lt;/full-title&gt;&lt;/periodical&gt;&lt;pages&gt;111-120&lt;/pages&gt;&lt;number&gt;2&lt;/number&gt;&lt;dates&gt;&lt;year&gt;2001&lt;/year&gt;&lt;/dates&gt;&lt;publisher&gt;The Royal Society of Chemistry&lt;/publisher&gt;&lt;isbn&gt;1472-7773&lt;/isbn&gt;&lt;work-type&gt;10.1039/B007293L&lt;/work-type&gt;&lt;urls&gt;&lt;related-urls&gt;&lt;url&gt;http://dx.doi.org/10.1039/B007293L&lt;/url&gt;&lt;/related-urls&gt;&lt;/urls&gt;&lt;electronic-resource-num&gt;10.1039/B007293L&lt;/electronic-resource-num&gt;&lt;/record&gt;&lt;/Cite&gt;&lt;/EndNote&gt;</w:instrText>
      </w:r>
      <w:r>
        <w:rPr>
          <w:rFonts w:cs="Times New Roman"/>
          <w:sz w:val="24"/>
          <w:szCs w:val="24"/>
        </w:rPr>
        <w:fldChar w:fldCharType="separate"/>
      </w:r>
      <w:r w:rsidRPr="00242742">
        <w:rPr>
          <w:rFonts w:cs="Times New Roman"/>
          <w:noProof/>
          <w:sz w:val="24"/>
          <w:szCs w:val="24"/>
          <w:vertAlign w:val="superscript"/>
        </w:rPr>
        <w:t>21</w:t>
      </w:r>
      <w:r>
        <w:rPr>
          <w:rFonts w:cs="Times New Roman"/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 xml:space="preserve"> </w:t>
      </w:r>
      <w:r w:rsidRPr="003B5AF6">
        <w:rPr>
          <w:rFonts w:cs="Times New Roman"/>
          <w:sz w:val="24"/>
          <w:szCs w:val="24"/>
        </w:rPr>
        <w:t>by using α,α</w:t>
      </w:r>
      <w:r>
        <w:rPr>
          <w:rFonts w:cs="Times New Roman"/>
          <w:sz w:val="24"/>
          <w:szCs w:val="24"/>
        </w:rPr>
        <w:t>′</w:t>
      </w:r>
      <w:r w:rsidRPr="003B5AF6">
        <w:rPr>
          <w:rFonts w:cs="Times New Roman"/>
          <w:sz w:val="24"/>
          <w:szCs w:val="24"/>
        </w:rPr>
        <w:t>-dibromo-</w:t>
      </w:r>
      <w:r>
        <w:rPr>
          <w:rFonts w:cs="Times New Roman"/>
          <w:i/>
          <w:sz w:val="24"/>
          <w:szCs w:val="24"/>
        </w:rPr>
        <w:t>o</w:t>
      </w:r>
      <w:r>
        <w:rPr>
          <w:rFonts w:cs="Times New Roman"/>
          <w:sz w:val="24"/>
          <w:szCs w:val="24"/>
        </w:rPr>
        <w:t>-xylene (2</w:t>
      </w:r>
      <w:r w:rsidRPr="003B5AF6">
        <w:rPr>
          <w:rFonts w:cs="Times New Roman"/>
          <w:sz w:val="24"/>
          <w:szCs w:val="24"/>
        </w:rPr>
        <w:t xml:space="preserve">.0 g, </w:t>
      </w:r>
      <w:r>
        <w:rPr>
          <w:rFonts w:cs="Times New Roman"/>
          <w:sz w:val="24"/>
          <w:szCs w:val="24"/>
        </w:rPr>
        <w:t xml:space="preserve">8.44 </w:t>
      </w:r>
      <w:r w:rsidRPr="003B5AF6">
        <w:rPr>
          <w:rFonts w:cs="Times New Roman"/>
          <w:sz w:val="24"/>
          <w:szCs w:val="24"/>
        </w:rPr>
        <w:t xml:space="preserve">mmol) and </w:t>
      </w:r>
      <w:r>
        <w:rPr>
          <w:rFonts w:cs="Times New Roman"/>
          <w:sz w:val="24"/>
          <w:szCs w:val="24"/>
        </w:rPr>
        <w:t>2-methyl</w:t>
      </w:r>
      <w:r w:rsidRPr="003B5AF6">
        <w:rPr>
          <w:rFonts w:cs="Times New Roman"/>
          <w:sz w:val="24"/>
          <w:szCs w:val="24"/>
        </w:rPr>
        <w:t>imidazole (</w:t>
      </w:r>
      <w:r>
        <w:rPr>
          <w:rFonts w:cs="Times New Roman"/>
          <w:sz w:val="24"/>
          <w:szCs w:val="24"/>
        </w:rPr>
        <w:t>11.09</w:t>
      </w:r>
      <w:r w:rsidRPr="003B5AF6">
        <w:rPr>
          <w:rFonts w:cs="Times New Roman"/>
          <w:sz w:val="24"/>
          <w:szCs w:val="24"/>
        </w:rPr>
        <w:t xml:space="preserve"> g, </w:t>
      </w:r>
      <w:r>
        <w:rPr>
          <w:rFonts w:cs="Times New Roman"/>
          <w:sz w:val="24"/>
          <w:szCs w:val="24"/>
        </w:rPr>
        <w:t>135.04 mmol) in methanol (10</w:t>
      </w:r>
      <w:r w:rsidRPr="003B5AF6">
        <w:rPr>
          <w:rFonts w:cs="Times New Roman"/>
          <w:sz w:val="24"/>
          <w:szCs w:val="24"/>
        </w:rPr>
        <w:t>0 mL).</w:t>
      </w:r>
      <w:r>
        <w:rPr>
          <w:rFonts w:cs="Times New Roman"/>
          <w:sz w:val="24"/>
          <w:szCs w:val="24"/>
        </w:rPr>
        <w:t xml:space="preserve"> A</w:t>
      </w:r>
      <w:r w:rsidRPr="003B5AF6">
        <w:rPr>
          <w:rFonts w:cs="Times New Roman"/>
          <w:sz w:val="24"/>
          <w:szCs w:val="24"/>
        </w:rPr>
        <w:t xml:space="preserve"> solution of </w:t>
      </w:r>
      <w:r>
        <w:rPr>
          <w:rFonts w:cs="Times New Roman"/>
          <w:sz w:val="24"/>
          <w:szCs w:val="24"/>
        </w:rPr>
        <w:t>0.5</w:t>
      </w:r>
      <w:r w:rsidRPr="003B5AF6">
        <w:rPr>
          <w:rFonts w:cs="Times New Roman"/>
          <w:sz w:val="24"/>
          <w:szCs w:val="24"/>
        </w:rPr>
        <w:t xml:space="preserve"> M K</w:t>
      </w:r>
      <w:r w:rsidRPr="003B5AF6">
        <w:rPr>
          <w:rFonts w:cs="Times New Roman"/>
          <w:sz w:val="24"/>
          <w:szCs w:val="24"/>
          <w:vertAlign w:val="subscript"/>
        </w:rPr>
        <w:t>2</w:t>
      </w:r>
      <w:r w:rsidRPr="003B5AF6">
        <w:rPr>
          <w:rFonts w:cs="Times New Roman"/>
          <w:sz w:val="24"/>
          <w:szCs w:val="24"/>
        </w:rPr>
        <w:t>CO</w:t>
      </w:r>
      <w:r w:rsidRPr="003B5AF6">
        <w:rPr>
          <w:rFonts w:cs="Times New Roman"/>
          <w:sz w:val="24"/>
          <w:szCs w:val="24"/>
          <w:vertAlign w:val="subscript"/>
        </w:rPr>
        <w:t>3</w:t>
      </w:r>
      <w:r>
        <w:rPr>
          <w:rFonts w:cs="Times New Roman"/>
          <w:sz w:val="24"/>
          <w:szCs w:val="24"/>
        </w:rPr>
        <w:t xml:space="preserve"> in aqueous (10</w:t>
      </w:r>
      <w:r w:rsidRPr="003B5AF6">
        <w:rPr>
          <w:rFonts w:cs="Times New Roman"/>
          <w:sz w:val="24"/>
          <w:szCs w:val="24"/>
        </w:rPr>
        <w:t>0 mL)</w:t>
      </w:r>
      <w:r>
        <w:rPr>
          <w:rFonts w:cs="Times New Roman"/>
          <w:sz w:val="24"/>
          <w:szCs w:val="24"/>
        </w:rPr>
        <w:t xml:space="preserve"> was used in this workup. Yield: 1.36 g, 67.3%. </w:t>
      </w:r>
      <w:r w:rsidRPr="00C0093F">
        <w:rPr>
          <w:rFonts w:cs="Times New Roman"/>
          <w:sz w:val="24"/>
          <w:szCs w:val="24"/>
          <w:vertAlign w:val="superscript"/>
        </w:rPr>
        <w:t>1</w:t>
      </w:r>
      <w:r w:rsidRPr="00C0093F">
        <w:rPr>
          <w:rFonts w:cs="Times New Roman"/>
          <w:sz w:val="24"/>
          <w:szCs w:val="24"/>
        </w:rPr>
        <w:t>H-NMR (500.02 MHz, d</w:t>
      </w:r>
      <w:r w:rsidRPr="00C0093F">
        <w:rPr>
          <w:rFonts w:cs="Times New Roman"/>
          <w:sz w:val="24"/>
          <w:szCs w:val="24"/>
          <w:vertAlign w:val="subscript"/>
        </w:rPr>
        <w:t>6</w:t>
      </w:r>
      <w:r w:rsidRPr="00C0093F">
        <w:rPr>
          <w:rFonts w:cs="Times New Roman"/>
          <w:sz w:val="24"/>
          <w:szCs w:val="24"/>
        </w:rPr>
        <w:t>-DMSO):</w:t>
      </w:r>
      <w:r w:rsidRPr="005F1FB8">
        <w:rPr>
          <w:rFonts w:cs="Times New Roman"/>
          <w:sz w:val="24"/>
          <w:szCs w:val="24"/>
        </w:rPr>
        <w:t xml:space="preserve"> </w:t>
      </w:r>
      <w:r w:rsidRPr="00167A0B">
        <w:rPr>
          <w:rFonts w:cs="Times New Roman"/>
          <w:sz w:val="24"/>
          <w:szCs w:val="24"/>
        </w:rPr>
        <w:t>δ =</w:t>
      </w:r>
      <w:r>
        <w:rPr>
          <w:rFonts w:cs="Times New Roman"/>
          <w:sz w:val="24"/>
          <w:szCs w:val="24"/>
        </w:rPr>
        <w:t xml:space="preserve"> 7.25 </w:t>
      </w:r>
      <w:r w:rsidRPr="00167A0B">
        <w:rPr>
          <w:rFonts w:cs="Times New Roman"/>
          <w:sz w:val="24"/>
          <w:szCs w:val="24"/>
        </w:rPr>
        <w:t xml:space="preserve">(dd, </w:t>
      </w:r>
      <w:r w:rsidRPr="00167A0B">
        <w:rPr>
          <w:rFonts w:cs="Times New Roman"/>
          <w:sz w:val="24"/>
          <w:szCs w:val="24"/>
          <w:vertAlign w:val="superscript"/>
        </w:rPr>
        <w:t>3</w:t>
      </w:r>
      <w:r w:rsidRPr="00167A0B">
        <w:rPr>
          <w:rFonts w:cs="Times New Roman"/>
          <w:i/>
          <w:sz w:val="24"/>
          <w:szCs w:val="24"/>
        </w:rPr>
        <w:t>J</w:t>
      </w:r>
      <w:r w:rsidRPr="00167A0B">
        <w:rPr>
          <w:rFonts w:cs="Times New Roman"/>
          <w:sz w:val="24"/>
          <w:szCs w:val="24"/>
          <w:vertAlign w:val="subscript"/>
        </w:rPr>
        <w:t>H-H</w:t>
      </w:r>
      <w:r w:rsidRPr="00167A0B">
        <w:rPr>
          <w:rFonts w:cs="Times New Roman"/>
          <w:sz w:val="24"/>
          <w:szCs w:val="24"/>
        </w:rPr>
        <w:t xml:space="preserve"> = </w:t>
      </w:r>
      <w:r>
        <w:rPr>
          <w:rFonts w:cs="Times New Roman"/>
          <w:sz w:val="24"/>
          <w:szCs w:val="24"/>
        </w:rPr>
        <w:t>5.7</w:t>
      </w:r>
      <w:r w:rsidRPr="00167A0B">
        <w:rPr>
          <w:rFonts w:cs="Times New Roman"/>
          <w:sz w:val="24"/>
          <w:szCs w:val="24"/>
        </w:rPr>
        <w:t xml:space="preserve"> Hz, </w:t>
      </w:r>
      <w:r w:rsidRPr="00167A0B">
        <w:rPr>
          <w:rFonts w:cs="Times New Roman"/>
          <w:sz w:val="24"/>
          <w:szCs w:val="24"/>
          <w:vertAlign w:val="superscript"/>
        </w:rPr>
        <w:t>4</w:t>
      </w:r>
      <w:r w:rsidRPr="00167A0B">
        <w:rPr>
          <w:rFonts w:cs="Times New Roman"/>
          <w:i/>
          <w:sz w:val="24"/>
          <w:szCs w:val="24"/>
        </w:rPr>
        <w:t>J</w:t>
      </w:r>
      <w:r w:rsidRPr="00167A0B">
        <w:rPr>
          <w:rFonts w:cs="Times New Roman"/>
          <w:sz w:val="24"/>
          <w:szCs w:val="24"/>
          <w:vertAlign w:val="subscript"/>
        </w:rPr>
        <w:t>H-H</w:t>
      </w:r>
      <w:r w:rsidRPr="00167A0B">
        <w:rPr>
          <w:rFonts w:cs="Times New Roman"/>
          <w:sz w:val="24"/>
          <w:szCs w:val="24"/>
        </w:rPr>
        <w:t xml:space="preserve"> = 3</w:t>
      </w:r>
      <w:r>
        <w:rPr>
          <w:rFonts w:cs="Times New Roman"/>
          <w:sz w:val="24"/>
          <w:szCs w:val="24"/>
        </w:rPr>
        <w:t>.4</w:t>
      </w:r>
      <w:r w:rsidRPr="00167A0B">
        <w:rPr>
          <w:rFonts w:cs="Times New Roman"/>
          <w:sz w:val="24"/>
          <w:szCs w:val="24"/>
        </w:rPr>
        <w:t xml:space="preserve"> Hz, 2H, </w:t>
      </w:r>
      <w:proofErr w:type="spellStart"/>
      <w:r w:rsidRPr="00167A0B">
        <w:rPr>
          <w:rFonts w:cs="Times New Roman"/>
          <w:sz w:val="24"/>
          <w:szCs w:val="24"/>
        </w:rPr>
        <w:t>Ar</w:t>
      </w:r>
      <w:r w:rsidRPr="00167A0B">
        <w:rPr>
          <w:rFonts w:cs="Times New Roman"/>
          <w:i/>
          <w:sz w:val="24"/>
          <w:szCs w:val="24"/>
        </w:rPr>
        <w:t>H</w:t>
      </w:r>
      <w:proofErr w:type="spellEnd"/>
      <w:r w:rsidRPr="00167A0B">
        <w:rPr>
          <w:rFonts w:cs="Times New Roman"/>
          <w:sz w:val="24"/>
          <w:szCs w:val="24"/>
        </w:rPr>
        <w:t>),</w:t>
      </w:r>
      <w:r>
        <w:rPr>
          <w:rFonts w:cs="Times New Roman"/>
          <w:sz w:val="24"/>
          <w:szCs w:val="24"/>
        </w:rPr>
        <w:t xml:space="preserve"> 7.02 (d, </w:t>
      </w:r>
      <w:r w:rsidRPr="00167A0B">
        <w:rPr>
          <w:rFonts w:cs="Times New Roman"/>
          <w:sz w:val="24"/>
          <w:szCs w:val="24"/>
          <w:vertAlign w:val="superscript"/>
        </w:rPr>
        <w:t>3</w:t>
      </w:r>
      <w:r w:rsidRPr="00167A0B">
        <w:rPr>
          <w:rFonts w:cs="Times New Roman"/>
          <w:i/>
          <w:sz w:val="24"/>
          <w:szCs w:val="24"/>
        </w:rPr>
        <w:t>J</w:t>
      </w:r>
      <w:r w:rsidRPr="00167A0B">
        <w:rPr>
          <w:rFonts w:cs="Times New Roman"/>
          <w:sz w:val="24"/>
          <w:szCs w:val="24"/>
          <w:vertAlign w:val="subscript"/>
        </w:rPr>
        <w:t>H-H</w:t>
      </w:r>
      <w:r w:rsidRPr="00167A0B">
        <w:rPr>
          <w:rFonts w:cs="Times New Roman"/>
          <w:sz w:val="24"/>
          <w:szCs w:val="24"/>
        </w:rPr>
        <w:t xml:space="preserve"> = </w:t>
      </w:r>
      <w:r>
        <w:rPr>
          <w:rFonts w:cs="Times New Roman"/>
          <w:sz w:val="24"/>
          <w:szCs w:val="24"/>
        </w:rPr>
        <w:t>1.2</w:t>
      </w:r>
      <w:r w:rsidRPr="00167A0B">
        <w:rPr>
          <w:rFonts w:cs="Times New Roman"/>
          <w:sz w:val="24"/>
          <w:szCs w:val="24"/>
        </w:rPr>
        <w:t xml:space="preserve"> Hz</w:t>
      </w:r>
      <w:r>
        <w:rPr>
          <w:rFonts w:cs="Times New Roman"/>
          <w:sz w:val="24"/>
          <w:szCs w:val="24"/>
        </w:rPr>
        <w:t xml:space="preserve">, 2H, </w:t>
      </w:r>
      <w:proofErr w:type="spellStart"/>
      <w:r w:rsidRPr="00A4333F">
        <w:rPr>
          <w:rFonts w:cs="Times New Roman"/>
          <w:i/>
          <w:sz w:val="24"/>
          <w:szCs w:val="24"/>
        </w:rPr>
        <w:t>H</w:t>
      </w:r>
      <w:r w:rsidRPr="00A4333F">
        <w:rPr>
          <w:rFonts w:cs="Times New Roman"/>
          <w:sz w:val="24"/>
          <w:szCs w:val="24"/>
          <w:vertAlign w:val="subscript"/>
        </w:rPr>
        <w:t>imi</w:t>
      </w:r>
      <w:proofErr w:type="spellEnd"/>
      <w:r>
        <w:rPr>
          <w:rFonts w:cs="Times New Roman"/>
          <w:sz w:val="24"/>
          <w:szCs w:val="24"/>
        </w:rPr>
        <w:t xml:space="preserve">), 6.84 (d, </w:t>
      </w:r>
      <w:r w:rsidRPr="00167A0B">
        <w:rPr>
          <w:rFonts w:cs="Times New Roman"/>
          <w:sz w:val="24"/>
          <w:szCs w:val="24"/>
          <w:vertAlign w:val="superscript"/>
        </w:rPr>
        <w:t>3</w:t>
      </w:r>
      <w:r w:rsidRPr="00167A0B">
        <w:rPr>
          <w:rFonts w:cs="Times New Roman"/>
          <w:i/>
          <w:sz w:val="24"/>
          <w:szCs w:val="24"/>
        </w:rPr>
        <w:t>J</w:t>
      </w:r>
      <w:r w:rsidRPr="00167A0B">
        <w:rPr>
          <w:rFonts w:cs="Times New Roman"/>
          <w:sz w:val="24"/>
          <w:szCs w:val="24"/>
          <w:vertAlign w:val="subscript"/>
        </w:rPr>
        <w:t>H-H</w:t>
      </w:r>
      <w:r w:rsidRPr="00167A0B">
        <w:rPr>
          <w:rFonts w:cs="Times New Roman"/>
          <w:sz w:val="24"/>
          <w:szCs w:val="24"/>
        </w:rPr>
        <w:t xml:space="preserve"> = </w:t>
      </w:r>
      <w:r>
        <w:rPr>
          <w:rFonts w:cs="Times New Roman"/>
          <w:sz w:val="24"/>
          <w:szCs w:val="24"/>
        </w:rPr>
        <w:t>1.2</w:t>
      </w:r>
      <w:r w:rsidRPr="00167A0B">
        <w:rPr>
          <w:rFonts w:cs="Times New Roman"/>
          <w:sz w:val="24"/>
          <w:szCs w:val="24"/>
        </w:rPr>
        <w:t xml:space="preserve"> Hz</w:t>
      </w:r>
      <w:r>
        <w:rPr>
          <w:rFonts w:cs="Times New Roman"/>
          <w:sz w:val="24"/>
          <w:szCs w:val="24"/>
        </w:rPr>
        <w:t xml:space="preserve">, 2H, </w:t>
      </w:r>
      <w:proofErr w:type="spellStart"/>
      <w:r w:rsidRPr="00A4333F">
        <w:rPr>
          <w:rFonts w:cs="Times New Roman"/>
          <w:i/>
          <w:sz w:val="24"/>
          <w:szCs w:val="24"/>
        </w:rPr>
        <w:t>H</w:t>
      </w:r>
      <w:r w:rsidRPr="00A4333F">
        <w:rPr>
          <w:rFonts w:cs="Times New Roman"/>
          <w:sz w:val="24"/>
          <w:szCs w:val="24"/>
          <w:vertAlign w:val="subscript"/>
        </w:rPr>
        <w:t>imi</w:t>
      </w:r>
      <w:proofErr w:type="spellEnd"/>
      <w:r>
        <w:rPr>
          <w:rFonts w:cs="Times New Roman"/>
          <w:sz w:val="24"/>
          <w:szCs w:val="24"/>
        </w:rPr>
        <w:t xml:space="preserve">), 6.54 </w:t>
      </w:r>
      <w:r w:rsidRPr="00167A0B">
        <w:rPr>
          <w:rFonts w:cs="Times New Roman"/>
          <w:sz w:val="24"/>
          <w:szCs w:val="24"/>
        </w:rPr>
        <w:t xml:space="preserve">(dd, </w:t>
      </w:r>
      <w:r w:rsidRPr="00167A0B">
        <w:rPr>
          <w:rFonts w:cs="Times New Roman"/>
          <w:sz w:val="24"/>
          <w:szCs w:val="24"/>
          <w:vertAlign w:val="superscript"/>
        </w:rPr>
        <w:t>3</w:t>
      </w:r>
      <w:r w:rsidRPr="00167A0B">
        <w:rPr>
          <w:rFonts w:cs="Times New Roman"/>
          <w:i/>
          <w:sz w:val="24"/>
          <w:szCs w:val="24"/>
        </w:rPr>
        <w:t>J</w:t>
      </w:r>
      <w:r w:rsidRPr="00167A0B">
        <w:rPr>
          <w:rFonts w:cs="Times New Roman"/>
          <w:sz w:val="24"/>
          <w:szCs w:val="24"/>
          <w:vertAlign w:val="subscript"/>
        </w:rPr>
        <w:t>H-H</w:t>
      </w:r>
      <w:r w:rsidRPr="00167A0B">
        <w:rPr>
          <w:rFonts w:cs="Times New Roman"/>
          <w:sz w:val="24"/>
          <w:szCs w:val="24"/>
        </w:rPr>
        <w:t xml:space="preserve"> = </w:t>
      </w:r>
      <w:r>
        <w:rPr>
          <w:rFonts w:cs="Times New Roman"/>
          <w:sz w:val="24"/>
          <w:szCs w:val="24"/>
        </w:rPr>
        <w:t>5.6</w:t>
      </w:r>
      <w:r w:rsidRPr="00167A0B">
        <w:rPr>
          <w:rFonts w:cs="Times New Roman"/>
          <w:sz w:val="24"/>
          <w:szCs w:val="24"/>
        </w:rPr>
        <w:t xml:space="preserve"> Hz, </w:t>
      </w:r>
      <w:r w:rsidRPr="00167A0B">
        <w:rPr>
          <w:rFonts w:cs="Times New Roman"/>
          <w:sz w:val="24"/>
          <w:szCs w:val="24"/>
          <w:vertAlign w:val="superscript"/>
        </w:rPr>
        <w:t>4</w:t>
      </w:r>
      <w:r w:rsidRPr="00167A0B">
        <w:rPr>
          <w:rFonts w:cs="Times New Roman"/>
          <w:i/>
          <w:sz w:val="24"/>
          <w:szCs w:val="24"/>
        </w:rPr>
        <w:t>J</w:t>
      </w:r>
      <w:r w:rsidRPr="00167A0B">
        <w:rPr>
          <w:rFonts w:cs="Times New Roman"/>
          <w:sz w:val="24"/>
          <w:szCs w:val="24"/>
          <w:vertAlign w:val="subscript"/>
        </w:rPr>
        <w:t>H-H</w:t>
      </w:r>
      <w:r w:rsidRPr="00167A0B">
        <w:rPr>
          <w:rFonts w:cs="Times New Roman"/>
          <w:sz w:val="24"/>
          <w:szCs w:val="24"/>
        </w:rPr>
        <w:t xml:space="preserve"> = 3</w:t>
      </w:r>
      <w:r>
        <w:rPr>
          <w:rFonts w:cs="Times New Roman"/>
          <w:sz w:val="24"/>
          <w:szCs w:val="24"/>
        </w:rPr>
        <w:t>.5</w:t>
      </w:r>
      <w:r w:rsidRPr="00167A0B">
        <w:rPr>
          <w:rFonts w:cs="Times New Roman"/>
          <w:sz w:val="24"/>
          <w:szCs w:val="24"/>
        </w:rPr>
        <w:t xml:space="preserve"> Hz, 2H, </w:t>
      </w:r>
      <w:proofErr w:type="spellStart"/>
      <w:r w:rsidRPr="00167A0B">
        <w:rPr>
          <w:rFonts w:cs="Times New Roman"/>
          <w:sz w:val="24"/>
          <w:szCs w:val="24"/>
        </w:rPr>
        <w:t>Ar</w:t>
      </w:r>
      <w:r w:rsidRPr="00167A0B">
        <w:rPr>
          <w:rFonts w:cs="Times New Roman"/>
          <w:i/>
          <w:sz w:val="24"/>
          <w:szCs w:val="24"/>
        </w:rPr>
        <w:t>H</w:t>
      </w:r>
      <w:proofErr w:type="spellEnd"/>
      <w:r w:rsidRPr="00167A0B">
        <w:rPr>
          <w:rFonts w:cs="Times New Roman"/>
          <w:sz w:val="24"/>
          <w:szCs w:val="24"/>
        </w:rPr>
        <w:t>),</w:t>
      </w:r>
      <w:r>
        <w:rPr>
          <w:rFonts w:cs="Times New Roman"/>
          <w:sz w:val="24"/>
          <w:szCs w:val="24"/>
        </w:rPr>
        <w:t xml:space="preserve"> 5.24 (s,4H, C</w:t>
      </w:r>
      <w:r>
        <w:rPr>
          <w:rFonts w:cs="Times New Roman"/>
          <w:i/>
          <w:sz w:val="24"/>
          <w:szCs w:val="24"/>
        </w:rPr>
        <w:t>H</w:t>
      </w:r>
      <w:r>
        <w:rPr>
          <w:rFonts w:cs="Times New Roman"/>
          <w:sz w:val="24"/>
          <w:szCs w:val="24"/>
          <w:vertAlign w:val="subscript"/>
        </w:rPr>
        <w:t>2</w:t>
      </w:r>
      <w:r>
        <w:rPr>
          <w:rFonts w:cs="Times New Roman"/>
          <w:sz w:val="24"/>
          <w:szCs w:val="24"/>
        </w:rPr>
        <w:t>), 2.19 (s, 6H, C</w:t>
      </w:r>
      <w:r>
        <w:rPr>
          <w:rFonts w:cs="Times New Roman"/>
          <w:i/>
          <w:sz w:val="24"/>
          <w:szCs w:val="24"/>
        </w:rPr>
        <w:t>H</w:t>
      </w:r>
      <w:r>
        <w:rPr>
          <w:rFonts w:cs="Times New Roman"/>
          <w:sz w:val="24"/>
          <w:szCs w:val="24"/>
          <w:vertAlign w:val="subscript"/>
        </w:rPr>
        <w:t>3</w:t>
      </w:r>
      <w:r>
        <w:rPr>
          <w:rFonts w:cs="Times New Roman"/>
          <w:sz w:val="24"/>
          <w:szCs w:val="24"/>
        </w:rPr>
        <w:t xml:space="preserve">). </w:t>
      </w:r>
      <w:r w:rsidRPr="005F1FB8">
        <w:rPr>
          <w:rFonts w:cs="Times New Roman"/>
          <w:sz w:val="24"/>
          <w:szCs w:val="24"/>
          <w:vertAlign w:val="superscript"/>
        </w:rPr>
        <w:t>13</w:t>
      </w:r>
      <w:r w:rsidRPr="005F1FB8">
        <w:rPr>
          <w:rFonts w:cs="Times New Roman"/>
          <w:sz w:val="24"/>
          <w:szCs w:val="24"/>
        </w:rPr>
        <w:t>C-NMR (125.74 MHz, d</w:t>
      </w:r>
      <w:r w:rsidRPr="005F1FB8">
        <w:rPr>
          <w:rFonts w:cs="Times New Roman"/>
          <w:sz w:val="24"/>
          <w:szCs w:val="24"/>
          <w:vertAlign w:val="subscript"/>
        </w:rPr>
        <w:t>6</w:t>
      </w:r>
      <w:r w:rsidRPr="005F1FB8">
        <w:rPr>
          <w:rFonts w:cs="Times New Roman"/>
          <w:sz w:val="24"/>
          <w:szCs w:val="24"/>
        </w:rPr>
        <w:t>-DMSO): δ = 144.83 (</w:t>
      </w:r>
      <w:proofErr w:type="spellStart"/>
      <w:r w:rsidRPr="00DC6B9B">
        <w:rPr>
          <w:rFonts w:cs="Times New Roman"/>
          <w:i/>
          <w:sz w:val="24"/>
          <w:szCs w:val="24"/>
        </w:rPr>
        <w:t>C</w:t>
      </w:r>
      <w:r w:rsidRPr="00DC6B9B">
        <w:rPr>
          <w:rFonts w:cs="Times New Roman"/>
          <w:sz w:val="24"/>
          <w:szCs w:val="24"/>
          <w:vertAlign w:val="subscript"/>
        </w:rPr>
        <w:t>q</w:t>
      </w:r>
      <w:proofErr w:type="spellEnd"/>
      <w:r w:rsidRPr="00DC6B9B">
        <w:rPr>
          <w:rFonts w:cs="Times New Roman"/>
          <w:sz w:val="24"/>
          <w:szCs w:val="24"/>
        </w:rPr>
        <w:t>), 135.22 (</w:t>
      </w:r>
      <w:proofErr w:type="spellStart"/>
      <w:r w:rsidRPr="00DC6B9B">
        <w:rPr>
          <w:rFonts w:cs="Times New Roman"/>
          <w:i/>
          <w:sz w:val="24"/>
          <w:szCs w:val="24"/>
        </w:rPr>
        <w:t>C</w:t>
      </w:r>
      <w:r w:rsidRPr="00DC6B9B">
        <w:rPr>
          <w:rFonts w:cs="Times New Roman"/>
          <w:sz w:val="24"/>
          <w:szCs w:val="24"/>
          <w:vertAlign w:val="subscript"/>
        </w:rPr>
        <w:t>q</w:t>
      </w:r>
      <w:proofErr w:type="spellEnd"/>
      <w:r w:rsidRPr="00DC6B9B">
        <w:rPr>
          <w:rFonts w:cs="Times New Roman"/>
          <w:sz w:val="24"/>
          <w:szCs w:val="24"/>
        </w:rPr>
        <w:t>), 128.27 (</w:t>
      </w:r>
      <w:proofErr w:type="spellStart"/>
      <w:r w:rsidRPr="00DC6B9B">
        <w:rPr>
          <w:rFonts w:cs="Times New Roman"/>
          <w:i/>
          <w:sz w:val="24"/>
          <w:szCs w:val="24"/>
        </w:rPr>
        <w:t>C</w:t>
      </w:r>
      <w:r w:rsidRPr="00DC6B9B">
        <w:rPr>
          <w:rFonts w:cs="Times New Roman"/>
          <w:sz w:val="24"/>
          <w:szCs w:val="24"/>
          <w:vertAlign w:val="subscript"/>
        </w:rPr>
        <w:t>Ar</w:t>
      </w:r>
      <w:proofErr w:type="spellEnd"/>
      <w:r w:rsidRPr="00DC6B9B">
        <w:rPr>
          <w:rFonts w:cs="Times New Roman"/>
          <w:sz w:val="24"/>
          <w:szCs w:val="24"/>
        </w:rPr>
        <w:t xml:space="preserve">), 127.26 </w:t>
      </w:r>
      <w:r w:rsidRPr="00DC6B9B">
        <w:rPr>
          <w:rFonts w:cs="Times New Roman"/>
          <w:sz w:val="24"/>
          <w:szCs w:val="24"/>
        </w:rPr>
        <w:lastRenderedPageBreak/>
        <w:t>(</w:t>
      </w:r>
      <w:proofErr w:type="spellStart"/>
      <w:r w:rsidRPr="00DC6B9B">
        <w:rPr>
          <w:rFonts w:cs="Times New Roman"/>
          <w:i/>
          <w:sz w:val="24"/>
          <w:szCs w:val="24"/>
        </w:rPr>
        <w:t>C</w:t>
      </w:r>
      <w:r w:rsidRPr="00DC6B9B">
        <w:rPr>
          <w:rFonts w:cs="Times New Roman"/>
          <w:sz w:val="24"/>
          <w:szCs w:val="24"/>
          <w:vertAlign w:val="subscript"/>
        </w:rPr>
        <w:t>Ar</w:t>
      </w:r>
      <w:proofErr w:type="spellEnd"/>
      <w:r w:rsidRPr="00DC6B9B">
        <w:rPr>
          <w:rFonts w:cs="Times New Roman"/>
          <w:sz w:val="24"/>
          <w:szCs w:val="24"/>
        </w:rPr>
        <w:t>), 126.44 (</w:t>
      </w:r>
      <w:proofErr w:type="spellStart"/>
      <w:r w:rsidRPr="00DC6B9B">
        <w:rPr>
          <w:rFonts w:cs="Times New Roman"/>
          <w:i/>
          <w:sz w:val="24"/>
          <w:szCs w:val="24"/>
        </w:rPr>
        <w:t>C</w:t>
      </w:r>
      <w:r w:rsidRPr="00DC6B9B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DC6B9B">
        <w:rPr>
          <w:rFonts w:cs="Times New Roman"/>
          <w:sz w:val="24"/>
          <w:szCs w:val="24"/>
        </w:rPr>
        <w:t>), 120.86 (</w:t>
      </w:r>
      <w:proofErr w:type="spellStart"/>
      <w:r w:rsidRPr="00DC6B9B">
        <w:rPr>
          <w:rFonts w:cs="Times New Roman"/>
          <w:i/>
          <w:sz w:val="24"/>
          <w:szCs w:val="24"/>
        </w:rPr>
        <w:t>C</w:t>
      </w:r>
      <w:r w:rsidRPr="00DC6B9B">
        <w:rPr>
          <w:rFonts w:cs="Times New Roman"/>
          <w:sz w:val="24"/>
          <w:szCs w:val="24"/>
          <w:vertAlign w:val="subscript"/>
        </w:rPr>
        <w:t>imi</w:t>
      </w:r>
      <w:proofErr w:type="spellEnd"/>
      <w:r w:rsidRPr="00DC6B9B">
        <w:rPr>
          <w:rFonts w:cs="Times New Roman"/>
          <w:sz w:val="24"/>
          <w:szCs w:val="24"/>
        </w:rPr>
        <w:t>), 46.31 (</w:t>
      </w:r>
      <w:r w:rsidRPr="00DC6B9B">
        <w:rPr>
          <w:rFonts w:cs="Times New Roman"/>
          <w:i/>
          <w:sz w:val="24"/>
          <w:szCs w:val="24"/>
        </w:rPr>
        <w:t>C</w:t>
      </w:r>
      <w:r w:rsidRPr="00DC6B9B">
        <w:rPr>
          <w:rFonts w:cs="Times New Roman"/>
          <w:sz w:val="24"/>
          <w:szCs w:val="24"/>
        </w:rPr>
        <w:t>H</w:t>
      </w:r>
      <w:r w:rsidRPr="00DC6B9B">
        <w:rPr>
          <w:rFonts w:cs="Times New Roman"/>
          <w:sz w:val="24"/>
          <w:szCs w:val="24"/>
          <w:vertAlign w:val="subscript"/>
        </w:rPr>
        <w:t>2</w:t>
      </w:r>
      <w:r w:rsidRPr="00DC6B9B">
        <w:rPr>
          <w:rFonts w:cs="Times New Roman"/>
          <w:sz w:val="24"/>
          <w:szCs w:val="24"/>
        </w:rPr>
        <w:t>), 13.04 (</w:t>
      </w:r>
      <w:r w:rsidRPr="00DC6B9B">
        <w:rPr>
          <w:rFonts w:cs="Times New Roman"/>
          <w:i/>
          <w:sz w:val="24"/>
          <w:szCs w:val="24"/>
        </w:rPr>
        <w:t>C</w:t>
      </w:r>
      <w:r w:rsidRPr="00DC6B9B">
        <w:rPr>
          <w:rFonts w:cs="Times New Roman"/>
          <w:sz w:val="24"/>
          <w:szCs w:val="24"/>
        </w:rPr>
        <w:t>H</w:t>
      </w:r>
      <w:r w:rsidRPr="00DC6B9B">
        <w:rPr>
          <w:rFonts w:cs="Times New Roman"/>
          <w:sz w:val="24"/>
          <w:szCs w:val="24"/>
          <w:vertAlign w:val="subscript"/>
        </w:rPr>
        <w:t>3</w:t>
      </w:r>
      <w:r w:rsidRPr="00DC6B9B">
        <w:rPr>
          <w:rFonts w:cs="Times New Roman"/>
          <w:sz w:val="24"/>
          <w:szCs w:val="24"/>
        </w:rPr>
        <w:t>).</w:t>
      </w:r>
      <w:r>
        <w:rPr>
          <w:rFonts w:cs="Times New Roman"/>
          <w:sz w:val="24"/>
          <w:szCs w:val="24"/>
        </w:rPr>
        <w:t xml:space="preserve"> HRESI-MS</w:t>
      </w:r>
      <w:r w:rsidRPr="00E84B26">
        <w:rPr>
          <w:rFonts w:cs="Times New Roman"/>
          <w:sz w:val="24"/>
          <w:szCs w:val="24"/>
          <w:vertAlign w:val="superscript"/>
        </w:rPr>
        <w:t>+</w:t>
      </w:r>
      <w:r>
        <w:rPr>
          <w:rFonts w:cs="Times New Roman"/>
          <w:sz w:val="24"/>
          <w:szCs w:val="24"/>
        </w:rPr>
        <w:t xml:space="preserve"> (CH</w:t>
      </w:r>
      <w:r w:rsidRPr="00E84B26">
        <w:rPr>
          <w:rFonts w:cs="Times New Roman"/>
          <w:sz w:val="24"/>
          <w:szCs w:val="24"/>
          <w:vertAlign w:val="subscript"/>
        </w:rPr>
        <w:t>3</w:t>
      </w:r>
      <w:r>
        <w:rPr>
          <w:rFonts w:cs="Times New Roman"/>
          <w:sz w:val="24"/>
          <w:szCs w:val="24"/>
        </w:rPr>
        <w:t>CN): C</w:t>
      </w:r>
      <w:r w:rsidRPr="00F146E8">
        <w:rPr>
          <w:rFonts w:cs="Times New Roman"/>
          <w:sz w:val="24"/>
          <w:szCs w:val="24"/>
          <w:vertAlign w:val="subscript"/>
        </w:rPr>
        <w:t>14</w:t>
      </w:r>
      <w:r>
        <w:rPr>
          <w:rFonts w:cs="Times New Roman"/>
          <w:sz w:val="24"/>
          <w:szCs w:val="24"/>
        </w:rPr>
        <w:t>H</w:t>
      </w:r>
      <w:r>
        <w:rPr>
          <w:rFonts w:cs="Times New Roman"/>
          <w:sz w:val="24"/>
          <w:szCs w:val="24"/>
          <w:vertAlign w:val="subscript"/>
        </w:rPr>
        <w:t>15</w:t>
      </w:r>
      <w:r>
        <w:rPr>
          <w:rFonts w:cs="Times New Roman"/>
          <w:sz w:val="24"/>
          <w:szCs w:val="24"/>
        </w:rPr>
        <w:t>N</w:t>
      </w:r>
      <w:r w:rsidRPr="00F146E8">
        <w:rPr>
          <w:rFonts w:cs="Times New Roman"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  <w:vertAlign w:val="superscript"/>
        </w:rPr>
        <w:t>+</w:t>
      </w:r>
      <w:r>
        <w:rPr>
          <w:rFonts w:cs="Times New Roman"/>
          <w:sz w:val="24"/>
          <w:szCs w:val="24"/>
        </w:rPr>
        <w:t xml:space="preserve"> m/z = 267.1593, </w:t>
      </w:r>
      <w:proofErr w:type="spellStart"/>
      <w:r>
        <w:rPr>
          <w:rFonts w:cs="Times New Roman"/>
          <w:sz w:val="24"/>
          <w:szCs w:val="24"/>
        </w:rPr>
        <w:t>calcd</w:t>
      </w:r>
      <w:proofErr w:type="spellEnd"/>
      <w:r>
        <w:rPr>
          <w:rFonts w:cs="Times New Roman"/>
          <w:sz w:val="24"/>
          <w:szCs w:val="24"/>
        </w:rPr>
        <w:t xml:space="preserve"> = 267.1604.</w:t>
      </w:r>
    </w:p>
    <w:p w:rsidR="004030A3" w:rsidRPr="004030A3" w:rsidRDefault="004030A3" w:rsidP="00EC506F">
      <w:pPr>
        <w:rPr>
          <w:rFonts w:cs="Times New Roman"/>
          <w:b/>
          <w:sz w:val="24"/>
          <w:szCs w:val="24"/>
        </w:rPr>
      </w:pPr>
    </w:p>
    <w:p w:rsidR="00EC506F" w:rsidRDefault="00EC506F" w:rsidP="00EC506F">
      <w:pPr>
        <w:rPr>
          <w:rFonts w:cs="Times New Roman"/>
          <w:b/>
          <w:sz w:val="24"/>
          <w:szCs w:val="24"/>
        </w:rPr>
      </w:pPr>
      <w:r w:rsidRPr="00EC506F">
        <w:rPr>
          <w:rFonts w:cs="Times New Roman"/>
          <w:b/>
          <w:sz w:val="24"/>
          <w:szCs w:val="24"/>
        </w:rPr>
        <w:t>X-ray crystallography</w:t>
      </w:r>
    </w:p>
    <w:p w:rsidR="00EC506F" w:rsidRDefault="00EC506F" w:rsidP="00EC506F">
      <w:pPr>
        <w:spacing w:after="0" w:line="360" w:lineRule="auto"/>
        <w:jc w:val="both"/>
        <w:rPr>
          <w:rFonts w:eastAsia="MS Mincho" w:cs="Times New Roman"/>
          <w:sz w:val="24"/>
          <w:szCs w:val="24"/>
          <w:lang w:eastAsia="ja-JP"/>
        </w:rPr>
      </w:pPr>
      <w:r>
        <w:rPr>
          <w:rFonts w:eastAsia="MS Mincho" w:cs="Times New Roman"/>
          <w:sz w:val="24"/>
          <w:szCs w:val="24"/>
          <w:lang w:val="en-GB" w:eastAsia="ja-JP"/>
        </w:rPr>
        <w:t>Single crystals</w:t>
      </w:r>
      <w:r w:rsidR="00D92CDC">
        <w:rPr>
          <w:rFonts w:eastAsia="MS Mincho" w:cs="Times New Roman"/>
          <w:sz w:val="24"/>
          <w:szCs w:val="24"/>
          <w:lang w:val="en-GB" w:eastAsia="ja-JP"/>
        </w:rPr>
        <w:t xml:space="preserve"> </w:t>
      </w:r>
      <w:r w:rsidR="00D92CDC" w:rsidRPr="002154DC">
        <w:rPr>
          <w:rFonts w:eastAsia="MS Mincho" w:cs="Times New Roman"/>
          <w:sz w:val="24"/>
          <w:szCs w:val="24"/>
          <w:lang w:val="en-GB" w:eastAsia="ja-JP"/>
        </w:rPr>
        <w:t>suitable for X-ray</w:t>
      </w:r>
      <w:r w:rsidR="00D92CDC">
        <w:rPr>
          <w:rFonts w:eastAsia="MS Mincho" w:cs="Times New Roman"/>
          <w:sz w:val="24"/>
          <w:szCs w:val="24"/>
          <w:lang w:val="en-GB" w:eastAsia="ja-JP"/>
        </w:rPr>
        <w:t xml:space="preserve"> </w:t>
      </w:r>
      <w:r w:rsidR="00624C3D" w:rsidRPr="002154DC">
        <w:rPr>
          <w:rFonts w:eastAsia="MS Mincho" w:cs="Times New Roman"/>
          <w:sz w:val="24"/>
          <w:szCs w:val="24"/>
          <w:lang w:val="en-GB" w:eastAsia="ja-JP"/>
        </w:rPr>
        <w:t>diffraction studies</w:t>
      </w:r>
      <w:r w:rsidR="00624C3D">
        <w:rPr>
          <w:rFonts w:eastAsia="MS Mincho" w:cs="Times New Roman"/>
          <w:sz w:val="24"/>
          <w:szCs w:val="24"/>
          <w:lang w:val="en-GB" w:eastAsia="ja-JP"/>
        </w:rPr>
        <w:t xml:space="preserve"> </w:t>
      </w:r>
      <w:r w:rsidR="00D92CDC">
        <w:rPr>
          <w:rFonts w:eastAsia="MS Mincho" w:cs="Times New Roman"/>
          <w:sz w:val="24"/>
          <w:szCs w:val="24"/>
          <w:lang w:val="en-GB" w:eastAsia="ja-JP"/>
        </w:rPr>
        <w:t>were grown as follows:</w:t>
      </w:r>
      <w:r>
        <w:rPr>
          <w:rFonts w:eastAsia="MS Mincho" w:cs="Times New Roman"/>
          <w:sz w:val="24"/>
          <w:szCs w:val="24"/>
          <w:lang w:val="en-GB" w:eastAsia="ja-JP"/>
        </w:rPr>
        <w:t xml:space="preserve"> </w:t>
      </w:r>
      <w:r w:rsidR="00624C3D">
        <w:rPr>
          <w:rFonts w:cs="Times New Roman"/>
          <w:b/>
          <w:sz w:val="24"/>
          <w:szCs w:val="24"/>
        </w:rPr>
        <w:t>5</w:t>
      </w:r>
      <w:r w:rsidR="00624C3D" w:rsidRPr="00D92CDC">
        <w:rPr>
          <w:rFonts w:cs="Times New Roman"/>
          <w:b/>
          <w:sz w:val="24"/>
          <w:szCs w:val="24"/>
        </w:rPr>
        <w:t>∙Br</w:t>
      </w:r>
      <w:r w:rsidR="00624C3D">
        <w:rPr>
          <w:rFonts w:cs="Times New Roman"/>
          <w:b/>
          <w:sz w:val="24"/>
          <w:szCs w:val="24"/>
          <w:vertAlign w:val="subscript"/>
        </w:rPr>
        <w:t>2</w:t>
      </w:r>
      <w:r w:rsidR="00624C3D" w:rsidRPr="00071372">
        <w:rPr>
          <w:rFonts w:cs="Times New Roman"/>
          <w:sz w:val="24"/>
          <w:szCs w:val="24"/>
        </w:rPr>
        <w:t xml:space="preserve"> </w:t>
      </w:r>
      <w:r w:rsidR="00071372" w:rsidRPr="00071372">
        <w:rPr>
          <w:rFonts w:cs="Times New Roman"/>
          <w:sz w:val="24"/>
          <w:szCs w:val="24"/>
        </w:rPr>
        <w:t>and</w:t>
      </w:r>
      <w:r w:rsidR="00071372">
        <w:rPr>
          <w:rFonts w:cs="Times New Roman"/>
          <w:b/>
          <w:sz w:val="24"/>
          <w:szCs w:val="24"/>
          <w:vertAlign w:val="subscript"/>
        </w:rPr>
        <w:t xml:space="preserve"> </w:t>
      </w:r>
      <w:r w:rsidR="00071372">
        <w:rPr>
          <w:rFonts w:cs="Times New Roman"/>
          <w:b/>
          <w:sz w:val="24"/>
          <w:szCs w:val="24"/>
        </w:rPr>
        <w:t>9</w:t>
      </w:r>
      <w:r w:rsidR="00071372" w:rsidRPr="00D92CDC">
        <w:rPr>
          <w:rFonts w:cs="Times New Roman"/>
          <w:b/>
          <w:sz w:val="24"/>
          <w:szCs w:val="24"/>
        </w:rPr>
        <w:t>∙Br</w:t>
      </w:r>
      <w:r w:rsidR="00071372">
        <w:rPr>
          <w:rFonts w:cs="Times New Roman"/>
          <w:b/>
          <w:sz w:val="24"/>
          <w:szCs w:val="24"/>
          <w:vertAlign w:val="subscript"/>
        </w:rPr>
        <w:t xml:space="preserve">4 </w:t>
      </w:r>
      <w:r w:rsidR="00624C3D" w:rsidRPr="002154DC">
        <w:rPr>
          <w:rFonts w:eastAsia="MS Mincho" w:cs="Times New Roman"/>
          <w:sz w:val="24"/>
          <w:szCs w:val="24"/>
          <w:lang w:val="en-GB" w:eastAsia="ja-JP"/>
        </w:rPr>
        <w:t>di</w:t>
      </w:r>
      <w:r w:rsidR="00624C3D">
        <w:rPr>
          <w:rFonts w:eastAsia="MS Mincho" w:cs="Times New Roman"/>
          <w:sz w:val="24"/>
          <w:szCs w:val="24"/>
          <w:lang w:val="en-GB" w:eastAsia="ja-JP"/>
        </w:rPr>
        <w:t>ffusion of diethyl ether into an</w:t>
      </w:r>
      <w:r w:rsidR="00071372">
        <w:rPr>
          <w:rFonts w:eastAsia="MS Mincho" w:cs="Times New Roman"/>
          <w:sz w:val="24"/>
          <w:szCs w:val="24"/>
          <w:lang w:val="en-GB" w:eastAsia="ja-JP"/>
        </w:rPr>
        <w:t xml:space="preserve"> methanol solution of the title</w:t>
      </w:r>
      <w:r w:rsidR="00624C3D">
        <w:rPr>
          <w:rFonts w:eastAsia="MS Mincho" w:cs="Times New Roman"/>
          <w:sz w:val="24"/>
          <w:szCs w:val="24"/>
          <w:lang w:val="en-GB" w:eastAsia="ja-JP"/>
        </w:rPr>
        <w:t xml:space="preserve"> compound; </w:t>
      </w:r>
      <w:r w:rsidR="00624C3D">
        <w:rPr>
          <w:rFonts w:cs="Times New Roman"/>
          <w:b/>
          <w:sz w:val="24"/>
          <w:szCs w:val="24"/>
        </w:rPr>
        <w:t>10</w:t>
      </w:r>
      <w:r w:rsidR="00624C3D" w:rsidRPr="00D92CDC">
        <w:rPr>
          <w:rFonts w:cs="Times New Roman"/>
          <w:b/>
          <w:sz w:val="24"/>
          <w:szCs w:val="24"/>
        </w:rPr>
        <w:t>∙Br</w:t>
      </w:r>
      <w:r w:rsidR="00624C3D">
        <w:rPr>
          <w:rFonts w:cs="Times New Roman"/>
          <w:b/>
          <w:sz w:val="24"/>
          <w:szCs w:val="24"/>
          <w:vertAlign w:val="subscript"/>
        </w:rPr>
        <w:t>3</w:t>
      </w:r>
      <w:r w:rsidR="00624C3D">
        <w:rPr>
          <w:rFonts w:cs="Times New Roman"/>
          <w:b/>
          <w:sz w:val="24"/>
          <w:szCs w:val="24"/>
        </w:rPr>
        <w:t>PF</w:t>
      </w:r>
      <w:r w:rsidR="00624C3D">
        <w:rPr>
          <w:rFonts w:cs="Times New Roman"/>
          <w:b/>
          <w:sz w:val="24"/>
          <w:szCs w:val="24"/>
          <w:vertAlign w:val="subscript"/>
        </w:rPr>
        <w:t xml:space="preserve">6 </w:t>
      </w:r>
      <w:r w:rsidR="00624C3D" w:rsidRPr="002154DC">
        <w:rPr>
          <w:rFonts w:eastAsia="MS Mincho" w:cs="Times New Roman"/>
          <w:sz w:val="24"/>
          <w:szCs w:val="24"/>
          <w:lang w:val="en-GB" w:eastAsia="ja-JP"/>
        </w:rPr>
        <w:t>di</w:t>
      </w:r>
      <w:r w:rsidR="00624C3D">
        <w:rPr>
          <w:rFonts w:eastAsia="MS Mincho" w:cs="Times New Roman"/>
          <w:sz w:val="24"/>
          <w:szCs w:val="24"/>
          <w:lang w:val="en-GB" w:eastAsia="ja-JP"/>
        </w:rPr>
        <w:t>ffusion of diethyl ether into an ace</w:t>
      </w:r>
      <w:r w:rsidR="00071372">
        <w:rPr>
          <w:rFonts w:eastAsia="MS Mincho" w:cs="Times New Roman"/>
          <w:sz w:val="24"/>
          <w:szCs w:val="24"/>
          <w:lang w:val="en-GB" w:eastAsia="ja-JP"/>
        </w:rPr>
        <w:t>tonitrile solution of the title compound containing</w:t>
      </w:r>
      <w:r w:rsidR="00624C3D">
        <w:rPr>
          <w:rFonts w:eastAsia="MS Mincho" w:cs="Times New Roman"/>
          <w:sz w:val="24"/>
          <w:szCs w:val="24"/>
          <w:lang w:val="en-GB" w:eastAsia="ja-JP"/>
        </w:rPr>
        <w:t xml:space="preserve"> 2 drops of a solution of tetra-</w:t>
      </w:r>
      <w:r w:rsidR="00624C3D" w:rsidRPr="00624C3D">
        <w:rPr>
          <w:rFonts w:eastAsia="MS Mincho" w:cs="Times New Roman"/>
          <w:i/>
          <w:sz w:val="24"/>
          <w:szCs w:val="24"/>
          <w:lang w:val="en-GB" w:eastAsia="ja-JP"/>
        </w:rPr>
        <w:t>n</w:t>
      </w:r>
      <w:r w:rsidR="00624C3D">
        <w:rPr>
          <w:rFonts w:eastAsia="MS Mincho" w:cs="Times New Roman"/>
          <w:sz w:val="24"/>
          <w:szCs w:val="24"/>
          <w:lang w:val="en-GB" w:eastAsia="ja-JP"/>
        </w:rPr>
        <w:t xml:space="preserve">-butylammonium bromide in acetonitrile; </w:t>
      </w:r>
      <w:r w:rsidR="00D92CDC">
        <w:rPr>
          <w:rFonts w:cs="Times New Roman"/>
          <w:b/>
          <w:sz w:val="24"/>
          <w:szCs w:val="24"/>
        </w:rPr>
        <w:t>11</w:t>
      </w:r>
      <w:r w:rsidR="00D92CDC" w:rsidRPr="00D92CDC">
        <w:rPr>
          <w:rFonts w:cs="Times New Roman"/>
          <w:b/>
          <w:sz w:val="24"/>
          <w:szCs w:val="24"/>
        </w:rPr>
        <w:t>∙Br</w:t>
      </w:r>
      <w:r w:rsidR="00D92CDC" w:rsidRPr="00D92CDC">
        <w:rPr>
          <w:rFonts w:cs="Times New Roman"/>
          <w:b/>
          <w:sz w:val="24"/>
          <w:szCs w:val="24"/>
          <w:vertAlign w:val="subscript"/>
        </w:rPr>
        <w:t>4</w:t>
      </w:r>
      <w:r w:rsidR="00D92CDC">
        <w:rPr>
          <w:rFonts w:cs="Times New Roman"/>
          <w:sz w:val="24"/>
          <w:szCs w:val="24"/>
        </w:rPr>
        <w:t xml:space="preserve"> slow evaporation of a </w:t>
      </w:r>
      <w:r w:rsidR="00624C3D">
        <w:rPr>
          <w:rFonts w:cs="Times New Roman"/>
          <w:sz w:val="24"/>
          <w:szCs w:val="24"/>
        </w:rPr>
        <w:t xml:space="preserve">methanol </w:t>
      </w:r>
      <w:r w:rsidR="00D92CDC">
        <w:rPr>
          <w:rFonts w:cs="Times New Roman"/>
          <w:sz w:val="24"/>
          <w:szCs w:val="24"/>
        </w:rPr>
        <w:t>solution of the title compound;</w:t>
      </w:r>
      <w:r w:rsidR="007A6273">
        <w:rPr>
          <w:rFonts w:eastAsia="MS Mincho" w:cs="Times New Roman"/>
          <w:sz w:val="24"/>
          <w:szCs w:val="24"/>
          <w:lang w:val="en-GB" w:eastAsia="ja-JP"/>
        </w:rPr>
        <w:t xml:space="preserve"> </w:t>
      </w:r>
      <w:r w:rsidR="007A6273">
        <w:rPr>
          <w:rFonts w:cs="Times New Roman"/>
          <w:b/>
          <w:sz w:val="24"/>
          <w:szCs w:val="24"/>
        </w:rPr>
        <w:t>15∙Br</w:t>
      </w:r>
      <w:r w:rsidR="007A6273" w:rsidRPr="0026402B">
        <w:rPr>
          <w:rFonts w:cs="Times New Roman"/>
          <w:b/>
          <w:sz w:val="24"/>
          <w:szCs w:val="24"/>
          <w:vertAlign w:val="subscript"/>
        </w:rPr>
        <w:t>2</w:t>
      </w:r>
      <w:r w:rsidR="007A6273">
        <w:rPr>
          <w:rFonts w:cs="Times New Roman"/>
          <w:b/>
          <w:sz w:val="24"/>
          <w:szCs w:val="24"/>
        </w:rPr>
        <w:t>(PF</w:t>
      </w:r>
      <w:r w:rsidR="007A6273" w:rsidRPr="0026402B">
        <w:rPr>
          <w:rFonts w:cs="Times New Roman"/>
          <w:b/>
          <w:sz w:val="24"/>
          <w:szCs w:val="24"/>
          <w:vertAlign w:val="subscript"/>
        </w:rPr>
        <w:t>6</w:t>
      </w:r>
      <w:r w:rsidR="007A6273">
        <w:rPr>
          <w:rFonts w:cs="Times New Roman"/>
          <w:b/>
          <w:sz w:val="24"/>
          <w:szCs w:val="24"/>
        </w:rPr>
        <w:t>)</w:t>
      </w:r>
      <w:r w:rsidR="007A6273" w:rsidRPr="0026402B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eastAsia="MS Mincho" w:cs="Times New Roman"/>
          <w:sz w:val="24"/>
          <w:szCs w:val="24"/>
          <w:lang w:val="en-GB" w:eastAsia="ja-JP"/>
        </w:rPr>
        <w:t xml:space="preserve"> </w:t>
      </w:r>
      <w:r w:rsidRPr="002154DC">
        <w:rPr>
          <w:rFonts w:eastAsia="MS Mincho" w:cs="Times New Roman"/>
          <w:sz w:val="24"/>
          <w:szCs w:val="24"/>
          <w:lang w:val="en-GB" w:eastAsia="ja-JP"/>
        </w:rPr>
        <w:t>di</w:t>
      </w:r>
      <w:r>
        <w:rPr>
          <w:rFonts w:eastAsia="MS Mincho" w:cs="Times New Roman"/>
          <w:sz w:val="24"/>
          <w:szCs w:val="24"/>
          <w:lang w:val="en-GB" w:eastAsia="ja-JP"/>
        </w:rPr>
        <w:t>ffusion of ethyl acetate into</w:t>
      </w:r>
      <w:r w:rsidR="00D92CDC">
        <w:rPr>
          <w:rFonts w:eastAsia="MS Mincho" w:cs="Times New Roman"/>
          <w:sz w:val="24"/>
          <w:szCs w:val="24"/>
          <w:lang w:val="en-GB" w:eastAsia="ja-JP"/>
        </w:rPr>
        <w:t xml:space="preserve"> an acetonitrile solution of the title</w:t>
      </w:r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 compound</w:t>
      </w:r>
      <w:r w:rsidR="00624C3D">
        <w:rPr>
          <w:rFonts w:eastAsia="MS Mincho" w:cs="Times New Roman"/>
          <w:sz w:val="24"/>
          <w:szCs w:val="24"/>
          <w:lang w:val="en-GB" w:eastAsia="ja-JP"/>
        </w:rPr>
        <w:t xml:space="preserve">; </w:t>
      </w:r>
      <w:r w:rsidR="00F24BB5">
        <w:rPr>
          <w:rFonts w:cs="Times New Roman"/>
          <w:b/>
          <w:sz w:val="24"/>
          <w:szCs w:val="24"/>
        </w:rPr>
        <w:t>20∙(PF</w:t>
      </w:r>
      <w:r w:rsidR="00F24BB5" w:rsidRPr="0026402B">
        <w:rPr>
          <w:rFonts w:cs="Times New Roman"/>
          <w:b/>
          <w:sz w:val="24"/>
          <w:szCs w:val="24"/>
          <w:vertAlign w:val="subscript"/>
        </w:rPr>
        <w:t>6</w:t>
      </w:r>
      <w:r w:rsidR="00F24BB5">
        <w:rPr>
          <w:rFonts w:cs="Times New Roman"/>
          <w:b/>
          <w:sz w:val="24"/>
          <w:szCs w:val="24"/>
        </w:rPr>
        <w:t>)</w:t>
      </w:r>
      <w:r w:rsidR="00F24BB5">
        <w:rPr>
          <w:rFonts w:cs="Times New Roman"/>
          <w:b/>
          <w:sz w:val="24"/>
          <w:szCs w:val="24"/>
          <w:vertAlign w:val="subscript"/>
        </w:rPr>
        <w:t>2</w:t>
      </w:r>
      <w:r w:rsidR="00624C3D">
        <w:rPr>
          <w:rFonts w:cs="Times New Roman"/>
          <w:b/>
          <w:sz w:val="24"/>
          <w:szCs w:val="24"/>
          <w:vertAlign w:val="subscript"/>
        </w:rPr>
        <w:t xml:space="preserve"> </w:t>
      </w:r>
      <w:r w:rsidR="00624C3D" w:rsidRPr="002154DC">
        <w:rPr>
          <w:rFonts w:eastAsia="MS Mincho" w:cs="Times New Roman"/>
          <w:sz w:val="24"/>
          <w:szCs w:val="24"/>
          <w:lang w:val="en-GB" w:eastAsia="ja-JP"/>
        </w:rPr>
        <w:t>were grown by slow di</w:t>
      </w:r>
      <w:r w:rsidR="00624C3D">
        <w:rPr>
          <w:rFonts w:eastAsia="MS Mincho" w:cs="Times New Roman"/>
          <w:sz w:val="24"/>
          <w:szCs w:val="24"/>
          <w:lang w:val="en-GB" w:eastAsia="ja-JP"/>
        </w:rPr>
        <w:t>ffusion of diethyl ether into an acetonitrile solution of the titled compound</w:t>
      </w:r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. Crystallographic data for all structures determined are given in Tables </w:t>
      </w:r>
      <w:r>
        <w:rPr>
          <w:rFonts w:eastAsia="MS Mincho" w:cs="Times New Roman"/>
          <w:sz w:val="24"/>
          <w:szCs w:val="24"/>
          <w:lang w:val="en-GB" w:eastAsia="ja-JP"/>
        </w:rPr>
        <w:t>S1</w:t>
      </w:r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. For all samples, crystals were removed from the crystallisation vial and immediately coated with </w:t>
      </w:r>
      <w:proofErr w:type="spellStart"/>
      <w:r w:rsidRPr="002154DC">
        <w:rPr>
          <w:rFonts w:eastAsia="MS Mincho" w:cs="Times New Roman"/>
          <w:sz w:val="24"/>
          <w:szCs w:val="24"/>
          <w:lang w:val="en-GB" w:eastAsia="ja-JP"/>
        </w:rPr>
        <w:t>paratone</w:t>
      </w:r>
      <w:proofErr w:type="spellEnd"/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 oil on a glass slide. A suitable crystal was mounted in </w:t>
      </w:r>
      <w:proofErr w:type="spellStart"/>
      <w:r w:rsidRPr="002154DC">
        <w:rPr>
          <w:rFonts w:eastAsia="MS Mincho" w:cs="Times New Roman"/>
          <w:sz w:val="24"/>
          <w:szCs w:val="24"/>
          <w:lang w:val="en-GB" w:eastAsia="ja-JP"/>
        </w:rPr>
        <w:t>Paratone</w:t>
      </w:r>
      <w:proofErr w:type="spellEnd"/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 oil on a glass fibre and cooled rapidly to 173 K in a stream of cold N2 using an Oxford low temperature device. Diffraction dat</w:t>
      </w:r>
      <w:r w:rsidR="00071372">
        <w:rPr>
          <w:rFonts w:eastAsia="MS Mincho" w:cs="Times New Roman"/>
          <w:sz w:val="24"/>
          <w:szCs w:val="24"/>
          <w:lang w:val="en-GB" w:eastAsia="ja-JP"/>
        </w:rPr>
        <w:t xml:space="preserve">a were measured using an </w:t>
      </w:r>
      <w:r w:rsidR="00071372" w:rsidRPr="00071372">
        <w:rPr>
          <w:rFonts w:eastAsia="MS Mincho" w:cs="Times New Roman"/>
          <w:sz w:val="24"/>
          <w:szCs w:val="24"/>
          <w:lang w:val="en-GB" w:eastAsia="ja-JP"/>
        </w:rPr>
        <w:t xml:space="preserve">Rigaku Oxford Diffraction </w:t>
      </w:r>
      <w:proofErr w:type="spellStart"/>
      <w:r w:rsidR="00071372" w:rsidRPr="00071372">
        <w:rPr>
          <w:rFonts w:eastAsia="MS Mincho" w:cs="Times New Roman"/>
          <w:sz w:val="24"/>
          <w:szCs w:val="24"/>
          <w:lang w:val="en-GB" w:eastAsia="ja-JP"/>
        </w:rPr>
        <w:t>SuperNova</w:t>
      </w:r>
      <w:proofErr w:type="spellEnd"/>
      <w:r w:rsidR="00071372" w:rsidRPr="00071372">
        <w:rPr>
          <w:rFonts w:eastAsia="MS Mincho" w:cs="Times New Roman"/>
          <w:sz w:val="24"/>
          <w:szCs w:val="24"/>
          <w:lang w:val="en-GB" w:eastAsia="ja-JP"/>
        </w:rPr>
        <w:t xml:space="preserve"> X-ray Diffraction System</w:t>
      </w:r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 mounted with Mo-Kα </w:t>
      </w:r>
      <w:r>
        <w:rPr>
          <w:rFonts w:eastAsia="MS Mincho" w:cs="Times New Roman"/>
          <w:sz w:val="24"/>
          <w:szCs w:val="24"/>
          <w:lang w:val="en-GB" w:eastAsia="ja-JP"/>
        </w:rPr>
        <w:sym w:font="Symbol" w:char="F06C"/>
      </w:r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 = 0.71073 Å and Cu-Kα </w:t>
      </w:r>
      <w:r>
        <w:rPr>
          <w:rFonts w:eastAsia="MS Mincho" w:cs="Times New Roman"/>
          <w:sz w:val="24"/>
          <w:szCs w:val="24"/>
          <w:lang w:val="en-GB" w:eastAsia="ja-JP"/>
        </w:rPr>
        <w:sym w:font="Symbol" w:char="F06C"/>
      </w:r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 = 1.54184. Data were reduced and corrected for absorption using the </w:t>
      </w:r>
      <w:proofErr w:type="spellStart"/>
      <w:r w:rsidRPr="002154DC">
        <w:rPr>
          <w:rFonts w:eastAsia="MS Mincho" w:cs="Times New Roman"/>
          <w:sz w:val="24"/>
          <w:szCs w:val="24"/>
          <w:lang w:val="en-GB" w:eastAsia="ja-JP"/>
        </w:rPr>
        <w:t>CrysAlis</w:t>
      </w:r>
      <w:proofErr w:type="spellEnd"/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 Pro program. The SHELXL2013-2 program was used to solve the structures with Direct Methods, with refinement by the Full-Matrix Least-Squares refinement techniques on F2. The non-hydrogen atoms were refined </w:t>
      </w:r>
      <w:proofErr w:type="spellStart"/>
      <w:r w:rsidRPr="002154DC">
        <w:rPr>
          <w:rFonts w:eastAsia="MS Mincho" w:cs="Times New Roman"/>
          <w:sz w:val="24"/>
          <w:szCs w:val="24"/>
          <w:lang w:val="en-GB" w:eastAsia="ja-JP"/>
        </w:rPr>
        <w:t>anisotropically</w:t>
      </w:r>
      <w:proofErr w:type="spellEnd"/>
      <w:r w:rsidRPr="002154DC">
        <w:rPr>
          <w:rFonts w:eastAsia="MS Mincho" w:cs="Times New Roman"/>
          <w:sz w:val="24"/>
          <w:szCs w:val="24"/>
          <w:lang w:val="en-GB" w:eastAsia="ja-JP"/>
        </w:rPr>
        <w:t xml:space="preserve"> and hydrogen atoms were placed geometrically and refined using the riding model. Coordinates and anisotropic thermal parameters of all non-hydrogen atoms were refined. All calculations were carried out using the program Olex2. Further XRD details are provided in the Supporting Information. </w:t>
      </w:r>
      <w:r w:rsidR="00CD7439" w:rsidRPr="00CD7439">
        <w:rPr>
          <w:rFonts w:eastAsia="MS Mincho" w:cs="Times New Roman"/>
          <w:sz w:val="24"/>
          <w:szCs w:val="24"/>
          <w:lang w:val="en-GB" w:eastAsia="ja-JP"/>
        </w:rPr>
        <w:t>CCDC 1885400-1885405</w:t>
      </w:r>
      <w:r w:rsidR="00CD7439">
        <w:rPr>
          <w:rFonts w:eastAsia="MS Mincho" w:cs="Times New Roman"/>
          <w:sz w:val="24"/>
          <w:szCs w:val="24"/>
          <w:lang w:val="en-GB" w:eastAsia="ja-JP"/>
        </w:rPr>
        <w:t xml:space="preserve"> </w:t>
      </w:r>
      <w:r w:rsidRPr="002154DC">
        <w:rPr>
          <w:rFonts w:eastAsia="MS Mincho" w:cs="Times New Roman"/>
          <w:sz w:val="24"/>
          <w:szCs w:val="24"/>
          <w:lang w:val="en-GB" w:eastAsia="ja-JP"/>
        </w:rPr>
        <w:t>contains the supplementary crystallographic data for this paper. These data can be obtained free of charge from The Cambridge Crystallographic Data Centre via www.ccdc.cam.ac.uk/data_request/cif</w:t>
      </w:r>
      <w:r>
        <w:rPr>
          <w:rFonts w:eastAsia="MS Mincho" w:cs="Times New Roman"/>
          <w:sz w:val="24"/>
          <w:szCs w:val="24"/>
          <w:lang w:val="en-GB" w:eastAsia="ja-JP"/>
        </w:rPr>
        <w:t>.</w:t>
      </w:r>
    </w:p>
    <w:p w:rsidR="00D92E0C" w:rsidRPr="00D92E0C" w:rsidRDefault="00D92E0C" w:rsidP="009D6620">
      <w:pPr>
        <w:jc w:val="both"/>
        <w:rPr>
          <w:rFonts w:cs="Times New Roman"/>
          <w:b/>
          <w:sz w:val="24"/>
          <w:szCs w:val="24"/>
        </w:rPr>
      </w:pPr>
      <w:r w:rsidRPr="00D92E0C">
        <w:rPr>
          <w:rFonts w:cs="Times New Roman"/>
          <w:b/>
          <w:sz w:val="24"/>
          <w:szCs w:val="24"/>
        </w:rPr>
        <w:t>Details:</w:t>
      </w:r>
    </w:p>
    <w:p w:rsidR="00AE0FD1" w:rsidRPr="00AE0FD1" w:rsidRDefault="00AE0FD1" w:rsidP="009D662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5</w:t>
      </w:r>
      <w:r w:rsidRPr="00796EDA">
        <w:rPr>
          <w:rFonts w:cs="Times New Roman"/>
          <w:b/>
          <w:sz w:val="24"/>
          <w:szCs w:val="24"/>
        </w:rPr>
        <w:t>∙Br</w:t>
      </w:r>
      <w:r>
        <w:rPr>
          <w:rFonts w:cs="Times New Roman"/>
          <w:b/>
          <w:sz w:val="24"/>
          <w:szCs w:val="24"/>
          <w:vertAlign w:val="subscript"/>
        </w:rPr>
        <w:t>2</w:t>
      </w:r>
      <w:r>
        <w:rPr>
          <w:rFonts w:cs="Times New Roman"/>
          <w:sz w:val="24"/>
          <w:szCs w:val="24"/>
        </w:rPr>
        <w:t xml:space="preserve">: </w:t>
      </w:r>
      <w:r w:rsidRPr="00D92E0C">
        <w:rPr>
          <w:rFonts w:cs="Times New Roman"/>
          <w:sz w:val="24"/>
          <w:szCs w:val="24"/>
        </w:rPr>
        <w:t xml:space="preserve">Solved </w:t>
      </w:r>
      <w:r>
        <w:rPr>
          <w:rFonts w:cs="Times New Roman"/>
          <w:sz w:val="24"/>
          <w:szCs w:val="24"/>
        </w:rPr>
        <w:t xml:space="preserve">in the </w:t>
      </w:r>
      <w:r w:rsidR="00160473">
        <w:rPr>
          <w:rFonts w:cs="Times New Roman"/>
          <w:sz w:val="24"/>
          <w:szCs w:val="24"/>
        </w:rPr>
        <w:t>monoclinic</w:t>
      </w:r>
      <w:r>
        <w:rPr>
          <w:rFonts w:cs="Times New Roman"/>
          <w:sz w:val="24"/>
          <w:szCs w:val="24"/>
        </w:rPr>
        <w:t xml:space="preserve"> space group </w:t>
      </w:r>
      <w:r w:rsidR="00160473">
        <w:rPr>
          <w:rFonts w:cs="Times New Roman"/>
          <w:i/>
          <w:sz w:val="24"/>
          <w:szCs w:val="24"/>
        </w:rPr>
        <w:t>C</w:t>
      </w:r>
      <w:r>
        <w:rPr>
          <w:rFonts w:cs="Times New Roman"/>
          <w:sz w:val="24"/>
          <w:szCs w:val="24"/>
        </w:rPr>
        <w:t>2/</w:t>
      </w:r>
      <w:r w:rsidRPr="00D92E0C">
        <w:rPr>
          <w:rFonts w:cs="Times New Roman"/>
          <w:i/>
          <w:sz w:val="24"/>
          <w:szCs w:val="24"/>
        </w:rPr>
        <w:t>c</w:t>
      </w:r>
      <w:r w:rsidRPr="00D92E0C">
        <w:rPr>
          <w:rFonts w:cs="Times New Roman"/>
          <w:sz w:val="24"/>
          <w:szCs w:val="24"/>
        </w:rPr>
        <w:t xml:space="preserve">. </w:t>
      </w:r>
      <w:r w:rsidR="00160473">
        <w:rPr>
          <w:rFonts w:cs="Times New Roman"/>
          <w:sz w:val="24"/>
          <w:szCs w:val="24"/>
        </w:rPr>
        <w:t xml:space="preserve">The asymmetric unit contains 0.5 </w:t>
      </w:r>
      <w:r>
        <w:rPr>
          <w:rFonts w:cs="Times New Roman"/>
          <w:sz w:val="24"/>
          <w:szCs w:val="24"/>
        </w:rPr>
        <w:t>molecule</w:t>
      </w:r>
      <w:r w:rsidR="00160473">
        <w:rPr>
          <w:rFonts w:cs="Times New Roman"/>
          <w:sz w:val="24"/>
          <w:szCs w:val="24"/>
        </w:rPr>
        <w:t>s</w:t>
      </w:r>
      <w:r>
        <w:rPr>
          <w:rFonts w:cs="Times New Roman"/>
          <w:sz w:val="24"/>
          <w:szCs w:val="24"/>
        </w:rPr>
        <w:t xml:space="preserve"> of the title compound</w:t>
      </w:r>
      <w:r w:rsidR="00160473">
        <w:rPr>
          <w:rFonts w:cs="Times New Roman"/>
          <w:sz w:val="24"/>
          <w:szCs w:val="24"/>
        </w:rPr>
        <w:t>.</w:t>
      </w:r>
    </w:p>
    <w:p w:rsidR="00D92E0C" w:rsidRDefault="00D92E0C" w:rsidP="009D6620">
      <w:pPr>
        <w:spacing w:line="360" w:lineRule="auto"/>
        <w:jc w:val="both"/>
        <w:rPr>
          <w:rFonts w:cs="Times New Roman"/>
          <w:sz w:val="24"/>
          <w:szCs w:val="24"/>
        </w:rPr>
      </w:pPr>
      <w:r w:rsidRPr="00796EDA">
        <w:rPr>
          <w:rFonts w:cs="Times New Roman"/>
          <w:b/>
          <w:sz w:val="24"/>
          <w:szCs w:val="24"/>
        </w:rPr>
        <w:t>9∙Br</w:t>
      </w:r>
      <w:r w:rsidRPr="00796EDA">
        <w:rPr>
          <w:rFonts w:cs="Times New Roman"/>
          <w:b/>
          <w:sz w:val="24"/>
          <w:szCs w:val="24"/>
          <w:vertAlign w:val="subscript"/>
        </w:rPr>
        <w:t>4</w:t>
      </w:r>
      <w:r w:rsidRPr="00D92E0C">
        <w:rPr>
          <w:rFonts w:cs="Times New Roman"/>
          <w:sz w:val="24"/>
          <w:szCs w:val="24"/>
        </w:rPr>
        <w:t xml:space="preserve">: Solved </w:t>
      </w:r>
      <w:r w:rsidR="00AE0FD1">
        <w:rPr>
          <w:rFonts w:cs="Times New Roman"/>
          <w:sz w:val="24"/>
          <w:szCs w:val="24"/>
        </w:rPr>
        <w:t>in the monoclinic</w:t>
      </w:r>
      <w:r>
        <w:rPr>
          <w:rFonts w:cs="Times New Roman"/>
          <w:sz w:val="24"/>
          <w:szCs w:val="24"/>
        </w:rPr>
        <w:t xml:space="preserve"> space group </w:t>
      </w:r>
      <w:r w:rsidRPr="00D92E0C">
        <w:rPr>
          <w:rFonts w:cs="Times New Roman"/>
          <w:i/>
          <w:sz w:val="24"/>
          <w:szCs w:val="24"/>
        </w:rPr>
        <w:t>P</w:t>
      </w:r>
      <w:r>
        <w:rPr>
          <w:rFonts w:cs="Times New Roman"/>
          <w:sz w:val="24"/>
          <w:szCs w:val="24"/>
        </w:rPr>
        <w:t>2</w:t>
      </w:r>
      <w:r w:rsidRPr="00D92E0C">
        <w:rPr>
          <w:rFonts w:cs="Times New Roman"/>
          <w:sz w:val="24"/>
          <w:szCs w:val="24"/>
          <w:vertAlign w:val="subscript"/>
        </w:rPr>
        <w:t>1</w:t>
      </w:r>
      <w:r>
        <w:rPr>
          <w:rFonts w:cs="Times New Roman"/>
          <w:sz w:val="24"/>
          <w:szCs w:val="24"/>
        </w:rPr>
        <w:t>/</w:t>
      </w:r>
      <w:r w:rsidRPr="00D92E0C">
        <w:rPr>
          <w:rFonts w:cs="Times New Roman"/>
          <w:i/>
          <w:sz w:val="24"/>
          <w:szCs w:val="24"/>
        </w:rPr>
        <w:t>c</w:t>
      </w:r>
      <w:r w:rsidRPr="00D92E0C">
        <w:rPr>
          <w:rFonts w:cs="Times New Roman"/>
          <w:sz w:val="24"/>
          <w:szCs w:val="24"/>
        </w:rPr>
        <w:t>. The asymmetric unit contains one molecule of the title compound.</w:t>
      </w:r>
      <w:r>
        <w:rPr>
          <w:rFonts w:cs="Times New Roman"/>
          <w:sz w:val="24"/>
          <w:szCs w:val="24"/>
        </w:rPr>
        <w:t xml:space="preserve"> A level B </w:t>
      </w:r>
      <w:proofErr w:type="spellStart"/>
      <w:r w:rsidRPr="00D92E0C">
        <w:rPr>
          <w:rFonts w:cs="Times New Roman"/>
          <w:sz w:val="24"/>
          <w:szCs w:val="24"/>
        </w:rPr>
        <w:t>Checkcif</w:t>
      </w:r>
      <w:proofErr w:type="spellEnd"/>
      <w:r>
        <w:rPr>
          <w:rFonts w:cs="Times New Roman"/>
          <w:sz w:val="24"/>
          <w:szCs w:val="24"/>
        </w:rPr>
        <w:t xml:space="preserve"> alert: </w:t>
      </w:r>
      <w:r w:rsidRPr="00D92E0C">
        <w:rPr>
          <w:rFonts w:cs="Times New Roman"/>
          <w:sz w:val="24"/>
          <w:szCs w:val="24"/>
        </w:rPr>
        <w:t xml:space="preserve">PLAT410_ALERT_2_B Short Intra H...H </w:t>
      </w:r>
      <w:r>
        <w:rPr>
          <w:rFonts w:cs="Times New Roman"/>
          <w:sz w:val="24"/>
          <w:szCs w:val="24"/>
        </w:rPr>
        <w:lastRenderedPageBreak/>
        <w:t>Contact H25B</w:t>
      </w:r>
      <w:proofErr w:type="gramStart"/>
      <w:r>
        <w:rPr>
          <w:rFonts w:cs="Times New Roman"/>
          <w:sz w:val="24"/>
          <w:szCs w:val="24"/>
        </w:rPr>
        <w:t xml:space="preserve"> ..</w:t>
      </w:r>
      <w:proofErr w:type="gramEnd"/>
      <w:r>
        <w:rPr>
          <w:rFonts w:cs="Times New Roman"/>
          <w:sz w:val="24"/>
          <w:szCs w:val="24"/>
        </w:rPr>
        <w:t xml:space="preserve">H32A . 1.88 Ang appears to result from the rigid structure of the tetra-imidazolium molecule causing a close interaction between two adjacent benzylic protons. </w:t>
      </w:r>
    </w:p>
    <w:p w:rsidR="00D92CDC" w:rsidRPr="00D7155F" w:rsidRDefault="00D92CDC" w:rsidP="009D6620">
      <w:pPr>
        <w:spacing w:line="360" w:lineRule="auto"/>
        <w:jc w:val="both"/>
        <w:rPr>
          <w:rFonts w:cs="Times New Roman"/>
          <w:sz w:val="24"/>
          <w:szCs w:val="24"/>
        </w:rPr>
      </w:pPr>
      <w:r w:rsidRPr="001F2DE0">
        <w:rPr>
          <w:rFonts w:cs="Times New Roman"/>
          <w:b/>
          <w:sz w:val="24"/>
          <w:szCs w:val="24"/>
        </w:rPr>
        <w:t>10∙Br</w:t>
      </w:r>
      <w:r w:rsidR="00D7155F">
        <w:rPr>
          <w:rFonts w:cs="Times New Roman"/>
          <w:b/>
          <w:sz w:val="24"/>
          <w:szCs w:val="24"/>
          <w:vertAlign w:val="subscript"/>
        </w:rPr>
        <w:t>3</w:t>
      </w:r>
      <w:r w:rsidR="00D7155F">
        <w:rPr>
          <w:rFonts w:cs="Times New Roman"/>
          <w:b/>
          <w:sz w:val="24"/>
          <w:szCs w:val="24"/>
        </w:rPr>
        <w:t>PF</w:t>
      </w:r>
      <w:r w:rsidR="00D7155F">
        <w:rPr>
          <w:rFonts w:cs="Times New Roman"/>
          <w:b/>
          <w:sz w:val="24"/>
          <w:szCs w:val="24"/>
          <w:vertAlign w:val="subscript"/>
        </w:rPr>
        <w:t>6</w:t>
      </w:r>
      <w:r w:rsidR="00D7155F">
        <w:rPr>
          <w:rFonts w:cs="Times New Roman"/>
          <w:b/>
          <w:sz w:val="24"/>
          <w:szCs w:val="24"/>
        </w:rPr>
        <w:t xml:space="preserve"> </w:t>
      </w:r>
      <w:r w:rsidR="00D7155F" w:rsidRPr="00D92E0C">
        <w:rPr>
          <w:rFonts w:cs="Times New Roman"/>
          <w:sz w:val="24"/>
          <w:szCs w:val="24"/>
        </w:rPr>
        <w:t xml:space="preserve">Solved </w:t>
      </w:r>
      <w:r w:rsidR="00D7155F">
        <w:rPr>
          <w:rFonts w:cs="Times New Roman"/>
          <w:sz w:val="24"/>
          <w:szCs w:val="24"/>
        </w:rPr>
        <w:t xml:space="preserve">in the triclinic space group </w:t>
      </w:r>
      <w:r w:rsidR="00D7155F" w:rsidRPr="00D92E0C">
        <w:rPr>
          <w:rFonts w:cs="Times New Roman"/>
          <w:i/>
          <w:sz w:val="24"/>
          <w:szCs w:val="24"/>
        </w:rPr>
        <w:t>P</w:t>
      </w:r>
      <w:r w:rsidR="00D7155F">
        <w:rPr>
          <w:rFonts w:cs="Times New Roman"/>
          <w:sz w:val="24"/>
          <w:szCs w:val="24"/>
        </w:rPr>
        <w:t>-1</w:t>
      </w:r>
      <w:r w:rsidR="00D7155F" w:rsidRPr="00D92E0C">
        <w:rPr>
          <w:rFonts w:cs="Times New Roman"/>
          <w:sz w:val="24"/>
          <w:szCs w:val="24"/>
        </w:rPr>
        <w:t xml:space="preserve">. </w:t>
      </w:r>
      <w:r w:rsidR="00D7155F">
        <w:rPr>
          <w:rFonts w:cs="Times New Roman"/>
          <w:sz w:val="24"/>
          <w:szCs w:val="24"/>
        </w:rPr>
        <w:t>The asymmetric unit contains 1 molecule of the title compound.</w:t>
      </w:r>
    </w:p>
    <w:p w:rsidR="00D92CDC" w:rsidRDefault="00D92CDC" w:rsidP="009D662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11</w:t>
      </w:r>
      <w:r w:rsidRPr="00D92CDC">
        <w:rPr>
          <w:rFonts w:cs="Times New Roman"/>
          <w:b/>
          <w:sz w:val="24"/>
          <w:szCs w:val="24"/>
        </w:rPr>
        <w:t>∙Br</w:t>
      </w:r>
      <w:r w:rsidRPr="00D92CDC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 xml:space="preserve">: </w:t>
      </w:r>
      <w:r w:rsidRPr="00D92E0C">
        <w:rPr>
          <w:rFonts w:cs="Times New Roman"/>
          <w:sz w:val="24"/>
          <w:szCs w:val="24"/>
        </w:rPr>
        <w:t xml:space="preserve">Solved </w:t>
      </w:r>
      <w:r>
        <w:rPr>
          <w:rFonts w:cs="Times New Roman"/>
          <w:sz w:val="24"/>
          <w:szCs w:val="24"/>
        </w:rPr>
        <w:t xml:space="preserve">in the triclinic space group </w:t>
      </w:r>
      <w:r w:rsidRPr="00D92E0C">
        <w:rPr>
          <w:rFonts w:cs="Times New Roman"/>
          <w:i/>
          <w:sz w:val="24"/>
          <w:szCs w:val="24"/>
        </w:rPr>
        <w:t>P</w:t>
      </w:r>
      <w:r>
        <w:rPr>
          <w:rFonts w:cs="Times New Roman"/>
          <w:sz w:val="24"/>
          <w:szCs w:val="24"/>
        </w:rPr>
        <w:t>-1</w:t>
      </w:r>
      <w:r w:rsidRPr="00D92E0C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The asymmetric unit contains 1 molecule of the title compound.</w:t>
      </w:r>
    </w:p>
    <w:p w:rsidR="00EC506F" w:rsidRDefault="0026402B" w:rsidP="009D6620">
      <w:pPr>
        <w:spacing w:line="360" w:lineRule="auto"/>
        <w:jc w:val="both"/>
        <w:rPr>
          <w:rFonts w:cs="Times New Roman"/>
          <w:sz w:val="24"/>
          <w:szCs w:val="24"/>
        </w:rPr>
      </w:pPr>
      <w:bookmarkStart w:id="0" w:name="_Hlk532380685"/>
      <w:r>
        <w:rPr>
          <w:rFonts w:cs="Times New Roman"/>
          <w:b/>
          <w:sz w:val="24"/>
          <w:szCs w:val="24"/>
        </w:rPr>
        <w:t>15∙Br</w:t>
      </w:r>
      <w:r w:rsidRPr="0026402B">
        <w:rPr>
          <w:rFonts w:cs="Times New Roman"/>
          <w:b/>
          <w:sz w:val="24"/>
          <w:szCs w:val="24"/>
          <w:vertAlign w:val="subscript"/>
        </w:rPr>
        <w:t>2</w:t>
      </w:r>
      <w:r>
        <w:rPr>
          <w:rFonts w:cs="Times New Roman"/>
          <w:b/>
          <w:sz w:val="24"/>
          <w:szCs w:val="24"/>
        </w:rPr>
        <w:t>(PF</w:t>
      </w:r>
      <w:r w:rsidRPr="0026402B"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 w:rsidRPr="0026402B">
        <w:rPr>
          <w:rFonts w:cs="Times New Roman"/>
          <w:b/>
          <w:sz w:val="24"/>
          <w:szCs w:val="24"/>
          <w:vertAlign w:val="subscript"/>
        </w:rPr>
        <w:t>4</w:t>
      </w:r>
      <w:bookmarkEnd w:id="0"/>
      <w:r>
        <w:rPr>
          <w:rFonts w:cs="Times New Roman"/>
          <w:sz w:val="24"/>
          <w:szCs w:val="24"/>
        </w:rPr>
        <w:t xml:space="preserve">: </w:t>
      </w:r>
      <w:r w:rsidRPr="00D92E0C">
        <w:rPr>
          <w:rFonts w:cs="Times New Roman"/>
          <w:sz w:val="24"/>
          <w:szCs w:val="24"/>
        </w:rPr>
        <w:t xml:space="preserve">Solved </w:t>
      </w:r>
      <w:r>
        <w:rPr>
          <w:rFonts w:cs="Times New Roman"/>
          <w:sz w:val="24"/>
          <w:szCs w:val="24"/>
        </w:rPr>
        <w:t xml:space="preserve">in the triclinic space group </w:t>
      </w:r>
      <w:r w:rsidRPr="00D92E0C">
        <w:rPr>
          <w:rFonts w:cs="Times New Roman"/>
          <w:i/>
          <w:sz w:val="24"/>
          <w:szCs w:val="24"/>
        </w:rPr>
        <w:t>P</w:t>
      </w:r>
      <w:r>
        <w:rPr>
          <w:rFonts w:cs="Times New Roman"/>
          <w:sz w:val="24"/>
          <w:szCs w:val="24"/>
        </w:rPr>
        <w:t>-1</w:t>
      </w:r>
      <w:r w:rsidRPr="00D92E0C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Pr="00D92E0C">
        <w:rPr>
          <w:rFonts w:cs="Times New Roman"/>
          <w:sz w:val="24"/>
          <w:szCs w:val="24"/>
        </w:rPr>
        <w:t>The asymmetric unit contains on</w:t>
      </w:r>
      <w:r>
        <w:rPr>
          <w:rFonts w:cs="Times New Roman"/>
          <w:sz w:val="24"/>
          <w:szCs w:val="24"/>
        </w:rPr>
        <w:t xml:space="preserve">e molecule of the </w:t>
      </w:r>
      <w:proofErr w:type="spellStart"/>
      <w:r>
        <w:rPr>
          <w:rFonts w:cs="Times New Roman"/>
          <w:sz w:val="24"/>
          <w:szCs w:val="24"/>
        </w:rPr>
        <w:t>hexanu</w:t>
      </w:r>
      <w:r w:rsidR="002A17FC">
        <w:rPr>
          <w:rFonts w:cs="Times New Roman"/>
          <w:sz w:val="24"/>
          <w:szCs w:val="24"/>
        </w:rPr>
        <w:t>clear</w:t>
      </w:r>
      <w:proofErr w:type="spellEnd"/>
      <w:r w:rsidR="002A17FC">
        <w:rPr>
          <w:rFonts w:cs="Times New Roman"/>
          <w:sz w:val="24"/>
          <w:szCs w:val="24"/>
        </w:rPr>
        <w:t xml:space="preserve"> Au(I) complex</w:t>
      </w:r>
      <w:r>
        <w:rPr>
          <w:rFonts w:cs="Times New Roman"/>
          <w:sz w:val="24"/>
          <w:szCs w:val="24"/>
        </w:rPr>
        <w:t xml:space="preserve">. The </w:t>
      </w:r>
      <w:proofErr w:type="spellStart"/>
      <w:r>
        <w:rPr>
          <w:rFonts w:cs="Times New Roman"/>
          <w:sz w:val="24"/>
          <w:szCs w:val="24"/>
        </w:rPr>
        <w:t>hexanuclear</w:t>
      </w:r>
      <w:proofErr w:type="spellEnd"/>
      <w:r>
        <w:rPr>
          <w:rFonts w:cs="Times New Roman"/>
          <w:sz w:val="24"/>
          <w:szCs w:val="24"/>
        </w:rPr>
        <w:t xml:space="preserve"> complex carries a 6+ charge and is heavily solvated with</w:t>
      </w:r>
      <w:r w:rsidR="001556C4">
        <w:rPr>
          <w:rFonts w:cs="Times New Roman"/>
          <w:sz w:val="24"/>
          <w:szCs w:val="24"/>
        </w:rPr>
        <w:t xml:space="preserve"> both</w:t>
      </w:r>
      <w:r>
        <w:rPr>
          <w:rFonts w:cs="Times New Roman"/>
          <w:sz w:val="24"/>
          <w:szCs w:val="24"/>
        </w:rPr>
        <w:t xml:space="preserve"> acetonitrile and ethyl acetate. A number of these solvent molecules were located and successfully modelled</w:t>
      </w:r>
      <w:r w:rsidR="001556C4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however highly disordered solv</w:t>
      </w:r>
      <w:r w:rsidR="001556C4">
        <w:rPr>
          <w:rFonts w:cs="Times New Roman"/>
          <w:sz w:val="24"/>
          <w:szCs w:val="24"/>
        </w:rPr>
        <w:t>ent molecules were</w:t>
      </w:r>
      <w:r>
        <w:rPr>
          <w:rFonts w:cs="Times New Roman"/>
          <w:sz w:val="24"/>
          <w:szCs w:val="24"/>
        </w:rPr>
        <w:t xml:space="preserve"> als</w:t>
      </w:r>
      <w:r w:rsidR="00756F44">
        <w:rPr>
          <w:rFonts w:cs="Times New Roman"/>
          <w:sz w:val="24"/>
          <w:szCs w:val="24"/>
        </w:rPr>
        <w:t>o present, which could not be</w:t>
      </w:r>
      <w:r>
        <w:rPr>
          <w:rFonts w:cs="Times New Roman"/>
          <w:sz w:val="24"/>
          <w:szCs w:val="24"/>
        </w:rPr>
        <w:t xml:space="preserve"> modelled and </w:t>
      </w:r>
      <w:r w:rsidR="00B86B16">
        <w:rPr>
          <w:rFonts w:cs="Times New Roman"/>
          <w:sz w:val="24"/>
          <w:szCs w:val="24"/>
        </w:rPr>
        <w:t>the SQUEEZE routine of PLATON was</w:t>
      </w:r>
      <w:r w:rsidR="00B86B16" w:rsidRPr="00B86B16">
        <w:rPr>
          <w:rFonts w:cs="Times New Roman"/>
          <w:sz w:val="24"/>
          <w:szCs w:val="24"/>
        </w:rPr>
        <w:t xml:space="preserve"> utilized to remove the electron densities resulting from these solvent molecules</w:t>
      </w:r>
      <w:r w:rsidR="00B86B16">
        <w:rPr>
          <w:rFonts w:cs="Times New Roman"/>
          <w:sz w:val="24"/>
          <w:szCs w:val="24"/>
        </w:rPr>
        <w:t xml:space="preserve">. The </w:t>
      </w:r>
      <w:proofErr w:type="spellStart"/>
      <w:r w:rsidR="00B86B16">
        <w:rPr>
          <w:rFonts w:cs="Times New Roman"/>
          <w:sz w:val="24"/>
          <w:szCs w:val="24"/>
        </w:rPr>
        <w:t>checkcif</w:t>
      </w:r>
      <w:proofErr w:type="spellEnd"/>
      <w:r w:rsidR="00B86B16">
        <w:rPr>
          <w:rFonts w:cs="Times New Roman"/>
          <w:sz w:val="24"/>
          <w:szCs w:val="24"/>
        </w:rPr>
        <w:t xml:space="preserve"> reports </w:t>
      </w:r>
      <w:proofErr w:type="gramStart"/>
      <w:r w:rsidR="00B86B16">
        <w:rPr>
          <w:rFonts w:cs="Times New Roman"/>
          <w:sz w:val="24"/>
          <w:szCs w:val="24"/>
        </w:rPr>
        <w:t>a number of</w:t>
      </w:r>
      <w:proofErr w:type="gramEnd"/>
      <w:r w:rsidR="00B86B16">
        <w:rPr>
          <w:rFonts w:cs="Times New Roman"/>
          <w:sz w:val="24"/>
          <w:szCs w:val="24"/>
        </w:rPr>
        <w:t xml:space="preserve"> level A alerts associated with the bromide anion</w:t>
      </w:r>
      <w:r w:rsidR="00DA5813">
        <w:rPr>
          <w:rFonts w:cs="Times New Roman"/>
          <w:sz w:val="24"/>
          <w:szCs w:val="24"/>
        </w:rPr>
        <w:t xml:space="preserve"> (Br2) and the </w:t>
      </w:r>
      <w:r w:rsidR="00DA5813" w:rsidRPr="009869C2">
        <w:rPr>
          <w:rFonts w:cs="Times New Roman"/>
          <w:sz w:val="24"/>
          <w:szCs w:val="24"/>
        </w:rPr>
        <w:t>additional residual electron density</w:t>
      </w:r>
      <w:r w:rsidR="00DA5813">
        <w:rPr>
          <w:rFonts w:cs="Times New Roman"/>
          <w:sz w:val="24"/>
          <w:szCs w:val="24"/>
        </w:rPr>
        <w:t xml:space="preserve"> suggests</w:t>
      </w:r>
      <w:r w:rsidR="00B86B16">
        <w:rPr>
          <w:rFonts w:cs="Times New Roman"/>
          <w:sz w:val="24"/>
          <w:szCs w:val="24"/>
        </w:rPr>
        <w:t xml:space="preserve"> that this atom is disordered over two closely spaced positions, however attempts to model this disorder </w:t>
      </w:r>
      <w:r w:rsidR="001556C4">
        <w:rPr>
          <w:rFonts w:cs="Times New Roman"/>
          <w:sz w:val="24"/>
          <w:szCs w:val="24"/>
        </w:rPr>
        <w:t xml:space="preserve">were unsuccessful. </w:t>
      </w:r>
      <w:r w:rsidR="00D84517">
        <w:rPr>
          <w:rFonts w:cs="Times New Roman"/>
          <w:sz w:val="24"/>
          <w:szCs w:val="24"/>
        </w:rPr>
        <w:t>Similarly, level B alerts are present for</w:t>
      </w:r>
      <w:r w:rsidR="00EB2760">
        <w:rPr>
          <w:rFonts w:cs="Times New Roman"/>
          <w:sz w:val="24"/>
          <w:szCs w:val="24"/>
        </w:rPr>
        <w:t xml:space="preserve"> disorder </w:t>
      </w:r>
      <w:r w:rsidR="00D84517">
        <w:rPr>
          <w:rFonts w:cs="Times New Roman"/>
          <w:sz w:val="24"/>
          <w:szCs w:val="24"/>
        </w:rPr>
        <w:t>associated with</w:t>
      </w:r>
      <w:r w:rsidR="00EB2760">
        <w:rPr>
          <w:rFonts w:cs="Times New Roman"/>
          <w:sz w:val="24"/>
          <w:szCs w:val="24"/>
        </w:rPr>
        <w:t xml:space="preserve"> </w:t>
      </w:r>
      <w:r w:rsidR="00D84517">
        <w:rPr>
          <w:rFonts w:cs="Times New Roman"/>
          <w:sz w:val="24"/>
          <w:szCs w:val="24"/>
        </w:rPr>
        <w:t>one of the PF</w:t>
      </w:r>
      <w:r w:rsidR="00D84517">
        <w:rPr>
          <w:rFonts w:cs="Times New Roman"/>
          <w:sz w:val="24"/>
          <w:szCs w:val="24"/>
          <w:vertAlign w:val="subscript"/>
        </w:rPr>
        <w:t>6</w:t>
      </w:r>
      <w:r w:rsidR="00D84517">
        <w:rPr>
          <w:rFonts w:cs="Times New Roman"/>
          <w:sz w:val="24"/>
          <w:szCs w:val="24"/>
        </w:rPr>
        <w:t xml:space="preserve"> anions however, attempts to model this disorder were also unsuccessful. Additional electron densi</w:t>
      </w:r>
      <w:r w:rsidR="00DA5813">
        <w:rPr>
          <w:rFonts w:cs="Times New Roman"/>
          <w:sz w:val="24"/>
          <w:szCs w:val="24"/>
        </w:rPr>
        <w:t>ty within the cage structure is</w:t>
      </w:r>
      <w:r w:rsidR="00D84517">
        <w:rPr>
          <w:rFonts w:cs="Times New Roman"/>
          <w:sz w:val="24"/>
          <w:szCs w:val="24"/>
        </w:rPr>
        <w:t xml:space="preserve"> apparently associated with the 6 closely spaced Au(I) centres. Although disordered solvent and anions are clearly problematic for this structure, no disorder is evident for the </w:t>
      </w:r>
      <w:proofErr w:type="spellStart"/>
      <w:r w:rsidR="00D84517">
        <w:rPr>
          <w:rFonts w:cs="Times New Roman"/>
          <w:sz w:val="24"/>
          <w:szCs w:val="24"/>
        </w:rPr>
        <w:t>hexanuclear</w:t>
      </w:r>
      <w:proofErr w:type="spellEnd"/>
      <w:r w:rsidR="00D84517">
        <w:rPr>
          <w:rFonts w:cs="Times New Roman"/>
          <w:sz w:val="24"/>
          <w:szCs w:val="24"/>
        </w:rPr>
        <w:t xml:space="preserve"> Au(I) complex</w:t>
      </w:r>
      <w:r w:rsidR="00DA5813">
        <w:rPr>
          <w:rFonts w:cs="Times New Roman"/>
          <w:sz w:val="24"/>
          <w:szCs w:val="24"/>
        </w:rPr>
        <w:t>, which is well defined.</w:t>
      </w:r>
    </w:p>
    <w:p w:rsidR="005B37E9" w:rsidRDefault="008C483A" w:rsidP="009D6620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20∙(PF</w:t>
      </w:r>
      <w:r w:rsidRPr="0026402B"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>
        <w:rPr>
          <w:rFonts w:cs="Times New Roman"/>
          <w:b/>
          <w:sz w:val="24"/>
          <w:szCs w:val="24"/>
          <w:vertAlign w:val="subscript"/>
        </w:rPr>
        <w:t>2</w:t>
      </w:r>
      <w:r w:rsidR="00D7155F">
        <w:rPr>
          <w:rFonts w:cs="Times New Roman"/>
          <w:sz w:val="24"/>
          <w:szCs w:val="24"/>
        </w:rPr>
        <w:t xml:space="preserve">: </w:t>
      </w:r>
      <w:r w:rsidR="00D7155F" w:rsidRPr="00D92E0C">
        <w:rPr>
          <w:rFonts w:cs="Times New Roman"/>
          <w:sz w:val="24"/>
          <w:szCs w:val="24"/>
        </w:rPr>
        <w:t xml:space="preserve">Solved </w:t>
      </w:r>
      <w:r w:rsidR="00D7155F">
        <w:rPr>
          <w:rFonts w:cs="Times New Roman"/>
          <w:sz w:val="24"/>
          <w:szCs w:val="24"/>
        </w:rPr>
        <w:t xml:space="preserve">in the triclinic space group </w:t>
      </w:r>
      <w:r w:rsidR="00D7155F" w:rsidRPr="00D92E0C">
        <w:rPr>
          <w:rFonts w:cs="Times New Roman"/>
          <w:i/>
          <w:sz w:val="24"/>
          <w:szCs w:val="24"/>
        </w:rPr>
        <w:t>P</w:t>
      </w:r>
      <w:r w:rsidR="00D7155F">
        <w:rPr>
          <w:rFonts w:cs="Times New Roman"/>
          <w:sz w:val="24"/>
          <w:szCs w:val="24"/>
        </w:rPr>
        <w:t>-1</w:t>
      </w:r>
      <w:r w:rsidR="00D7155F" w:rsidRPr="00D92E0C">
        <w:rPr>
          <w:rFonts w:cs="Times New Roman"/>
          <w:sz w:val="24"/>
          <w:szCs w:val="24"/>
        </w:rPr>
        <w:t xml:space="preserve">. </w:t>
      </w:r>
      <w:r w:rsidR="00D7155F">
        <w:rPr>
          <w:rFonts w:cs="Times New Roman"/>
          <w:sz w:val="24"/>
          <w:szCs w:val="24"/>
        </w:rPr>
        <w:t>The asymmetric unit contains 1 molecule of the title co</w:t>
      </w:r>
      <w:r w:rsidR="005B37E9">
        <w:rPr>
          <w:rFonts w:cs="Times New Roman"/>
          <w:sz w:val="24"/>
          <w:szCs w:val="24"/>
        </w:rPr>
        <w:t>mpound</w:t>
      </w:r>
      <w:r w:rsidR="00EC7BEE">
        <w:rPr>
          <w:rFonts w:cs="Times New Roman"/>
          <w:sz w:val="24"/>
          <w:szCs w:val="24"/>
        </w:rPr>
        <w:t>.</w:t>
      </w:r>
    </w:p>
    <w:p w:rsidR="005B37E9" w:rsidRDefault="005B37E9" w:rsidP="009D6620">
      <w:pPr>
        <w:jc w:val="both"/>
        <w:rPr>
          <w:rFonts w:cs="Times New Roman"/>
          <w:sz w:val="24"/>
          <w:szCs w:val="24"/>
        </w:rPr>
        <w:sectPr w:rsidR="005B37E9">
          <w:footerReference w:type="default" r:id="rId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B37E9" w:rsidRPr="00CA4DC2" w:rsidRDefault="005B37E9" w:rsidP="00CE47B5">
      <w:pPr>
        <w:spacing w:after="0" w:line="480" w:lineRule="auto"/>
        <w:rPr>
          <w:rFonts w:cs="Times New Roman"/>
          <w:b/>
          <w:sz w:val="24"/>
          <w:szCs w:val="24"/>
        </w:rPr>
      </w:pPr>
      <w:r w:rsidRPr="000773BC">
        <w:rPr>
          <w:rFonts w:cs="Times New Roman"/>
          <w:sz w:val="24"/>
          <w:szCs w:val="24"/>
        </w:rPr>
        <w:lastRenderedPageBreak/>
        <w:t>Table S1.</w:t>
      </w:r>
      <w:r w:rsidRPr="00A402C7">
        <w:rPr>
          <w:rFonts w:cs="Times New Roman"/>
          <w:sz w:val="24"/>
          <w:szCs w:val="24"/>
        </w:rPr>
        <w:t xml:space="preserve"> </w:t>
      </w:r>
      <w:bookmarkStart w:id="1" w:name="_Hlk3992986"/>
      <w:r>
        <w:rPr>
          <w:rFonts w:cs="Times New Roman"/>
          <w:sz w:val="24"/>
          <w:szCs w:val="24"/>
        </w:rPr>
        <w:t>Crystallographic data for</w:t>
      </w:r>
      <w:r w:rsidRPr="00BB0035">
        <w:rPr>
          <w:rFonts w:cs="Times New Roman"/>
          <w:sz w:val="24"/>
          <w:szCs w:val="24"/>
        </w:rPr>
        <w:t xml:space="preserve"> compounds </w:t>
      </w:r>
      <w:r w:rsidR="002C266E" w:rsidRPr="00CA4DC2">
        <w:rPr>
          <w:rFonts w:cs="Times New Roman"/>
          <w:b/>
          <w:sz w:val="24"/>
          <w:szCs w:val="24"/>
        </w:rPr>
        <w:t>5∙</w:t>
      </w:r>
      <w:r w:rsidRPr="00CA4DC2">
        <w:rPr>
          <w:rFonts w:cs="Times New Roman"/>
          <w:b/>
          <w:sz w:val="24"/>
          <w:szCs w:val="24"/>
        </w:rPr>
        <w:t>Br</w:t>
      </w:r>
      <w:r w:rsidRPr="00CA4DC2">
        <w:rPr>
          <w:rFonts w:cs="Times New Roman"/>
          <w:b/>
          <w:sz w:val="24"/>
          <w:szCs w:val="24"/>
          <w:vertAlign w:val="subscript"/>
        </w:rPr>
        <w:t>2</w:t>
      </w:r>
      <w:r>
        <w:rPr>
          <w:rFonts w:cs="Times New Roman"/>
          <w:sz w:val="24"/>
          <w:szCs w:val="24"/>
        </w:rPr>
        <w:t>,</w:t>
      </w:r>
      <w:r w:rsidR="002C266E">
        <w:rPr>
          <w:rFonts w:cs="Times New Roman"/>
          <w:sz w:val="24"/>
          <w:szCs w:val="24"/>
        </w:rPr>
        <w:t xml:space="preserve"> </w:t>
      </w:r>
      <w:r w:rsidR="002C266E" w:rsidRPr="00CA4DC2">
        <w:rPr>
          <w:rFonts w:cs="Times New Roman"/>
          <w:b/>
          <w:sz w:val="24"/>
          <w:szCs w:val="24"/>
        </w:rPr>
        <w:t>9∙Br</w:t>
      </w:r>
      <w:r w:rsidR="002C266E" w:rsidRPr="00CA4DC2">
        <w:rPr>
          <w:rFonts w:cs="Times New Roman"/>
          <w:b/>
          <w:sz w:val="24"/>
          <w:szCs w:val="24"/>
          <w:vertAlign w:val="subscript"/>
        </w:rPr>
        <w:t>4</w:t>
      </w:r>
      <w:r w:rsidR="002C266E">
        <w:rPr>
          <w:rFonts w:cs="Times New Roman"/>
          <w:sz w:val="24"/>
          <w:szCs w:val="24"/>
        </w:rPr>
        <w:t xml:space="preserve">, </w:t>
      </w:r>
      <w:r w:rsidR="002C266E" w:rsidRPr="00CA4DC2">
        <w:rPr>
          <w:rFonts w:cs="Times New Roman"/>
          <w:b/>
          <w:sz w:val="24"/>
          <w:szCs w:val="24"/>
        </w:rPr>
        <w:t>10∙Br</w:t>
      </w:r>
      <w:r w:rsidR="002C266E" w:rsidRPr="00CA4DC2">
        <w:rPr>
          <w:rFonts w:cs="Times New Roman"/>
          <w:b/>
          <w:sz w:val="24"/>
          <w:szCs w:val="24"/>
          <w:vertAlign w:val="subscript"/>
        </w:rPr>
        <w:t>3</w:t>
      </w:r>
      <w:r w:rsidR="002C266E" w:rsidRPr="00CA4DC2">
        <w:rPr>
          <w:rFonts w:cs="Times New Roman"/>
          <w:b/>
          <w:sz w:val="24"/>
          <w:szCs w:val="24"/>
        </w:rPr>
        <w:t>PF</w:t>
      </w:r>
      <w:r w:rsidR="002C266E" w:rsidRPr="00CA4DC2">
        <w:rPr>
          <w:rFonts w:cs="Times New Roman"/>
          <w:b/>
          <w:sz w:val="24"/>
          <w:szCs w:val="24"/>
          <w:vertAlign w:val="subscript"/>
        </w:rPr>
        <w:t>6</w:t>
      </w:r>
      <w:r w:rsidR="00CA4DC2">
        <w:rPr>
          <w:rFonts w:cs="Times New Roman"/>
          <w:sz w:val="24"/>
          <w:szCs w:val="24"/>
        </w:rPr>
        <w:t xml:space="preserve">, </w:t>
      </w:r>
      <w:r w:rsidR="00CA4DC2" w:rsidRPr="00CA4DC2">
        <w:rPr>
          <w:rFonts w:cs="Times New Roman"/>
          <w:b/>
          <w:sz w:val="24"/>
          <w:szCs w:val="24"/>
        </w:rPr>
        <w:t>11∙Br</w:t>
      </w:r>
      <w:r w:rsidR="00CA4DC2" w:rsidRPr="00CA4DC2">
        <w:rPr>
          <w:rFonts w:cs="Times New Roman"/>
          <w:b/>
          <w:sz w:val="24"/>
          <w:szCs w:val="24"/>
          <w:vertAlign w:val="subscript"/>
        </w:rPr>
        <w:t>4</w:t>
      </w:r>
      <w:r w:rsidR="00CA4DC2">
        <w:rPr>
          <w:rFonts w:cs="Times New Roman"/>
          <w:sz w:val="24"/>
          <w:szCs w:val="24"/>
        </w:rPr>
        <w:t xml:space="preserve">, </w:t>
      </w:r>
      <w:r w:rsidR="00CA4DC2" w:rsidRPr="00CA4DC2">
        <w:rPr>
          <w:rFonts w:cs="Times New Roman"/>
          <w:b/>
          <w:sz w:val="24"/>
          <w:szCs w:val="24"/>
        </w:rPr>
        <w:t>15∙Br</w:t>
      </w:r>
      <w:r w:rsidR="00CA4DC2" w:rsidRPr="00CA4DC2">
        <w:rPr>
          <w:rFonts w:cs="Times New Roman"/>
          <w:b/>
          <w:sz w:val="24"/>
          <w:szCs w:val="24"/>
          <w:vertAlign w:val="subscript"/>
        </w:rPr>
        <w:t>2</w:t>
      </w:r>
      <w:r w:rsidR="00CA4DC2" w:rsidRPr="00CA4DC2">
        <w:rPr>
          <w:rFonts w:cs="Times New Roman"/>
          <w:b/>
          <w:sz w:val="24"/>
          <w:szCs w:val="24"/>
        </w:rPr>
        <w:t>(PF</w:t>
      </w:r>
      <w:r w:rsidR="00CA4DC2" w:rsidRPr="00CA4DC2">
        <w:rPr>
          <w:rFonts w:cs="Times New Roman"/>
          <w:b/>
          <w:sz w:val="24"/>
          <w:szCs w:val="24"/>
          <w:vertAlign w:val="subscript"/>
        </w:rPr>
        <w:t>6</w:t>
      </w:r>
      <w:r w:rsidR="00CA4DC2" w:rsidRPr="00CA4DC2">
        <w:rPr>
          <w:rFonts w:cs="Times New Roman"/>
          <w:b/>
          <w:sz w:val="24"/>
          <w:szCs w:val="24"/>
        </w:rPr>
        <w:t>)</w:t>
      </w:r>
      <w:r w:rsidR="00CA4DC2" w:rsidRPr="00CA4DC2">
        <w:rPr>
          <w:rFonts w:cs="Times New Roman"/>
          <w:b/>
          <w:sz w:val="24"/>
          <w:szCs w:val="24"/>
          <w:vertAlign w:val="subscript"/>
        </w:rPr>
        <w:t>4</w:t>
      </w:r>
      <w:r w:rsidR="00CA4DC2">
        <w:rPr>
          <w:rFonts w:cs="Times New Roman"/>
          <w:sz w:val="24"/>
          <w:szCs w:val="24"/>
        </w:rPr>
        <w:t xml:space="preserve"> and </w:t>
      </w:r>
      <w:r w:rsidR="008C483A">
        <w:rPr>
          <w:rFonts w:cs="Times New Roman"/>
          <w:b/>
          <w:sz w:val="24"/>
          <w:szCs w:val="24"/>
        </w:rPr>
        <w:t>20∙(PF</w:t>
      </w:r>
      <w:r w:rsidR="008C483A" w:rsidRPr="0026402B">
        <w:rPr>
          <w:rFonts w:cs="Times New Roman"/>
          <w:b/>
          <w:sz w:val="24"/>
          <w:szCs w:val="24"/>
          <w:vertAlign w:val="subscript"/>
        </w:rPr>
        <w:t>6</w:t>
      </w:r>
      <w:r w:rsidR="008C483A">
        <w:rPr>
          <w:rFonts w:cs="Times New Roman"/>
          <w:b/>
          <w:sz w:val="24"/>
          <w:szCs w:val="24"/>
        </w:rPr>
        <w:t>)</w:t>
      </w:r>
      <w:r w:rsidR="008C483A">
        <w:rPr>
          <w:rFonts w:cs="Times New Roman"/>
          <w:b/>
          <w:sz w:val="24"/>
          <w:szCs w:val="24"/>
          <w:vertAlign w:val="subscript"/>
        </w:rPr>
        <w:t>2</w:t>
      </w:r>
      <w:bookmarkEnd w:id="1"/>
    </w:p>
    <w:tbl>
      <w:tblPr>
        <w:tblW w:w="1474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2066"/>
        <w:gridCol w:w="2068"/>
        <w:gridCol w:w="2068"/>
        <w:gridCol w:w="2068"/>
        <w:gridCol w:w="2240"/>
        <w:gridCol w:w="2055"/>
      </w:tblGrid>
      <w:tr w:rsidR="00624C3D" w:rsidRPr="00624C3D" w:rsidTr="00934F38">
        <w:trPr>
          <w:trHeight w:val="22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en-AU"/>
              </w:rPr>
            </w:pP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5</w:t>
            </w:r>
            <w:r w:rsidR="00CE47B5" w:rsidRPr="00624C3D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∙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Br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9∙Br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vertAlign w:val="subscript"/>
                <w:lang w:eastAsia="en-A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10</w:t>
            </w:r>
            <w:r w:rsidR="00CE47B5" w:rsidRPr="00624C3D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∙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Br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vertAlign w:val="subscript"/>
                <w:lang w:eastAsia="en-AU"/>
              </w:rPr>
              <w:t>3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PF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vertAlign w:val="subscript"/>
                <w:lang w:eastAsia="en-A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11</w:t>
            </w:r>
            <w:r w:rsidR="00CE47B5" w:rsidRPr="00624C3D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∙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Br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vertAlign w:val="subscript"/>
                <w:lang w:eastAsia="en-AU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15Br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(PF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vertAlign w:val="subscript"/>
                <w:lang w:eastAsia="en-AU"/>
              </w:rPr>
              <w:t>6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  <w:t>)</w:t>
            </w:r>
            <w:r w:rsidRPr="005B37E9">
              <w:rPr>
                <w:rFonts w:eastAsia="Times New Roman" w:cs="Times New Roman"/>
                <w:b/>
                <w:color w:val="000000"/>
                <w:sz w:val="15"/>
                <w:szCs w:val="15"/>
                <w:vertAlign w:val="subscript"/>
                <w:lang w:eastAsia="en-AU"/>
              </w:rPr>
              <w:t>4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F24BB5" w:rsidRDefault="00F24BB5" w:rsidP="00AD1DFC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15"/>
                <w:szCs w:val="15"/>
                <w:lang w:eastAsia="en-AU"/>
              </w:rPr>
            </w:pPr>
            <w:r w:rsidRPr="00F24BB5">
              <w:rPr>
                <w:rFonts w:cs="Times New Roman"/>
                <w:b/>
                <w:sz w:val="15"/>
                <w:szCs w:val="15"/>
              </w:rPr>
              <w:t>20∙(PF</w:t>
            </w:r>
            <w:r w:rsidRPr="00F24BB5">
              <w:rPr>
                <w:rFonts w:cs="Times New Roman"/>
                <w:b/>
                <w:sz w:val="15"/>
                <w:szCs w:val="15"/>
                <w:vertAlign w:val="subscript"/>
              </w:rPr>
              <w:t>6</w:t>
            </w:r>
            <w:r w:rsidRPr="00F24BB5">
              <w:rPr>
                <w:rFonts w:cs="Times New Roman"/>
                <w:b/>
                <w:sz w:val="15"/>
                <w:szCs w:val="15"/>
              </w:rPr>
              <w:t>)</w:t>
            </w:r>
            <w:r>
              <w:rPr>
                <w:rFonts w:cs="Times New Roman"/>
                <w:b/>
                <w:sz w:val="15"/>
                <w:szCs w:val="15"/>
                <w:vertAlign w:val="subscript"/>
              </w:rPr>
              <w:t>2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Empirical formula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18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H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Br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N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34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H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44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Br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N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8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O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36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H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Br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3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F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6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N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10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35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H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44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Br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N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8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O</w:t>
            </w:r>
          </w:p>
        </w:tc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108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H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118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Au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6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Br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F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24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N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26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O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P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42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H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50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Br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F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N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P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Pd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Formula weight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614.03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916.41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999.49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912.42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3765.78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1279.1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Temperature/K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173</w:t>
            </w:r>
            <w:r w:rsidR="006E1EE3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.0</w:t>
            </w:r>
            <w:r w:rsidR="006E1EE3"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(10)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6E1EE3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122.96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(10)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130.01(10)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150.00(10)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173.00(10)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100.00(10)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Crystal system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monoclinic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monoclinic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triclinic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CA4DC2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624C3D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T</w:t>
            </w:r>
            <w:r w:rsidR="005B37E9"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riclinic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triclinic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triclinic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Space group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i/>
                <w:iCs/>
                <w:color w:val="000000"/>
                <w:sz w:val="15"/>
                <w:szCs w:val="15"/>
                <w:lang w:eastAsia="en-AU"/>
              </w:rPr>
              <w:t>C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2/</w:t>
            </w:r>
            <w:r w:rsidRPr="005B37E9">
              <w:rPr>
                <w:rFonts w:eastAsia="Times New Roman" w:cs="Times New Roman"/>
                <w:i/>
                <w:iCs/>
                <w:color w:val="000000"/>
                <w:sz w:val="15"/>
                <w:szCs w:val="15"/>
                <w:lang w:eastAsia="en-AU"/>
              </w:rPr>
              <w:t>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i/>
                <w:iCs/>
                <w:color w:val="000000"/>
                <w:sz w:val="15"/>
                <w:szCs w:val="15"/>
                <w:lang w:eastAsia="en-AU"/>
              </w:rPr>
              <w:t>P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/</w:t>
            </w:r>
            <w:r w:rsidRPr="005B37E9">
              <w:rPr>
                <w:rFonts w:eastAsia="Times New Roman" w:cs="Times New Roman"/>
                <w:i/>
                <w:iCs/>
                <w:color w:val="000000"/>
                <w:sz w:val="15"/>
                <w:szCs w:val="15"/>
                <w:lang w:eastAsia="en-AU"/>
              </w:rPr>
              <w:t>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i/>
                <w:iCs/>
                <w:color w:val="000000"/>
                <w:sz w:val="15"/>
                <w:szCs w:val="15"/>
                <w:lang w:eastAsia="en-AU"/>
              </w:rPr>
              <w:t>P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i/>
                <w:iCs/>
                <w:color w:val="000000"/>
                <w:sz w:val="15"/>
                <w:szCs w:val="15"/>
                <w:lang w:eastAsia="en-AU"/>
              </w:rPr>
              <w:t>P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i/>
                <w:iCs/>
                <w:color w:val="000000"/>
                <w:sz w:val="15"/>
                <w:szCs w:val="15"/>
                <w:lang w:eastAsia="en-AU"/>
              </w:rPr>
              <w:t>P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i/>
                <w:iCs/>
                <w:color w:val="000000"/>
                <w:sz w:val="15"/>
                <w:szCs w:val="15"/>
                <w:lang w:eastAsia="en-AU"/>
              </w:rPr>
              <w:t>P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a/Å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14.3347(16)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12.8710(2)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10.8599(5)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11.4962(5)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14.9369(2)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13.7023(3)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b/Å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10.6333(7)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23.9257(4)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10.9352(5)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12.8708(5)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15.2472(2)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14.0092(3)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c/Å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15.7967(17)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12.1591(2)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17.9221(8)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13.9480(5)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29.5303(4)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15.4005(3)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α/°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78.193(4)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104.000(3)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87.0513(11)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109.735(2)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β/°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121.734(15)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91.4195(16)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84.397(4)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97.228(4)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77.1272(12)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108.553(2)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γ/°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85.653(4)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110.155(4)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87.0120(11)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94.107(2)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Volume/Å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perscript"/>
                <w:lang w:eastAsia="en-AU"/>
              </w:rPr>
              <w:t>3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2047.8(4)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3743.22(11)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2069.96(16)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1829.64(14)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6541.98(16)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2584.34(10)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Z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ρ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calc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g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/cm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perscript"/>
                <w:lang w:eastAsia="en-AU"/>
              </w:rPr>
              <w:t>3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1.992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1.626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1.604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1.656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1.912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1.644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μ/mm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perscript"/>
                <w:lang w:eastAsia="en-AU"/>
              </w:rPr>
              <w:noBreakHyphen/>
              <w:t>1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7.872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5.586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4.566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5.691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7.454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2.054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proofErr w:type="gram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F(</w:t>
            </w:r>
            <w:proofErr w:type="gram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000)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1192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1840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1004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916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3600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1280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Crystal size/mm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perscript"/>
                <w:lang w:eastAsia="en-AU"/>
              </w:rPr>
              <w:t>3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0.08 × 0.08 × 0.06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0.1 × 0.08 × 0.04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0.05 × 0.02 × 0.01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0.01 × 0.01 × 0.002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0.1 × 0.07 × 0.02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0.03 × 0.02 × 0.02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Radiation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MoK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α (λ = 0.71073)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CuK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α (λ = 1.54184)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CuK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α (λ = 1.54184)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CuK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α (λ = 1.54184)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MoK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α (λ = 0.71073)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MoK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α (λ = 0.71073)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2Θ range for data collection/°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6.064 to 52.738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7.39 to 130.166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8.194 to 148.988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6.71 to 130.14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5.6 to 60.64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6.476 to 49.416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Index ranges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-16 ≤ h ≤ 17, -13 ≤ k ≤ 13, -19 ≤ l ≤ 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-15 ≤ h ≤ 13, -28 ≤ k ≤ 18, -14 ≤ l ≤ 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-12 ≤ h ≤ 13, -13 ≤ k ≤ 13, -22 ≤ l ≤ 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-13 ≤ h ≤ 13, -15 ≤ k ≤ 14, -16 ≤ l ≤ 16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-19 ≤ h ≤ 21, -20 ≤ k ≤ 21, -41 ≤ l ≤ 41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-16 ≤ h ≤ 16, -16 ≤ k ≤ 16, -18 ≤ l ≤ 16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Reflections collected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5867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12945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19369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14785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102731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29090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Independent reflections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2094 [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int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0.0253, 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sigma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0.0303]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6369 [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int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0.0218, 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sigma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0.0261]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8443 [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int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0.0398, 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sigma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0.0440]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6244 [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int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0.0311, 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sigma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0.0389]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34834 [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int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0.0320, 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sigma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0.0429]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8779 [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int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0.0352, </w:t>
            </w:r>
            <w:proofErr w:type="spellStart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sigma</w:t>
            </w:r>
            <w:proofErr w:type="spellEnd"/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0.0437]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Data/restraints/parameters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2094/0/118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6369/0/440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8443/0/511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6244/0/437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34834/1/1576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8779/0/646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Goodness-of-fit on F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perscript"/>
                <w:lang w:eastAsia="en-AU"/>
              </w:rPr>
              <w:t>2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1.062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1.034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1.033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1.035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1.036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1.068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Final R indexes [I&gt;=2σ (I)]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0.0373,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0.0917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0.0321,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0.0845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0.0387,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0.0973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0.0301,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0.0746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0.0437,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0.0970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0.0397,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0.1010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Final R indexes [all data]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0.0468,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0.0973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0.0353,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0.0868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0.0512,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0.1059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0.0351,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0.0786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0.0639,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0.1069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1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0.0500, wR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bscript"/>
                <w:lang w:eastAsia="en-AU"/>
              </w:rPr>
              <w:t>2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 xml:space="preserve"> = 0.1053</w:t>
            </w:r>
          </w:p>
        </w:tc>
      </w:tr>
      <w:tr w:rsidR="00CE47B5" w:rsidRPr="00624C3D" w:rsidTr="00934F38">
        <w:trPr>
          <w:trHeight w:val="227"/>
          <w:jc w:val="center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Largest diff. peak/hole / e Å</w:t>
            </w:r>
            <w:r w:rsidRPr="005B37E9">
              <w:rPr>
                <w:rFonts w:eastAsia="Times New Roman" w:cs="Times New Roman"/>
                <w:color w:val="000000"/>
                <w:sz w:val="15"/>
                <w:szCs w:val="15"/>
                <w:vertAlign w:val="superscript"/>
                <w:lang w:eastAsia="en-AU"/>
              </w:rPr>
              <w:t>-3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1.57/-1.15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1.39/-0.49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0.95/-0.63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1.01/-0.60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5.05/-5.20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5B37E9" w:rsidRPr="005B37E9" w:rsidRDefault="005B37E9" w:rsidP="00AD1DFC">
            <w:pPr>
              <w:spacing w:after="0" w:line="240" w:lineRule="auto"/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</w:pPr>
            <w:r w:rsidRPr="005B37E9">
              <w:rPr>
                <w:rFonts w:eastAsia="Times New Roman" w:cs="Times New Roman"/>
                <w:color w:val="000000"/>
                <w:sz w:val="15"/>
                <w:szCs w:val="15"/>
                <w:lang w:eastAsia="en-AU"/>
              </w:rPr>
              <w:t>1.42/-1.36</w:t>
            </w:r>
          </w:p>
        </w:tc>
      </w:tr>
    </w:tbl>
    <w:p w:rsidR="00934F38" w:rsidRDefault="00934F38" w:rsidP="00CA4DC2">
      <w:pPr>
        <w:spacing w:after="0" w:line="480" w:lineRule="auto"/>
        <w:rPr>
          <w:rFonts w:cs="Times New Roman"/>
          <w:b/>
          <w:sz w:val="24"/>
          <w:szCs w:val="24"/>
        </w:rPr>
        <w:sectPr w:rsidR="00934F38" w:rsidSect="005B37E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884CDE" w:rsidRDefault="00884CDE" w:rsidP="001B6FF3">
      <w:pPr>
        <w:spacing w:after="0" w:line="48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Crystal Structures</w:t>
      </w:r>
    </w:p>
    <w:p w:rsidR="00884CDE" w:rsidRDefault="00884CDE" w:rsidP="001B6FF3">
      <w:pPr>
        <w:spacing w:after="0" w:line="48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>
            <wp:extent cx="2235600" cy="215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∙Br2_zili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r="-1029"/>
                    <a:stretch/>
                  </pic:blipFill>
                  <pic:spPr bwMode="auto">
                    <a:xfrm>
                      <a:off x="0" y="0"/>
                      <a:ext cx="2235600" cy="21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19A" w:rsidRDefault="00B9619A" w:rsidP="001B6FF3">
      <w:pPr>
        <w:spacing w:after="0" w:line="480" w:lineRule="auto"/>
        <w:jc w:val="both"/>
        <w:rPr>
          <w:rFonts w:cs="Times New Roman"/>
          <w:b/>
          <w:sz w:val="24"/>
          <w:szCs w:val="24"/>
        </w:rPr>
      </w:pPr>
      <w:r w:rsidRPr="000773BC">
        <w:rPr>
          <w:rFonts w:cs="Times New Roman"/>
          <w:sz w:val="24"/>
          <w:szCs w:val="24"/>
        </w:rPr>
        <w:t>Figure S</w:t>
      </w:r>
      <w:r w:rsidR="00640D9E" w:rsidRPr="000773BC">
        <w:rPr>
          <w:rFonts w:cs="Times New Roman"/>
          <w:sz w:val="24"/>
          <w:szCs w:val="24"/>
        </w:rPr>
        <w:t>1</w:t>
      </w:r>
      <w:r w:rsidRPr="000773BC">
        <w:rPr>
          <w:rFonts w:cs="Times New Roman"/>
          <w:sz w:val="24"/>
          <w:szCs w:val="24"/>
        </w:rPr>
        <w:t>.</w:t>
      </w:r>
      <w:r w:rsidRPr="006F5619">
        <w:rPr>
          <w:rFonts w:cs="Times New Roman"/>
          <w:sz w:val="24"/>
          <w:szCs w:val="24"/>
        </w:rPr>
        <w:t xml:space="preserve"> </w:t>
      </w:r>
      <w:r w:rsidR="006F5619" w:rsidRPr="006F5619">
        <w:rPr>
          <w:rFonts w:cs="Times New Roman"/>
          <w:sz w:val="24"/>
          <w:szCs w:val="24"/>
        </w:rPr>
        <w:t>R</w:t>
      </w:r>
      <w:r w:rsidRPr="006F5619">
        <w:rPr>
          <w:rFonts w:cs="Times New Roman"/>
          <w:sz w:val="24"/>
          <w:szCs w:val="24"/>
        </w:rPr>
        <w:t>epresentation of the X-ray crystal structure of</w:t>
      </w:r>
      <w:r w:rsidR="006F5619" w:rsidRPr="006F5619">
        <w:rPr>
          <w:rFonts w:cs="Times New Roman"/>
          <w:sz w:val="24"/>
          <w:szCs w:val="24"/>
        </w:rPr>
        <w:t xml:space="preserve"> </w:t>
      </w:r>
      <w:r w:rsidR="006F5619" w:rsidRPr="006F5619">
        <w:rPr>
          <w:rFonts w:cs="Times New Roman"/>
          <w:b/>
          <w:sz w:val="24"/>
          <w:szCs w:val="24"/>
        </w:rPr>
        <w:t>5∙Br</w:t>
      </w:r>
      <w:r w:rsidR="006F5619" w:rsidRPr="006F5619">
        <w:rPr>
          <w:rFonts w:cs="Times New Roman"/>
          <w:b/>
          <w:sz w:val="24"/>
          <w:szCs w:val="24"/>
          <w:vertAlign w:val="subscript"/>
        </w:rPr>
        <w:t>2</w:t>
      </w:r>
      <w:r w:rsidR="006F5619">
        <w:rPr>
          <w:rFonts w:cs="Times New Roman"/>
          <w:sz w:val="24"/>
          <w:szCs w:val="24"/>
        </w:rPr>
        <w:t xml:space="preserve">. </w:t>
      </w:r>
      <w:r w:rsidR="006F5619" w:rsidRPr="006F5619">
        <w:rPr>
          <w:rFonts w:cs="Times New Roman"/>
          <w:sz w:val="24"/>
          <w:szCs w:val="24"/>
        </w:rPr>
        <w:t>A</w:t>
      </w:r>
      <w:r w:rsidRPr="006F5619">
        <w:rPr>
          <w:rFonts w:cs="Times New Roman"/>
          <w:sz w:val="24"/>
          <w:szCs w:val="24"/>
        </w:rPr>
        <w:t>tomic displacement ellipsoids are shown at the 50% probability level.</w:t>
      </w:r>
    </w:p>
    <w:p w:rsidR="00CE20A4" w:rsidRDefault="00CE20A4" w:rsidP="001B6FF3">
      <w:pPr>
        <w:spacing w:after="0" w:line="480" w:lineRule="auto"/>
        <w:jc w:val="both"/>
        <w:rPr>
          <w:rFonts w:cs="Times New Roman"/>
          <w:b/>
          <w:sz w:val="24"/>
          <w:szCs w:val="24"/>
        </w:rPr>
      </w:pPr>
    </w:p>
    <w:p w:rsidR="006F5619" w:rsidRPr="00D75671" w:rsidRDefault="006F5619" w:rsidP="006F5619">
      <w:pPr>
        <w:spacing w:line="360" w:lineRule="auto"/>
        <w:jc w:val="both"/>
        <w:rPr>
          <w:rFonts w:cs="Times New Roman"/>
          <w:b/>
          <w:sz w:val="24"/>
          <w:szCs w:val="24"/>
        </w:rPr>
      </w:pPr>
      <w:bookmarkStart w:id="2" w:name="_Hlk3993216"/>
      <w:r w:rsidRPr="00D75671">
        <w:rPr>
          <w:rFonts w:cs="Times New Roman"/>
          <w:b/>
          <w:sz w:val="24"/>
          <w:szCs w:val="24"/>
        </w:rPr>
        <w:t>Anion binding studies</w:t>
      </w:r>
    </w:p>
    <w:bookmarkEnd w:id="2"/>
    <w:p w:rsidR="001B6FF3" w:rsidRDefault="00AB7B58" w:rsidP="001B6FF3">
      <w:pPr>
        <w:spacing w:after="0" w:line="48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449600" cy="3405600"/>
            <wp:effectExtent l="0" t="0" r="825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mac titration plot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600" cy="34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02" w:rsidRDefault="00013C02" w:rsidP="00013C02">
      <w:pPr>
        <w:spacing w:line="360" w:lineRule="auto"/>
        <w:rPr>
          <w:rFonts w:cs="Times New Roman"/>
          <w:sz w:val="24"/>
          <w:szCs w:val="24"/>
        </w:rPr>
      </w:pPr>
      <w:r w:rsidRPr="000773BC">
        <w:rPr>
          <w:rFonts w:cs="Times New Roman"/>
          <w:sz w:val="24"/>
          <w:szCs w:val="24"/>
        </w:rPr>
        <w:t>Figure S</w:t>
      </w:r>
      <w:r w:rsidR="00640D9E" w:rsidRPr="000773BC">
        <w:rPr>
          <w:rFonts w:cs="Times New Roman"/>
          <w:sz w:val="24"/>
          <w:szCs w:val="24"/>
        </w:rPr>
        <w:t>2</w:t>
      </w:r>
      <w:r w:rsidRPr="000773BC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Experimental titration data (black line, squares) and fitted binding isotherms (red dashed line, circles) for the addition of the </w:t>
      </w:r>
      <w:r w:rsidRPr="00DF2E69">
        <w:rPr>
          <w:rFonts w:cs="Times New Roman"/>
          <w:sz w:val="24"/>
          <w:szCs w:val="24"/>
        </w:rPr>
        <w:t>Bu</w:t>
      </w:r>
      <w:r w:rsidRPr="00DF2E69">
        <w:rPr>
          <w:rFonts w:cs="Times New Roman"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>N</w:t>
      </w:r>
      <w:r>
        <w:rPr>
          <w:rFonts w:cs="Times New Roman"/>
          <w:sz w:val="24"/>
          <w:szCs w:val="24"/>
          <w:vertAlign w:val="superscript"/>
        </w:rPr>
        <w:t>+</w:t>
      </w:r>
      <w:r>
        <w:rPr>
          <w:rFonts w:cs="Times New Roman"/>
          <w:sz w:val="24"/>
          <w:szCs w:val="24"/>
        </w:rPr>
        <w:t xml:space="preserve"> halide anion</w:t>
      </w:r>
      <w:r w:rsidR="00640D9E">
        <w:rPr>
          <w:rFonts w:cs="Times New Roman"/>
          <w:sz w:val="24"/>
          <w:szCs w:val="24"/>
        </w:rPr>
        <w:t xml:space="preserve"> (Br</w:t>
      </w:r>
      <w:r w:rsidR="00640D9E">
        <w:rPr>
          <w:rFonts w:cs="Times New Roman"/>
          <w:sz w:val="24"/>
          <w:szCs w:val="24"/>
          <w:vertAlign w:val="superscript"/>
        </w:rPr>
        <w:t>-</w:t>
      </w:r>
      <w:r w:rsidR="00640D9E">
        <w:rPr>
          <w:rFonts w:cs="Times New Roman"/>
          <w:sz w:val="24"/>
          <w:szCs w:val="24"/>
        </w:rPr>
        <w:t xml:space="preserve"> or I</w:t>
      </w:r>
      <w:r w:rsidR="00640D9E">
        <w:rPr>
          <w:rFonts w:cs="Times New Roman"/>
          <w:sz w:val="24"/>
          <w:szCs w:val="24"/>
          <w:vertAlign w:val="superscript"/>
        </w:rPr>
        <w:t>-</w:t>
      </w:r>
      <w:r w:rsidR="00640D9E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 to a solution of </w:t>
      </w:r>
      <w:r w:rsidR="00884CDE">
        <w:rPr>
          <w:rFonts w:cs="Times New Roman"/>
          <w:b/>
          <w:sz w:val="24"/>
          <w:szCs w:val="24"/>
        </w:rPr>
        <w:t>10</w:t>
      </w:r>
      <w:r>
        <w:rPr>
          <w:rFonts w:cs="Times New Roman"/>
          <w:b/>
          <w:sz w:val="24"/>
          <w:szCs w:val="24"/>
        </w:rPr>
        <w:t>∙(</w:t>
      </w:r>
      <w:r w:rsidRPr="00D75671">
        <w:rPr>
          <w:rFonts w:cs="Times New Roman"/>
          <w:b/>
          <w:sz w:val="24"/>
          <w:szCs w:val="24"/>
        </w:rPr>
        <w:t>PF</w:t>
      </w:r>
      <w:r w:rsidRPr="00D75671">
        <w:rPr>
          <w:rFonts w:cs="Times New Roman"/>
          <w:b/>
          <w:sz w:val="24"/>
          <w:szCs w:val="24"/>
          <w:vertAlign w:val="subscript"/>
        </w:rPr>
        <w:t>6</w:t>
      </w:r>
      <w:r w:rsidRPr="00D75671">
        <w:rPr>
          <w:rFonts w:cs="Times New Roman"/>
          <w:b/>
          <w:sz w:val="24"/>
          <w:szCs w:val="24"/>
        </w:rPr>
        <w:t>)</w:t>
      </w:r>
      <w:r w:rsidRPr="00D75671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 xml:space="preserve"> in d</w:t>
      </w:r>
      <w:r w:rsidRPr="00845302">
        <w:rPr>
          <w:rFonts w:cs="Times New Roman"/>
          <w:sz w:val="24"/>
          <w:szCs w:val="24"/>
          <w:vertAlign w:val="subscript"/>
        </w:rPr>
        <w:t>6</w:t>
      </w:r>
      <w:r>
        <w:rPr>
          <w:rFonts w:cs="Times New Roman"/>
          <w:sz w:val="24"/>
          <w:szCs w:val="24"/>
        </w:rPr>
        <w:t xml:space="preserve">-DMSO. </w:t>
      </w:r>
    </w:p>
    <w:p w:rsidR="00013C02" w:rsidRPr="001B6FF3" w:rsidRDefault="00013C02" w:rsidP="001B6FF3">
      <w:pPr>
        <w:spacing w:after="0" w:line="480" w:lineRule="auto"/>
        <w:jc w:val="both"/>
        <w:rPr>
          <w:rFonts w:cs="Times New Roman"/>
          <w:sz w:val="24"/>
          <w:szCs w:val="24"/>
        </w:rPr>
      </w:pPr>
    </w:p>
    <w:p w:rsidR="005B37E9" w:rsidRDefault="001B6FF3" w:rsidP="001B6FF3">
      <w:pPr>
        <w:spacing w:after="0" w:line="48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42400" cy="34020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ac job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F3" w:rsidRDefault="001B6FF3" w:rsidP="00B9619A">
      <w:pPr>
        <w:spacing w:after="0" w:line="480" w:lineRule="auto"/>
        <w:rPr>
          <w:rFonts w:cs="Times New Roman"/>
          <w:sz w:val="24"/>
          <w:szCs w:val="24"/>
        </w:rPr>
      </w:pPr>
      <w:r w:rsidRPr="000773BC">
        <w:rPr>
          <w:rFonts w:cs="Times New Roman"/>
          <w:sz w:val="24"/>
          <w:szCs w:val="24"/>
        </w:rPr>
        <w:t>Figure S</w:t>
      </w:r>
      <w:r w:rsidR="00640D9E" w:rsidRPr="000773BC">
        <w:rPr>
          <w:rFonts w:cs="Times New Roman"/>
          <w:sz w:val="24"/>
          <w:szCs w:val="24"/>
        </w:rPr>
        <w:t>3</w:t>
      </w:r>
      <w:r w:rsidR="000773BC" w:rsidRPr="000773BC">
        <w:rPr>
          <w:rFonts w:cs="Times New Roman"/>
          <w:sz w:val="24"/>
          <w:szCs w:val="24"/>
        </w:rPr>
        <w:t>.</w:t>
      </w:r>
      <w:r w:rsidR="003C1ED8">
        <w:rPr>
          <w:rFonts w:cs="Times New Roman"/>
          <w:sz w:val="24"/>
          <w:szCs w:val="24"/>
        </w:rPr>
        <w:t xml:space="preserve"> Job plot </w:t>
      </w:r>
      <w:r w:rsidR="007B2C65">
        <w:rPr>
          <w:rFonts w:cs="Times New Roman"/>
          <w:sz w:val="24"/>
          <w:szCs w:val="24"/>
        </w:rPr>
        <w:t xml:space="preserve">based on the </w:t>
      </w:r>
      <w:r w:rsidR="007B2C65" w:rsidRPr="007B2C65">
        <w:rPr>
          <w:rFonts w:cs="Times New Roman"/>
          <w:sz w:val="24"/>
          <w:szCs w:val="24"/>
          <w:vertAlign w:val="superscript"/>
        </w:rPr>
        <w:t>1</w:t>
      </w:r>
      <w:r w:rsidR="007B2C65">
        <w:rPr>
          <w:rFonts w:cs="Times New Roman"/>
          <w:sz w:val="24"/>
          <w:szCs w:val="24"/>
        </w:rPr>
        <w:t>H-</w:t>
      </w:r>
      <w:r w:rsidR="00B9619A">
        <w:rPr>
          <w:rFonts w:cs="Times New Roman"/>
          <w:sz w:val="24"/>
          <w:szCs w:val="24"/>
        </w:rPr>
        <w:t>NMR titration of</w:t>
      </w:r>
      <w:r w:rsidR="003C1ED8">
        <w:rPr>
          <w:rFonts w:cs="Times New Roman"/>
          <w:sz w:val="24"/>
          <w:szCs w:val="24"/>
        </w:rPr>
        <w:t xml:space="preserve"> </w:t>
      </w:r>
      <w:r w:rsidR="003C1ED8" w:rsidRPr="003C1ED8">
        <w:rPr>
          <w:rFonts w:cs="Times New Roman"/>
          <w:b/>
          <w:sz w:val="24"/>
          <w:szCs w:val="24"/>
        </w:rPr>
        <w:t>9∙(PF</w:t>
      </w:r>
      <w:r w:rsidR="003C1ED8" w:rsidRPr="003C1ED8">
        <w:rPr>
          <w:rFonts w:cs="Times New Roman"/>
          <w:b/>
          <w:sz w:val="24"/>
          <w:szCs w:val="24"/>
          <w:vertAlign w:val="subscript"/>
        </w:rPr>
        <w:t>6</w:t>
      </w:r>
      <w:r w:rsidR="003C1ED8" w:rsidRPr="003C1ED8">
        <w:rPr>
          <w:rFonts w:cs="Times New Roman"/>
          <w:b/>
          <w:sz w:val="24"/>
          <w:szCs w:val="24"/>
        </w:rPr>
        <w:t>)</w:t>
      </w:r>
      <w:r w:rsidR="003C1ED8" w:rsidRPr="003C1ED8">
        <w:rPr>
          <w:rFonts w:cs="Times New Roman"/>
          <w:b/>
          <w:sz w:val="24"/>
          <w:szCs w:val="24"/>
          <w:vertAlign w:val="subscript"/>
        </w:rPr>
        <w:t>4</w:t>
      </w:r>
      <w:r w:rsidR="00B9619A">
        <w:rPr>
          <w:rFonts w:cs="Times New Roman"/>
          <w:sz w:val="24"/>
          <w:szCs w:val="24"/>
        </w:rPr>
        <w:t xml:space="preserve"> with </w:t>
      </w:r>
      <w:r w:rsidR="00640D9E">
        <w:rPr>
          <w:rFonts w:cs="Times New Roman"/>
          <w:sz w:val="24"/>
          <w:szCs w:val="24"/>
        </w:rPr>
        <w:t>Bu</w:t>
      </w:r>
      <w:r w:rsidR="00640D9E">
        <w:rPr>
          <w:rFonts w:cs="Times New Roman"/>
          <w:sz w:val="24"/>
          <w:szCs w:val="24"/>
          <w:vertAlign w:val="subscript"/>
        </w:rPr>
        <w:t>4</w:t>
      </w:r>
      <w:r w:rsidR="00640D9E">
        <w:rPr>
          <w:rFonts w:cs="Times New Roman"/>
          <w:sz w:val="24"/>
          <w:szCs w:val="24"/>
        </w:rPr>
        <w:t>N</w:t>
      </w:r>
      <w:r w:rsidR="00EB4DA0">
        <w:rPr>
          <w:rFonts w:cs="Times New Roman"/>
          <w:sz w:val="24"/>
          <w:szCs w:val="24"/>
        </w:rPr>
        <w:t>∙</w:t>
      </w:r>
      <w:r w:rsidR="00B9619A">
        <w:rPr>
          <w:rFonts w:cs="Times New Roman"/>
          <w:sz w:val="24"/>
          <w:szCs w:val="24"/>
        </w:rPr>
        <w:t>Cl</w:t>
      </w:r>
      <w:r w:rsidR="003C1ED8">
        <w:rPr>
          <w:rFonts w:cs="Times New Roman"/>
          <w:sz w:val="24"/>
          <w:szCs w:val="24"/>
        </w:rPr>
        <w:t xml:space="preserve">, </w:t>
      </w:r>
      <w:r w:rsidR="00640D9E">
        <w:rPr>
          <w:rFonts w:cs="Times New Roman"/>
          <w:sz w:val="24"/>
          <w:szCs w:val="24"/>
        </w:rPr>
        <w:t>Bu</w:t>
      </w:r>
      <w:r w:rsidR="00640D9E">
        <w:rPr>
          <w:rFonts w:cs="Times New Roman"/>
          <w:sz w:val="24"/>
          <w:szCs w:val="24"/>
          <w:vertAlign w:val="subscript"/>
        </w:rPr>
        <w:t>4</w:t>
      </w:r>
      <w:r w:rsidR="00640D9E">
        <w:rPr>
          <w:rFonts w:cs="Times New Roman"/>
          <w:sz w:val="24"/>
          <w:szCs w:val="24"/>
        </w:rPr>
        <w:t>N</w:t>
      </w:r>
      <w:r w:rsidR="00EB4DA0">
        <w:rPr>
          <w:rFonts w:cs="Times New Roman"/>
          <w:sz w:val="24"/>
          <w:szCs w:val="24"/>
        </w:rPr>
        <w:t>∙</w:t>
      </w:r>
      <w:r w:rsidR="00B9619A">
        <w:rPr>
          <w:rFonts w:cs="Times New Roman"/>
          <w:sz w:val="24"/>
          <w:szCs w:val="24"/>
        </w:rPr>
        <w:t xml:space="preserve">Br </w:t>
      </w:r>
      <w:r w:rsidR="003C1ED8">
        <w:rPr>
          <w:rFonts w:cs="Times New Roman"/>
          <w:sz w:val="24"/>
          <w:szCs w:val="24"/>
        </w:rPr>
        <w:t xml:space="preserve">and </w:t>
      </w:r>
      <w:r w:rsidR="00640D9E">
        <w:rPr>
          <w:rFonts w:cs="Times New Roman"/>
          <w:sz w:val="24"/>
          <w:szCs w:val="24"/>
        </w:rPr>
        <w:t>Bu</w:t>
      </w:r>
      <w:r w:rsidR="00640D9E">
        <w:rPr>
          <w:rFonts w:cs="Times New Roman"/>
          <w:sz w:val="24"/>
          <w:szCs w:val="24"/>
          <w:vertAlign w:val="subscript"/>
        </w:rPr>
        <w:t>4</w:t>
      </w:r>
      <w:r w:rsidR="00640D9E">
        <w:rPr>
          <w:rFonts w:cs="Times New Roman"/>
          <w:sz w:val="24"/>
          <w:szCs w:val="24"/>
        </w:rPr>
        <w:t>N</w:t>
      </w:r>
      <w:r w:rsidR="00B9619A">
        <w:rPr>
          <w:rFonts w:cs="Times New Roman"/>
          <w:sz w:val="24"/>
          <w:szCs w:val="24"/>
        </w:rPr>
        <w:t>.I.</w:t>
      </w:r>
    </w:p>
    <w:p w:rsidR="003C1ED8" w:rsidRDefault="003C1ED8" w:rsidP="003C1ED8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3C1ED8" w:rsidRDefault="003C1ED8" w:rsidP="003C1ED8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446000" cy="340200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mac job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E4D" w:rsidRDefault="00B9619A" w:rsidP="008C6E2D">
      <w:pPr>
        <w:spacing w:after="0" w:line="480" w:lineRule="auto"/>
        <w:rPr>
          <w:rFonts w:cs="Times New Roman"/>
          <w:sz w:val="24"/>
          <w:szCs w:val="24"/>
        </w:rPr>
        <w:sectPr w:rsidR="00BB4E4D" w:rsidSect="00934F3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0773BC">
        <w:rPr>
          <w:rFonts w:cs="Times New Roman"/>
          <w:sz w:val="24"/>
          <w:szCs w:val="24"/>
        </w:rPr>
        <w:t>Figure S</w:t>
      </w:r>
      <w:r w:rsidR="00640D9E" w:rsidRPr="000773BC">
        <w:rPr>
          <w:rFonts w:cs="Times New Roman"/>
          <w:sz w:val="24"/>
          <w:szCs w:val="24"/>
        </w:rPr>
        <w:t>4</w:t>
      </w:r>
      <w:r w:rsidR="000773BC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Job plot based on the </w:t>
      </w:r>
      <w:r w:rsidRPr="007B2C65">
        <w:rPr>
          <w:rFonts w:cs="Times New Roman"/>
          <w:sz w:val="24"/>
          <w:szCs w:val="24"/>
          <w:vertAlign w:val="superscript"/>
        </w:rPr>
        <w:t>1</w:t>
      </w:r>
      <w:r w:rsidR="007B2C65">
        <w:rPr>
          <w:rFonts w:cs="Times New Roman"/>
          <w:sz w:val="24"/>
          <w:szCs w:val="24"/>
        </w:rPr>
        <w:t>H-</w:t>
      </w:r>
      <w:r>
        <w:rPr>
          <w:rFonts w:cs="Times New Roman"/>
          <w:sz w:val="24"/>
          <w:szCs w:val="24"/>
        </w:rPr>
        <w:t xml:space="preserve">NMR titration of </w:t>
      </w:r>
      <w:bookmarkStart w:id="3" w:name="_Hlk3993264"/>
      <w:bookmarkStart w:id="4" w:name="_GoBack"/>
      <w:r>
        <w:rPr>
          <w:rFonts w:cs="Times New Roman"/>
          <w:b/>
          <w:sz w:val="24"/>
          <w:szCs w:val="24"/>
        </w:rPr>
        <w:t>10</w:t>
      </w:r>
      <w:r w:rsidRPr="003C1ED8">
        <w:rPr>
          <w:rFonts w:cs="Times New Roman"/>
          <w:b/>
          <w:sz w:val="24"/>
          <w:szCs w:val="24"/>
        </w:rPr>
        <w:t>∙(PF</w:t>
      </w:r>
      <w:r w:rsidRPr="003C1ED8">
        <w:rPr>
          <w:rFonts w:cs="Times New Roman"/>
          <w:b/>
          <w:sz w:val="24"/>
          <w:szCs w:val="24"/>
          <w:vertAlign w:val="subscript"/>
        </w:rPr>
        <w:t>6</w:t>
      </w:r>
      <w:r w:rsidRPr="003C1ED8">
        <w:rPr>
          <w:rFonts w:cs="Times New Roman"/>
          <w:b/>
          <w:sz w:val="24"/>
          <w:szCs w:val="24"/>
        </w:rPr>
        <w:t>)</w:t>
      </w:r>
      <w:r w:rsidRPr="003C1ED8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 xml:space="preserve"> </w:t>
      </w:r>
      <w:bookmarkEnd w:id="3"/>
      <w:bookmarkEnd w:id="4"/>
      <w:r>
        <w:rPr>
          <w:rFonts w:cs="Times New Roman"/>
          <w:sz w:val="24"/>
          <w:szCs w:val="24"/>
        </w:rPr>
        <w:t xml:space="preserve">with </w:t>
      </w:r>
      <w:r w:rsidR="00640D9E">
        <w:rPr>
          <w:rFonts w:cs="Times New Roman"/>
          <w:sz w:val="24"/>
          <w:szCs w:val="24"/>
        </w:rPr>
        <w:t>Bu</w:t>
      </w:r>
      <w:r w:rsidR="00640D9E">
        <w:rPr>
          <w:rFonts w:cs="Times New Roman"/>
          <w:sz w:val="24"/>
          <w:szCs w:val="24"/>
          <w:vertAlign w:val="subscript"/>
        </w:rPr>
        <w:t>4</w:t>
      </w:r>
      <w:r w:rsidR="00640D9E">
        <w:rPr>
          <w:rFonts w:cs="Times New Roman"/>
          <w:sz w:val="24"/>
          <w:szCs w:val="24"/>
        </w:rPr>
        <w:t>N</w:t>
      </w:r>
      <w:r w:rsidR="00EB4DA0">
        <w:rPr>
          <w:rFonts w:cs="Times New Roman"/>
          <w:sz w:val="24"/>
          <w:szCs w:val="24"/>
        </w:rPr>
        <w:t>∙</w:t>
      </w:r>
      <w:r>
        <w:rPr>
          <w:rFonts w:cs="Times New Roman"/>
          <w:sz w:val="24"/>
          <w:szCs w:val="24"/>
        </w:rPr>
        <w:t xml:space="preserve">Cl, </w:t>
      </w:r>
      <w:r w:rsidR="00640D9E">
        <w:rPr>
          <w:rFonts w:cs="Times New Roman"/>
          <w:sz w:val="24"/>
          <w:szCs w:val="24"/>
        </w:rPr>
        <w:t>Bu</w:t>
      </w:r>
      <w:r w:rsidR="00640D9E">
        <w:rPr>
          <w:rFonts w:cs="Times New Roman"/>
          <w:sz w:val="24"/>
          <w:szCs w:val="24"/>
          <w:vertAlign w:val="subscript"/>
        </w:rPr>
        <w:t>4</w:t>
      </w:r>
      <w:r w:rsidR="00640D9E">
        <w:rPr>
          <w:rFonts w:cs="Times New Roman"/>
          <w:sz w:val="24"/>
          <w:szCs w:val="24"/>
        </w:rPr>
        <w:t>N</w:t>
      </w:r>
      <w:r w:rsidR="00EB4DA0">
        <w:rPr>
          <w:rFonts w:cs="Times New Roman"/>
          <w:sz w:val="24"/>
          <w:szCs w:val="24"/>
        </w:rPr>
        <w:t>∙</w:t>
      </w:r>
      <w:r>
        <w:rPr>
          <w:rFonts w:cs="Times New Roman"/>
          <w:sz w:val="24"/>
          <w:szCs w:val="24"/>
        </w:rPr>
        <w:t xml:space="preserve">Br and </w:t>
      </w:r>
      <w:r w:rsidR="00640D9E">
        <w:rPr>
          <w:rFonts w:cs="Times New Roman"/>
          <w:sz w:val="24"/>
          <w:szCs w:val="24"/>
        </w:rPr>
        <w:t>Bu</w:t>
      </w:r>
      <w:r w:rsidR="00640D9E">
        <w:rPr>
          <w:rFonts w:cs="Times New Roman"/>
          <w:sz w:val="24"/>
          <w:szCs w:val="24"/>
          <w:vertAlign w:val="subscript"/>
        </w:rPr>
        <w:t>4</w:t>
      </w:r>
      <w:r w:rsidR="00640D9E">
        <w:rPr>
          <w:rFonts w:cs="Times New Roman"/>
          <w:sz w:val="24"/>
          <w:szCs w:val="24"/>
        </w:rPr>
        <w:t>N</w:t>
      </w:r>
      <w:r>
        <w:rPr>
          <w:rFonts w:cs="Times New Roman"/>
          <w:sz w:val="24"/>
          <w:szCs w:val="24"/>
        </w:rPr>
        <w:t>.I.</w:t>
      </w:r>
    </w:p>
    <w:p w:rsidR="004C3EC8" w:rsidRPr="004C3EC8" w:rsidRDefault="004C3EC8" w:rsidP="004C3EC8">
      <w:pPr>
        <w:spacing w:after="0" w:line="480" w:lineRule="auto"/>
        <w:jc w:val="both"/>
        <w:rPr>
          <w:rFonts w:cs="Times New Roman"/>
          <w:b/>
          <w:sz w:val="24"/>
          <w:szCs w:val="24"/>
        </w:rPr>
      </w:pPr>
      <w:r w:rsidRPr="004C3EC8">
        <w:rPr>
          <w:rFonts w:cs="Times New Roman"/>
          <w:b/>
          <w:sz w:val="24"/>
          <w:szCs w:val="24"/>
          <w:vertAlign w:val="superscript"/>
        </w:rPr>
        <w:lastRenderedPageBreak/>
        <w:t>1</w:t>
      </w:r>
      <w:r>
        <w:rPr>
          <w:rFonts w:cs="Times New Roman"/>
          <w:b/>
          <w:sz w:val="24"/>
          <w:szCs w:val="24"/>
        </w:rPr>
        <w:t xml:space="preserve">H-NMR and </w:t>
      </w:r>
      <w:r w:rsidRPr="004C3EC8">
        <w:rPr>
          <w:rFonts w:cs="Times New Roman"/>
          <w:b/>
          <w:sz w:val="24"/>
          <w:szCs w:val="24"/>
          <w:vertAlign w:val="superscript"/>
        </w:rPr>
        <w:t>13</w:t>
      </w:r>
      <w:r>
        <w:rPr>
          <w:rFonts w:cs="Times New Roman"/>
          <w:b/>
          <w:sz w:val="24"/>
          <w:szCs w:val="24"/>
        </w:rPr>
        <w:t>C-NMR spectra of the selected compounds.</w:t>
      </w:r>
    </w:p>
    <w:p w:rsidR="00BB4E4D" w:rsidRDefault="005D3C7A" w:rsidP="004C3EC8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5pt;height:268pt;mso-position-vertical:absolute" o:ole="">
            <v:imagedata r:id="rId11" o:title=""/>
          </v:shape>
          <o:OLEObject Type="Embed" ProgID="AcroExch.Document.DC" ShapeID="_x0000_i1025" DrawAspect="Content" ObjectID="_1614607107" r:id="rId12"/>
        </w:object>
      </w:r>
    </w:p>
    <w:p w:rsidR="005D3C7A" w:rsidRDefault="00BB4E4D" w:rsidP="005D3C7A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Figu</w:t>
      </w:r>
      <w:r w:rsidR="005D3C7A">
        <w:rPr>
          <w:rFonts w:cs="Times New Roman"/>
          <w:sz w:val="24"/>
          <w:szCs w:val="24"/>
        </w:rPr>
        <w:t>r</w:t>
      </w:r>
      <w:r>
        <w:rPr>
          <w:rFonts w:cs="Times New Roman"/>
          <w:sz w:val="24"/>
          <w:szCs w:val="24"/>
        </w:rPr>
        <w:t xml:space="preserve">e S5.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pro-ligand </w:t>
      </w:r>
      <w:r>
        <w:rPr>
          <w:rFonts w:cs="Times New Roman"/>
          <w:b/>
          <w:sz w:val="24"/>
          <w:szCs w:val="24"/>
        </w:rPr>
        <w:t>9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Br</w:t>
      </w:r>
      <w:r w:rsidRPr="003C1ED8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>.</w:t>
      </w:r>
    </w:p>
    <w:p w:rsidR="005D3C7A" w:rsidRDefault="005D3C7A" w:rsidP="005D3C7A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BB4E4D" w:rsidRDefault="005D3C7A" w:rsidP="005D3C7A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26" type="#_x0000_t75" style="width:412pt;height:291pt;mso-position-horizontal:absolute;mso-position-vertical:absolute" o:ole="">
            <v:imagedata r:id="rId13" o:title=""/>
          </v:shape>
          <o:OLEObject Type="Embed" ProgID="AcroExch.Document.DC" ShapeID="_x0000_i1026" DrawAspect="Content" ObjectID="_1614607108" r:id="rId14"/>
        </w:object>
      </w:r>
    </w:p>
    <w:p w:rsidR="005D3C7A" w:rsidRDefault="005D3C7A" w:rsidP="005D3C7A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S6. </w:t>
      </w:r>
      <w:r w:rsidRPr="00A32C43">
        <w:rPr>
          <w:rFonts w:cs="Times New Roman"/>
          <w:sz w:val="24"/>
          <w:szCs w:val="24"/>
          <w:vertAlign w:val="superscript"/>
        </w:rPr>
        <w:t>13</w:t>
      </w:r>
      <w:r>
        <w:rPr>
          <w:rFonts w:cs="Times New Roman"/>
          <w:sz w:val="24"/>
          <w:szCs w:val="24"/>
        </w:rPr>
        <w:t xml:space="preserve">C-NMR spectrum of pro-ligand </w:t>
      </w:r>
      <w:r>
        <w:rPr>
          <w:rFonts w:cs="Times New Roman"/>
          <w:b/>
          <w:sz w:val="24"/>
          <w:szCs w:val="24"/>
        </w:rPr>
        <w:t>9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Br</w:t>
      </w:r>
      <w:r w:rsidRPr="003C1ED8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>.</w:t>
      </w:r>
    </w:p>
    <w:p w:rsidR="00BB4E4D" w:rsidRDefault="000C2D0E" w:rsidP="00BB4E4D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27" type="#_x0000_t75" style="width:411pt;height:289.5pt" o:ole="">
            <v:imagedata r:id="rId15" o:title=""/>
          </v:shape>
          <o:OLEObject Type="Embed" ProgID="AcroExch.Document.DC" ShapeID="_x0000_i1027" DrawAspect="Content" ObjectID="_1614607109" r:id="rId16"/>
        </w:object>
      </w:r>
    </w:p>
    <w:p w:rsidR="000C2D0E" w:rsidRDefault="00A32C43" w:rsidP="00BB4E4D">
      <w:pPr>
        <w:spacing w:after="0" w:line="48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Figu</w:t>
      </w:r>
      <w:r w:rsidR="005D3C7A">
        <w:rPr>
          <w:rFonts w:cs="Times New Roman"/>
          <w:sz w:val="24"/>
          <w:szCs w:val="24"/>
        </w:rPr>
        <w:t>r</w:t>
      </w:r>
      <w:r>
        <w:rPr>
          <w:rFonts w:cs="Times New Roman"/>
          <w:sz w:val="24"/>
          <w:szCs w:val="24"/>
        </w:rPr>
        <w:t xml:space="preserve">e S7.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pro-ligand </w:t>
      </w:r>
      <w:r w:rsidR="004C3EC8">
        <w:rPr>
          <w:rFonts w:cs="Times New Roman"/>
          <w:b/>
          <w:sz w:val="24"/>
          <w:szCs w:val="24"/>
        </w:rPr>
        <w:t>10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Br</w:t>
      </w:r>
      <w:r w:rsidR="00FC362E" w:rsidRPr="00FC362E">
        <w:rPr>
          <w:rFonts w:cs="Times New Roman"/>
          <w:b/>
          <w:sz w:val="24"/>
          <w:szCs w:val="24"/>
          <w:vertAlign w:val="subscript"/>
        </w:rPr>
        <w:t>4</w:t>
      </w:r>
    </w:p>
    <w:p w:rsidR="000C2D0E" w:rsidRPr="000C2D0E" w:rsidRDefault="000C2D0E" w:rsidP="00BB4E4D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A32C43" w:rsidRDefault="00A32C43" w:rsidP="00BB4E4D">
      <w:pPr>
        <w:spacing w:after="0" w:line="480" w:lineRule="auto"/>
        <w:jc w:val="center"/>
        <w:rPr>
          <w:rFonts w:cs="Times New Roman"/>
          <w:sz w:val="24"/>
          <w:szCs w:val="24"/>
        </w:rPr>
      </w:pPr>
      <w:r w:rsidRPr="003C1ED8">
        <w:rPr>
          <w:rFonts w:cs="Times New Roman"/>
          <w:b/>
          <w:sz w:val="24"/>
          <w:szCs w:val="24"/>
          <w:vertAlign w:val="subscript"/>
        </w:rPr>
        <w:t>4</w:t>
      </w:r>
      <w:r w:rsidR="004C3EC8">
        <w:rPr>
          <w:rFonts w:cs="Times New Roman"/>
          <w:sz w:val="24"/>
          <w:szCs w:val="24"/>
        </w:rPr>
        <w:t>.</w:t>
      </w:r>
      <w:r w:rsidR="005D3C7A">
        <w:rPr>
          <w:rFonts w:cs="Times New Roman"/>
          <w:sz w:val="24"/>
          <w:szCs w:val="24"/>
        </w:rPr>
        <w:object w:dxaOrig="12615" w:dyaOrig="8925">
          <v:shape id="_x0000_i1028" type="#_x0000_t75" style="width:409.5pt;height:289.5pt" o:ole="">
            <v:imagedata r:id="rId17" o:title=""/>
          </v:shape>
          <o:OLEObject Type="Embed" ProgID="AcroExch.Document.DC" ShapeID="_x0000_i1028" DrawAspect="Content" ObjectID="_1614607110" r:id="rId18"/>
        </w:object>
      </w:r>
    </w:p>
    <w:p w:rsidR="000C2D0E" w:rsidRDefault="000C2D0E" w:rsidP="00BB4E4D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S8. </w:t>
      </w:r>
      <w:r w:rsidRPr="004C3EC8">
        <w:rPr>
          <w:rFonts w:cs="Times New Roman"/>
          <w:sz w:val="24"/>
          <w:szCs w:val="24"/>
          <w:vertAlign w:val="superscript"/>
        </w:rPr>
        <w:t>13</w:t>
      </w:r>
      <w:r>
        <w:rPr>
          <w:rFonts w:cs="Times New Roman"/>
          <w:sz w:val="24"/>
          <w:szCs w:val="24"/>
        </w:rPr>
        <w:t xml:space="preserve">C-NMR spectrum of pro-ligand </w:t>
      </w:r>
      <w:r>
        <w:rPr>
          <w:rFonts w:cs="Times New Roman"/>
          <w:b/>
          <w:sz w:val="24"/>
          <w:szCs w:val="24"/>
        </w:rPr>
        <w:t>10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Br</w:t>
      </w:r>
      <w:r w:rsidRPr="003C1ED8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>.</w:t>
      </w:r>
    </w:p>
    <w:p w:rsidR="000C2D0E" w:rsidRDefault="000C2D0E" w:rsidP="000C2D0E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29" type="#_x0000_t75" style="width:409.5pt;height:289.5pt" o:ole="">
            <v:imagedata r:id="rId19" o:title=""/>
          </v:shape>
          <o:OLEObject Type="Embed" ProgID="AcroExch.Document.DC" ShapeID="_x0000_i1029" DrawAspect="Content" ObjectID="_1614607111" r:id="rId20"/>
        </w:object>
      </w:r>
    </w:p>
    <w:p w:rsidR="000C2D0E" w:rsidRDefault="000C2D0E" w:rsidP="000C2D0E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S9.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pro-ligand </w:t>
      </w:r>
      <w:r>
        <w:rPr>
          <w:rFonts w:cs="Times New Roman"/>
          <w:b/>
          <w:sz w:val="24"/>
          <w:szCs w:val="24"/>
        </w:rPr>
        <w:t>11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Br</w:t>
      </w:r>
      <w:r w:rsidRPr="003C1ED8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>.</w:t>
      </w:r>
    </w:p>
    <w:p w:rsidR="000C2D0E" w:rsidRDefault="000C2D0E" w:rsidP="000C2D0E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005E39" w:rsidRDefault="007F26FB" w:rsidP="000C2D0E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0" type="#_x0000_t75" style="width:409.5pt;height:289.5pt" o:ole="">
            <v:imagedata r:id="rId21" o:title=""/>
          </v:shape>
          <o:OLEObject Type="Embed" ProgID="AcroExch.Document.DC" ShapeID="_x0000_i1030" DrawAspect="Content" ObjectID="_1614607112" r:id="rId22"/>
        </w:object>
      </w:r>
    </w:p>
    <w:p w:rsidR="00005E39" w:rsidRPr="004C3EC8" w:rsidRDefault="005D3C7A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Figure</w:t>
      </w:r>
      <w:r w:rsidR="00005E39">
        <w:rPr>
          <w:rFonts w:cs="Times New Roman"/>
          <w:sz w:val="24"/>
          <w:szCs w:val="24"/>
        </w:rPr>
        <w:t xml:space="preserve"> S10. </w:t>
      </w:r>
      <w:r w:rsidR="00005E39" w:rsidRPr="00A32C43">
        <w:rPr>
          <w:rFonts w:cs="Times New Roman"/>
          <w:sz w:val="24"/>
          <w:szCs w:val="24"/>
          <w:vertAlign w:val="superscript"/>
        </w:rPr>
        <w:t>1</w:t>
      </w:r>
      <w:r w:rsidR="00005E39">
        <w:rPr>
          <w:rFonts w:cs="Times New Roman"/>
          <w:sz w:val="24"/>
          <w:szCs w:val="24"/>
          <w:vertAlign w:val="superscript"/>
        </w:rPr>
        <w:t>3</w:t>
      </w:r>
      <w:r w:rsidR="00005E39">
        <w:rPr>
          <w:rFonts w:cs="Times New Roman"/>
          <w:sz w:val="24"/>
          <w:szCs w:val="24"/>
        </w:rPr>
        <w:t xml:space="preserve">C-NMR spectrum of pro-ligand </w:t>
      </w:r>
      <w:r w:rsidR="00005E39">
        <w:rPr>
          <w:rFonts w:cs="Times New Roman"/>
          <w:b/>
          <w:sz w:val="24"/>
          <w:szCs w:val="24"/>
        </w:rPr>
        <w:t>11</w:t>
      </w:r>
      <w:r w:rsidR="00005E39" w:rsidRPr="003C1ED8">
        <w:rPr>
          <w:rFonts w:cs="Times New Roman"/>
          <w:b/>
          <w:sz w:val="24"/>
          <w:szCs w:val="24"/>
        </w:rPr>
        <w:t>∙</w:t>
      </w:r>
      <w:r w:rsidR="00005E39">
        <w:rPr>
          <w:rFonts w:cs="Times New Roman"/>
          <w:b/>
          <w:sz w:val="24"/>
          <w:szCs w:val="24"/>
        </w:rPr>
        <w:t>Br</w:t>
      </w:r>
      <w:r w:rsidR="00005E39" w:rsidRPr="003C1ED8">
        <w:rPr>
          <w:rFonts w:cs="Times New Roman"/>
          <w:b/>
          <w:sz w:val="24"/>
          <w:szCs w:val="24"/>
          <w:vertAlign w:val="subscript"/>
        </w:rPr>
        <w:t>4</w:t>
      </w:r>
      <w:r w:rsidR="00005E39">
        <w:rPr>
          <w:rFonts w:cs="Times New Roman"/>
          <w:sz w:val="24"/>
          <w:szCs w:val="24"/>
        </w:rPr>
        <w:t>.</w:t>
      </w:r>
    </w:p>
    <w:p w:rsidR="00005E39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1" type="#_x0000_t75" style="width:409.5pt;height:289.5pt" o:ole="">
            <v:imagedata r:id="rId23" o:title=""/>
          </v:shape>
          <o:OLEObject Type="Embed" ProgID="AcroExch.Document.DC" ShapeID="_x0000_i1031" DrawAspect="Content" ObjectID="_1614607113" r:id="rId24"/>
        </w:object>
      </w:r>
    </w:p>
    <w:p w:rsidR="007F26FB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S11.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pro-ligand </w:t>
      </w:r>
      <w:r>
        <w:rPr>
          <w:rFonts w:cs="Times New Roman"/>
          <w:b/>
          <w:sz w:val="24"/>
          <w:szCs w:val="24"/>
        </w:rPr>
        <w:t>12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Br</w:t>
      </w:r>
      <w:r w:rsidRPr="003C1ED8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>.</w:t>
      </w:r>
    </w:p>
    <w:p w:rsidR="007F26FB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005E39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2" type="#_x0000_t75" style="width:409.5pt;height:289.5pt" o:ole="">
            <v:imagedata r:id="rId25" o:title=""/>
          </v:shape>
          <o:OLEObject Type="Embed" ProgID="AcroExch.Document.DC" ShapeID="_x0000_i1032" DrawAspect="Content" ObjectID="_1614607114" r:id="rId26"/>
        </w:object>
      </w:r>
    </w:p>
    <w:p w:rsidR="007F26FB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S12.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  <w:vertAlign w:val="superscript"/>
        </w:rPr>
        <w:t>3</w:t>
      </w:r>
      <w:r>
        <w:rPr>
          <w:rFonts w:cs="Times New Roman"/>
          <w:sz w:val="24"/>
          <w:szCs w:val="24"/>
        </w:rPr>
        <w:t xml:space="preserve">C-NMR spectrum of pro-ligand </w:t>
      </w:r>
      <w:r>
        <w:rPr>
          <w:rFonts w:cs="Times New Roman"/>
          <w:b/>
          <w:sz w:val="24"/>
          <w:szCs w:val="24"/>
        </w:rPr>
        <w:t>12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Br</w:t>
      </w:r>
      <w:r w:rsidRPr="003C1ED8">
        <w:rPr>
          <w:rFonts w:cs="Times New Roman"/>
          <w:b/>
          <w:sz w:val="24"/>
          <w:szCs w:val="24"/>
          <w:vertAlign w:val="subscript"/>
        </w:rPr>
        <w:t>4</w:t>
      </w:r>
      <w:r>
        <w:rPr>
          <w:rFonts w:cs="Times New Roman"/>
          <w:sz w:val="24"/>
          <w:szCs w:val="24"/>
        </w:rPr>
        <w:t>.</w:t>
      </w:r>
    </w:p>
    <w:p w:rsidR="00E82499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3" type="#_x0000_t75" style="width:410pt;height:289.5pt" o:ole="">
            <v:imagedata r:id="rId27" o:title=""/>
          </v:shape>
          <o:OLEObject Type="Embed" ProgID="AcroExch.Document.DC" ShapeID="_x0000_i1033" DrawAspect="Content" ObjectID="_1614607115" r:id="rId28"/>
        </w:object>
      </w:r>
    </w:p>
    <w:p w:rsidR="00EB071E" w:rsidRDefault="005D3C7A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Figure</w:t>
      </w:r>
      <w:r w:rsidR="00FD309C">
        <w:rPr>
          <w:rFonts w:cs="Times New Roman"/>
          <w:sz w:val="24"/>
          <w:szCs w:val="24"/>
        </w:rPr>
        <w:t xml:space="preserve"> S1</w:t>
      </w:r>
      <w:r w:rsidR="00E82499">
        <w:rPr>
          <w:rFonts w:cs="Times New Roman"/>
          <w:sz w:val="24"/>
          <w:szCs w:val="24"/>
        </w:rPr>
        <w:t>3</w:t>
      </w:r>
      <w:r w:rsidR="00FD309C">
        <w:rPr>
          <w:rFonts w:cs="Times New Roman"/>
          <w:sz w:val="24"/>
          <w:szCs w:val="24"/>
        </w:rPr>
        <w:t xml:space="preserve">. </w:t>
      </w:r>
      <w:r w:rsidR="00FD309C" w:rsidRPr="00A32C43">
        <w:rPr>
          <w:rFonts w:cs="Times New Roman"/>
          <w:sz w:val="24"/>
          <w:szCs w:val="24"/>
          <w:vertAlign w:val="superscript"/>
        </w:rPr>
        <w:t>1</w:t>
      </w:r>
      <w:r w:rsidR="00E82499">
        <w:rPr>
          <w:rFonts w:cs="Times New Roman"/>
          <w:sz w:val="24"/>
          <w:szCs w:val="24"/>
        </w:rPr>
        <w:t>H</w:t>
      </w:r>
      <w:r w:rsidR="00FD309C">
        <w:rPr>
          <w:rFonts w:cs="Times New Roman"/>
          <w:sz w:val="24"/>
          <w:szCs w:val="24"/>
        </w:rPr>
        <w:t xml:space="preserve">-NMR spectrum of pro-ligand </w:t>
      </w:r>
      <w:r w:rsidR="00FD309C">
        <w:rPr>
          <w:rFonts w:cs="Times New Roman"/>
          <w:b/>
          <w:sz w:val="24"/>
          <w:szCs w:val="24"/>
        </w:rPr>
        <w:t>1</w:t>
      </w:r>
      <w:r w:rsidR="00E82499">
        <w:rPr>
          <w:rFonts w:cs="Times New Roman"/>
          <w:b/>
          <w:sz w:val="24"/>
          <w:szCs w:val="24"/>
        </w:rPr>
        <w:t>3</w:t>
      </w:r>
      <w:r w:rsidR="00FD309C" w:rsidRPr="003C1ED8">
        <w:rPr>
          <w:rFonts w:cs="Times New Roman"/>
          <w:b/>
          <w:sz w:val="24"/>
          <w:szCs w:val="24"/>
        </w:rPr>
        <w:t>∙</w:t>
      </w:r>
      <w:r w:rsidR="00FD309C">
        <w:rPr>
          <w:rFonts w:cs="Times New Roman"/>
          <w:b/>
          <w:sz w:val="24"/>
          <w:szCs w:val="24"/>
        </w:rPr>
        <w:t>Br</w:t>
      </w:r>
      <w:r w:rsidR="00FD309C" w:rsidRPr="003C1ED8">
        <w:rPr>
          <w:rFonts w:cs="Times New Roman"/>
          <w:b/>
          <w:sz w:val="24"/>
          <w:szCs w:val="24"/>
          <w:vertAlign w:val="subscript"/>
        </w:rPr>
        <w:t>4</w:t>
      </w:r>
      <w:r w:rsidR="00E82499">
        <w:rPr>
          <w:rFonts w:cs="Times New Roman"/>
          <w:sz w:val="24"/>
          <w:szCs w:val="24"/>
        </w:rPr>
        <w:t>.</w:t>
      </w:r>
    </w:p>
    <w:p w:rsidR="007F26FB" w:rsidRPr="00E82499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005E39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4" type="#_x0000_t75" style="width:410pt;height:289.5pt" o:ole="">
            <v:imagedata r:id="rId29" o:title=""/>
          </v:shape>
          <o:OLEObject Type="Embed" ProgID="AcroExch.Document.DC" ShapeID="_x0000_i1034" DrawAspect="Content" ObjectID="_1614607116" r:id="rId30"/>
        </w:object>
      </w:r>
    </w:p>
    <w:p w:rsidR="00EB071E" w:rsidRPr="00E82499" w:rsidRDefault="005D3C7A" w:rsidP="00005E39">
      <w:pPr>
        <w:spacing w:after="0" w:line="480" w:lineRule="auto"/>
        <w:jc w:val="center"/>
        <w:rPr>
          <w:rFonts w:cs="Times New Roman"/>
          <w:sz w:val="24"/>
          <w:szCs w:val="24"/>
          <w:vertAlign w:val="superscript"/>
        </w:rPr>
      </w:pPr>
      <w:r>
        <w:rPr>
          <w:rFonts w:cs="Times New Roman"/>
          <w:sz w:val="24"/>
          <w:szCs w:val="24"/>
        </w:rPr>
        <w:t>Figure</w:t>
      </w:r>
      <w:r w:rsidR="00E82499">
        <w:rPr>
          <w:rFonts w:cs="Times New Roman"/>
          <w:sz w:val="24"/>
          <w:szCs w:val="24"/>
        </w:rPr>
        <w:t xml:space="preserve"> S14. </w:t>
      </w:r>
      <w:r w:rsidR="00E82499" w:rsidRPr="00A32C43">
        <w:rPr>
          <w:rFonts w:cs="Times New Roman"/>
          <w:sz w:val="24"/>
          <w:szCs w:val="24"/>
          <w:vertAlign w:val="superscript"/>
        </w:rPr>
        <w:t>1</w:t>
      </w:r>
      <w:r w:rsidR="00E82499">
        <w:rPr>
          <w:rFonts w:cs="Times New Roman"/>
          <w:sz w:val="24"/>
          <w:szCs w:val="24"/>
          <w:vertAlign w:val="superscript"/>
        </w:rPr>
        <w:t>3</w:t>
      </w:r>
      <w:r w:rsidR="00E82499">
        <w:rPr>
          <w:rFonts w:cs="Times New Roman"/>
          <w:sz w:val="24"/>
          <w:szCs w:val="24"/>
        </w:rPr>
        <w:t xml:space="preserve">C-NMR spectrum of pro-ligand </w:t>
      </w:r>
      <w:r w:rsidR="00E82499">
        <w:rPr>
          <w:rFonts w:cs="Times New Roman"/>
          <w:b/>
          <w:sz w:val="24"/>
          <w:szCs w:val="24"/>
        </w:rPr>
        <w:t>13</w:t>
      </w:r>
      <w:r w:rsidR="00E82499" w:rsidRPr="003C1ED8">
        <w:rPr>
          <w:rFonts w:cs="Times New Roman"/>
          <w:b/>
          <w:sz w:val="24"/>
          <w:szCs w:val="24"/>
        </w:rPr>
        <w:t>∙</w:t>
      </w:r>
      <w:r w:rsidR="00E82499">
        <w:rPr>
          <w:rFonts w:cs="Times New Roman"/>
          <w:b/>
          <w:sz w:val="24"/>
          <w:szCs w:val="24"/>
        </w:rPr>
        <w:t>Br</w:t>
      </w:r>
      <w:r w:rsidR="00E82499" w:rsidRPr="003C1ED8">
        <w:rPr>
          <w:rFonts w:cs="Times New Roman"/>
          <w:b/>
          <w:sz w:val="24"/>
          <w:szCs w:val="24"/>
          <w:vertAlign w:val="subscript"/>
        </w:rPr>
        <w:t>4</w:t>
      </w:r>
      <w:r w:rsidR="00E82499" w:rsidRPr="00E82499">
        <w:rPr>
          <w:rFonts w:cs="Times New Roman"/>
          <w:sz w:val="24"/>
          <w:szCs w:val="24"/>
        </w:rPr>
        <w:t>.</w:t>
      </w:r>
    </w:p>
    <w:p w:rsidR="00EB071E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5" type="#_x0000_t75" style="width:410pt;height:289.5pt" o:ole="">
            <v:imagedata r:id="rId31" o:title=""/>
          </v:shape>
          <o:OLEObject Type="Embed" ProgID="AcroExch.Document.DC" ShapeID="_x0000_i1035" DrawAspect="Content" ObjectID="_1614607117" r:id="rId32"/>
        </w:object>
      </w:r>
    </w:p>
    <w:p w:rsidR="007F26FB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S15.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</w:t>
      </w:r>
      <w:proofErr w:type="spellStart"/>
      <w:r>
        <w:rPr>
          <w:rFonts w:cs="Times New Roman"/>
          <w:sz w:val="24"/>
          <w:szCs w:val="24"/>
        </w:rPr>
        <w:t>hexanuclear</w:t>
      </w:r>
      <w:proofErr w:type="spellEnd"/>
      <w:r>
        <w:rPr>
          <w:rFonts w:cs="Times New Roman"/>
          <w:sz w:val="24"/>
          <w:szCs w:val="24"/>
        </w:rPr>
        <w:t xml:space="preserve"> Ag(I) complex </w:t>
      </w:r>
      <w:r>
        <w:rPr>
          <w:rFonts w:cs="Times New Roman"/>
          <w:b/>
          <w:sz w:val="24"/>
          <w:szCs w:val="24"/>
        </w:rPr>
        <w:t>14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(PF</w:t>
      </w:r>
      <w:r w:rsidRPr="009A0AD6"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sz w:val="24"/>
          <w:szCs w:val="24"/>
        </w:rPr>
        <w:t>.</w:t>
      </w:r>
    </w:p>
    <w:p w:rsidR="007F26FB" w:rsidRDefault="007F26FB" w:rsidP="00005E39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C254FE" w:rsidRDefault="007F26FB" w:rsidP="00C254FE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6" type="#_x0000_t75" style="width:411pt;height:291pt;mso-position-horizontal:absolute" o:ole="">
            <v:imagedata r:id="rId33" o:title=""/>
          </v:shape>
          <o:OLEObject Type="Embed" ProgID="AcroExch.Document.DC" ShapeID="_x0000_i1036" DrawAspect="Content" ObjectID="_1614607118" r:id="rId34"/>
        </w:object>
      </w:r>
    </w:p>
    <w:p w:rsidR="007F26FB" w:rsidRDefault="007F26FB" w:rsidP="00C254FE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S16.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  <w:vertAlign w:val="superscript"/>
        </w:rPr>
        <w:t>3</w:t>
      </w:r>
      <w:r>
        <w:rPr>
          <w:rFonts w:cs="Times New Roman"/>
          <w:sz w:val="24"/>
          <w:szCs w:val="24"/>
        </w:rPr>
        <w:t xml:space="preserve">C-NMR spectrum of </w:t>
      </w:r>
      <w:proofErr w:type="spellStart"/>
      <w:r>
        <w:rPr>
          <w:rFonts w:cs="Times New Roman"/>
          <w:sz w:val="24"/>
          <w:szCs w:val="24"/>
        </w:rPr>
        <w:t>hexanuclear</w:t>
      </w:r>
      <w:proofErr w:type="spellEnd"/>
      <w:r>
        <w:rPr>
          <w:rFonts w:cs="Times New Roman"/>
          <w:sz w:val="24"/>
          <w:szCs w:val="24"/>
        </w:rPr>
        <w:t xml:space="preserve"> Ag(I) complex </w:t>
      </w:r>
      <w:r>
        <w:rPr>
          <w:rFonts w:cs="Times New Roman"/>
          <w:b/>
          <w:sz w:val="24"/>
          <w:szCs w:val="24"/>
        </w:rPr>
        <w:t>14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(PF</w:t>
      </w:r>
      <w:r w:rsidRPr="009A0AD6"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sz w:val="24"/>
          <w:szCs w:val="24"/>
        </w:rPr>
        <w:t>.</w:t>
      </w:r>
    </w:p>
    <w:p w:rsidR="00C254FE" w:rsidRDefault="007F26FB" w:rsidP="00C254FE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7" type="#_x0000_t75" style="width:411pt;height:291pt" o:ole="">
            <v:imagedata r:id="rId35" o:title=""/>
          </v:shape>
          <o:OLEObject Type="Embed" ProgID="AcroExch.Document.DC" ShapeID="_x0000_i1037" DrawAspect="Content" ObjectID="_1614607119" r:id="rId36"/>
        </w:object>
      </w:r>
    </w:p>
    <w:p w:rsidR="007F26FB" w:rsidRDefault="007F26FB" w:rsidP="00C254FE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S17.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</w:t>
      </w:r>
      <w:proofErr w:type="spellStart"/>
      <w:r>
        <w:rPr>
          <w:rFonts w:cs="Times New Roman"/>
          <w:sz w:val="24"/>
          <w:szCs w:val="24"/>
        </w:rPr>
        <w:t>hexanuclear</w:t>
      </w:r>
      <w:proofErr w:type="spellEnd"/>
      <w:r>
        <w:rPr>
          <w:rFonts w:cs="Times New Roman"/>
          <w:sz w:val="24"/>
          <w:szCs w:val="24"/>
        </w:rPr>
        <w:t xml:space="preserve"> Au(I) complex </w:t>
      </w:r>
      <w:r>
        <w:rPr>
          <w:rFonts w:cs="Times New Roman"/>
          <w:b/>
          <w:sz w:val="24"/>
          <w:szCs w:val="24"/>
        </w:rPr>
        <w:t>15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Br</w:t>
      </w:r>
      <w:r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sz w:val="24"/>
          <w:szCs w:val="24"/>
        </w:rPr>
        <w:t>.</w:t>
      </w:r>
    </w:p>
    <w:p w:rsidR="007F26FB" w:rsidRPr="004C3EC8" w:rsidRDefault="007F26FB" w:rsidP="00C254FE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C254FE" w:rsidRDefault="007F26FB" w:rsidP="00C254FE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8" type="#_x0000_t75" style="width:409.5pt;height:291pt" o:ole="">
            <v:imagedata r:id="rId37" o:title=""/>
          </v:shape>
          <o:OLEObject Type="Embed" ProgID="AcroExch.Document.DC" ShapeID="_x0000_i1038" DrawAspect="Content" ObjectID="_1614607120" r:id="rId38"/>
        </w:object>
      </w:r>
    </w:p>
    <w:p w:rsidR="007F26FB" w:rsidRDefault="007F26FB" w:rsidP="00C254FE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S18.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  <w:vertAlign w:val="superscript"/>
        </w:rPr>
        <w:t>3</w:t>
      </w:r>
      <w:r w:rsidRPr="006C08F9">
        <w:rPr>
          <w:rFonts w:cs="Times New Roman"/>
          <w:sz w:val="24"/>
          <w:szCs w:val="24"/>
        </w:rPr>
        <w:t>C</w:t>
      </w:r>
      <w:r>
        <w:rPr>
          <w:rFonts w:cs="Times New Roman"/>
          <w:sz w:val="24"/>
          <w:szCs w:val="24"/>
        </w:rPr>
        <w:t xml:space="preserve">-NMR spectrum of </w:t>
      </w:r>
      <w:proofErr w:type="spellStart"/>
      <w:r>
        <w:rPr>
          <w:rFonts w:cs="Times New Roman"/>
          <w:sz w:val="24"/>
          <w:szCs w:val="24"/>
        </w:rPr>
        <w:t>hexanuclear</w:t>
      </w:r>
      <w:proofErr w:type="spellEnd"/>
      <w:r>
        <w:rPr>
          <w:rFonts w:cs="Times New Roman"/>
          <w:sz w:val="24"/>
          <w:szCs w:val="24"/>
        </w:rPr>
        <w:t xml:space="preserve"> Au(I) complex </w:t>
      </w:r>
      <w:r>
        <w:rPr>
          <w:rFonts w:cs="Times New Roman"/>
          <w:b/>
          <w:sz w:val="24"/>
          <w:szCs w:val="24"/>
        </w:rPr>
        <w:t>15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Br</w:t>
      </w:r>
      <w:r>
        <w:rPr>
          <w:rFonts w:cs="Times New Roman"/>
          <w:b/>
          <w:sz w:val="24"/>
          <w:szCs w:val="24"/>
          <w:vertAlign w:val="subscript"/>
        </w:rPr>
        <w:t>6</w:t>
      </w:r>
      <w:r w:rsidRPr="006C08F9">
        <w:rPr>
          <w:rFonts w:cs="Times New Roman"/>
          <w:sz w:val="24"/>
          <w:szCs w:val="24"/>
        </w:rPr>
        <w:t>.</w:t>
      </w:r>
    </w:p>
    <w:p w:rsidR="006C08F9" w:rsidRDefault="007F26FB" w:rsidP="006C08F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39" type="#_x0000_t75" style="width:410pt;height:289.5pt" o:ole="">
            <v:imagedata r:id="rId39" o:title=""/>
          </v:shape>
          <o:OLEObject Type="Embed" ProgID="AcroExch.Document.DC" ShapeID="_x0000_i1039" DrawAspect="Content" ObjectID="_1614607121" r:id="rId40"/>
        </w:object>
      </w:r>
    </w:p>
    <w:p w:rsidR="007F26FB" w:rsidRDefault="007F26FB" w:rsidP="006C08F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S19.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</w:t>
      </w:r>
      <w:proofErr w:type="gramStart"/>
      <w:r>
        <w:rPr>
          <w:rFonts w:cs="Times New Roman"/>
          <w:sz w:val="24"/>
          <w:szCs w:val="24"/>
        </w:rPr>
        <w:t>Pd(</w:t>
      </w:r>
      <w:proofErr w:type="gramEnd"/>
      <w:r>
        <w:rPr>
          <w:rFonts w:cs="Times New Roman"/>
          <w:sz w:val="24"/>
          <w:szCs w:val="24"/>
        </w:rPr>
        <w:t xml:space="preserve">II)  complex </w:t>
      </w:r>
      <w:r>
        <w:rPr>
          <w:rFonts w:cs="Times New Roman"/>
          <w:b/>
          <w:sz w:val="24"/>
          <w:szCs w:val="24"/>
        </w:rPr>
        <w:t>16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(PF</w:t>
      </w:r>
      <w:r w:rsidRPr="006C08F9"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>
        <w:rPr>
          <w:rFonts w:cs="Times New Roman"/>
          <w:b/>
          <w:sz w:val="24"/>
          <w:szCs w:val="24"/>
          <w:vertAlign w:val="subscript"/>
        </w:rPr>
        <w:t>2</w:t>
      </w:r>
      <w:r w:rsidRPr="006C08F9">
        <w:rPr>
          <w:rFonts w:cs="Times New Roman"/>
          <w:sz w:val="24"/>
          <w:szCs w:val="24"/>
        </w:rPr>
        <w:t>.</w:t>
      </w:r>
    </w:p>
    <w:p w:rsidR="007F26FB" w:rsidRDefault="007F26FB" w:rsidP="006C08F9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6C08F9" w:rsidRDefault="007F26FB" w:rsidP="006C08F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40" type="#_x0000_t75" style="width:409.5pt;height:291pt" o:ole="">
            <v:imagedata r:id="rId41" o:title=""/>
          </v:shape>
          <o:OLEObject Type="Embed" ProgID="AcroExch.Document.DC" ShapeID="_x0000_i1040" DrawAspect="Content" ObjectID="_1614607122" r:id="rId42"/>
        </w:object>
      </w:r>
    </w:p>
    <w:p w:rsidR="007F26FB" w:rsidRPr="006C08F9" w:rsidRDefault="007F26FB" w:rsidP="006C08F9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S20. </w:t>
      </w:r>
      <w:r>
        <w:rPr>
          <w:rFonts w:cs="Times New Roman"/>
          <w:sz w:val="24"/>
          <w:szCs w:val="24"/>
          <w:vertAlign w:val="superscript"/>
        </w:rPr>
        <w:t>13</w:t>
      </w:r>
      <w:r w:rsidRPr="006C08F9">
        <w:rPr>
          <w:rFonts w:cs="Times New Roman"/>
          <w:sz w:val="24"/>
          <w:szCs w:val="24"/>
        </w:rPr>
        <w:t>C</w:t>
      </w:r>
      <w:r>
        <w:rPr>
          <w:rFonts w:cs="Times New Roman"/>
          <w:sz w:val="24"/>
          <w:szCs w:val="24"/>
        </w:rPr>
        <w:t xml:space="preserve">-NMR spectrum of </w:t>
      </w:r>
      <w:proofErr w:type="gramStart"/>
      <w:r>
        <w:rPr>
          <w:rFonts w:cs="Times New Roman"/>
          <w:sz w:val="24"/>
          <w:szCs w:val="24"/>
        </w:rPr>
        <w:t>Pd(</w:t>
      </w:r>
      <w:proofErr w:type="gramEnd"/>
      <w:r>
        <w:rPr>
          <w:rFonts w:cs="Times New Roman"/>
          <w:sz w:val="24"/>
          <w:szCs w:val="24"/>
        </w:rPr>
        <w:t xml:space="preserve">II) complex </w:t>
      </w:r>
      <w:r>
        <w:rPr>
          <w:rFonts w:cs="Times New Roman"/>
          <w:b/>
          <w:sz w:val="24"/>
          <w:szCs w:val="24"/>
        </w:rPr>
        <w:t>16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(PF</w:t>
      </w:r>
      <w:r w:rsidRPr="006C08F9"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>
        <w:rPr>
          <w:rFonts w:cs="Times New Roman"/>
          <w:b/>
          <w:sz w:val="24"/>
          <w:szCs w:val="24"/>
          <w:vertAlign w:val="subscript"/>
        </w:rPr>
        <w:t>2</w:t>
      </w:r>
      <w:r w:rsidRPr="006C08F9">
        <w:rPr>
          <w:rFonts w:cs="Times New Roman"/>
          <w:sz w:val="24"/>
          <w:szCs w:val="24"/>
        </w:rPr>
        <w:t>.</w:t>
      </w:r>
    </w:p>
    <w:p w:rsidR="008B4AE8" w:rsidRDefault="007F26FB" w:rsidP="007F26FB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41" type="#_x0000_t75" style="width:410pt;height:289.5pt" o:ole="">
            <v:imagedata r:id="rId43" o:title=""/>
          </v:shape>
          <o:OLEObject Type="Embed" ProgID="AcroExch.Document.DC" ShapeID="_x0000_i1041" DrawAspect="Content" ObjectID="_1614607123" r:id="rId44"/>
        </w:object>
      </w:r>
    </w:p>
    <w:p w:rsidR="007F26FB" w:rsidRDefault="007F26FB" w:rsidP="007F26FB">
      <w:pPr>
        <w:spacing w:after="0" w:line="480" w:lineRule="auto"/>
        <w:jc w:val="center"/>
        <w:rPr>
          <w:rFonts w:cs="Times New Roman"/>
          <w:b/>
          <w:sz w:val="24"/>
          <w:szCs w:val="24"/>
          <w:vertAlign w:val="subscript"/>
        </w:rPr>
      </w:pPr>
      <w:r>
        <w:rPr>
          <w:rFonts w:cs="Times New Roman"/>
          <w:sz w:val="24"/>
          <w:szCs w:val="24"/>
        </w:rPr>
        <w:t xml:space="preserve">Figure S21.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mononuclear Ag(I) complex </w:t>
      </w:r>
      <w:r>
        <w:rPr>
          <w:rFonts w:cs="Times New Roman"/>
          <w:b/>
          <w:sz w:val="24"/>
          <w:szCs w:val="24"/>
        </w:rPr>
        <w:t>17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(PF</w:t>
      </w:r>
      <w:r w:rsidRPr="008B4AE8"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 w:rsidRPr="008B4AE8">
        <w:rPr>
          <w:rFonts w:cs="Times New Roman"/>
          <w:b/>
          <w:sz w:val="24"/>
          <w:szCs w:val="24"/>
          <w:vertAlign w:val="subscript"/>
        </w:rPr>
        <w:t>3</w:t>
      </w:r>
    </w:p>
    <w:p w:rsidR="007F26FB" w:rsidRDefault="007F26FB" w:rsidP="007F26FB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6C08F9" w:rsidRDefault="007F26FB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42" type="#_x0000_t75" style="width:410pt;height:289.5pt" o:ole="">
            <v:imagedata r:id="rId45" o:title=""/>
          </v:shape>
          <o:OLEObject Type="Embed" ProgID="AcroExch.Document.DC" ShapeID="_x0000_i1042" DrawAspect="Content" ObjectID="_1614607124" r:id="rId46"/>
        </w:object>
      </w:r>
    </w:p>
    <w:p w:rsidR="007F26FB" w:rsidRDefault="007F26FB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S22.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  <w:vertAlign w:val="superscript"/>
        </w:rPr>
        <w:t>3</w:t>
      </w:r>
      <w:r>
        <w:rPr>
          <w:rFonts w:cs="Times New Roman"/>
          <w:sz w:val="24"/>
          <w:szCs w:val="24"/>
        </w:rPr>
        <w:t xml:space="preserve">C-NMR spectrum of mononuclear Ag(I) complex </w:t>
      </w:r>
      <w:r>
        <w:rPr>
          <w:rFonts w:cs="Times New Roman"/>
          <w:b/>
          <w:sz w:val="24"/>
          <w:szCs w:val="24"/>
        </w:rPr>
        <w:t>17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(PF</w:t>
      </w:r>
      <w:r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>
        <w:rPr>
          <w:rFonts w:cs="Times New Roman"/>
          <w:b/>
          <w:sz w:val="24"/>
          <w:szCs w:val="24"/>
          <w:vertAlign w:val="subscript"/>
        </w:rPr>
        <w:t>3</w:t>
      </w:r>
      <w:r w:rsidRPr="006C08F9">
        <w:rPr>
          <w:rFonts w:cs="Times New Roman"/>
          <w:sz w:val="24"/>
          <w:szCs w:val="24"/>
        </w:rPr>
        <w:t>.</w:t>
      </w:r>
    </w:p>
    <w:p w:rsidR="00876D98" w:rsidRDefault="002C6009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43" type="#_x0000_t75" style="width:410pt;height:289.5pt" o:ole="">
            <v:imagedata r:id="rId47" o:title=""/>
          </v:shape>
          <o:OLEObject Type="Embed" ProgID="AcroExch.Document.DC" ShapeID="_x0000_i1043" DrawAspect="Content" ObjectID="_1614607125" r:id="rId48"/>
        </w:object>
      </w:r>
    </w:p>
    <w:p w:rsidR="002C6009" w:rsidRDefault="002C6009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S23.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</w:t>
      </w:r>
      <w:proofErr w:type="spellStart"/>
      <w:r>
        <w:rPr>
          <w:rFonts w:cs="Times New Roman"/>
          <w:sz w:val="24"/>
          <w:szCs w:val="24"/>
        </w:rPr>
        <w:t>dinuclear</w:t>
      </w:r>
      <w:proofErr w:type="spellEnd"/>
      <w:r>
        <w:rPr>
          <w:rFonts w:cs="Times New Roman"/>
          <w:sz w:val="24"/>
          <w:szCs w:val="24"/>
        </w:rPr>
        <w:t xml:space="preserve"> Au(I) complex </w:t>
      </w:r>
      <w:r>
        <w:rPr>
          <w:rFonts w:cs="Times New Roman"/>
          <w:b/>
          <w:sz w:val="24"/>
          <w:szCs w:val="24"/>
        </w:rPr>
        <w:t>18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(PF</w:t>
      </w:r>
      <w:r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>
        <w:rPr>
          <w:rFonts w:cs="Times New Roman"/>
          <w:b/>
          <w:sz w:val="24"/>
          <w:szCs w:val="24"/>
          <w:vertAlign w:val="subscript"/>
        </w:rPr>
        <w:t>2</w:t>
      </w:r>
      <w:r w:rsidRPr="006C08F9">
        <w:rPr>
          <w:rFonts w:cs="Times New Roman"/>
          <w:sz w:val="24"/>
          <w:szCs w:val="24"/>
        </w:rPr>
        <w:t>.</w:t>
      </w:r>
    </w:p>
    <w:p w:rsidR="002C6009" w:rsidRDefault="002C6009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876D98" w:rsidRDefault="002C6009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44" type="#_x0000_t75" style="width:410pt;height:289.5pt" o:ole="">
            <v:imagedata r:id="rId49" o:title=""/>
          </v:shape>
          <o:OLEObject Type="Embed" ProgID="AcroExch.Document.DC" ShapeID="_x0000_i1044" DrawAspect="Content" ObjectID="_1614607126" r:id="rId50"/>
        </w:object>
      </w:r>
    </w:p>
    <w:p w:rsidR="002C6009" w:rsidRDefault="002C6009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S24.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  <w:vertAlign w:val="superscript"/>
        </w:rPr>
        <w:t>3</w:t>
      </w:r>
      <w:r>
        <w:rPr>
          <w:rFonts w:cs="Times New Roman"/>
          <w:sz w:val="24"/>
          <w:szCs w:val="24"/>
        </w:rPr>
        <w:t xml:space="preserve">C-NMR spectrum of </w:t>
      </w:r>
      <w:proofErr w:type="spellStart"/>
      <w:r>
        <w:rPr>
          <w:rFonts w:cs="Times New Roman"/>
          <w:sz w:val="24"/>
          <w:szCs w:val="24"/>
        </w:rPr>
        <w:t>dinuclear</w:t>
      </w:r>
      <w:proofErr w:type="spellEnd"/>
      <w:r>
        <w:rPr>
          <w:rFonts w:cs="Times New Roman"/>
          <w:sz w:val="24"/>
          <w:szCs w:val="24"/>
        </w:rPr>
        <w:t xml:space="preserve"> Au(I) complex </w:t>
      </w:r>
      <w:r>
        <w:rPr>
          <w:rFonts w:cs="Times New Roman"/>
          <w:b/>
          <w:sz w:val="24"/>
          <w:szCs w:val="24"/>
        </w:rPr>
        <w:t>18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(PF</w:t>
      </w:r>
      <w:r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>
        <w:rPr>
          <w:rFonts w:cs="Times New Roman"/>
          <w:b/>
          <w:sz w:val="24"/>
          <w:szCs w:val="24"/>
          <w:vertAlign w:val="subscript"/>
        </w:rPr>
        <w:t>2</w:t>
      </w:r>
      <w:r w:rsidRPr="006C08F9">
        <w:rPr>
          <w:rFonts w:cs="Times New Roman"/>
          <w:sz w:val="24"/>
          <w:szCs w:val="24"/>
        </w:rPr>
        <w:t>.</w:t>
      </w:r>
    </w:p>
    <w:p w:rsidR="00876D98" w:rsidRDefault="002C6009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45" type="#_x0000_t75" style="width:410pt;height:289.5pt" o:ole="">
            <v:imagedata r:id="rId51" o:title=""/>
          </v:shape>
          <o:OLEObject Type="Embed" ProgID="AcroExch.Document.DC" ShapeID="_x0000_i1045" DrawAspect="Content" ObjectID="_1614607127" r:id="rId52"/>
        </w:object>
      </w:r>
    </w:p>
    <w:p w:rsidR="002C6009" w:rsidRDefault="002C6009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S25. </w:t>
      </w:r>
      <w:r w:rsidRPr="00A32C43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 xml:space="preserve">H-NMR spectrum of mononuclear Ag(I) complex </w:t>
      </w:r>
      <w:r>
        <w:rPr>
          <w:rFonts w:cs="Times New Roman"/>
          <w:b/>
          <w:sz w:val="24"/>
          <w:szCs w:val="24"/>
        </w:rPr>
        <w:t>19</w:t>
      </w:r>
      <w:r w:rsidRPr="003C1ED8">
        <w:rPr>
          <w:rFonts w:cs="Times New Roman"/>
          <w:b/>
          <w:sz w:val="24"/>
          <w:szCs w:val="24"/>
        </w:rPr>
        <w:t>∙</w:t>
      </w:r>
      <w:r>
        <w:rPr>
          <w:rFonts w:cs="Times New Roman"/>
          <w:b/>
          <w:sz w:val="24"/>
          <w:szCs w:val="24"/>
        </w:rPr>
        <w:t>(PF</w:t>
      </w:r>
      <w:r>
        <w:rPr>
          <w:rFonts w:cs="Times New Roman"/>
          <w:b/>
          <w:sz w:val="24"/>
          <w:szCs w:val="24"/>
          <w:vertAlign w:val="subscript"/>
        </w:rPr>
        <w:t>6</w:t>
      </w:r>
      <w:r>
        <w:rPr>
          <w:rFonts w:cs="Times New Roman"/>
          <w:b/>
          <w:sz w:val="24"/>
          <w:szCs w:val="24"/>
        </w:rPr>
        <w:t>)</w:t>
      </w:r>
      <w:r>
        <w:rPr>
          <w:rFonts w:cs="Times New Roman"/>
          <w:b/>
          <w:sz w:val="24"/>
          <w:szCs w:val="24"/>
          <w:vertAlign w:val="subscript"/>
        </w:rPr>
        <w:t>2</w:t>
      </w:r>
      <w:r w:rsidRPr="006C08F9">
        <w:rPr>
          <w:rFonts w:cs="Times New Roman"/>
          <w:sz w:val="24"/>
          <w:szCs w:val="24"/>
        </w:rPr>
        <w:t>.</w:t>
      </w:r>
    </w:p>
    <w:p w:rsidR="002C6009" w:rsidRDefault="002C6009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</w:p>
    <w:p w:rsidR="0021794C" w:rsidRDefault="002C6009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object w:dxaOrig="12615" w:dyaOrig="8925">
          <v:shape id="_x0000_i1046" type="#_x0000_t75" style="width:410pt;height:289.5pt" o:ole="">
            <v:imagedata r:id="rId53" o:title=""/>
          </v:shape>
          <o:OLEObject Type="Embed" ProgID="AcroExch.Document.DC" ShapeID="_x0000_i1046" DrawAspect="Content" ObjectID="_1614607128" r:id="rId54"/>
        </w:object>
      </w:r>
    </w:p>
    <w:p w:rsidR="00E76613" w:rsidRPr="006C08F9" w:rsidRDefault="005D3C7A" w:rsidP="00E76613">
      <w:pPr>
        <w:spacing w:after="0"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Figure</w:t>
      </w:r>
      <w:r w:rsidR="00802327">
        <w:rPr>
          <w:rFonts w:cs="Times New Roman"/>
          <w:sz w:val="24"/>
          <w:szCs w:val="24"/>
        </w:rPr>
        <w:t xml:space="preserve"> S2</w:t>
      </w:r>
      <w:r w:rsidR="0021794C">
        <w:rPr>
          <w:rFonts w:cs="Times New Roman"/>
          <w:sz w:val="24"/>
          <w:szCs w:val="24"/>
        </w:rPr>
        <w:t>6</w:t>
      </w:r>
      <w:r w:rsidR="00802327">
        <w:rPr>
          <w:rFonts w:cs="Times New Roman"/>
          <w:sz w:val="24"/>
          <w:szCs w:val="24"/>
        </w:rPr>
        <w:t xml:space="preserve">. </w:t>
      </w:r>
      <w:r w:rsidR="00802327" w:rsidRPr="00A32C43">
        <w:rPr>
          <w:rFonts w:cs="Times New Roman"/>
          <w:sz w:val="24"/>
          <w:szCs w:val="24"/>
          <w:vertAlign w:val="superscript"/>
        </w:rPr>
        <w:t>1</w:t>
      </w:r>
      <w:r w:rsidR="00802327">
        <w:rPr>
          <w:rFonts w:cs="Times New Roman"/>
          <w:sz w:val="24"/>
          <w:szCs w:val="24"/>
          <w:vertAlign w:val="superscript"/>
        </w:rPr>
        <w:t>3</w:t>
      </w:r>
      <w:r w:rsidR="00802327">
        <w:rPr>
          <w:rFonts w:cs="Times New Roman"/>
          <w:sz w:val="24"/>
          <w:szCs w:val="24"/>
        </w:rPr>
        <w:t xml:space="preserve">C-NMR spectrum of </w:t>
      </w:r>
      <w:proofErr w:type="spellStart"/>
      <w:r w:rsidR="0021794C">
        <w:rPr>
          <w:rFonts w:cs="Times New Roman"/>
          <w:sz w:val="24"/>
          <w:szCs w:val="24"/>
        </w:rPr>
        <w:t>di</w:t>
      </w:r>
      <w:r w:rsidR="00802327">
        <w:rPr>
          <w:rFonts w:cs="Times New Roman"/>
          <w:sz w:val="24"/>
          <w:szCs w:val="24"/>
        </w:rPr>
        <w:t>nuclear</w:t>
      </w:r>
      <w:proofErr w:type="spellEnd"/>
      <w:r w:rsidR="00802327">
        <w:rPr>
          <w:rFonts w:cs="Times New Roman"/>
          <w:sz w:val="24"/>
          <w:szCs w:val="24"/>
        </w:rPr>
        <w:t xml:space="preserve"> Ag(I) complex </w:t>
      </w:r>
      <w:r w:rsidR="00802327">
        <w:rPr>
          <w:rFonts w:cs="Times New Roman"/>
          <w:b/>
          <w:sz w:val="24"/>
          <w:szCs w:val="24"/>
        </w:rPr>
        <w:t>1</w:t>
      </w:r>
      <w:r w:rsidR="0021794C">
        <w:rPr>
          <w:rFonts w:cs="Times New Roman"/>
          <w:b/>
          <w:sz w:val="24"/>
          <w:szCs w:val="24"/>
        </w:rPr>
        <w:t>9</w:t>
      </w:r>
      <w:r w:rsidR="00802327" w:rsidRPr="003C1ED8">
        <w:rPr>
          <w:rFonts w:cs="Times New Roman"/>
          <w:b/>
          <w:sz w:val="24"/>
          <w:szCs w:val="24"/>
        </w:rPr>
        <w:t>∙</w:t>
      </w:r>
      <w:r w:rsidR="00802327">
        <w:rPr>
          <w:rFonts w:cs="Times New Roman"/>
          <w:b/>
          <w:sz w:val="24"/>
          <w:szCs w:val="24"/>
        </w:rPr>
        <w:t>(PF</w:t>
      </w:r>
      <w:r w:rsidR="00802327">
        <w:rPr>
          <w:rFonts w:cs="Times New Roman"/>
          <w:b/>
          <w:sz w:val="24"/>
          <w:szCs w:val="24"/>
          <w:vertAlign w:val="subscript"/>
        </w:rPr>
        <w:t>6</w:t>
      </w:r>
      <w:r w:rsidR="00802327">
        <w:rPr>
          <w:rFonts w:cs="Times New Roman"/>
          <w:b/>
          <w:sz w:val="24"/>
          <w:szCs w:val="24"/>
        </w:rPr>
        <w:t>)</w:t>
      </w:r>
      <w:r w:rsidR="0021794C">
        <w:rPr>
          <w:rFonts w:cs="Times New Roman"/>
          <w:b/>
          <w:sz w:val="24"/>
          <w:szCs w:val="24"/>
          <w:vertAlign w:val="subscript"/>
        </w:rPr>
        <w:t>2</w:t>
      </w:r>
      <w:r w:rsidR="00802327" w:rsidRPr="006C08F9">
        <w:rPr>
          <w:rFonts w:cs="Times New Roman"/>
          <w:sz w:val="24"/>
          <w:szCs w:val="24"/>
        </w:rPr>
        <w:t>.</w:t>
      </w:r>
    </w:p>
    <w:sectPr w:rsidR="00E76613" w:rsidRPr="006C08F9" w:rsidSect="000C2D0E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38F" w:rsidRDefault="0005038F" w:rsidP="00005E39">
      <w:pPr>
        <w:spacing w:after="0" w:line="240" w:lineRule="auto"/>
      </w:pPr>
      <w:r>
        <w:separator/>
      </w:r>
    </w:p>
  </w:endnote>
  <w:endnote w:type="continuationSeparator" w:id="0">
    <w:p w:rsidR="0005038F" w:rsidRDefault="0005038F" w:rsidP="00005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5934830"/>
      <w:docPartObj>
        <w:docPartGallery w:val="Page Numbers (Bottom of Page)"/>
        <w:docPartUnique/>
      </w:docPartObj>
    </w:sdtPr>
    <w:sdtEndPr/>
    <w:sdtContent>
      <w:p w:rsidR="00802327" w:rsidRPr="00005E39" w:rsidRDefault="00802327">
        <w:pPr>
          <w:pStyle w:val="Footer"/>
          <w:jc w:val="right"/>
        </w:pPr>
        <w:r w:rsidRPr="00005E39">
          <w:fldChar w:fldCharType="begin"/>
        </w:r>
        <w:r w:rsidRPr="00005E39">
          <w:instrText xml:space="preserve"> PAGE   \* MERGEFORMAT </w:instrText>
        </w:r>
        <w:r w:rsidRPr="00005E39">
          <w:fldChar w:fldCharType="separate"/>
        </w:r>
        <w:r w:rsidRPr="00005E39">
          <w:t>2</w:t>
        </w:r>
        <w:r w:rsidRPr="00005E39">
          <w:fldChar w:fldCharType="end"/>
        </w:r>
      </w:p>
    </w:sdtContent>
  </w:sdt>
  <w:p w:rsidR="00802327" w:rsidRDefault="008023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38F" w:rsidRDefault="0005038F" w:rsidP="00005E39">
      <w:pPr>
        <w:spacing w:after="0" w:line="240" w:lineRule="auto"/>
      </w:pPr>
      <w:r>
        <w:separator/>
      </w:r>
    </w:p>
  </w:footnote>
  <w:footnote w:type="continuationSeparator" w:id="0">
    <w:p w:rsidR="0005038F" w:rsidRDefault="0005038F" w:rsidP="00005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c1NjE2MDcwtTQ0MzVX0lEKTi0uzszPAykwrAUAaWttlywAAAA="/>
  </w:docVars>
  <w:rsids>
    <w:rsidRoot w:val="00EC506F"/>
    <w:rsid w:val="00005E39"/>
    <w:rsid w:val="00013C02"/>
    <w:rsid w:val="0005038F"/>
    <w:rsid w:val="00071372"/>
    <w:rsid w:val="000773BC"/>
    <w:rsid w:val="000C2D0E"/>
    <w:rsid w:val="000E5E7E"/>
    <w:rsid w:val="00153AD4"/>
    <w:rsid w:val="001556C4"/>
    <w:rsid w:val="00160473"/>
    <w:rsid w:val="001B6FF3"/>
    <w:rsid w:val="001D0D3C"/>
    <w:rsid w:val="0021794C"/>
    <w:rsid w:val="0026402B"/>
    <w:rsid w:val="002976ED"/>
    <w:rsid w:val="002A17FC"/>
    <w:rsid w:val="002C266E"/>
    <w:rsid w:val="002C6009"/>
    <w:rsid w:val="002F71BE"/>
    <w:rsid w:val="00354E9B"/>
    <w:rsid w:val="003C1ED8"/>
    <w:rsid w:val="003C4516"/>
    <w:rsid w:val="004030A3"/>
    <w:rsid w:val="004A1D2A"/>
    <w:rsid w:val="004C3EC8"/>
    <w:rsid w:val="00584632"/>
    <w:rsid w:val="005B37E9"/>
    <w:rsid w:val="005D3C7A"/>
    <w:rsid w:val="005E2993"/>
    <w:rsid w:val="00624C3D"/>
    <w:rsid w:val="00640D9E"/>
    <w:rsid w:val="006C08F9"/>
    <w:rsid w:val="006C52A6"/>
    <w:rsid w:val="006E1EE3"/>
    <w:rsid w:val="006F5619"/>
    <w:rsid w:val="00756F44"/>
    <w:rsid w:val="007A6273"/>
    <w:rsid w:val="007B2C65"/>
    <w:rsid w:val="007F26FB"/>
    <w:rsid w:val="00802327"/>
    <w:rsid w:val="00876D98"/>
    <w:rsid w:val="00884CDE"/>
    <w:rsid w:val="008B4AE8"/>
    <w:rsid w:val="008C483A"/>
    <w:rsid w:val="008C6E2D"/>
    <w:rsid w:val="00934F38"/>
    <w:rsid w:val="00966A55"/>
    <w:rsid w:val="009A0AD6"/>
    <w:rsid w:val="009D3882"/>
    <w:rsid w:val="009D6620"/>
    <w:rsid w:val="00A32C43"/>
    <w:rsid w:val="00A73003"/>
    <w:rsid w:val="00AA12F3"/>
    <w:rsid w:val="00AB7B58"/>
    <w:rsid w:val="00AC714B"/>
    <w:rsid w:val="00AD1DFC"/>
    <w:rsid w:val="00AE0FD1"/>
    <w:rsid w:val="00B86B16"/>
    <w:rsid w:val="00B9619A"/>
    <w:rsid w:val="00BB418E"/>
    <w:rsid w:val="00BB4E4D"/>
    <w:rsid w:val="00BE0DDD"/>
    <w:rsid w:val="00C244D3"/>
    <w:rsid w:val="00C254FE"/>
    <w:rsid w:val="00CA4DC2"/>
    <w:rsid w:val="00CD7439"/>
    <w:rsid w:val="00CE20A4"/>
    <w:rsid w:val="00CE47B5"/>
    <w:rsid w:val="00D33B90"/>
    <w:rsid w:val="00D7155F"/>
    <w:rsid w:val="00D84517"/>
    <w:rsid w:val="00D92CDC"/>
    <w:rsid w:val="00D92E0C"/>
    <w:rsid w:val="00DA5813"/>
    <w:rsid w:val="00E14A8A"/>
    <w:rsid w:val="00E4018D"/>
    <w:rsid w:val="00E76613"/>
    <w:rsid w:val="00E82499"/>
    <w:rsid w:val="00E94CF5"/>
    <w:rsid w:val="00EB071E"/>
    <w:rsid w:val="00EB2760"/>
    <w:rsid w:val="00EB4DA0"/>
    <w:rsid w:val="00EC506F"/>
    <w:rsid w:val="00EC7BEE"/>
    <w:rsid w:val="00F24BB5"/>
    <w:rsid w:val="00F47D04"/>
    <w:rsid w:val="00F5258A"/>
    <w:rsid w:val="00FC362E"/>
    <w:rsid w:val="00FD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10170"/>
  <w15:chartTrackingRefBased/>
  <w15:docId w15:val="{E6999CA9-07D9-4AA9-BA54-06F30418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E39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50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06F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05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E39"/>
  </w:style>
  <w:style w:type="paragraph" w:styleId="Footer">
    <w:name w:val="footer"/>
    <w:basedOn w:val="Normal"/>
    <w:link w:val="FooterChar"/>
    <w:uiPriority w:val="99"/>
    <w:unhideWhenUsed/>
    <w:rsid w:val="00005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9.emf"/><Relationship Id="rId21" Type="http://schemas.openxmlformats.org/officeDocument/2006/relationships/image" Target="media/image10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3.emf"/><Relationship Id="rId50" Type="http://schemas.openxmlformats.org/officeDocument/2006/relationships/oleObject" Target="embeddings/oleObject20.bin"/><Relationship Id="rId55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emf"/><Relationship Id="rId41" Type="http://schemas.openxmlformats.org/officeDocument/2006/relationships/image" Target="media/image20.emf"/><Relationship Id="rId54" Type="http://schemas.openxmlformats.org/officeDocument/2006/relationships/oleObject" Target="embeddings/oleObject22.bin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4.emf"/><Relationship Id="rId10" Type="http://schemas.openxmlformats.org/officeDocument/2006/relationships/image" Target="media/image4.tif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4" Type="http://schemas.openxmlformats.org/officeDocument/2006/relationships/footnotes" Target="footnotes.xml"/><Relationship Id="rId9" Type="http://schemas.openxmlformats.org/officeDocument/2006/relationships/image" Target="media/image3.t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oleObject" Target="embeddings/oleObject19.bin"/><Relationship Id="rId56" Type="http://schemas.openxmlformats.org/officeDocument/2006/relationships/theme" Target="theme/theme1.xml"/><Relationship Id="rId8" Type="http://schemas.openxmlformats.org/officeDocument/2006/relationships/image" Target="media/image2.tiff"/><Relationship Id="rId51" Type="http://schemas.openxmlformats.org/officeDocument/2006/relationships/image" Target="media/image2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2259</Words>
  <Characters>12878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Barnard</dc:creator>
  <cp:keywords/>
  <dc:description/>
  <cp:lastModifiedBy>Peter Barnard</cp:lastModifiedBy>
  <cp:revision>21</cp:revision>
  <dcterms:created xsi:type="dcterms:W3CDTF">2018-12-17T01:26:00Z</dcterms:created>
  <dcterms:modified xsi:type="dcterms:W3CDTF">2019-03-20T06:11:00Z</dcterms:modified>
</cp:coreProperties>
</file>