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9C1B" w14:textId="32554BFF" w:rsidR="00D16991" w:rsidRPr="00D16991" w:rsidRDefault="00AB198B" w:rsidP="00D16991">
      <w:pPr>
        <w:spacing w:beforeLines="50" w:before="156" w:afterLines="50" w:after="156"/>
      </w:pPr>
      <w:r w:rsidRPr="00AB198B">
        <w:rPr>
          <w:rFonts w:ascii="Times New Roman" w:eastAsia="宋体" w:hAnsi="Times New Roman" w:cs="Times New Roman"/>
          <w:b/>
          <w:kern w:val="0"/>
          <w:sz w:val="24"/>
          <w:szCs w:val="24"/>
        </w:rPr>
        <w:t>Supplementary TABLE</w:t>
      </w:r>
      <w:r w:rsidR="00D16991" w:rsidRPr="00AB198B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bidi="ar"/>
        </w:rPr>
        <w:t xml:space="preserve"> </w:t>
      </w:r>
      <w:r w:rsidR="00932C7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lang w:bidi="ar"/>
        </w:rPr>
        <w:t>3</w:t>
      </w:r>
      <w:r w:rsidR="004A7503">
        <w:rPr>
          <w:rFonts w:ascii="Times New Roman" w:eastAsia="宋体" w:hAnsi="Times New Roman" w:cs="Times New Roman"/>
          <w:b/>
          <w:color w:val="000000"/>
          <w:kern w:val="0"/>
          <w:sz w:val="24"/>
          <w:lang w:bidi="ar"/>
        </w:rPr>
        <w:t xml:space="preserve"> |</w:t>
      </w:r>
      <w:r w:rsidR="00D16991">
        <w:rPr>
          <w:rFonts w:ascii="Times New Roman" w:eastAsia="宋体" w:hAnsi="Times New Roman" w:cs="Times New Roman"/>
          <w:b/>
          <w:color w:val="000000"/>
          <w:kern w:val="0"/>
          <w:sz w:val="24"/>
          <w:lang w:bidi="ar"/>
        </w:rPr>
        <w:t xml:space="preserve"> </w:t>
      </w:r>
      <w:r w:rsidR="00D16991" w:rsidRPr="004A7503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Top 20 </w:t>
      </w:r>
      <w:bookmarkStart w:id="0" w:name="_GoBack"/>
      <w:bookmarkEnd w:id="0"/>
      <w:r w:rsidR="00D16991" w:rsidRPr="004A7503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DEGs between the </w:t>
      </w:r>
      <w:proofErr w:type="spellStart"/>
      <w:r w:rsidR="00D16991" w:rsidRPr="004A7503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pSS</w:t>
      </w:r>
      <w:proofErr w:type="spellEnd"/>
      <w:r w:rsidR="00D16991" w:rsidRPr="004A7503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 xml:space="preserve"> and non-</w:t>
      </w:r>
      <w:proofErr w:type="spellStart"/>
      <w:r w:rsidR="00D16991" w:rsidRPr="004A7503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pSS</w:t>
      </w:r>
      <w:proofErr w:type="spellEnd"/>
      <w:r w:rsidR="00D16991" w:rsidRPr="004A7503"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.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6435"/>
        <w:gridCol w:w="1531"/>
        <w:gridCol w:w="1503"/>
        <w:gridCol w:w="1503"/>
        <w:gridCol w:w="1068"/>
      </w:tblGrid>
      <w:tr w:rsidR="00D16991" w:rsidRPr="00D16991" w14:paraId="3EE46F5E" w14:textId="77777777" w:rsidTr="00D16991">
        <w:trPr>
          <w:trHeight w:val="330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0D7A12" w14:textId="77777777" w:rsidR="00D16991" w:rsidRPr="004A7503" w:rsidRDefault="00D16991" w:rsidP="0075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30754864"/>
            <w:r w:rsidRPr="004A7503">
              <w:rPr>
                <w:rFonts w:ascii="Times New Roman" w:hAnsi="Times New Roman" w:cs="Times New Roman"/>
                <w:b/>
                <w:sz w:val="24"/>
                <w:szCs w:val="24"/>
              </w:rPr>
              <w:t>Gene Symbol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10E917" w14:textId="77777777" w:rsidR="00D16991" w:rsidRPr="004A7503" w:rsidRDefault="00D16991" w:rsidP="0075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03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CB0E90" w14:textId="77777777" w:rsidR="00D16991" w:rsidRPr="004A7503" w:rsidRDefault="00D16991" w:rsidP="0075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03"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  <w:r w:rsidRPr="004A750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4A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FC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FAAA37" w14:textId="77777777" w:rsidR="00D16991" w:rsidRPr="004A7503" w:rsidRDefault="00D16991" w:rsidP="007552A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A750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Pr="004A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60DC25" w14:textId="77777777" w:rsidR="00D16991" w:rsidRPr="004A7503" w:rsidRDefault="00D16991" w:rsidP="0075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03">
              <w:rPr>
                <w:rFonts w:ascii="Times New Roman" w:hAnsi="Times New Roman" w:cs="Times New Roman"/>
                <w:b/>
                <w:sz w:val="24"/>
                <w:szCs w:val="24"/>
              </w:rPr>
              <w:t>FDR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EA3AF4" w14:textId="77777777" w:rsidR="00D16991" w:rsidRPr="004A7503" w:rsidRDefault="00D16991" w:rsidP="0075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03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</w:tr>
      <w:tr w:rsidR="00D16991" w:rsidRPr="00D16991" w14:paraId="25E122F4" w14:textId="77777777" w:rsidTr="00D16991">
        <w:trPr>
          <w:trHeight w:val="270"/>
        </w:trPr>
        <w:tc>
          <w:tcPr>
            <w:tcW w:w="1641" w:type="dxa"/>
            <w:tcBorders>
              <w:top w:val="single" w:sz="4" w:space="0" w:color="auto"/>
            </w:tcBorders>
            <w:noWrap/>
            <w:hideMark/>
          </w:tcPr>
          <w:p w14:paraId="5C9142FC" w14:textId="77777777" w:rsidR="00D16991" w:rsidRPr="00B913C6" w:rsidRDefault="00D16991" w:rsidP="00755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3C6">
              <w:rPr>
                <w:rFonts w:ascii="Times New Roman" w:hAnsi="Times New Roman" w:cs="Times New Roman"/>
                <w:i/>
                <w:sz w:val="24"/>
                <w:szCs w:val="24"/>
              </w:rPr>
              <w:t>CXCL9</w:t>
            </w:r>
          </w:p>
        </w:tc>
        <w:tc>
          <w:tcPr>
            <w:tcW w:w="6435" w:type="dxa"/>
            <w:tcBorders>
              <w:top w:val="single" w:sz="4" w:space="0" w:color="auto"/>
            </w:tcBorders>
            <w:noWrap/>
            <w:hideMark/>
          </w:tcPr>
          <w:p w14:paraId="4BC3B595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C-X-C Motif Chemokine Ligand 9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noWrap/>
            <w:hideMark/>
          </w:tcPr>
          <w:p w14:paraId="2E19EE85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noWrap/>
            <w:hideMark/>
          </w:tcPr>
          <w:p w14:paraId="33E0328B" w14:textId="23529D0D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-16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noWrap/>
            <w:hideMark/>
          </w:tcPr>
          <w:p w14:paraId="3AFFCA40" w14:textId="4D901496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noWrap/>
            <w:hideMark/>
          </w:tcPr>
          <w:p w14:paraId="01FEC53B" w14:textId="4000A053" w:rsidR="00D16991" w:rsidRPr="00D16991" w:rsidRDefault="00532449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991" w:rsidRPr="00D169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16991" w:rsidRPr="00D16991" w14:paraId="14E81992" w14:textId="77777777" w:rsidTr="00D16991">
        <w:trPr>
          <w:trHeight w:val="270"/>
        </w:trPr>
        <w:tc>
          <w:tcPr>
            <w:tcW w:w="1641" w:type="dxa"/>
            <w:noWrap/>
            <w:hideMark/>
          </w:tcPr>
          <w:p w14:paraId="4906BF29" w14:textId="77777777" w:rsidR="00D16991" w:rsidRPr="00B913C6" w:rsidRDefault="00D16991" w:rsidP="00755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3C6">
              <w:rPr>
                <w:rFonts w:ascii="Times New Roman" w:hAnsi="Times New Roman" w:cs="Times New Roman"/>
                <w:i/>
                <w:sz w:val="24"/>
                <w:szCs w:val="24"/>
              </w:rPr>
              <w:t>MS4A1</w:t>
            </w:r>
          </w:p>
        </w:tc>
        <w:tc>
          <w:tcPr>
            <w:tcW w:w="6435" w:type="dxa"/>
            <w:noWrap/>
            <w:hideMark/>
          </w:tcPr>
          <w:p w14:paraId="22E0748B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Membrane Spanning 4-Domains A1</w:t>
            </w:r>
          </w:p>
        </w:tc>
        <w:tc>
          <w:tcPr>
            <w:tcW w:w="1531" w:type="dxa"/>
            <w:noWrap/>
            <w:hideMark/>
          </w:tcPr>
          <w:p w14:paraId="17E3BA83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1503" w:type="dxa"/>
            <w:noWrap/>
            <w:hideMark/>
          </w:tcPr>
          <w:p w14:paraId="1676E80B" w14:textId="11E786BA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03" w:type="dxa"/>
            <w:noWrap/>
            <w:hideMark/>
          </w:tcPr>
          <w:p w14:paraId="6AB0A72A" w14:textId="680F5FB1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7.95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068" w:type="dxa"/>
            <w:noWrap/>
            <w:hideMark/>
          </w:tcPr>
          <w:p w14:paraId="1609E6CE" w14:textId="4885E196" w:rsidR="00D16991" w:rsidRPr="00D16991" w:rsidRDefault="00532449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991" w:rsidRPr="00D169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16991" w:rsidRPr="00D16991" w14:paraId="4770B8E4" w14:textId="77777777" w:rsidTr="00D16991">
        <w:trPr>
          <w:trHeight w:val="270"/>
        </w:trPr>
        <w:tc>
          <w:tcPr>
            <w:tcW w:w="1641" w:type="dxa"/>
            <w:noWrap/>
            <w:hideMark/>
          </w:tcPr>
          <w:p w14:paraId="2729BA60" w14:textId="77777777" w:rsidR="00D16991" w:rsidRPr="00B913C6" w:rsidRDefault="00D16991" w:rsidP="00755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3C6">
              <w:rPr>
                <w:rFonts w:ascii="Times New Roman" w:hAnsi="Times New Roman" w:cs="Times New Roman"/>
                <w:i/>
                <w:sz w:val="24"/>
                <w:szCs w:val="24"/>
              </w:rPr>
              <w:t>CXCL10</w:t>
            </w:r>
          </w:p>
        </w:tc>
        <w:tc>
          <w:tcPr>
            <w:tcW w:w="6435" w:type="dxa"/>
            <w:noWrap/>
            <w:hideMark/>
          </w:tcPr>
          <w:p w14:paraId="06DFC188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C-X-C Motif Chemokine Ligand 10</w:t>
            </w:r>
          </w:p>
        </w:tc>
        <w:tc>
          <w:tcPr>
            <w:tcW w:w="1531" w:type="dxa"/>
            <w:noWrap/>
            <w:hideMark/>
          </w:tcPr>
          <w:p w14:paraId="51102AEA" w14:textId="3199535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532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noWrap/>
            <w:hideMark/>
          </w:tcPr>
          <w:p w14:paraId="744B28CC" w14:textId="52B65848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03" w:type="dxa"/>
            <w:noWrap/>
            <w:hideMark/>
          </w:tcPr>
          <w:p w14:paraId="0269197E" w14:textId="13950275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068" w:type="dxa"/>
            <w:noWrap/>
            <w:hideMark/>
          </w:tcPr>
          <w:p w14:paraId="1503A229" w14:textId="5D4E33CA" w:rsidR="00D16991" w:rsidRPr="00D16991" w:rsidRDefault="00532449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991" w:rsidRPr="00D169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16991" w:rsidRPr="00D16991" w14:paraId="7FF053EC" w14:textId="77777777" w:rsidTr="00D16991">
        <w:trPr>
          <w:trHeight w:val="270"/>
        </w:trPr>
        <w:tc>
          <w:tcPr>
            <w:tcW w:w="1641" w:type="dxa"/>
            <w:noWrap/>
            <w:hideMark/>
          </w:tcPr>
          <w:p w14:paraId="4A71E3EF" w14:textId="77777777" w:rsidR="00D16991" w:rsidRPr="00B913C6" w:rsidRDefault="00D16991" w:rsidP="00755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3C6">
              <w:rPr>
                <w:rFonts w:ascii="Times New Roman" w:hAnsi="Times New Roman" w:cs="Times New Roman"/>
                <w:i/>
                <w:sz w:val="24"/>
                <w:szCs w:val="24"/>
              </w:rPr>
              <w:t>IGHG4</w:t>
            </w:r>
          </w:p>
        </w:tc>
        <w:tc>
          <w:tcPr>
            <w:tcW w:w="6435" w:type="dxa"/>
            <w:noWrap/>
            <w:hideMark/>
          </w:tcPr>
          <w:p w14:paraId="0E423140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 xml:space="preserve">Immunoglobulin Heavy Constant Gamma 4 </w:t>
            </w:r>
          </w:p>
        </w:tc>
        <w:tc>
          <w:tcPr>
            <w:tcW w:w="1531" w:type="dxa"/>
            <w:noWrap/>
            <w:hideMark/>
          </w:tcPr>
          <w:p w14:paraId="1C682D88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503" w:type="dxa"/>
            <w:noWrap/>
            <w:hideMark/>
          </w:tcPr>
          <w:p w14:paraId="63A7869B" w14:textId="659B4FD2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3" w:type="dxa"/>
            <w:noWrap/>
            <w:hideMark/>
          </w:tcPr>
          <w:p w14:paraId="2CE3DE19" w14:textId="2007FE7D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068" w:type="dxa"/>
            <w:noWrap/>
            <w:hideMark/>
          </w:tcPr>
          <w:p w14:paraId="3CCC2D3D" w14:textId="6E85C66C" w:rsidR="00D16991" w:rsidRPr="00D16991" w:rsidRDefault="00532449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991" w:rsidRPr="00D169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16991" w:rsidRPr="00D16991" w14:paraId="4663E177" w14:textId="77777777" w:rsidTr="00D16991">
        <w:trPr>
          <w:trHeight w:val="270"/>
        </w:trPr>
        <w:tc>
          <w:tcPr>
            <w:tcW w:w="1641" w:type="dxa"/>
            <w:noWrap/>
            <w:hideMark/>
          </w:tcPr>
          <w:p w14:paraId="41D091F9" w14:textId="77777777" w:rsidR="00D16991" w:rsidRPr="00B913C6" w:rsidRDefault="00D16991" w:rsidP="00755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3C6">
              <w:rPr>
                <w:rFonts w:ascii="Times New Roman" w:hAnsi="Times New Roman" w:cs="Times New Roman"/>
                <w:i/>
                <w:sz w:val="24"/>
                <w:szCs w:val="24"/>
              </w:rPr>
              <w:t>CCL19</w:t>
            </w:r>
          </w:p>
        </w:tc>
        <w:tc>
          <w:tcPr>
            <w:tcW w:w="6435" w:type="dxa"/>
            <w:noWrap/>
            <w:hideMark/>
          </w:tcPr>
          <w:p w14:paraId="797CE66E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C-C Motif Chemokine Ligand 19</w:t>
            </w:r>
          </w:p>
        </w:tc>
        <w:tc>
          <w:tcPr>
            <w:tcW w:w="1531" w:type="dxa"/>
            <w:noWrap/>
            <w:hideMark/>
          </w:tcPr>
          <w:p w14:paraId="47A0F628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1503" w:type="dxa"/>
            <w:noWrap/>
            <w:hideMark/>
          </w:tcPr>
          <w:p w14:paraId="05104177" w14:textId="4DF26160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3" w:type="dxa"/>
            <w:noWrap/>
            <w:hideMark/>
          </w:tcPr>
          <w:p w14:paraId="5BAC190B" w14:textId="05E0A290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068" w:type="dxa"/>
            <w:noWrap/>
            <w:hideMark/>
          </w:tcPr>
          <w:p w14:paraId="74499847" w14:textId="0EA01B29" w:rsidR="00D16991" w:rsidRPr="00D16991" w:rsidRDefault="00532449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991" w:rsidRPr="00D169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16991" w:rsidRPr="00D16991" w14:paraId="15DF92A1" w14:textId="77777777" w:rsidTr="00D16991">
        <w:trPr>
          <w:trHeight w:val="270"/>
        </w:trPr>
        <w:tc>
          <w:tcPr>
            <w:tcW w:w="1641" w:type="dxa"/>
            <w:noWrap/>
            <w:hideMark/>
          </w:tcPr>
          <w:p w14:paraId="00CD6DDF" w14:textId="77777777" w:rsidR="00D16991" w:rsidRPr="00B913C6" w:rsidRDefault="00D16991" w:rsidP="00755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3C6">
              <w:rPr>
                <w:rFonts w:ascii="Times New Roman" w:hAnsi="Times New Roman" w:cs="Times New Roman"/>
                <w:i/>
                <w:sz w:val="24"/>
                <w:szCs w:val="24"/>
              </w:rPr>
              <w:t>CXCL13</w:t>
            </w:r>
          </w:p>
        </w:tc>
        <w:tc>
          <w:tcPr>
            <w:tcW w:w="6435" w:type="dxa"/>
            <w:noWrap/>
            <w:hideMark/>
          </w:tcPr>
          <w:p w14:paraId="63FCBD1B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C-X-C Motif Chemokine Ligand 13</w:t>
            </w:r>
          </w:p>
        </w:tc>
        <w:tc>
          <w:tcPr>
            <w:tcW w:w="1531" w:type="dxa"/>
            <w:noWrap/>
            <w:hideMark/>
          </w:tcPr>
          <w:p w14:paraId="71EF9E62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1503" w:type="dxa"/>
            <w:noWrap/>
            <w:hideMark/>
          </w:tcPr>
          <w:p w14:paraId="109BF849" w14:textId="02C09494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3" w:type="dxa"/>
            <w:noWrap/>
            <w:hideMark/>
          </w:tcPr>
          <w:p w14:paraId="4A90C489" w14:textId="613BC761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068" w:type="dxa"/>
            <w:noWrap/>
            <w:hideMark/>
          </w:tcPr>
          <w:p w14:paraId="2ED0A891" w14:textId="1359C5A9" w:rsidR="00D16991" w:rsidRPr="00D16991" w:rsidRDefault="00532449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991" w:rsidRPr="00D169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16991" w:rsidRPr="00D16991" w14:paraId="46C60046" w14:textId="77777777" w:rsidTr="00D16991">
        <w:trPr>
          <w:trHeight w:val="270"/>
        </w:trPr>
        <w:tc>
          <w:tcPr>
            <w:tcW w:w="1641" w:type="dxa"/>
            <w:noWrap/>
            <w:hideMark/>
          </w:tcPr>
          <w:p w14:paraId="3D08D6B2" w14:textId="77777777" w:rsidR="00D16991" w:rsidRPr="00B913C6" w:rsidRDefault="00D16991" w:rsidP="00755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3C6">
              <w:rPr>
                <w:rFonts w:ascii="Times New Roman" w:hAnsi="Times New Roman" w:cs="Times New Roman"/>
                <w:i/>
                <w:sz w:val="24"/>
                <w:szCs w:val="24"/>
              </w:rPr>
              <w:t>TAP1</w:t>
            </w:r>
          </w:p>
        </w:tc>
        <w:tc>
          <w:tcPr>
            <w:tcW w:w="6435" w:type="dxa"/>
            <w:noWrap/>
            <w:hideMark/>
          </w:tcPr>
          <w:p w14:paraId="17214AF3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Transporter 1, ATP Binding Cassette Subfamily B Member</w:t>
            </w:r>
          </w:p>
        </w:tc>
        <w:tc>
          <w:tcPr>
            <w:tcW w:w="1531" w:type="dxa"/>
            <w:noWrap/>
            <w:hideMark/>
          </w:tcPr>
          <w:p w14:paraId="73450F69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503" w:type="dxa"/>
            <w:noWrap/>
            <w:hideMark/>
          </w:tcPr>
          <w:p w14:paraId="3B6D25C2" w14:textId="679A21F2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3" w:type="dxa"/>
            <w:noWrap/>
            <w:hideMark/>
          </w:tcPr>
          <w:p w14:paraId="654E4BA1" w14:textId="7A35686A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068" w:type="dxa"/>
            <w:noWrap/>
            <w:hideMark/>
          </w:tcPr>
          <w:p w14:paraId="07B85C9F" w14:textId="0E790714" w:rsidR="00D16991" w:rsidRPr="00D16991" w:rsidRDefault="00532449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991" w:rsidRPr="00D169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16991" w:rsidRPr="00D16991" w14:paraId="14AAE6EC" w14:textId="77777777" w:rsidTr="00D16991">
        <w:trPr>
          <w:trHeight w:val="270"/>
        </w:trPr>
        <w:tc>
          <w:tcPr>
            <w:tcW w:w="1641" w:type="dxa"/>
            <w:noWrap/>
            <w:hideMark/>
          </w:tcPr>
          <w:p w14:paraId="35056655" w14:textId="77777777" w:rsidR="00D16991" w:rsidRPr="00B913C6" w:rsidRDefault="00D16991" w:rsidP="00755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3C6">
              <w:rPr>
                <w:rFonts w:ascii="Times New Roman" w:hAnsi="Times New Roman" w:cs="Times New Roman"/>
                <w:i/>
                <w:sz w:val="24"/>
                <w:szCs w:val="24"/>
              </w:rPr>
              <w:t>IGHV1-18</w:t>
            </w:r>
          </w:p>
        </w:tc>
        <w:tc>
          <w:tcPr>
            <w:tcW w:w="6435" w:type="dxa"/>
            <w:noWrap/>
            <w:hideMark/>
          </w:tcPr>
          <w:p w14:paraId="2B3389BF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Immunoglobulin Heavy Variable 1-18</w:t>
            </w:r>
          </w:p>
        </w:tc>
        <w:tc>
          <w:tcPr>
            <w:tcW w:w="1531" w:type="dxa"/>
            <w:noWrap/>
            <w:hideMark/>
          </w:tcPr>
          <w:p w14:paraId="73382712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503" w:type="dxa"/>
            <w:noWrap/>
            <w:hideMark/>
          </w:tcPr>
          <w:p w14:paraId="4C3FD0B4" w14:textId="41FBBEBC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4.79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3" w:type="dxa"/>
            <w:noWrap/>
            <w:hideMark/>
          </w:tcPr>
          <w:p w14:paraId="47366A46" w14:textId="35D231EB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068" w:type="dxa"/>
            <w:noWrap/>
            <w:hideMark/>
          </w:tcPr>
          <w:p w14:paraId="0D97D3F4" w14:textId="332D02B3" w:rsidR="00D16991" w:rsidRPr="00D16991" w:rsidRDefault="00532449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991" w:rsidRPr="00D169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16991" w:rsidRPr="00D16991" w14:paraId="42B6BC8B" w14:textId="77777777" w:rsidTr="00D16991">
        <w:trPr>
          <w:trHeight w:val="270"/>
        </w:trPr>
        <w:tc>
          <w:tcPr>
            <w:tcW w:w="1641" w:type="dxa"/>
            <w:noWrap/>
            <w:hideMark/>
          </w:tcPr>
          <w:p w14:paraId="7B69B6CF" w14:textId="77777777" w:rsidR="00D16991" w:rsidRPr="00B913C6" w:rsidRDefault="00D16991" w:rsidP="00755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3C6">
              <w:rPr>
                <w:rFonts w:ascii="Times New Roman" w:hAnsi="Times New Roman" w:cs="Times New Roman"/>
                <w:i/>
                <w:sz w:val="24"/>
                <w:szCs w:val="24"/>
              </w:rPr>
              <w:t>PSMB8-AS1</w:t>
            </w:r>
          </w:p>
        </w:tc>
        <w:tc>
          <w:tcPr>
            <w:tcW w:w="6435" w:type="dxa"/>
            <w:noWrap/>
            <w:hideMark/>
          </w:tcPr>
          <w:p w14:paraId="2197238E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 xml:space="preserve">PSMB8 Antisense RNA 1 </w:t>
            </w:r>
          </w:p>
        </w:tc>
        <w:tc>
          <w:tcPr>
            <w:tcW w:w="1531" w:type="dxa"/>
            <w:noWrap/>
            <w:hideMark/>
          </w:tcPr>
          <w:p w14:paraId="3E3BB7E8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503" w:type="dxa"/>
            <w:noWrap/>
            <w:hideMark/>
          </w:tcPr>
          <w:p w14:paraId="140B1766" w14:textId="499BD4AC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3" w:type="dxa"/>
            <w:noWrap/>
            <w:hideMark/>
          </w:tcPr>
          <w:p w14:paraId="088D6EE9" w14:textId="46A33278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noWrap/>
            <w:hideMark/>
          </w:tcPr>
          <w:p w14:paraId="34E4A5BB" w14:textId="3FC588CA" w:rsidR="00D16991" w:rsidRPr="00D16991" w:rsidRDefault="00532449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991" w:rsidRPr="00D169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16991" w:rsidRPr="00D16991" w14:paraId="70E5DA36" w14:textId="77777777" w:rsidTr="00D16991">
        <w:trPr>
          <w:trHeight w:val="270"/>
        </w:trPr>
        <w:tc>
          <w:tcPr>
            <w:tcW w:w="1641" w:type="dxa"/>
            <w:noWrap/>
            <w:hideMark/>
          </w:tcPr>
          <w:p w14:paraId="776BF084" w14:textId="77777777" w:rsidR="00D16991" w:rsidRPr="00B913C6" w:rsidRDefault="00D16991" w:rsidP="00755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3C6">
              <w:rPr>
                <w:rFonts w:ascii="Times New Roman" w:hAnsi="Times New Roman" w:cs="Times New Roman"/>
                <w:i/>
                <w:sz w:val="24"/>
                <w:szCs w:val="24"/>
              </w:rPr>
              <w:t>TYMP</w:t>
            </w:r>
          </w:p>
        </w:tc>
        <w:tc>
          <w:tcPr>
            <w:tcW w:w="6435" w:type="dxa"/>
            <w:noWrap/>
            <w:hideMark/>
          </w:tcPr>
          <w:p w14:paraId="02F6F7DC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Thymidine Phosphorylase</w:t>
            </w:r>
          </w:p>
        </w:tc>
        <w:tc>
          <w:tcPr>
            <w:tcW w:w="1531" w:type="dxa"/>
            <w:noWrap/>
            <w:hideMark/>
          </w:tcPr>
          <w:p w14:paraId="578F68CB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503" w:type="dxa"/>
            <w:noWrap/>
            <w:hideMark/>
          </w:tcPr>
          <w:p w14:paraId="33B42497" w14:textId="77E172CE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3" w:type="dxa"/>
            <w:noWrap/>
            <w:hideMark/>
          </w:tcPr>
          <w:p w14:paraId="20EC9477" w14:textId="4580C1D6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noWrap/>
            <w:hideMark/>
          </w:tcPr>
          <w:p w14:paraId="2F086A61" w14:textId="417754C2" w:rsidR="00D16991" w:rsidRPr="00D16991" w:rsidRDefault="00532449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991" w:rsidRPr="00D169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16991" w:rsidRPr="00D16991" w14:paraId="1102752E" w14:textId="77777777" w:rsidTr="00D16991">
        <w:trPr>
          <w:trHeight w:val="270"/>
        </w:trPr>
        <w:tc>
          <w:tcPr>
            <w:tcW w:w="1641" w:type="dxa"/>
            <w:noWrap/>
            <w:hideMark/>
          </w:tcPr>
          <w:p w14:paraId="3CF134B1" w14:textId="77777777" w:rsidR="00D16991" w:rsidRPr="00B913C6" w:rsidRDefault="00D16991" w:rsidP="00755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3C6">
              <w:rPr>
                <w:rFonts w:ascii="Times New Roman" w:hAnsi="Times New Roman" w:cs="Times New Roman"/>
                <w:i/>
                <w:sz w:val="24"/>
                <w:szCs w:val="24"/>
              </w:rPr>
              <w:t>OR2I1P</w:t>
            </w:r>
          </w:p>
        </w:tc>
        <w:tc>
          <w:tcPr>
            <w:tcW w:w="6435" w:type="dxa"/>
            <w:noWrap/>
            <w:hideMark/>
          </w:tcPr>
          <w:p w14:paraId="0C7F3382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Olfactory Receptor Family 2 Subfamily I Member 1 Pseudogene</w:t>
            </w:r>
          </w:p>
        </w:tc>
        <w:tc>
          <w:tcPr>
            <w:tcW w:w="1531" w:type="dxa"/>
            <w:noWrap/>
            <w:hideMark/>
          </w:tcPr>
          <w:p w14:paraId="06E7C777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503" w:type="dxa"/>
            <w:noWrap/>
            <w:hideMark/>
          </w:tcPr>
          <w:p w14:paraId="04DBCD6B" w14:textId="18ACFFC4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8.67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3" w:type="dxa"/>
            <w:noWrap/>
            <w:hideMark/>
          </w:tcPr>
          <w:p w14:paraId="7F642349" w14:textId="0B78D9E8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noWrap/>
            <w:hideMark/>
          </w:tcPr>
          <w:p w14:paraId="3FAAA82C" w14:textId="5B4D84E9" w:rsidR="00D16991" w:rsidRPr="00D16991" w:rsidRDefault="00532449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991" w:rsidRPr="00D169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16991" w:rsidRPr="00D16991" w14:paraId="0970677C" w14:textId="77777777" w:rsidTr="00D16991">
        <w:trPr>
          <w:trHeight w:val="270"/>
        </w:trPr>
        <w:tc>
          <w:tcPr>
            <w:tcW w:w="1641" w:type="dxa"/>
            <w:noWrap/>
            <w:hideMark/>
          </w:tcPr>
          <w:p w14:paraId="26562D58" w14:textId="77777777" w:rsidR="00D16991" w:rsidRPr="00B913C6" w:rsidRDefault="00D16991" w:rsidP="00755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3C6">
              <w:rPr>
                <w:rFonts w:ascii="Times New Roman" w:hAnsi="Times New Roman" w:cs="Times New Roman"/>
                <w:i/>
                <w:sz w:val="24"/>
                <w:szCs w:val="24"/>
              </w:rPr>
              <w:t>CD52</w:t>
            </w:r>
          </w:p>
        </w:tc>
        <w:tc>
          <w:tcPr>
            <w:tcW w:w="6435" w:type="dxa"/>
            <w:noWrap/>
            <w:hideMark/>
          </w:tcPr>
          <w:p w14:paraId="53165552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CD52 Molecule</w:t>
            </w:r>
          </w:p>
        </w:tc>
        <w:tc>
          <w:tcPr>
            <w:tcW w:w="1531" w:type="dxa"/>
            <w:noWrap/>
            <w:hideMark/>
          </w:tcPr>
          <w:p w14:paraId="1AD40827" w14:textId="3EF0A93D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532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noWrap/>
            <w:hideMark/>
          </w:tcPr>
          <w:p w14:paraId="53498015" w14:textId="58514508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3" w:type="dxa"/>
            <w:noWrap/>
            <w:hideMark/>
          </w:tcPr>
          <w:p w14:paraId="45C37D25" w14:textId="49BE6A2C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noWrap/>
            <w:hideMark/>
          </w:tcPr>
          <w:p w14:paraId="77A4D446" w14:textId="7B43A34C" w:rsidR="00D16991" w:rsidRPr="00D16991" w:rsidRDefault="00532449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991" w:rsidRPr="00D169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16991" w:rsidRPr="00D16991" w14:paraId="3CF68FD7" w14:textId="77777777" w:rsidTr="00D16991">
        <w:trPr>
          <w:trHeight w:val="270"/>
        </w:trPr>
        <w:tc>
          <w:tcPr>
            <w:tcW w:w="1641" w:type="dxa"/>
            <w:noWrap/>
            <w:hideMark/>
          </w:tcPr>
          <w:p w14:paraId="383EC2CF" w14:textId="77777777" w:rsidR="00D16991" w:rsidRPr="00B913C6" w:rsidRDefault="00D16991" w:rsidP="00755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3C6">
              <w:rPr>
                <w:rFonts w:ascii="Times New Roman" w:hAnsi="Times New Roman" w:cs="Times New Roman"/>
                <w:i/>
                <w:sz w:val="24"/>
                <w:szCs w:val="24"/>
              </w:rPr>
              <w:t>IGLV3-19</w:t>
            </w:r>
          </w:p>
        </w:tc>
        <w:tc>
          <w:tcPr>
            <w:tcW w:w="6435" w:type="dxa"/>
            <w:noWrap/>
            <w:hideMark/>
          </w:tcPr>
          <w:p w14:paraId="5AC452F8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Immunoglobulin Lambda Variable 3-19</w:t>
            </w:r>
          </w:p>
        </w:tc>
        <w:tc>
          <w:tcPr>
            <w:tcW w:w="1531" w:type="dxa"/>
            <w:noWrap/>
            <w:hideMark/>
          </w:tcPr>
          <w:p w14:paraId="38AFD0C8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1503" w:type="dxa"/>
            <w:noWrap/>
            <w:hideMark/>
          </w:tcPr>
          <w:p w14:paraId="4BE95695" w14:textId="54F4C1DC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03" w:type="dxa"/>
            <w:noWrap/>
            <w:hideMark/>
          </w:tcPr>
          <w:p w14:paraId="51AB685F" w14:textId="65D3EB2A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noWrap/>
            <w:hideMark/>
          </w:tcPr>
          <w:p w14:paraId="37CFE0F9" w14:textId="67682115" w:rsidR="00D16991" w:rsidRPr="00D16991" w:rsidRDefault="00532449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991" w:rsidRPr="00D169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16991" w:rsidRPr="00D16991" w14:paraId="735EF5F2" w14:textId="77777777" w:rsidTr="00D16991">
        <w:trPr>
          <w:trHeight w:val="270"/>
        </w:trPr>
        <w:tc>
          <w:tcPr>
            <w:tcW w:w="1641" w:type="dxa"/>
            <w:noWrap/>
            <w:hideMark/>
          </w:tcPr>
          <w:p w14:paraId="59F90DB6" w14:textId="77777777" w:rsidR="00D16991" w:rsidRPr="00B913C6" w:rsidRDefault="00D16991" w:rsidP="00755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3C6">
              <w:rPr>
                <w:rFonts w:ascii="Times New Roman" w:hAnsi="Times New Roman" w:cs="Times New Roman"/>
                <w:i/>
                <w:sz w:val="24"/>
                <w:szCs w:val="24"/>
              </w:rPr>
              <w:t>FPR3</w:t>
            </w:r>
          </w:p>
        </w:tc>
        <w:tc>
          <w:tcPr>
            <w:tcW w:w="6435" w:type="dxa"/>
            <w:noWrap/>
            <w:hideMark/>
          </w:tcPr>
          <w:p w14:paraId="428FDA74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Formyl Peptide Receptor 3</w:t>
            </w:r>
          </w:p>
        </w:tc>
        <w:tc>
          <w:tcPr>
            <w:tcW w:w="1531" w:type="dxa"/>
            <w:noWrap/>
            <w:hideMark/>
          </w:tcPr>
          <w:p w14:paraId="23BC7E17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503" w:type="dxa"/>
            <w:noWrap/>
            <w:hideMark/>
          </w:tcPr>
          <w:p w14:paraId="113E0C0E" w14:textId="40BB4E76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03" w:type="dxa"/>
            <w:noWrap/>
            <w:hideMark/>
          </w:tcPr>
          <w:p w14:paraId="14612472" w14:textId="0A8449C9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noWrap/>
            <w:hideMark/>
          </w:tcPr>
          <w:p w14:paraId="6DBFD518" w14:textId="01F281BB" w:rsidR="00D16991" w:rsidRPr="00D16991" w:rsidRDefault="00532449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991" w:rsidRPr="00D169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16991" w:rsidRPr="00D16991" w14:paraId="162B780F" w14:textId="77777777" w:rsidTr="00D16991">
        <w:trPr>
          <w:trHeight w:val="270"/>
        </w:trPr>
        <w:tc>
          <w:tcPr>
            <w:tcW w:w="1641" w:type="dxa"/>
            <w:noWrap/>
            <w:hideMark/>
          </w:tcPr>
          <w:p w14:paraId="1D0E4B6A" w14:textId="77777777" w:rsidR="00D16991" w:rsidRPr="00B913C6" w:rsidRDefault="00D16991" w:rsidP="00755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3C6">
              <w:rPr>
                <w:rFonts w:ascii="Times New Roman" w:hAnsi="Times New Roman" w:cs="Times New Roman"/>
                <w:i/>
                <w:sz w:val="24"/>
                <w:szCs w:val="24"/>
              </w:rPr>
              <w:t>PSMB9</w:t>
            </w:r>
          </w:p>
        </w:tc>
        <w:tc>
          <w:tcPr>
            <w:tcW w:w="6435" w:type="dxa"/>
            <w:noWrap/>
            <w:hideMark/>
          </w:tcPr>
          <w:p w14:paraId="486FD6C8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Proteasome Subunit Beta 9</w:t>
            </w:r>
          </w:p>
        </w:tc>
        <w:tc>
          <w:tcPr>
            <w:tcW w:w="1531" w:type="dxa"/>
            <w:noWrap/>
            <w:hideMark/>
          </w:tcPr>
          <w:p w14:paraId="058F961E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503" w:type="dxa"/>
            <w:noWrap/>
            <w:hideMark/>
          </w:tcPr>
          <w:p w14:paraId="707EC01B" w14:textId="4932AD2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03" w:type="dxa"/>
            <w:noWrap/>
            <w:hideMark/>
          </w:tcPr>
          <w:p w14:paraId="499CC963" w14:textId="5C24A039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noWrap/>
            <w:hideMark/>
          </w:tcPr>
          <w:p w14:paraId="1EE6C54A" w14:textId="5685EED9" w:rsidR="00D16991" w:rsidRPr="00D16991" w:rsidRDefault="00532449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991" w:rsidRPr="00D169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16991" w:rsidRPr="00D16991" w14:paraId="4323C581" w14:textId="77777777" w:rsidTr="00D16991">
        <w:trPr>
          <w:trHeight w:val="270"/>
        </w:trPr>
        <w:tc>
          <w:tcPr>
            <w:tcW w:w="1641" w:type="dxa"/>
            <w:noWrap/>
            <w:hideMark/>
          </w:tcPr>
          <w:p w14:paraId="1CA99890" w14:textId="77777777" w:rsidR="00D16991" w:rsidRPr="00B913C6" w:rsidRDefault="00D16991" w:rsidP="00755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3C6">
              <w:rPr>
                <w:rFonts w:ascii="Times New Roman" w:hAnsi="Times New Roman" w:cs="Times New Roman"/>
                <w:i/>
                <w:sz w:val="24"/>
                <w:szCs w:val="24"/>
              </w:rPr>
              <w:t>IRF1</w:t>
            </w:r>
          </w:p>
        </w:tc>
        <w:tc>
          <w:tcPr>
            <w:tcW w:w="6435" w:type="dxa"/>
            <w:noWrap/>
            <w:hideMark/>
          </w:tcPr>
          <w:p w14:paraId="314EA03C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Interferon Regulatory Factor 1</w:t>
            </w:r>
          </w:p>
        </w:tc>
        <w:tc>
          <w:tcPr>
            <w:tcW w:w="1531" w:type="dxa"/>
            <w:noWrap/>
            <w:hideMark/>
          </w:tcPr>
          <w:p w14:paraId="3065E20F" w14:textId="1FE14D05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32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noWrap/>
            <w:hideMark/>
          </w:tcPr>
          <w:p w14:paraId="4F9E1F22" w14:textId="2D001AD0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03" w:type="dxa"/>
            <w:noWrap/>
            <w:hideMark/>
          </w:tcPr>
          <w:p w14:paraId="001D3259" w14:textId="63754B73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noWrap/>
            <w:hideMark/>
          </w:tcPr>
          <w:p w14:paraId="7B212F62" w14:textId="1B78D95F" w:rsidR="00D16991" w:rsidRPr="00D16991" w:rsidRDefault="00532449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991" w:rsidRPr="00D169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16991" w:rsidRPr="00D16991" w14:paraId="22D5E959" w14:textId="77777777" w:rsidTr="00D16991">
        <w:trPr>
          <w:trHeight w:val="270"/>
        </w:trPr>
        <w:tc>
          <w:tcPr>
            <w:tcW w:w="1641" w:type="dxa"/>
            <w:noWrap/>
            <w:hideMark/>
          </w:tcPr>
          <w:p w14:paraId="4E5CB450" w14:textId="77777777" w:rsidR="00D16991" w:rsidRPr="00B913C6" w:rsidRDefault="00D16991" w:rsidP="00755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3C6">
              <w:rPr>
                <w:rFonts w:ascii="Times New Roman" w:hAnsi="Times New Roman" w:cs="Times New Roman"/>
                <w:i/>
                <w:sz w:val="24"/>
                <w:szCs w:val="24"/>
              </w:rPr>
              <w:t>GBP1</w:t>
            </w:r>
          </w:p>
        </w:tc>
        <w:tc>
          <w:tcPr>
            <w:tcW w:w="6435" w:type="dxa"/>
            <w:noWrap/>
            <w:hideMark/>
          </w:tcPr>
          <w:p w14:paraId="557E41B8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Guanylate Binding Protein 1</w:t>
            </w:r>
          </w:p>
        </w:tc>
        <w:tc>
          <w:tcPr>
            <w:tcW w:w="1531" w:type="dxa"/>
            <w:noWrap/>
            <w:hideMark/>
          </w:tcPr>
          <w:p w14:paraId="67AC15D2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503" w:type="dxa"/>
            <w:noWrap/>
            <w:hideMark/>
          </w:tcPr>
          <w:p w14:paraId="4FCDFB4B" w14:textId="1A49E4F5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532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03" w:type="dxa"/>
            <w:noWrap/>
            <w:hideMark/>
          </w:tcPr>
          <w:p w14:paraId="2C2E5C91" w14:textId="13674363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8.31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68" w:type="dxa"/>
            <w:noWrap/>
            <w:hideMark/>
          </w:tcPr>
          <w:p w14:paraId="09A1E4DF" w14:textId="2516E960" w:rsidR="00D16991" w:rsidRPr="00D16991" w:rsidRDefault="00532449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991" w:rsidRPr="00D169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16991" w:rsidRPr="00D16991" w14:paraId="3FF1DC72" w14:textId="77777777" w:rsidTr="00D16991">
        <w:trPr>
          <w:trHeight w:val="270"/>
        </w:trPr>
        <w:tc>
          <w:tcPr>
            <w:tcW w:w="1641" w:type="dxa"/>
            <w:noWrap/>
            <w:hideMark/>
          </w:tcPr>
          <w:p w14:paraId="0365C6DD" w14:textId="77777777" w:rsidR="00D16991" w:rsidRPr="00B913C6" w:rsidRDefault="00D16991" w:rsidP="00755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3C6">
              <w:rPr>
                <w:rFonts w:ascii="Times New Roman" w:hAnsi="Times New Roman" w:cs="Times New Roman"/>
                <w:i/>
                <w:sz w:val="24"/>
                <w:szCs w:val="24"/>
              </w:rPr>
              <w:t>TLR10</w:t>
            </w:r>
          </w:p>
        </w:tc>
        <w:tc>
          <w:tcPr>
            <w:tcW w:w="6435" w:type="dxa"/>
            <w:noWrap/>
            <w:hideMark/>
          </w:tcPr>
          <w:p w14:paraId="728AC35B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Toll Like Receptor 10</w:t>
            </w:r>
          </w:p>
        </w:tc>
        <w:tc>
          <w:tcPr>
            <w:tcW w:w="1531" w:type="dxa"/>
            <w:noWrap/>
            <w:hideMark/>
          </w:tcPr>
          <w:p w14:paraId="5075674E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503" w:type="dxa"/>
            <w:noWrap/>
            <w:hideMark/>
          </w:tcPr>
          <w:p w14:paraId="4308EEE2" w14:textId="034057FD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03" w:type="dxa"/>
            <w:noWrap/>
            <w:hideMark/>
          </w:tcPr>
          <w:p w14:paraId="48C11BE2" w14:textId="23BF3B3B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068" w:type="dxa"/>
            <w:noWrap/>
            <w:hideMark/>
          </w:tcPr>
          <w:p w14:paraId="33578764" w14:textId="5DFFC646" w:rsidR="00D16991" w:rsidRPr="00D16991" w:rsidRDefault="00532449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991" w:rsidRPr="00D169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16991" w:rsidRPr="00D16991" w14:paraId="3CE85CC7" w14:textId="77777777" w:rsidTr="00D16991">
        <w:trPr>
          <w:trHeight w:val="270"/>
        </w:trPr>
        <w:tc>
          <w:tcPr>
            <w:tcW w:w="1641" w:type="dxa"/>
            <w:noWrap/>
            <w:hideMark/>
          </w:tcPr>
          <w:p w14:paraId="3CA2E871" w14:textId="77777777" w:rsidR="00D16991" w:rsidRPr="00B913C6" w:rsidRDefault="00D16991" w:rsidP="00755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3C6">
              <w:rPr>
                <w:rFonts w:ascii="Times New Roman" w:hAnsi="Times New Roman" w:cs="Times New Roman"/>
                <w:i/>
                <w:sz w:val="24"/>
                <w:szCs w:val="24"/>
              </w:rPr>
              <w:t>IGHV4-39</w:t>
            </w:r>
          </w:p>
        </w:tc>
        <w:tc>
          <w:tcPr>
            <w:tcW w:w="6435" w:type="dxa"/>
            <w:noWrap/>
            <w:hideMark/>
          </w:tcPr>
          <w:p w14:paraId="50BC0786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Immunoglobulin Heavy Variable 4-39</w:t>
            </w:r>
          </w:p>
        </w:tc>
        <w:tc>
          <w:tcPr>
            <w:tcW w:w="1531" w:type="dxa"/>
            <w:noWrap/>
            <w:hideMark/>
          </w:tcPr>
          <w:p w14:paraId="58797CAA" w14:textId="21546D45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532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noWrap/>
            <w:hideMark/>
          </w:tcPr>
          <w:p w14:paraId="47B06F8E" w14:textId="7777B508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03" w:type="dxa"/>
            <w:noWrap/>
            <w:hideMark/>
          </w:tcPr>
          <w:p w14:paraId="56B486B5" w14:textId="5E0228F2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068" w:type="dxa"/>
            <w:noWrap/>
            <w:hideMark/>
          </w:tcPr>
          <w:p w14:paraId="66A0ABB6" w14:textId="47C9AABC" w:rsidR="00D16991" w:rsidRPr="00D16991" w:rsidRDefault="00532449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991" w:rsidRPr="00D169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16991" w:rsidRPr="00D16991" w14:paraId="5C9033CA" w14:textId="77777777" w:rsidTr="00D16991">
        <w:trPr>
          <w:trHeight w:val="270"/>
        </w:trPr>
        <w:tc>
          <w:tcPr>
            <w:tcW w:w="1641" w:type="dxa"/>
            <w:noWrap/>
            <w:hideMark/>
          </w:tcPr>
          <w:p w14:paraId="393C1B34" w14:textId="77777777" w:rsidR="00D16991" w:rsidRPr="00B913C6" w:rsidRDefault="00D16991" w:rsidP="007552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3C6">
              <w:rPr>
                <w:rFonts w:ascii="Times New Roman" w:hAnsi="Times New Roman" w:cs="Times New Roman"/>
                <w:i/>
                <w:sz w:val="24"/>
                <w:szCs w:val="24"/>
              </w:rPr>
              <w:t>C16orf54</w:t>
            </w:r>
          </w:p>
        </w:tc>
        <w:tc>
          <w:tcPr>
            <w:tcW w:w="6435" w:type="dxa"/>
            <w:noWrap/>
            <w:hideMark/>
          </w:tcPr>
          <w:p w14:paraId="51EC7CB8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Chromosome 16 Open Reading Frame 54</w:t>
            </w:r>
          </w:p>
        </w:tc>
        <w:tc>
          <w:tcPr>
            <w:tcW w:w="1531" w:type="dxa"/>
            <w:noWrap/>
            <w:hideMark/>
          </w:tcPr>
          <w:p w14:paraId="78798F15" w14:textId="77777777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503" w:type="dxa"/>
            <w:noWrap/>
            <w:hideMark/>
          </w:tcPr>
          <w:p w14:paraId="6A731C93" w14:textId="4224D69C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-1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03" w:type="dxa"/>
            <w:noWrap/>
            <w:hideMark/>
          </w:tcPr>
          <w:p w14:paraId="5D1C2EA8" w14:textId="44249CCB" w:rsidR="00D16991" w:rsidRPr="00D16991" w:rsidRDefault="00D16991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1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×10</w:t>
            </w:r>
            <w:r w:rsidR="00532449" w:rsidRP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-</w:t>
            </w:r>
            <w:r w:rsidR="00532449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068" w:type="dxa"/>
            <w:noWrap/>
            <w:hideMark/>
          </w:tcPr>
          <w:p w14:paraId="1D36DB85" w14:textId="28BDD578" w:rsidR="00D16991" w:rsidRPr="00D16991" w:rsidRDefault="00532449" w:rsidP="0075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991" w:rsidRPr="00D169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bookmarkEnd w:id="1"/>
    </w:tbl>
    <w:p w14:paraId="5F06711E" w14:textId="77777777" w:rsidR="00D16991" w:rsidRPr="00D16991" w:rsidRDefault="00D16991">
      <w:pPr>
        <w:rPr>
          <w:rFonts w:ascii="Times New Roman" w:hAnsi="Times New Roman" w:cs="Times New Roman"/>
        </w:rPr>
      </w:pPr>
    </w:p>
    <w:sectPr w:rsidR="00D16991" w:rsidRPr="00D16991" w:rsidSect="00D1699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47086" w14:textId="77777777" w:rsidR="00255705" w:rsidRDefault="00255705" w:rsidP="00D16991">
      <w:r>
        <w:separator/>
      </w:r>
    </w:p>
  </w:endnote>
  <w:endnote w:type="continuationSeparator" w:id="0">
    <w:p w14:paraId="4B264E56" w14:textId="77777777" w:rsidR="00255705" w:rsidRDefault="00255705" w:rsidP="00D1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26817" w14:textId="77777777" w:rsidR="00255705" w:rsidRDefault="00255705" w:rsidP="00D16991">
      <w:r>
        <w:separator/>
      </w:r>
    </w:p>
  </w:footnote>
  <w:footnote w:type="continuationSeparator" w:id="0">
    <w:p w14:paraId="6FFA527C" w14:textId="77777777" w:rsidR="00255705" w:rsidRDefault="00255705" w:rsidP="00D16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34"/>
    <w:rsid w:val="00255705"/>
    <w:rsid w:val="004A7503"/>
    <w:rsid w:val="004D4C3F"/>
    <w:rsid w:val="00532449"/>
    <w:rsid w:val="007552A1"/>
    <w:rsid w:val="007B073C"/>
    <w:rsid w:val="008F3B75"/>
    <w:rsid w:val="00932C76"/>
    <w:rsid w:val="00AB198B"/>
    <w:rsid w:val="00B51634"/>
    <w:rsid w:val="00B913C6"/>
    <w:rsid w:val="00D16991"/>
    <w:rsid w:val="00DE7C8A"/>
    <w:rsid w:val="00E3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068A3"/>
  <w15:chartTrackingRefBased/>
  <w15:docId w15:val="{9AB241E8-6A9C-4B24-9511-1EB20DBF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9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99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1699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16991"/>
    <w:rPr>
      <w:sz w:val="18"/>
      <w:szCs w:val="18"/>
    </w:rPr>
  </w:style>
  <w:style w:type="table" w:styleId="a9">
    <w:name w:val="Table Grid"/>
    <w:basedOn w:val="a1"/>
    <w:uiPriority w:val="39"/>
    <w:rsid w:val="00D1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</Words>
  <Characters>1488</Characters>
  <Application>Microsoft Office Word</Application>
  <DocSecurity>0</DocSecurity>
  <Lines>29</Lines>
  <Paragraphs>9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Zhenwei</dc:creator>
  <cp:keywords/>
  <dc:description/>
  <cp:lastModifiedBy>lifengxia</cp:lastModifiedBy>
  <cp:revision>6</cp:revision>
  <dcterms:created xsi:type="dcterms:W3CDTF">2018-11-23T08:23:00Z</dcterms:created>
  <dcterms:modified xsi:type="dcterms:W3CDTF">2019-03-02T03:23:00Z</dcterms:modified>
</cp:coreProperties>
</file>