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7F661" w14:textId="77777777" w:rsidR="00622211" w:rsidRPr="007D77C2" w:rsidRDefault="00622211" w:rsidP="00622211">
      <w:pPr>
        <w:rPr>
          <w:rFonts w:ascii="Times New Roman" w:eastAsia="Times New Roman" w:hAnsi="Times New Roman" w:cs="Times New Roman"/>
          <w:color w:val="000000"/>
        </w:rPr>
      </w:pPr>
      <w:r w:rsidRPr="0062221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Table S1. Gut microbiota composition in MHP and PKU children. </w:t>
      </w:r>
      <w:r w:rsidRPr="00622211">
        <w:rPr>
          <w:rFonts w:ascii="Times New Roman" w:eastAsia="Times New Roman" w:hAnsi="Times New Roman" w:cs="Times New Roman"/>
          <w:color w:val="000000"/>
          <w:lang w:val="en-US"/>
        </w:rPr>
        <w:t xml:space="preserve">Major bacterial groups subdivided among three phylogenetic levels (phylum, family, genus), reported as average relative abundance and standard deviation. </w:t>
      </w:r>
      <w:r w:rsidRPr="007D77C2">
        <w:rPr>
          <w:rFonts w:ascii="Times New Roman" w:eastAsia="Times New Roman" w:hAnsi="Times New Roman" w:cs="Times New Roman"/>
          <w:color w:val="000000"/>
        </w:rPr>
        <w:t>P-values &lt;0.05 were considered significant.</w:t>
      </w:r>
    </w:p>
    <w:p w14:paraId="57839F95" w14:textId="77777777" w:rsidR="00622211" w:rsidRDefault="00622211">
      <w:pPr>
        <w:rPr>
          <w:sz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800"/>
        <w:gridCol w:w="2531"/>
        <w:gridCol w:w="78"/>
        <w:gridCol w:w="184"/>
        <w:gridCol w:w="836"/>
        <w:gridCol w:w="84"/>
        <w:gridCol w:w="884"/>
        <w:gridCol w:w="71"/>
        <w:gridCol w:w="551"/>
        <w:gridCol w:w="29"/>
        <w:gridCol w:w="676"/>
        <w:gridCol w:w="7"/>
      </w:tblGrid>
      <w:tr w:rsidR="004C4885" w:rsidRPr="00361F5E" w14:paraId="65B6651F" w14:textId="77777777" w:rsidTr="00622211">
        <w:trPr>
          <w:trHeight w:val="480"/>
        </w:trPr>
        <w:tc>
          <w:tcPr>
            <w:tcW w:w="333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E07BE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  <w:t xml:space="preserve">                           </w:t>
            </w:r>
            <w:r w:rsidRPr="0036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  <w:t>TAXONOMIC LEVEL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6CC047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  <w:t>MHP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BD39681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  <w:t>PKU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F41ADD4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  <w:t>p-value</w:t>
            </w:r>
          </w:p>
        </w:tc>
      </w:tr>
      <w:tr w:rsidR="004C4885" w:rsidRPr="00361F5E" w14:paraId="655027E1" w14:textId="77777777" w:rsidTr="00622211">
        <w:trPr>
          <w:gridAfter w:val="1"/>
          <w:wAfter w:w="8" w:type="pct"/>
          <w:trHeight w:val="170"/>
        </w:trPr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523E90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  <w:t>Phylum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36EE28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  <w:t>Family</w:t>
            </w:r>
          </w:p>
        </w:tc>
        <w:tc>
          <w:tcPr>
            <w:tcW w:w="14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5B5830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  <w:t>Genus</w:t>
            </w:r>
          </w:p>
        </w:tc>
        <w:tc>
          <w:tcPr>
            <w:tcW w:w="1654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C52F365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</w:p>
        </w:tc>
      </w:tr>
      <w:tr w:rsidR="004C4885" w:rsidRPr="00E11B6D" w14:paraId="32E0C18F" w14:textId="77777777" w:rsidTr="00622211">
        <w:trPr>
          <w:gridAfter w:val="1"/>
          <w:wAfter w:w="8" w:type="pct"/>
          <w:trHeight w:val="283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16D9CC" w14:textId="77777777" w:rsidR="004C4885" w:rsidRPr="00623867" w:rsidRDefault="004C4885" w:rsidP="0062221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it-IT"/>
              </w:rPr>
            </w:pPr>
            <w:r w:rsidRPr="0062386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it-IT"/>
              </w:rPr>
              <w:t>FIRMICUTES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E5900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9326F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0B993" w14:textId="77777777" w:rsidR="004C4885" w:rsidRPr="00E11B6D" w:rsidRDefault="004C4885" w:rsidP="00622211">
            <w:pPr>
              <w:ind w:firstLine="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57.7 ± 18.3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BE970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59.1 ± 15.5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472788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0.843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46EF0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2D475096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E52A7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5CA59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Ruminococcaceae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0B7EF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D327A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29.5 ± 11.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64650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27.0 ± 10.7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45CA8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0.553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35A99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23380988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B5C64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43043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C3C34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Faecalibacterium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E63C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8.7 ± 4.3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63DFB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4.52 ± 4.1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48F9D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0.001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6542C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***</w:t>
            </w:r>
          </w:p>
        </w:tc>
      </w:tr>
      <w:tr w:rsidR="004C4885" w:rsidRPr="00E11B6D" w14:paraId="56717AF4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26F50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51FCA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1460D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Ruminococcus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92702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4.5 ± 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A39BE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5E279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0.514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E1B7D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6EC5A4C8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6B5BC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6D7FE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91E4A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Oscillospira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BCFD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2.6 ± 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0D4C7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3.8 ± 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FAB2F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0.638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72290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52BF5CAF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F8EE2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94241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F7C66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Ruminococcaceae (other)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42528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± 8.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229AD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5A9E3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353B6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</w:t>
            </w:r>
          </w:p>
        </w:tc>
      </w:tr>
      <w:tr w:rsidR="004C4885" w:rsidRPr="00E11B6D" w14:paraId="04F484B2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39140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7F867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14B15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Unclass. Ruminococcaceae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A18ED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6.13 ± 5.36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B340E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9.28 ± 8.86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8F5F1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0.514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01E3A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62D85996" w14:textId="77777777" w:rsidTr="00622211">
        <w:trPr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34A2D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16BF4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Lachnospiraceae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72DAE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05556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10.0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6980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23.0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12.2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287C8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0.149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FAB38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2BABD08F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1ABF5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E8F06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1BBC9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Roseburia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DE95B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E3201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4.37 ± 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14A6B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0.457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0E707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1243293E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CCFB1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8C005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B706E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Coprococcus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52C6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2.0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2.2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4B8B0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2.0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1.6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E394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0.438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7ACF7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2DAC4DB9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1FB21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F08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7F8AB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Clostridium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B8BE5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0.2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2868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1.9 ± 2.6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F43E0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0.002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BE4FB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**</w:t>
            </w:r>
          </w:p>
        </w:tc>
      </w:tr>
      <w:tr w:rsidR="004C4885" w:rsidRPr="00E11B6D" w14:paraId="42D953EB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E7232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FC6A5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4AA04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Blautia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B41E2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B3A31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2.4 ± 2.0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44165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0.004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D8021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**</w:t>
            </w:r>
          </w:p>
        </w:tc>
      </w:tr>
      <w:tr w:rsidR="004C4885" w:rsidRPr="00E11B6D" w14:paraId="209346EC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547B9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D4684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72CA4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[Ruminococcus]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85EA1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0.9 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3122B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4.5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CC0A2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0.035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6C57D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</w:t>
            </w:r>
          </w:p>
        </w:tc>
      </w:tr>
      <w:tr w:rsidR="004C4885" w:rsidRPr="00E11B6D" w14:paraId="211F91EC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4958A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9A5C0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88FB0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Lachnospiraceae (other)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D4415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997BF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± 2.5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F441E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0.019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5028C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</w:t>
            </w:r>
          </w:p>
        </w:tc>
      </w:tr>
      <w:tr w:rsidR="004C4885" w:rsidRPr="00E11B6D" w14:paraId="32668E32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DD523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687B8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155D1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Unclass.Lachnospiraceae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600B3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5.2 ± 6.8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5C1B2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4.9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4AE70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0.104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50AA7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1DEF3A01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9F2CD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465C2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Veillonellaceae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0A1AA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6B699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4.8 ± 4.1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7DC22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2.1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4D8F3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0.002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39886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**</w:t>
            </w:r>
          </w:p>
        </w:tc>
      </w:tr>
      <w:tr w:rsidR="004C4885" w:rsidRPr="00E11B6D" w14:paraId="2364CC3E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0EC6F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B67BE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7C2F6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Dialister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F102A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3.8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BE8F6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2.1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4E6B5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0.036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37036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</w:t>
            </w:r>
          </w:p>
        </w:tc>
      </w:tr>
      <w:tr w:rsidR="004C4885" w:rsidRPr="00E11B6D" w14:paraId="69F515A1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C2D7A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9A20D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Clostridiaceae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A8298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0F210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31891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2.0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25AD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0.964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33CED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45C850DB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BB0E7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E91F1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1A67D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Clostridium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CDE60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0.6 ± 0.7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C085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± 3.4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8574D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0.939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A2E8B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73470B12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2AA8A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546D4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Unclassified Clostridiales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AEC90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216F8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2.4 ± 3.5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80CF3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3.2 ± 8.0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58C7B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0.843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B5275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501C8894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0B711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BAEA9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Streptococcaceae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87F09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E36A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1.1 ± 2.6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2F829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71AC7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0.553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B34FB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54410B03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0784B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3CFFB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E980B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Streptococcus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B98E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1.2 ± 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533D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20D0E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0.553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B9F09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51A6F779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05DE9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F9C18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Erysipelotrichaceae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42680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5D7EA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8F68F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0.4 ± 0.2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7C1E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0.028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5F78F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</w:t>
            </w:r>
          </w:p>
        </w:tc>
      </w:tr>
      <w:tr w:rsidR="004C4885" w:rsidRPr="00E11B6D" w14:paraId="41DC69FE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0C496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A3269FC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Christensenellaceae</w:t>
            </w:r>
          </w:p>
        </w:tc>
        <w:tc>
          <w:tcPr>
            <w:tcW w:w="13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8CAEE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12DD2E5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0.1 ± 0.1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6006B25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91B16A7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0.149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0BE97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5C3BE7A0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B0586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6FADC3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Lactobacillaceae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9E1A3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21536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F4A12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0.0 ± 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D6CAD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0.152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FFE4E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6377D96B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1D78B" w14:textId="77777777" w:rsidR="004C4885" w:rsidRPr="00623867" w:rsidRDefault="004C4885" w:rsidP="0062221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it-IT"/>
              </w:rPr>
            </w:pPr>
            <w:r w:rsidRPr="0062386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it-IT"/>
              </w:rPr>
              <w:t>BACTEROIDETES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6B0FB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083F3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2BC8B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32.3 ± 15.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81456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26.1 ± 17.3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0FA31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0.186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AE032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53D75BCF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CD66F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B1DC4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Bacteroidaceae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1BFF2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D754A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26.1 ± 12.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97192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21.8 ± 15.3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6D823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0.267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E9858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3FD44B74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9E700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F9376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8F302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Bacteroides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F3EBD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26.1 ± 12.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6962C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± 15.3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C1B0F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0.267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6D8B3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5DC0E7C5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F87DE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C2A9D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Rikenellaceae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B9025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59D61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2.0 ± 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36615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0174A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0.915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1554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4246F172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857E1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033B3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C0F28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Unclas.Rikenellaceae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E1CB1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2.0 ± 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F7DC2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2.2 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82B9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0.939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CBE23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25766970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98D1D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75E30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Prevotellaceae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52A4F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4EE7E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2.0 ± 8.7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E30CB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28722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0.338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6DD59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6BE1978D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7B9D0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04F63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22EE1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Prevotella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D4421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2.0 ± 8.7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B9063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EFD1C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0.338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0D82B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4A93EAD8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FE353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D40BE97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Porphyromonadaceae</w:t>
            </w:r>
          </w:p>
        </w:tc>
        <w:tc>
          <w:tcPr>
            <w:tcW w:w="13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A615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6DC5DF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F0D29D1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1.0 ± 0.8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709F80A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0.638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D6B8E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25DD7B34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54C84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53AF3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32B55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Parabacteroides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2386B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1.1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BB20DD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1.0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87668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0.66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34F7E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7CB1C972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C38FB" w14:textId="77777777" w:rsidR="004C4885" w:rsidRPr="00623867" w:rsidRDefault="004C4885" w:rsidP="0062221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it-IT"/>
              </w:rPr>
            </w:pPr>
            <w:r w:rsidRPr="0062386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it-IT"/>
              </w:rPr>
              <w:t>VERRUCOMICROBIA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2CCC7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6AEBB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A1DDE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13.3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8A7A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3F7D3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0.254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72ACD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134B6236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A057C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901559E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Verrucomicrobiaceae</w:t>
            </w:r>
          </w:p>
        </w:tc>
        <w:tc>
          <w:tcPr>
            <w:tcW w:w="13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E53A3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91B4165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9 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± 13.3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5A8ADD7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321C508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0.254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09907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09C270FE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35BBA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2CB8E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7F063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Akkermansia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DCBB9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13.3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D562A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1F80EC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0.254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19449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0D400B8A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563CB" w14:textId="77777777" w:rsidR="004C4885" w:rsidRPr="00623867" w:rsidRDefault="004C4885" w:rsidP="0062221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it-IT"/>
              </w:rPr>
            </w:pPr>
            <w:r w:rsidRPr="0062386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it-IT"/>
              </w:rPr>
              <w:t>ACTINOBACTERIA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219F8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B13EA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7C329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2.5 ± 2.4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6DCDB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6.8 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14.0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372B0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0.533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37519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59196CCB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768BC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049F450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Bifidobacteriaceae</w:t>
            </w:r>
          </w:p>
        </w:tc>
        <w:tc>
          <w:tcPr>
            <w:tcW w:w="13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E749C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13C4C7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2.3 ± 2.4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14DD86F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14.0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274C91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0.533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2EB4C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5D574954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F8BB3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F37B5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8E0E3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Bifidobacterium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83EE7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2.3 ± 2.40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206F9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25D3E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0.514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FE4BF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066DB2B2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50277" w14:textId="77777777" w:rsidR="004C4885" w:rsidRPr="00623867" w:rsidRDefault="004C4885" w:rsidP="0062221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it-IT"/>
              </w:rPr>
            </w:pPr>
            <w:r w:rsidRPr="0062386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it-IT"/>
              </w:rPr>
              <w:t>PROTEOBACTERIA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C7F19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4C344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3D1CE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1.4 ± 1.0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4BE53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4.0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664FA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0.727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C70BC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22972F18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CFFD7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59F9A89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Enterobacteriaceae</w:t>
            </w:r>
          </w:p>
        </w:tc>
        <w:tc>
          <w:tcPr>
            <w:tcW w:w="13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83735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B6AEA5C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0.7 ± 0.9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FAD99DF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3.5 ± 5.4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1F4E0AC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0.294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BE61A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37579634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66651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FE68D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C80BE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Escherichia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3EAD6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51094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5.1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9A267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0.37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842CE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C4885" w:rsidRPr="00E11B6D" w14:paraId="2234000D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62A19AA" w14:textId="77777777" w:rsidR="004C4885" w:rsidRPr="00623867" w:rsidRDefault="004C4885" w:rsidP="0062221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it-IT"/>
              </w:rPr>
            </w:pPr>
            <w:bookmarkStart w:id="0" w:name="_GoBack"/>
            <w:r w:rsidRPr="0062386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it-IT"/>
              </w:rPr>
              <w:t>TM7</w:t>
            </w:r>
            <w:bookmarkEnd w:id="0"/>
          </w:p>
        </w:tc>
        <w:tc>
          <w:tcPr>
            <w:tcW w:w="93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76142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AD3ED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53118B8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0.0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8E1AB7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1A3D072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0.003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48089D2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**</w:t>
            </w:r>
          </w:p>
        </w:tc>
      </w:tr>
      <w:tr w:rsidR="004C4885" w:rsidRPr="00E11B6D" w14:paraId="1E05AE73" w14:textId="77777777" w:rsidTr="00622211">
        <w:trPr>
          <w:gridAfter w:val="1"/>
          <w:wAfter w:w="8" w:type="pct"/>
          <w:trHeight w:val="255"/>
        </w:trPr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2C67E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lastRenderedPageBreak/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B5AC75" w14:textId="77777777" w:rsidR="004C4885" w:rsidRPr="00E11B6D" w:rsidRDefault="004C4885" w:rsidP="006222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Unclassified TM7-3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5F8CB" w14:textId="77777777" w:rsidR="004C4885" w:rsidRPr="00E11B6D" w:rsidRDefault="004C4885" w:rsidP="00622211">
            <w:pPr>
              <w:ind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659FE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0.0 ± 0.0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71B5F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1EAE6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0.002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D35CC" w14:textId="77777777" w:rsidR="004C4885" w:rsidRPr="00E11B6D" w:rsidRDefault="004C4885" w:rsidP="00622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**</w:t>
            </w:r>
          </w:p>
        </w:tc>
      </w:tr>
    </w:tbl>
    <w:p w14:paraId="50640C10" w14:textId="617FCA6E" w:rsidR="001F410C" w:rsidRPr="00E11B6D" w:rsidRDefault="001F410C" w:rsidP="00466150">
      <w:pPr>
        <w:rPr>
          <w:sz w:val="21"/>
        </w:rPr>
      </w:pPr>
    </w:p>
    <w:sectPr w:rsidR="001F410C" w:rsidRPr="00E11B6D" w:rsidSect="004661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6D"/>
    <w:rsid w:val="001147BF"/>
    <w:rsid w:val="001F410C"/>
    <w:rsid w:val="002158F4"/>
    <w:rsid w:val="00361F5E"/>
    <w:rsid w:val="00466150"/>
    <w:rsid w:val="004C4885"/>
    <w:rsid w:val="004E6192"/>
    <w:rsid w:val="005427B5"/>
    <w:rsid w:val="00622211"/>
    <w:rsid w:val="00623867"/>
    <w:rsid w:val="006C0C3A"/>
    <w:rsid w:val="00716FB4"/>
    <w:rsid w:val="00760E25"/>
    <w:rsid w:val="007768D0"/>
    <w:rsid w:val="00A734ED"/>
    <w:rsid w:val="00B03CC8"/>
    <w:rsid w:val="00B313A9"/>
    <w:rsid w:val="00B3743A"/>
    <w:rsid w:val="00DD41E2"/>
    <w:rsid w:val="00E1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9EDD"/>
  <w14:defaultImageDpi w14:val="32767"/>
  <w15:chartTrackingRefBased/>
  <w15:docId w15:val="{45021BD5-1B5F-764A-A2D0-61E58185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41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41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41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41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410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10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10C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B03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2019-04-02T13:37:00Z</dcterms:created>
  <dcterms:modified xsi:type="dcterms:W3CDTF">2019-04-02T13:42:00Z</dcterms:modified>
</cp:coreProperties>
</file>