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85B76" w14:textId="48377B58" w:rsidR="00F3557C" w:rsidRDefault="00856BF2">
      <w:pPr>
        <w:pStyle w:val="Title"/>
        <w:jc w:val="both"/>
      </w:pPr>
      <w:bookmarkStart w:id="0" w:name="_wmmolwpbmrb" w:colFirst="0" w:colLast="0"/>
      <w:bookmarkEnd w:id="0"/>
      <w:r>
        <w:t>Supplemental methods:</w:t>
      </w:r>
    </w:p>
    <w:p w14:paraId="18D9B54E" w14:textId="77777777" w:rsidR="00F3557C" w:rsidRDefault="00F3557C">
      <w:pPr>
        <w:jc w:val="both"/>
      </w:pPr>
    </w:p>
    <w:p w14:paraId="730D397D" w14:textId="77777777" w:rsidR="00F3557C" w:rsidRDefault="00856BF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Tara Ocean Metagenomes training set preparation</w:t>
      </w:r>
    </w:p>
    <w:p w14:paraId="5D636D8A" w14:textId="77777777" w:rsidR="00F3557C" w:rsidRDefault="00856B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Assembled sequences from the Tara Ocean expedition were downloaded from EBI metagenomics (data available at </w:t>
      </w:r>
      <w:hyperlink r:id="rId4">
        <w:r>
          <w:rPr>
            <w:rFonts w:ascii="Times New Roman" w:eastAsia="Times New Roman" w:hAnsi="Times New Roman" w:cs="Times New Roman"/>
            <w:color w:val="1155CC"/>
            <w:sz w:val="24"/>
            <w:szCs w:val="24"/>
            <w:u w:val="single"/>
          </w:rPr>
          <w:t>https://www.ebi.ac.uk/ena/about/tara-oceans-assemblies</w:t>
        </w:r>
      </w:hyperlink>
      <w:r>
        <w:rPr>
          <w:rFonts w:ascii="Times New Roman" w:eastAsia="Times New Roman" w:hAnsi="Times New Roman" w:cs="Times New Roman"/>
          <w:sz w:val="24"/>
          <w:szCs w:val="24"/>
        </w:rPr>
        <w:t xml:space="preserve"> list of the metagenomes in Supplemental File2). Contigs with a size less than 5kb were filtered out, and Centrifuge v1.0.4-beta (</w:t>
      </w:r>
      <w:hyperlink r:id="rId5">
        <w:r>
          <w:rPr>
            <w:rFonts w:ascii="Times New Roman" w:eastAsia="Times New Roman" w:hAnsi="Times New Roman" w:cs="Times New Roman"/>
            <w:color w:val="1155CC"/>
            <w:sz w:val="24"/>
            <w:szCs w:val="24"/>
            <w:u w:val="single"/>
          </w:rPr>
          <w:t>https://github.com/infphilo/centrifuge</w:t>
        </w:r>
      </w:hyperlink>
      <w:r>
        <w:rPr>
          <w:rFonts w:ascii="Times New Roman" w:eastAsia="Times New Roman" w:hAnsi="Times New Roman" w:cs="Times New Roman"/>
          <w:sz w:val="24"/>
          <w:szCs w:val="24"/>
        </w:rPr>
        <w:t xml:space="preserve">) was run on the remaining sequences using the Bacteria, Archaea, Human and Virus compressed index (updated 12/06/2016), with the default settings. </w:t>
      </w:r>
    </w:p>
    <w:p w14:paraId="4A6E2E29" w14:textId="50E016F7" w:rsidR="00F3557C" w:rsidRDefault="00856B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Centrifuge is a taxonomic classification engine that enables rapid, accurate, and sensitive labeling of metagenomic sequences. The system uses an optimized indexing scheme that requires a relatively small index and classifies sequences at very high sp</w:t>
      </w:r>
      <w:r w:rsidR="00837F0A">
        <w:rPr>
          <w:rFonts w:ascii="Times New Roman" w:eastAsia="Times New Roman" w:hAnsi="Times New Roman" w:cs="Times New Roman"/>
          <w:sz w:val="24"/>
          <w:szCs w:val="24"/>
        </w:rPr>
        <w:t xml:space="preserve">eed </w:t>
      </w:r>
      <w:r w:rsidR="00837F0A">
        <w:rPr>
          <w:rFonts w:ascii="Times New Roman" w:eastAsia="Times New Roman" w:hAnsi="Times New Roman" w:cs="Times New Roman"/>
          <w:sz w:val="24"/>
          <w:szCs w:val="24"/>
        </w:rPr>
        <w:fldChar w:fldCharType="begin"/>
      </w:r>
      <w:r w:rsidR="00837F0A">
        <w:rPr>
          <w:rFonts w:ascii="Times New Roman" w:eastAsia="Times New Roman" w:hAnsi="Times New Roman" w:cs="Times New Roman"/>
          <w:sz w:val="24"/>
          <w:szCs w:val="24"/>
        </w:rPr>
        <w:instrText xml:space="preserve"> ADDIN ZOTERO_ITEM CSL_CITATION {"citationID":"CKUDtgto","properties":{"formattedCitation":"(Kim et al., 2016)","plainCitation":"(Kim et al., 2016)","noteIndex":0},"citationItems":[{"id":1077,"uris":["http://zotero.org/users/3166115/items/GS2S289Q"],"uri":["http://zotero.org/users/3166115/items/GS2S289Q"],"itemData":{"id":1077,"type":"article-journal","title":"Centrifuge: rapid and sensitive classification of metagenomic sequences","container-title":"Genome Research","source":"genome.cshlp.org","abstract":"Centrifuge is a novel microbial classification engine that enables rapid, accurate, and sensitive labeling of reads and quantification of species on desktop computers. The system uses an indexing scheme based on the Burrows-Wheeler transform (BWT) and the Ferragina-Manzini (FM) index, optimized specifically for the metagenomic classification problem. Centrifuge requires a relatively small index (4.2 GB for 4078 bacterial and 200 archaeal genomes) and classifies sequences at very high speed, allowing it to process the millions of reads from a typical high-throughput DNA sequencing run within a few minutes. Together, these advances enable timely and accurate analysis of large metagenomics data sets on conventional desktop computers. Because of its space-optimized indexing schemes, Centrifuge also makes it possible to index the entire NCBI nonredundant nucleotide sequence database (a total of 109 billion bases) with an index size of 69 GB, in contrast to k-mer-based indexing schemes, which require far more extensive space.","URL":"http://genome.cshlp.org/content/early/2016/11/16/gr.210641.116","DOI":"10.1101/gr.210641.116","ISSN":"1088-9051, 1549-5469","note":"PMID: 27852649","shortTitle":"Centrifuge","journalAbbreviation":"Genome Res.","language":"en","author":[{"family":"Kim","given":"Daehwan"},{"family":"Song","given":"Li"},{"family":"Breitwieser","given":"Florian P."},{"family":"Salzberg","given":"Steven L."}],"issued":{"date-parts":[["2016",10,17]]},"accessed":{"date-parts":[["2018",11,18]]}}}],"schema":"https://github.com/citation-style-language/schema/raw/master/csl-citation.json"} </w:instrText>
      </w:r>
      <w:r w:rsidR="00837F0A">
        <w:rPr>
          <w:rFonts w:ascii="Times New Roman" w:eastAsia="Times New Roman" w:hAnsi="Times New Roman" w:cs="Times New Roman"/>
          <w:sz w:val="24"/>
          <w:szCs w:val="24"/>
        </w:rPr>
        <w:fldChar w:fldCharType="separate"/>
      </w:r>
      <w:r w:rsidR="00837F0A">
        <w:rPr>
          <w:rFonts w:ascii="Times New Roman" w:eastAsia="Times New Roman" w:hAnsi="Times New Roman" w:cs="Times New Roman"/>
          <w:noProof/>
          <w:sz w:val="24"/>
          <w:szCs w:val="24"/>
        </w:rPr>
        <w:t>(Kim et al., 2016)</w:t>
      </w:r>
      <w:r w:rsidR="00837F0A">
        <w:rPr>
          <w:rFonts w:ascii="Times New Roman" w:eastAsia="Times New Roman" w:hAnsi="Times New Roman" w:cs="Times New Roman"/>
          <w:sz w:val="24"/>
          <w:szCs w:val="24"/>
        </w:rPr>
        <w:fldChar w:fldCharType="end"/>
      </w:r>
      <w:r w:rsidR="00837F0A">
        <w:rPr>
          <w:rFonts w:ascii="Times New Roman" w:eastAsia="Times New Roman" w:hAnsi="Times New Roman" w:cs="Times New Roman"/>
          <w:sz w:val="24"/>
          <w:szCs w:val="24"/>
        </w:rPr>
        <w:t>.</w:t>
      </w:r>
    </w:p>
    <w:p w14:paraId="7FEDAB5D" w14:textId="77777777" w:rsidR="00F3557C" w:rsidRDefault="00856B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Sequences in the microbiomes with viral matches were removed from the negative training set. Sequences in </w:t>
      </w:r>
      <w:proofErr w:type="spellStart"/>
      <w:r>
        <w:rPr>
          <w:rFonts w:ascii="Times New Roman" w:eastAsia="Times New Roman" w:hAnsi="Times New Roman" w:cs="Times New Roman"/>
          <w:sz w:val="24"/>
          <w:szCs w:val="24"/>
        </w:rPr>
        <w:t>viromes</w:t>
      </w:r>
      <w:proofErr w:type="spellEnd"/>
      <w:r>
        <w:rPr>
          <w:rFonts w:ascii="Times New Roman" w:eastAsia="Times New Roman" w:hAnsi="Times New Roman" w:cs="Times New Roman"/>
          <w:sz w:val="24"/>
          <w:szCs w:val="24"/>
        </w:rPr>
        <w:t xml:space="preserve"> with a Bacterial, </w:t>
      </w:r>
      <w:proofErr w:type="spellStart"/>
      <w:r>
        <w:rPr>
          <w:rFonts w:ascii="Times New Roman" w:eastAsia="Times New Roman" w:hAnsi="Times New Roman" w:cs="Times New Roman"/>
          <w:sz w:val="24"/>
          <w:szCs w:val="24"/>
        </w:rPr>
        <w:t>Archeal</w:t>
      </w:r>
      <w:proofErr w:type="spellEnd"/>
      <w:r>
        <w:rPr>
          <w:rFonts w:ascii="Times New Roman" w:eastAsia="Times New Roman" w:hAnsi="Times New Roman" w:cs="Times New Roman"/>
          <w:sz w:val="24"/>
          <w:szCs w:val="24"/>
        </w:rPr>
        <w:t xml:space="preserve"> or Human match were removed from the positive training set. The </w:t>
      </w:r>
      <w:proofErr w:type="spellStart"/>
      <w:r>
        <w:rPr>
          <w:rFonts w:ascii="Times New Roman" w:eastAsia="Times New Roman" w:hAnsi="Times New Roman" w:cs="Times New Roman"/>
          <w:sz w:val="24"/>
          <w:szCs w:val="24"/>
        </w:rPr>
        <w:t>viromes</w:t>
      </w:r>
      <w:proofErr w:type="spellEnd"/>
      <w:r>
        <w:rPr>
          <w:rFonts w:ascii="Times New Roman" w:eastAsia="Times New Roman" w:hAnsi="Times New Roman" w:cs="Times New Roman"/>
          <w:sz w:val="24"/>
          <w:szCs w:val="24"/>
        </w:rPr>
        <w:t xml:space="preserve"> were further cleaned using BLAST against prokaryotic genomes (reference prokaryotic genomes released on ftp://</w:t>
      </w:r>
      <w:hyperlink r:id="rId6">
        <w:r>
          <w:rPr>
            <w:rFonts w:ascii="Times New Roman" w:eastAsia="Times New Roman" w:hAnsi="Times New Roman" w:cs="Times New Roman"/>
            <w:color w:val="1155CC"/>
            <w:sz w:val="24"/>
            <w:szCs w:val="24"/>
            <w:u w:val="single"/>
          </w:rPr>
          <w:t>ftp.ncbi.nlm.nih.gov/blast/db/</w:t>
        </w:r>
      </w:hyperlink>
      <w:r>
        <w:rPr>
          <w:rFonts w:ascii="Times New Roman" w:eastAsia="Times New Roman" w:hAnsi="Times New Roman" w:cs="Times New Roman"/>
          <w:sz w:val="24"/>
          <w:szCs w:val="24"/>
        </w:rPr>
        <w:t xml:space="preserve"> last modified on 10/29/18). A cutoff for the e-value was set at 0.01. Sequences with a significant hit against this prokaryotic database were removed from the training set. The remaining sequences were broken down to 5000bp to be used as training set. </w:t>
      </w:r>
    </w:p>
    <w:p w14:paraId="5BD41222" w14:textId="77777777" w:rsidR="00F3557C" w:rsidRDefault="00F3557C">
      <w:pPr>
        <w:jc w:val="both"/>
        <w:rPr>
          <w:rFonts w:ascii="Times New Roman" w:eastAsia="Times New Roman" w:hAnsi="Times New Roman" w:cs="Times New Roman"/>
          <w:sz w:val="24"/>
          <w:szCs w:val="24"/>
        </w:rPr>
      </w:pPr>
    </w:p>
    <w:p w14:paraId="71C88C39" w14:textId="77777777" w:rsidR="00F3557C" w:rsidRDefault="00856BF2">
      <w:pPr>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VirFinder</w:t>
      </w:r>
      <w:proofErr w:type="spellEnd"/>
      <w:r>
        <w:rPr>
          <w:rFonts w:ascii="Times New Roman" w:eastAsia="Times New Roman" w:hAnsi="Times New Roman" w:cs="Times New Roman"/>
          <w:b/>
          <w:sz w:val="24"/>
          <w:szCs w:val="24"/>
        </w:rPr>
        <w:t xml:space="preserve"> training and evaluation parameters</w:t>
      </w:r>
    </w:p>
    <w:p w14:paraId="35B859CC" w14:textId="77777777" w:rsidR="00F3557C" w:rsidRDefault="00856BF2">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VirFinder</w:t>
      </w:r>
      <w:proofErr w:type="spellEnd"/>
      <w:r>
        <w:rPr>
          <w:rFonts w:ascii="Times New Roman" w:eastAsia="Times New Roman" w:hAnsi="Times New Roman" w:cs="Times New Roman"/>
          <w:sz w:val="24"/>
          <w:szCs w:val="24"/>
        </w:rPr>
        <w:t xml:space="preserve"> version 1.1 available at </w:t>
      </w:r>
      <w:hyperlink r:id="rId7">
        <w:r>
          <w:rPr>
            <w:rFonts w:ascii="Times New Roman" w:eastAsia="Times New Roman" w:hAnsi="Times New Roman" w:cs="Times New Roman"/>
            <w:color w:val="1155CC"/>
            <w:sz w:val="24"/>
            <w:szCs w:val="24"/>
            <w:u w:val="single"/>
          </w:rPr>
          <w:t>https://github.com/jessieren/VirFinder</w:t>
        </w:r>
      </w:hyperlink>
      <w:r>
        <w:rPr>
          <w:rFonts w:ascii="Times New Roman" w:eastAsia="Times New Roman" w:hAnsi="Times New Roman" w:cs="Times New Roman"/>
          <w:sz w:val="24"/>
          <w:szCs w:val="24"/>
        </w:rPr>
        <w:t xml:space="preserve"> was used, and the Tara-trained models were trained using the built-in training function, using a </w:t>
      </w:r>
      <w:proofErr w:type="spellStart"/>
      <w:r>
        <w:rPr>
          <w:rFonts w:ascii="Times New Roman" w:eastAsia="Times New Roman" w:hAnsi="Times New Roman" w:cs="Times New Roman"/>
          <w:sz w:val="24"/>
          <w:szCs w:val="24"/>
        </w:rPr>
        <w:t>kmer</w:t>
      </w:r>
      <w:proofErr w:type="spellEnd"/>
      <w:r>
        <w:rPr>
          <w:rFonts w:ascii="Times New Roman" w:eastAsia="Times New Roman" w:hAnsi="Times New Roman" w:cs="Times New Roman"/>
          <w:sz w:val="24"/>
          <w:szCs w:val="24"/>
        </w:rPr>
        <w:t xml:space="preserve">-size of 8bp and a training set of 10 000 viral and 10 000 non-viral sequences randomly selected from the cleaned Tara metagenomic sequences broken down to 5000bp. </w:t>
      </w:r>
    </w:p>
    <w:p w14:paraId="7C59C0F2" w14:textId="1BCA98A1" w:rsidR="00F3557C" w:rsidRDefault="00856B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Tara-trained model is available in:</w:t>
      </w:r>
    </w:p>
    <w:p w14:paraId="1A4BFBF4" w14:textId="77777777" w:rsidR="00F3557C" w:rsidRDefault="00F53D2F">
      <w:pPr>
        <w:jc w:val="both"/>
        <w:rPr>
          <w:rFonts w:ascii="Times New Roman" w:eastAsia="Times New Roman" w:hAnsi="Times New Roman" w:cs="Times New Roman"/>
          <w:sz w:val="24"/>
          <w:szCs w:val="24"/>
        </w:rPr>
      </w:pPr>
      <w:hyperlink r:id="rId8">
        <w:r w:rsidR="00856BF2">
          <w:rPr>
            <w:rFonts w:ascii="Times New Roman" w:eastAsia="Times New Roman" w:hAnsi="Times New Roman" w:cs="Times New Roman"/>
            <w:color w:val="1155CC"/>
            <w:sz w:val="24"/>
            <w:szCs w:val="24"/>
            <w:u w:val="single"/>
          </w:rPr>
          <w:t>https://github.com/aponsero/VirFinder_Tara_trained_models</w:t>
        </w:r>
      </w:hyperlink>
      <w:r w:rsidR="00856BF2">
        <w:rPr>
          <w:rFonts w:ascii="Times New Roman" w:eastAsia="Times New Roman" w:hAnsi="Times New Roman" w:cs="Times New Roman"/>
          <w:sz w:val="24"/>
          <w:szCs w:val="24"/>
        </w:rPr>
        <w:t xml:space="preserve"> </w:t>
      </w:r>
    </w:p>
    <w:p w14:paraId="700D72D0" w14:textId="77777777" w:rsidR="00F3557C" w:rsidRDefault="00F3557C">
      <w:pPr>
        <w:jc w:val="both"/>
        <w:rPr>
          <w:rFonts w:ascii="Times New Roman" w:eastAsia="Times New Roman" w:hAnsi="Times New Roman" w:cs="Times New Roman"/>
          <w:sz w:val="24"/>
          <w:szCs w:val="24"/>
        </w:rPr>
      </w:pPr>
    </w:p>
    <w:p w14:paraId="4EFA9816" w14:textId="464E0931" w:rsidR="00F3557C" w:rsidRDefault="00856B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manuscript, we use the “phage-</w:t>
      </w:r>
      <w:proofErr w:type="spellStart"/>
      <w:r>
        <w:rPr>
          <w:rFonts w:ascii="Times New Roman" w:eastAsia="Times New Roman" w:hAnsi="Times New Roman" w:cs="Times New Roman"/>
          <w:sz w:val="24"/>
          <w:szCs w:val="24"/>
        </w:rPr>
        <w:t>prok</w:t>
      </w:r>
      <w:proofErr w:type="spellEnd"/>
      <w:r>
        <w:rPr>
          <w:rFonts w:ascii="Times New Roman" w:eastAsia="Times New Roman" w:hAnsi="Times New Roman" w:cs="Times New Roman"/>
          <w:sz w:val="24"/>
          <w:szCs w:val="24"/>
        </w:rPr>
        <w:t xml:space="preserve"> model” which is the built-in model for </w:t>
      </w:r>
      <w:proofErr w:type="spellStart"/>
      <w:r>
        <w:rPr>
          <w:rFonts w:ascii="Times New Roman" w:eastAsia="Times New Roman" w:hAnsi="Times New Roman" w:cs="Times New Roman"/>
          <w:sz w:val="24"/>
          <w:szCs w:val="24"/>
        </w:rPr>
        <w:t>VirFinder</w:t>
      </w:r>
      <w:proofErr w:type="spellEnd"/>
      <w:r>
        <w:rPr>
          <w:rFonts w:ascii="Times New Roman" w:eastAsia="Times New Roman" w:hAnsi="Times New Roman" w:cs="Times New Roman"/>
          <w:sz w:val="24"/>
          <w:szCs w:val="24"/>
        </w:rPr>
        <w:t xml:space="preserve">, trained on dsDNA phages and prokaryotes genomes from </w:t>
      </w:r>
      <w:proofErr w:type="spellStart"/>
      <w:r>
        <w:rPr>
          <w:rFonts w:ascii="Times New Roman" w:eastAsia="Times New Roman" w:hAnsi="Times New Roman" w:cs="Times New Roman"/>
          <w:sz w:val="24"/>
          <w:szCs w:val="24"/>
        </w:rPr>
        <w:t>RefSeq</w:t>
      </w:r>
      <w:proofErr w:type="spellEnd"/>
      <w:r>
        <w:rPr>
          <w:rFonts w:ascii="Times New Roman" w:eastAsia="Times New Roman" w:hAnsi="Times New Roman" w:cs="Times New Roman"/>
          <w:sz w:val="24"/>
          <w:szCs w:val="24"/>
        </w:rPr>
        <w:t xml:space="preserve"> published before 2014. “</w:t>
      </w:r>
      <w:proofErr w:type="spellStart"/>
      <w:r>
        <w:rPr>
          <w:rFonts w:ascii="Times New Roman" w:eastAsia="Times New Roman" w:hAnsi="Times New Roman" w:cs="Times New Roman"/>
          <w:sz w:val="24"/>
          <w:szCs w:val="24"/>
        </w:rPr>
        <w:t>DNAvirus-prok</w:t>
      </w:r>
      <w:proofErr w:type="spellEnd"/>
      <w:r>
        <w:rPr>
          <w:rFonts w:ascii="Times New Roman" w:eastAsia="Times New Roman" w:hAnsi="Times New Roman" w:cs="Times New Roman"/>
          <w:sz w:val="24"/>
          <w:szCs w:val="24"/>
        </w:rPr>
        <w:t xml:space="preserve">” is a model trained on dsDNA viruses and prokaryotes genomes from </w:t>
      </w:r>
      <w:proofErr w:type="spellStart"/>
      <w:r>
        <w:rPr>
          <w:rFonts w:ascii="Times New Roman" w:eastAsia="Times New Roman" w:hAnsi="Times New Roman" w:cs="Times New Roman"/>
          <w:sz w:val="24"/>
          <w:szCs w:val="24"/>
        </w:rPr>
        <w:t>RefSeq</w:t>
      </w:r>
      <w:proofErr w:type="spellEnd"/>
      <w:r>
        <w:rPr>
          <w:rFonts w:ascii="Times New Roman" w:eastAsia="Times New Roman" w:hAnsi="Times New Roman" w:cs="Times New Roman"/>
          <w:sz w:val="24"/>
          <w:szCs w:val="24"/>
        </w:rPr>
        <w:t xml:space="preserve"> published before 2014. The model is provided by the authors in GitHub: </w:t>
      </w:r>
    </w:p>
    <w:p w14:paraId="7EA96E03" w14:textId="77777777" w:rsidR="00F3557C" w:rsidRDefault="00F53D2F">
      <w:pPr>
        <w:jc w:val="both"/>
        <w:rPr>
          <w:rFonts w:ascii="Times New Roman" w:eastAsia="Times New Roman" w:hAnsi="Times New Roman" w:cs="Times New Roman"/>
          <w:sz w:val="24"/>
          <w:szCs w:val="24"/>
        </w:rPr>
      </w:pPr>
      <w:hyperlink r:id="rId9">
        <w:r w:rsidR="00856BF2">
          <w:rPr>
            <w:rFonts w:ascii="Times New Roman" w:eastAsia="Times New Roman" w:hAnsi="Times New Roman" w:cs="Times New Roman"/>
            <w:color w:val="1155CC"/>
            <w:sz w:val="24"/>
            <w:szCs w:val="24"/>
            <w:u w:val="single"/>
          </w:rPr>
          <w:t>https://github.com/jessieren/VirFinder/raw/master/EPV/VF.modEPV_k8.rda</w:t>
        </w:r>
      </w:hyperlink>
      <w:r w:rsidR="00856BF2">
        <w:rPr>
          <w:rFonts w:ascii="Times New Roman" w:eastAsia="Times New Roman" w:hAnsi="Times New Roman" w:cs="Times New Roman"/>
          <w:sz w:val="24"/>
          <w:szCs w:val="24"/>
        </w:rPr>
        <w:t xml:space="preserve"> </w:t>
      </w:r>
    </w:p>
    <w:p w14:paraId="44EE6A1E" w14:textId="77777777" w:rsidR="00F3557C" w:rsidRDefault="00F3557C">
      <w:pPr>
        <w:jc w:val="both"/>
        <w:rPr>
          <w:rFonts w:ascii="Times New Roman" w:eastAsia="Times New Roman" w:hAnsi="Times New Roman" w:cs="Times New Roman"/>
          <w:b/>
          <w:sz w:val="24"/>
          <w:szCs w:val="24"/>
        </w:rPr>
      </w:pPr>
    </w:p>
    <w:p w14:paraId="0969D2A6" w14:textId="77777777" w:rsidR="00F3557C" w:rsidRDefault="00856BF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Evaluation sets </w:t>
      </w:r>
    </w:p>
    <w:p w14:paraId="3BC2E44D" w14:textId="77777777" w:rsidR="00F3557C" w:rsidRDefault="00856BF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Set 1- viral sequences from IMG/VR environment database</w:t>
      </w:r>
    </w:p>
    <w:p w14:paraId="3EBD2814" w14:textId="026A3B7E" w:rsidR="00F3557C" w:rsidRDefault="00856B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Viral sequences identified in aquatic metagenomes were retrieved from the IMG/VR databases (</w:t>
      </w:r>
      <w:hyperlink r:id="rId10">
        <w:r>
          <w:rPr>
            <w:rFonts w:ascii="Times New Roman" w:eastAsia="Times New Roman" w:hAnsi="Times New Roman" w:cs="Times New Roman"/>
            <w:color w:val="1155CC"/>
            <w:sz w:val="24"/>
            <w:szCs w:val="24"/>
            <w:u w:val="single"/>
          </w:rPr>
          <w:t>https://img.jgi.doe.gov/cgi-bin/vr/main.cgi</w:t>
        </w:r>
      </w:hyperlink>
      <w:r>
        <w:rPr>
          <w:rFonts w:ascii="Times New Roman" w:eastAsia="Times New Roman" w:hAnsi="Times New Roman" w:cs="Times New Roman"/>
          <w:sz w:val="24"/>
          <w:szCs w:val="24"/>
        </w:rPr>
        <w:t>), using the uncultivated viral genomes study resource</w:t>
      </w:r>
      <w:r w:rsidR="008742A1">
        <w:rPr>
          <w:rFonts w:ascii="Times New Roman" w:eastAsia="Times New Roman" w:hAnsi="Times New Roman" w:cs="Times New Roman"/>
          <w:sz w:val="24"/>
          <w:szCs w:val="24"/>
        </w:rPr>
        <w:t xml:space="preserve"> </w:t>
      </w:r>
      <w:r w:rsidR="008742A1">
        <w:rPr>
          <w:rFonts w:ascii="Times New Roman" w:eastAsia="Times New Roman" w:hAnsi="Times New Roman" w:cs="Times New Roman"/>
          <w:sz w:val="24"/>
          <w:szCs w:val="24"/>
        </w:rPr>
        <w:fldChar w:fldCharType="begin"/>
      </w:r>
      <w:r w:rsidR="008742A1">
        <w:rPr>
          <w:rFonts w:ascii="Times New Roman" w:eastAsia="Times New Roman" w:hAnsi="Times New Roman" w:cs="Times New Roman"/>
          <w:sz w:val="24"/>
          <w:szCs w:val="24"/>
        </w:rPr>
        <w:instrText xml:space="preserve"> ADDIN ZOTERO_ITEM CSL_CITATION {"citationID":"ckdzHsPA","properties":{"formattedCitation":"(Paez-Espino et al.)","plainCitation":"(Paez-Espino et al.)","noteIndex":0},"citationItems":[{"id":1047,"uris":["http://zotero.org/users/3166115/items/7BEFRMRJ"],"uri":["http://zotero.org/users/3166115/items/7BEFRMRJ"],"itemData":{"id":1047,"type":"article-journal","title":"IMG/VR v.2.0: an integrated data management and analysis system for cultivated and environmental viral genomes","container-title":"Nucleic Acids Research","source":"academic.oup.com","abstract":"Abstract.  The Integrated Microbial Genome/Virus (IMG/VR) system v.2.0 (https://img.jgi.doe.gov/vr/) is the largest publicly available data management and analy","URL":"https://academic.oup.com/nar/advance-article/doi/10.1093/nar/gky1127/5165269","DOI":"10.1093/nar/gky1127","shortTitle":"IMG/VR v.2.0","journalAbbreviation":"Nucleic Acids Res","language":"en","author":[{"family":"Paez-Espino","given":"David"},{"family":"Roux","given":"Simon"},{"family":"Chen","given":"I.-Min A."},{"family":"Palaniappan","given":"Krishna"},{"family":"Ratner","given":"Anna"},{"family":"Chu","given":"Ken"},{"family":"Huntemann","given":"Marcel"},{"family":"Reddy","given":"T. B. K."},{"family":"Pons","given":"Joan Carles"},{"family":"Llabrés","given":"Mercè"},{"family":"Eloe-Fadrosh","given":"Emiley A."},{"family":"Ivanova","given":"Natalia N."},{"family":"Kyrpides","given":"Nikos C."}],"accessed":{"date-parts":[["2018",11,18]]}}}],"schema":"https://github.com/citation-style-language/schema/raw/master/csl-citation.json"} </w:instrText>
      </w:r>
      <w:r w:rsidR="008742A1">
        <w:rPr>
          <w:rFonts w:ascii="Times New Roman" w:eastAsia="Times New Roman" w:hAnsi="Times New Roman" w:cs="Times New Roman"/>
          <w:sz w:val="24"/>
          <w:szCs w:val="24"/>
        </w:rPr>
        <w:fldChar w:fldCharType="separate"/>
      </w:r>
      <w:r w:rsidR="008742A1">
        <w:rPr>
          <w:rFonts w:ascii="Times New Roman" w:eastAsia="Times New Roman" w:hAnsi="Times New Roman" w:cs="Times New Roman"/>
          <w:noProof/>
          <w:sz w:val="24"/>
          <w:szCs w:val="24"/>
        </w:rPr>
        <w:t>(Paez-Espino et al. 2018)</w:t>
      </w:r>
      <w:r w:rsidR="008742A1">
        <w:rPr>
          <w:rFonts w:ascii="Times New Roman" w:eastAsia="Times New Roman" w:hAnsi="Times New Roman" w:cs="Times New Roman"/>
          <w:sz w:val="24"/>
          <w:szCs w:val="24"/>
        </w:rPr>
        <w:fldChar w:fldCharType="end"/>
      </w:r>
      <w:r w:rsidR="008742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Metagenomes from coral-associated, wastewater, hot spring, </w:t>
      </w:r>
      <w:r>
        <w:rPr>
          <w:rFonts w:ascii="Times New Roman" w:eastAsia="Times New Roman" w:hAnsi="Times New Roman" w:cs="Times New Roman"/>
          <w:sz w:val="24"/>
          <w:szCs w:val="24"/>
        </w:rPr>
        <w:lastRenderedPageBreak/>
        <w:t>freshwater, and marine ecosystems were identified using the habitat name (from GOLD) annotation, (list of the metagenomes in supplemental file 2) and identified viral contigs from those studies were downloaded.</w:t>
      </w:r>
    </w:p>
    <w:p w14:paraId="79B75364" w14:textId="77777777" w:rsidR="00F3557C" w:rsidRDefault="00856B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Sequences shorter than 5000bp were filtered out and the remaining contigs were broken down to 5000bp, 3000bp, 1000bp, and 500bp. 2000 or 200 sequences were randomly taken from this set to create the three evaluation sets.</w:t>
      </w:r>
    </w:p>
    <w:p w14:paraId="09071227" w14:textId="77777777" w:rsidR="00F3557C" w:rsidRDefault="00F3557C">
      <w:pPr>
        <w:jc w:val="both"/>
        <w:rPr>
          <w:rFonts w:ascii="Times New Roman" w:eastAsia="Times New Roman" w:hAnsi="Times New Roman" w:cs="Times New Roman"/>
          <w:sz w:val="24"/>
          <w:szCs w:val="24"/>
        </w:rPr>
      </w:pPr>
    </w:p>
    <w:p w14:paraId="6F500827" w14:textId="77777777" w:rsidR="00F3557C" w:rsidRDefault="00856BF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Set 2- “Marine” evaluation set</w:t>
      </w:r>
    </w:p>
    <w:p w14:paraId="6C55C3E4" w14:textId="77777777" w:rsidR="00F3557C" w:rsidRDefault="00856B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Phages complete and partial genomes from GenBank database isolated in a marine ecosystem were identified and downloaded. These genomes were obtained from various marine samples during the CAMERA project “Moore marine phages” (list of genomes in supplemental file2).</w:t>
      </w:r>
    </w:p>
    <w:p w14:paraId="3148E842" w14:textId="77777777" w:rsidR="00F3557C" w:rsidRDefault="00856B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Bacterial and archaeal complete and partial genomes isolated in marine ecosystem were downloaded from the PATRIC database (list of genomes in supplemental File2).</w:t>
      </w:r>
    </w:p>
    <w:p w14:paraId="5502EB24" w14:textId="77777777" w:rsidR="00F3557C" w:rsidRDefault="00856B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Sequences were broken down to 5000bp and the prokaryotic genomes were searched for potential prophage sequences using BLAST against viral genomes (</w:t>
      </w:r>
      <w:proofErr w:type="spellStart"/>
      <w:r>
        <w:rPr>
          <w:rFonts w:ascii="Times New Roman" w:eastAsia="Times New Roman" w:hAnsi="Times New Roman" w:cs="Times New Roman"/>
          <w:sz w:val="24"/>
          <w:szCs w:val="24"/>
        </w:rPr>
        <w:t>RefSeq</w:t>
      </w:r>
      <w:proofErr w:type="spellEnd"/>
      <w:r>
        <w:rPr>
          <w:rFonts w:ascii="Times New Roman" w:eastAsia="Times New Roman" w:hAnsi="Times New Roman" w:cs="Times New Roman"/>
          <w:sz w:val="24"/>
          <w:szCs w:val="24"/>
        </w:rPr>
        <w:t xml:space="preserve"> DNA viral complete genomes, last updated January 2018). A cutoff for the e-value was set at 0.01. Any prokaryotic sequence with a significant match to this viral database was removed from the evaluation set.</w:t>
      </w:r>
    </w:p>
    <w:p w14:paraId="6C03A2A3" w14:textId="77777777" w:rsidR="00F3557C" w:rsidRDefault="00856B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remaining sequences were broken down to 5000bp, 3000bp, 1000bp and 500bp. To create the evaluation sets 2000 viral and 2000 prokaryotic sequences (50% / 50% evaluation set) or 100 viral and 1900 prokaryotic sequences (5% / 95 % evaluation set), were randomly sampled from the sets.</w:t>
      </w:r>
    </w:p>
    <w:p w14:paraId="628329E5" w14:textId="77777777" w:rsidR="00F3557C" w:rsidRDefault="00F3557C">
      <w:pPr>
        <w:jc w:val="both"/>
        <w:rPr>
          <w:rFonts w:ascii="Times New Roman" w:eastAsia="Times New Roman" w:hAnsi="Times New Roman" w:cs="Times New Roman"/>
          <w:sz w:val="24"/>
          <w:szCs w:val="24"/>
        </w:rPr>
      </w:pPr>
    </w:p>
    <w:p w14:paraId="5CEB1892" w14:textId="77777777" w:rsidR="00F3557C" w:rsidRDefault="00856BF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Set 3- “All genomes” evaluation set</w:t>
      </w:r>
    </w:p>
    <w:p w14:paraId="421A85D6" w14:textId="77777777" w:rsidR="00F3557C" w:rsidRDefault="00856B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Phage complete genomes from </w:t>
      </w:r>
      <w:proofErr w:type="spellStart"/>
      <w:r>
        <w:rPr>
          <w:rFonts w:ascii="Times New Roman" w:eastAsia="Times New Roman" w:hAnsi="Times New Roman" w:cs="Times New Roman"/>
          <w:sz w:val="24"/>
          <w:szCs w:val="24"/>
        </w:rPr>
        <w:t>RefSeq</w:t>
      </w:r>
      <w:proofErr w:type="spellEnd"/>
      <w:r>
        <w:rPr>
          <w:rFonts w:ascii="Times New Roman" w:eastAsia="Times New Roman" w:hAnsi="Times New Roman" w:cs="Times New Roman"/>
          <w:sz w:val="24"/>
          <w:szCs w:val="24"/>
        </w:rPr>
        <w:t xml:space="preserve"> database published after 2014 were identified and downloaded (list of genomes in supplemental file2).</w:t>
      </w:r>
    </w:p>
    <w:p w14:paraId="0E8D32B2" w14:textId="77777777" w:rsidR="00F3557C" w:rsidRDefault="00856B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Bacterial and archaeal complete genomes released after 2014 were downloaded from the </w:t>
      </w:r>
      <w:proofErr w:type="spellStart"/>
      <w:r>
        <w:rPr>
          <w:rFonts w:ascii="Times New Roman" w:eastAsia="Times New Roman" w:hAnsi="Times New Roman" w:cs="Times New Roman"/>
          <w:sz w:val="24"/>
          <w:szCs w:val="24"/>
        </w:rPr>
        <w:t>RefSeq</w:t>
      </w:r>
      <w:proofErr w:type="spellEnd"/>
      <w:r>
        <w:rPr>
          <w:rFonts w:ascii="Times New Roman" w:eastAsia="Times New Roman" w:hAnsi="Times New Roman" w:cs="Times New Roman"/>
          <w:sz w:val="24"/>
          <w:szCs w:val="24"/>
        </w:rPr>
        <w:t xml:space="preserve"> database (list of genomes in supplemental File2).</w:t>
      </w:r>
    </w:p>
    <w:p w14:paraId="59DE82DF" w14:textId="77777777" w:rsidR="00F3557C" w:rsidRDefault="00856B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Sequences where broken down to 5000bp and the prokaryotic set was searched for potential prophage sequences using BLAST against viral genomes (</w:t>
      </w:r>
      <w:proofErr w:type="spellStart"/>
      <w:r>
        <w:rPr>
          <w:rFonts w:ascii="Times New Roman" w:eastAsia="Times New Roman" w:hAnsi="Times New Roman" w:cs="Times New Roman"/>
          <w:sz w:val="24"/>
          <w:szCs w:val="24"/>
        </w:rPr>
        <w:t>RefSeq</w:t>
      </w:r>
      <w:proofErr w:type="spellEnd"/>
      <w:r>
        <w:rPr>
          <w:rFonts w:ascii="Times New Roman" w:eastAsia="Times New Roman" w:hAnsi="Times New Roman" w:cs="Times New Roman"/>
          <w:sz w:val="24"/>
          <w:szCs w:val="24"/>
        </w:rPr>
        <w:t xml:space="preserve"> DNA viral complete genomes, last updated January 2018). A cutoff for the e-value was set at 0.01. Any sequences from the prokaryotic set with a significant hit to the viral database were removed from the evaluation.</w:t>
      </w:r>
    </w:p>
    <w:p w14:paraId="484F854B" w14:textId="77777777" w:rsidR="00F3557C" w:rsidRDefault="00856B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remaining sequences were broken down to 5000bp, 3000bp, 1000bp and 500bp. Evaluation sets were obtained by randomly sampling 2000 viral and 2000 prokaryotic sequences.</w:t>
      </w:r>
    </w:p>
    <w:p w14:paraId="2DB977BF" w14:textId="77777777" w:rsidR="00F3557C" w:rsidRDefault="00F3557C">
      <w:pPr>
        <w:jc w:val="both"/>
        <w:rPr>
          <w:rFonts w:ascii="Times New Roman" w:eastAsia="Times New Roman" w:hAnsi="Times New Roman" w:cs="Times New Roman"/>
          <w:sz w:val="24"/>
          <w:szCs w:val="24"/>
        </w:rPr>
      </w:pPr>
    </w:p>
    <w:p w14:paraId="3F33AAA3" w14:textId="77777777" w:rsidR="00F3557C" w:rsidRDefault="00856BF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Set 4- Eukaryotic sequences</w:t>
      </w:r>
    </w:p>
    <w:p w14:paraId="3C25F74C" w14:textId="77777777" w:rsidR="00F3557C" w:rsidRDefault="00856B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and partial genomes available from the </w:t>
      </w:r>
      <w:proofErr w:type="spellStart"/>
      <w:r>
        <w:rPr>
          <w:rFonts w:ascii="Times New Roman" w:eastAsia="Times New Roman" w:hAnsi="Times New Roman" w:cs="Times New Roman"/>
          <w:sz w:val="24"/>
          <w:szCs w:val="24"/>
        </w:rPr>
        <w:t>RefSeq</w:t>
      </w:r>
      <w:proofErr w:type="spellEnd"/>
      <w:r>
        <w:rPr>
          <w:rFonts w:ascii="Times New Roman" w:eastAsia="Times New Roman" w:hAnsi="Times New Roman" w:cs="Times New Roman"/>
          <w:sz w:val="24"/>
          <w:szCs w:val="24"/>
        </w:rPr>
        <w:t xml:space="preserve"> database were downloaded for fungi, plants, and protozoan (list of genomes in supplemental File2). The human genome GRCh38 (Genome Reference Consortium Human Build 38) was downloaded from </w:t>
      </w:r>
      <w:proofErr w:type="spellStart"/>
      <w:r>
        <w:rPr>
          <w:rFonts w:ascii="Times New Roman" w:eastAsia="Times New Roman" w:hAnsi="Times New Roman" w:cs="Times New Roman"/>
          <w:sz w:val="24"/>
          <w:szCs w:val="24"/>
        </w:rPr>
        <w:t>RefSeq</w:t>
      </w:r>
      <w:proofErr w:type="spellEnd"/>
      <w:r>
        <w:rPr>
          <w:rFonts w:ascii="Times New Roman" w:eastAsia="Times New Roman" w:hAnsi="Times New Roman" w:cs="Times New Roman"/>
          <w:sz w:val="24"/>
          <w:szCs w:val="24"/>
        </w:rPr>
        <w:t xml:space="preserve"> (Assembly accession GCF_000001405.26).</w:t>
      </w:r>
    </w:p>
    <w:p w14:paraId="178CEE69" w14:textId="77777777" w:rsidR="00F3557C" w:rsidRDefault="00856B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Sequences shorter than 5000bp were filtered out and the remaining contigs were broken down to 5000bp, 1000bp, and 500bp. The evaluation sets were obtained by randomly sampling 10000 sequences for each group.</w:t>
      </w:r>
    </w:p>
    <w:p w14:paraId="14A2F6C8" w14:textId="77777777" w:rsidR="00F3557C" w:rsidRDefault="00F3557C">
      <w:pPr>
        <w:jc w:val="both"/>
        <w:rPr>
          <w:rFonts w:ascii="Times New Roman" w:eastAsia="Times New Roman" w:hAnsi="Times New Roman" w:cs="Times New Roman"/>
          <w:b/>
          <w:sz w:val="24"/>
          <w:szCs w:val="24"/>
        </w:rPr>
      </w:pPr>
    </w:p>
    <w:p w14:paraId="4AE218D1" w14:textId="77777777" w:rsidR="00F3557C" w:rsidRDefault="00856BF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measures</w:t>
      </w:r>
    </w:p>
    <w:p w14:paraId="5EDEF2AD" w14:textId="77777777" w:rsidR="00F3557C" w:rsidRDefault="00856B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all the studied models, when evaluating the Recall, Precision or F1-score, we define a “positive hit” (sequence predicted as viral) as a hit with a score strictly above 0.5. On the contrary, a negative hit (sequence predicted as non-viral) is defined as a hit with a score equal or below 0.5.</w:t>
      </w:r>
    </w:p>
    <w:p w14:paraId="2A10AE24" w14:textId="77777777" w:rsidR="00F3557C" w:rsidRDefault="00856B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models performance were assessed using custom scripts to calculate the following metrics :</w:t>
      </w:r>
    </w:p>
    <w:p w14:paraId="5CF56601" w14:textId="77777777" w:rsidR="00F3557C" w:rsidRDefault="00856B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(available in </w:t>
      </w:r>
      <w:hyperlink r:id="rId11">
        <w:r>
          <w:rPr>
            <w:rFonts w:ascii="Times New Roman" w:eastAsia="Times New Roman" w:hAnsi="Times New Roman" w:cs="Times New Roman"/>
            <w:color w:val="1155CC"/>
            <w:sz w:val="24"/>
            <w:szCs w:val="24"/>
            <w:u w:val="single"/>
          </w:rPr>
          <w:t>https://github.com/aponsero/VirFinder_Tara_trained_models/tree/master/scripts</w:t>
        </w:r>
      </w:hyperlink>
      <w:r>
        <w:rPr>
          <w:rFonts w:ascii="Times New Roman" w:eastAsia="Times New Roman" w:hAnsi="Times New Roman" w:cs="Times New Roman"/>
          <w:sz w:val="24"/>
          <w:szCs w:val="24"/>
        </w:rPr>
        <w:t xml:space="preserve"> )</w:t>
      </w:r>
    </w:p>
    <w:p w14:paraId="4D5726C7" w14:textId="77777777" w:rsidR="00F3557C" w:rsidRDefault="00856BF2">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3557C" w14:paraId="3A9BE520" w14:textId="77777777">
        <w:tc>
          <w:tcPr>
            <w:tcW w:w="4680" w:type="dxa"/>
            <w:shd w:val="clear" w:color="auto" w:fill="auto"/>
            <w:tcMar>
              <w:top w:w="100" w:type="dxa"/>
              <w:left w:w="100" w:type="dxa"/>
              <w:bottom w:w="100" w:type="dxa"/>
              <w:right w:w="100" w:type="dxa"/>
            </w:tcMar>
          </w:tcPr>
          <w:p w14:paraId="23778825" w14:textId="77777777" w:rsidR="00F3557C" w:rsidRDefault="00856BF2">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Metric name</w:t>
            </w:r>
          </w:p>
        </w:tc>
        <w:tc>
          <w:tcPr>
            <w:tcW w:w="4680" w:type="dxa"/>
            <w:shd w:val="clear" w:color="auto" w:fill="auto"/>
            <w:tcMar>
              <w:top w:w="100" w:type="dxa"/>
              <w:left w:w="100" w:type="dxa"/>
              <w:bottom w:w="100" w:type="dxa"/>
              <w:right w:w="100" w:type="dxa"/>
            </w:tcMar>
          </w:tcPr>
          <w:p w14:paraId="3BAEC3D7" w14:textId="77777777" w:rsidR="00F3557C" w:rsidRDefault="00856BF2">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formula</w:t>
            </w:r>
          </w:p>
        </w:tc>
      </w:tr>
      <w:tr w:rsidR="00F3557C" w14:paraId="7877DDFC" w14:textId="77777777">
        <w:tc>
          <w:tcPr>
            <w:tcW w:w="4680" w:type="dxa"/>
            <w:shd w:val="clear" w:color="auto" w:fill="auto"/>
            <w:tcMar>
              <w:top w:w="100" w:type="dxa"/>
              <w:left w:w="100" w:type="dxa"/>
              <w:bottom w:w="100" w:type="dxa"/>
              <w:right w:w="100" w:type="dxa"/>
            </w:tcMar>
          </w:tcPr>
          <w:p w14:paraId="09B1C42F" w14:textId="0A02A90B" w:rsidR="00F3557C" w:rsidRDefault="00856BF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Recall (R) also called True positive rate</w:t>
            </w:r>
          </w:p>
        </w:tc>
        <w:tc>
          <w:tcPr>
            <w:tcW w:w="4680" w:type="dxa"/>
            <w:shd w:val="clear" w:color="auto" w:fill="auto"/>
            <w:tcMar>
              <w:top w:w="100" w:type="dxa"/>
              <w:left w:w="100" w:type="dxa"/>
              <w:bottom w:w="100" w:type="dxa"/>
              <w:right w:w="100" w:type="dxa"/>
            </w:tcMar>
          </w:tcPr>
          <w:p w14:paraId="03C00476" w14:textId="77777777" w:rsidR="00F3557C" w:rsidRDefault="00856BF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roofErr w:type="spellStart"/>
            <w:r>
              <w:rPr>
                <w:rFonts w:ascii="Times New Roman" w:eastAsia="Times New Roman" w:hAnsi="Times New Roman" w:cs="Times New Roman"/>
                <w:sz w:val="24"/>
                <w:szCs w:val="24"/>
              </w:rPr>
              <w:t>Tp</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Tp+Fn</w:t>
            </w:r>
            <w:proofErr w:type="spellEnd"/>
            <w:r>
              <w:rPr>
                <w:rFonts w:ascii="Times New Roman" w:eastAsia="Times New Roman" w:hAnsi="Times New Roman" w:cs="Times New Roman"/>
                <w:sz w:val="24"/>
                <w:szCs w:val="24"/>
              </w:rPr>
              <w:t>)</w:t>
            </w:r>
          </w:p>
        </w:tc>
      </w:tr>
      <w:tr w:rsidR="00F3557C" w14:paraId="6AE92000" w14:textId="77777777">
        <w:tc>
          <w:tcPr>
            <w:tcW w:w="4680" w:type="dxa"/>
            <w:shd w:val="clear" w:color="auto" w:fill="auto"/>
            <w:tcMar>
              <w:top w:w="100" w:type="dxa"/>
              <w:left w:w="100" w:type="dxa"/>
              <w:bottom w:w="100" w:type="dxa"/>
              <w:right w:w="100" w:type="dxa"/>
            </w:tcMar>
          </w:tcPr>
          <w:p w14:paraId="298BF273" w14:textId="77777777" w:rsidR="00F3557C" w:rsidRDefault="00856BF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Precision (P)</w:t>
            </w:r>
          </w:p>
        </w:tc>
        <w:tc>
          <w:tcPr>
            <w:tcW w:w="4680" w:type="dxa"/>
            <w:shd w:val="clear" w:color="auto" w:fill="auto"/>
            <w:tcMar>
              <w:top w:w="100" w:type="dxa"/>
              <w:left w:w="100" w:type="dxa"/>
              <w:bottom w:w="100" w:type="dxa"/>
              <w:right w:w="100" w:type="dxa"/>
            </w:tcMar>
          </w:tcPr>
          <w:p w14:paraId="78E100D0" w14:textId="77777777" w:rsidR="00F3557C" w:rsidRDefault="00856BF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roofErr w:type="spellStart"/>
            <w:r>
              <w:rPr>
                <w:rFonts w:ascii="Times New Roman" w:eastAsia="Times New Roman" w:hAnsi="Times New Roman" w:cs="Times New Roman"/>
                <w:sz w:val="24"/>
                <w:szCs w:val="24"/>
              </w:rPr>
              <w:t>Tp</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Tp+Fp</w:t>
            </w:r>
            <w:proofErr w:type="spellEnd"/>
            <w:r>
              <w:rPr>
                <w:rFonts w:ascii="Times New Roman" w:eastAsia="Times New Roman" w:hAnsi="Times New Roman" w:cs="Times New Roman"/>
                <w:sz w:val="24"/>
                <w:szCs w:val="24"/>
              </w:rPr>
              <w:t>)</w:t>
            </w:r>
          </w:p>
        </w:tc>
      </w:tr>
      <w:tr w:rsidR="00F3557C" w14:paraId="303ABA3F" w14:textId="77777777">
        <w:tc>
          <w:tcPr>
            <w:tcW w:w="4680" w:type="dxa"/>
            <w:shd w:val="clear" w:color="auto" w:fill="auto"/>
            <w:tcMar>
              <w:top w:w="100" w:type="dxa"/>
              <w:left w:w="100" w:type="dxa"/>
              <w:bottom w:w="100" w:type="dxa"/>
              <w:right w:w="100" w:type="dxa"/>
            </w:tcMar>
          </w:tcPr>
          <w:p w14:paraId="0C7D8455" w14:textId="77777777" w:rsidR="00F3557C" w:rsidRDefault="00856BF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F1-Score (F1)</w:t>
            </w:r>
          </w:p>
        </w:tc>
        <w:tc>
          <w:tcPr>
            <w:tcW w:w="4680" w:type="dxa"/>
            <w:shd w:val="clear" w:color="auto" w:fill="auto"/>
            <w:tcMar>
              <w:top w:w="100" w:type="dxa"/>
              <w:left w:w="100" w:type="dxa"/>
              <w:bottom w:w="100" w:type="dxa"/>
              <w:right w:w="100" w:type="dxa"/>
            </w:tcMar>
          </w:tcPr>
          <w:p w14:paraId="464A6CBF" w14:textId="1B5A61F3" w:rsidR="00F3557C" w:rsidRDefault="00856BF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F1=2((P*R)/(P+R))</w:t>
            </w:r>
          </w:p>
        </w:tc>
      </w:tr>
      <w:tr w:rsidR="00F3557C" w14:paraId="18AF1352" w14:textId="77777777">
        <w:tc>
          <w:tcPr>
            <w:tcW w:w="4680" w:type="dxa"/>
            <w:shd w:val="clear" w:color="auto" w:fill="auto"/>
            <w:tcMar>
              <w:top w:w="100" w:type="dxa"/>
              <w:left w:w="100" w:type="dxa"/>
              <w:bottom w:w="100" w:type="dxa"/>
              <w:right w:w="100" w:type="dxa"/>
            </w:tcMar>
          </w:tcPr>
          <w:p w14:paraId="5807DB14" w14:textId="77777777" w:rsidR="00F3557C" w:rsidRDefault="00856BF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False positive rate (FPR)</w:t>
            </w:r>
          </w:p>
        </w:tc>
        <w:tc>
          <w:tcPr>
            <w:tcW w:w="4680" w:type="dxa"/>
            <w:shd w:val="clear" w:color="auto" w:fill="auto"/>
            <w:tcMar>
              <w:top w:w="100" w:type="dxa"/>
              <w:left w:w="100" w:type="dxa"/>
              <w:bottom w:w="100" w:type="dxa"/>
              <w:right w:w="100" w:type="dxa"/>
            </w:tcMar>
          </w:tcPr>
          <w:p w14:paraId="406C6016" w14:textId="77777777" w:rsidR="00F3557C" w:rsidRDefault="00856BF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FPR= </w:t>
            </w:r>
            <w:proofErr w:type="spellStart"/>
            <w:r>
              <w:rPr>
                <w:rFonts w:ascii="Times New Roman" w:eastAsia="Times New Roman" w:hAnsi="Times New Roman" w:cs="Times New Roman"/>
                <w:sz w:val="24"/>
                <w:szCs w:val="24"/>
              </w:rPr>
              <w:t>Fp</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Fp+Tn</w:t>
            </w:r>
            <w:proofErr w:type="spellEnd"/>
            <w:r>
              <w:rPr>
                <w:rFonts w:ascii="Times New Roman" w:eastAsia="Times New Roman" w:hAnsi="Times New Roman" w:cs="Times New Roman"/>
                <w:sz w:val="24"/>
                <w:szCs w:val="24"/>
              </w:rPr>
              <w:t>)</w:t>
            </w:r>
          </w:p>
        </w:tc>
      </w:tr>
    </w:tbl>
    <w:p w14:paraId="0F84F6C6" w14:textId="77777777" w:rsidR="00F3557C" w:rsidRDefault="00856BF2">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Tp</w:t>
      </w:r>
      <w:proofErr w:type="spellEnd"/>
      <w:r>
        <w:rPr>
          <w:rFonts w:ascii="Times New Roman" w:eastAsia="Times New Roman" w:hAnsi="Times New Roman" w:cs="Times New Roman"/>
          <w:sz w:val="24"/>
          <w:szCs w:val="24"/>
        </w:rPr>
        <w:t xml:space="preserve">= True positive; </w:t>
      </w:r>
      <w:proofErr w:type="spellStart"/>
      <w:r>
        <w:rPr>
          <w:rFonts w:ascii="Times New Roman" w:eastAsia="Times New Roman" w:hAnsi="Times New Roman" w:cs="Times New Roman"/>
          <w:sz w:val="24"/>
          <w:szCs w:val="24"/>
        </w:rPr>
        <w:t>Fn</w:t>
      </w:r>
      <w:proofErr w:type="spellEnd"/>
      <w:r>
        <w:rPr>
          <w:rFonts w:ascii="Times New Roman" w:eastAsia="Times New Roman" w:hAnsi="Times New Roman" w:cs="Times New Roman"/>
          <w:sz w:val="24"/>
          <w:szCs w:val="24"/>
        </w:rPr>
        <w:t xml:space="preserve">=False negative; Tn=True negative; </w:t>
      </w:r>
      <w:proofErr w:type="spellStart"/>
      <w:r>
        <w:rPr>
          <w:rFonts w:ascii="Times New Roman" w:eastAsia="Times New Roman" w:hAnsi="Times New Roman" w:cs="Times New Roman"/>
          <w:sz w:val="24"/>
          <w:szCs w:val="24"/>
        </w:rPr>
        <w:t>Fp</w:t>
      </w:r>
      <w:proofErr w:type="spellEnd"/>
      <w:r>
        <w:rPr>
          <w:rFonts w:ascii="Times New Roman" w:eastAsia="Times New Roman" w:hAnsi="Times New Roman" w:cs="Times New Roman"/>
          <w:sz w:val="24"/>
          <w:szCs w:val="24"/>
        </w:rPr>
        <w:t>=False positive</w:t>
      </w:r>
    </w:p>
    <w:p w14:paraId="7AFBD66E" w14:textId="77777777" w:rsidR="00F3557C" w:rsidRDefault="00F3557C">
      <w:pPr>
        <w:jc w:val="both"/>
        <w:rPr>
          <w:rFonts w:ascii="Times New Roman" w:eastAsia="Times New Roman" w:hAnsi="Times New Roman" w:cs="Times New Roman"/>
          <w:b/>
          <w:sz w:val="24"/>
          <w:szCs w:val="24"/>
        </w:rPr>
      </w:pPr>
    </w:p>
    <w:p w14:paraId="2A5E2543" w14:textId="3AC37930" w:rsidR="00F3557C" w:rsidRDefault="00856B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AUPRC (Area under the precision-recall curve) was assessed on the models using the python library </w:t>
      </w:r>
      <w:proofErr w:type="spellStart"/>
      <w:r>
        <w:rPr>
          <w:rFonts w:ascii="Times New Roman" w:eastAsia="Times New Roman" w:hAnsi="Times New Roman" w:cs="Times New Roman"/>
          <w:sz w:val="24"/>
          <w:szCs w:val="24"/>
        </w:rPr>
        <w:t>SciKit</w:t>
      </w:r>
      <w:proofErr w:type="spellEnd"/>
      <w:r>
        <w:rPr>
          <w:rFonts w:ascii="Times New Roman" w:eastAsia="Times New Roman" w:hAnsi="Times New Roman" w:cs="Times New Roman"/>
          <w:sz w:val="24"/>
          <w:szCs w:val="24"/>
        </w:rPr>
        <w:t xml:space="preserve"> learn</w:t>
      </w:r>
      <w:bookmarkStart w:id="1" w:name="_GoBack"/>
      <w:bookmarkEnd w:id="1"/>
      <w:r>
        <w:rPr>
          <w:rFonts w:ascii="Times New Roman" w:eastAsia="Times New Roman" w:hAnsi="Times New Roman" w:cs="Times New Roman"/>
          <w:sz w:val="24"/>
          <w:szCs w:val="24"/>
        </w:rPr>
        <w:t>:</w:t>
      </w:r>
    </w:p>
    <w:p w14:paraId="78C83302" w14:textId="77777777" w:rsidR="00F3557C" w:rsidRDefault="00F53D2F">
      <w:pPr>
        <w:jc w:val="both"/>
        <w:rPr>
          <w:rFonts w:ascii="Times New Roman" w:eastAsia="Times New Roman" w:hAnsi="Times New Roman" w:cs="Times New Roman"/>
          <w:sz w:val="24"/>
          <w:szCs w:val="24"/>
        </w:rPr>
      </w:pPr>
      <w:hyperlink r:id="rId12" w:anchor="sphx-glr-auto-examples-model-selection-plot-precision-recall-py">
        <w:r w:rsidR="00856BF2">
          <w:rPr>
            <w:rFonts w:ascii="Times New Roman" w:eastAsia="Times New Roman" w:hAnsi="Times New Roman" w:cs="Times New Roman"/>
            <w:color w:val="1155CC"/>
            <w:sz w:val="24"/>
            <w:szCs w:val="24"/>
            <w:u w:val="single"/>
          </w:rPr>
          <w:t>https://scikit-learn.org/stable/auto_examples/model_selection/plot_precision_recall.html#sphx-glr-auto-examples-model-selection-plot-precision-recall-py</w:t>
        </w:r>
      </w:hyperlink>
      <w:r w:rsidR="00856BF2">
        <w:rPr>
          <w:rFonts w:ascii="Times New Roman" w:eastAsia="Times New Roman" w:hAnsi="Times New Roman" w:cs="Times New Roman"/>
          <w:sz w:val="24"/>
          <w:szCs w:val="24"/>
        </w:rPr>
        <w:t xml:space="preserve"> </w:t>
      </w:r>
    </w:p>
    <w:p w14:paraId="3359D25B" w14:textId="77777777" w:rsidR="00F3557C" w:rsidRDefault="00856B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Precision-Recall is a useful measure of the success of prediction when the classes are very imbalanced, and the precision-recall curve shows the tradeoff between precision and recall for the different thresholds. </w:t>
      </w:r>
    </w:p>
    <w:p w14:paraId="17E7C600" w14:textId="77777777" w:rsidR="00F3557C" w:rsidRDefault="00856B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high AUPRC proves that the model has high recall and high precision. A high score, therefore, shows that the classifier is returning accurate results (high precision), as well as returning mostly relevant results (high recall).</w:t>
      </w:r>
    </w:p>
    <w:p w14:paraId="31A3B8C8" w14:textId="1193DCCE" w:rsidR="00F3557C" w:rsidRDefault="00F3557C">
      <w:pPr>
        <w:jc w:val="both"/>
      </w:pPr>
    </w:p>
    <w:p w14:paraId="708A978F" w14:textId="549F705C" w:rsidR="00837F0A" w:rsidRPr="00837F0A" w:rsidRDefault="00837F0A">
      <w:pPr>
        <w:jc w:val="both"/>
        <w:rPr>
          <w:rFonts w:ascii="Times New Roman" w:hAnsi="Times New Roman" w:cs="Times New Roman"/>
          <w:b/>
          <w:sz w:val="32"/>
          <w:szCs w:val="24"/>
        </w:rPr>
      </w:pPr>
      <w:r w:rsidRPr="00837F0A">
        <w:rPr>
          <w:rFonts w:ascii="Times New Roman" w:hAnsi="Times New Roman" w:cs="Times New Roman"/>
          <w:b/>
          <w:sz w:val="32"/>
          <w:szCs w:val="24"/>
        </w:rPr>
        <w:t>Reference</w:t>
      </w:r>
      <w:r w:rsidR="00A3425A">
        <w:rPr>
          <w:rFonts w:ascii="Times New Roman" w:hAnsi="Times New Roman" w:cs="Times New Roman"/>
          <w:b/>
          <w:sz w:val="32"/>
          <w:szCs w:val="24"/>
        </w:rPr>
        <w:t>s</w:t>
      </w:r>
    </w:p>
    <w:p w14:paraId="24F1221D" w14:textId="77777777" w:rsidR="008742A1" w:rsidRPr="008742A1" w:rsidRDefault="00837F0A" w:rsidP="008742A1">
      <w:pPr>
        <w:pStyle w:val="Bibliography"/>
        <w:rPr>
          <w:rFonts w:ascii="Times New Roman" w:hAnsi="Times New Roman" w:cs="Times New Roman"/>
          <w:sz w:val="24"/>
        </w:rPr>
      </w:pPr>
      <w:r w:rsidRPr="00837F0A">
        <w:rPr>
          <w:sz w:val="24"/>
          <w:szCs w:val="24"/>
        </w:rPr>
        <w:fldChar w:fldCharType="begin"/>
      </w:r>
      <w:r w:rsidRPr="00837F0A">
        <w:rPr>
          <w:sz w:val="24"/>
          <w:szCs w:val="24"/>
        </w:rPr>
        <w:instrText xml:space="preserve"> ADDIN ZOTERO_BIBL {"uncited":[],"omitted":[],"custom":[]} CSL_BIBLIOGRAPHY </w:instrText>
      </w:r>
      <w:r w:rsidRPr="00837F0A">
        <w:rPr>
          <w:sz w:val="24"/>
          <w:szCs w:val="24"/>
        </w:rPr>
        <w:fldChar w:fldCharType="separate"/>
      </w:r>
      <w:r w:rsidR="008742A1" w:rsidRPr="008742A1">
        <w:rPr>
          <w:rFonts w:ascii="Times New Roman" w:hAnsi="Times New Roman" w:cs="Times New Roman"/>
          <w:sz w:val="24"/>
        </w:rPr>
        <w:t xml:space="preserve">Kim, D., Song, L., Breitwieser, F. P., and Salzberg, S. L. (2016). Centrifuge: rapid and sensitive classification of metagenomic sequences. </w:t>
      </w:r>
      <w:r w:rsidR="008742A1" w:rsidRPr="008742A1">
        <w:rPr>
          <w:rFonts w:ascii="Times New Roman" w:hAnsi="Times New Roman" w:cs="Times New Roman"/>
          <w:i/>
          <w:iCs/>
          <w:sz w:val="24"/>
        </w:rPr>
        <w:t>Genome Res.</w:t>
      </w:r>
      <w:r w:rsidR="008742A1" w:rsidRPr="008742A1">
        <w:rPr>
          <w:rFonts w:ascii="Times New Roman" w:hAnsi="Times New Roman" w:cs="Times New Roman"/>
          <w:sz w:val="24"/>
        </w:rPr>
        <w:t xml:space="preserve"> doi:10.1101/gr.210641.116.</w:t>
      </w:r>
    </w:p>
    <w:p w14:paraId="51B67FA3" w14:textId="13E57E93" w:rsidR="008742A1" w:rsidRPr="008742A1" w:rsidRDefault="008742A1" w:rsidP="008742A1">
      <w:pPr>
        <w:pStyle w:val="Bibliography"/>
        <w:rPr>
          <w:rFonts w:ascii="Times New Roman" w:hAnsi="Times New Roman" w:cs="Times New Roman"/>
          <w:sz w:val="24"/>
        </w:rPr>
      </w:pPr>
      <w:r w:rsidRPr="008742A1">
        <w:rPr>
          <w:rFonts w:ascii="Times New Roman" w:hAnsi="Times New Roman" w:cs="Times New Roman"/>
          <w:sz w:val="24"/>
          <w:lang w:val="fr-FR"/>
        </w:rPr>
        <w:t>Paez-Espino, D., Roux, S., Chen, I.-M. A., Palaniappan, K., Ratner, A., Chu, K., et al.</w:t>
      </w:r>
      <w:r>
        <w:rPr>
          <w:rFonts w:ascii="Times New Roman" w:hAnsi="Times New Roman" w:cs="Times New Roman"/>
          <w:sz w:val="24"/>
          <w:lang w:val="fr-FR"/>
        </w:rPr>
        <w:t xml:space="preserve"> </w:t>
      </w:r>
      <w:r w:rsidRPr="008742A1">
        <w:rPr>
          <w:rFonts w:ascii="Times New Roman" w:hAnsi="Times New Roman" w:cs="Times New Roman"/>
          <w:sz w:val="24"/>
          <w:lang w:val="en-US"/>
        </w:rPr>
        <w:t>(2018</w:t>
      </w:r>
      <w:r>
        <w:rPr>
          <w:rFonts w:ascii="Times New Roman" w:hAnsi="Times New Roman" w:cs="Times New Roman"/>
          <w:sz w:val="24"/>
          <w:lang w:val="en-US"/>
        </w:rPr>
        <w:t>)</w:t>
      </w:r>
      <w:r w:rsidRPr="008742A1">
        <w:rPr>
          <w:rFonts w:ascii="Times New Roman" w:hAnsi="Times New Roman" w:cs="Times New Roman"/>
          <w:sz w:val="24"/>
          <w:lang w:val="en-US"/>
        </w:rPr>
        <w:t xml:space="preserve"> </w:t>
      </w:r>
      <w:r w:rsidRPr="008742A1">
        <w:rPr>
          <w:rFonts w:ascii="Times New Roman" w:hAnsi="Times New Roman" w:cs="Times New Roman"/>
          <w:sz w:val="24"/>
        </w:rPr>
        <w:t xml:space="preserve">IMG/VR v.2.0: an integrated data management and analysis system for cultivated and environmental viral genomes. </w:t>
      </w:r>
      <w:r w:rsidRPr="008742A1">
        <w:rPr>
          <w:rFonts w:ascii="Times New Roman" w:hAnsi="Times New Roman" w:cs="Times New Roman"/>
          <w:i/>
          <w:iCs/>
          <w:sz w:val="24"/>
        </w:rPr>
        <w:t>Nucleic Acids Res.</w:t>
      </w:r>
      <w:r w:rsidRPr="008742A1">
        <w:rPr>
          <w:rFonts w:ascii="Times New Roman" w:hAnsi="Times New Roman" w:cs="Times New Roman"/>
          <w:sz w:val="24"/>
        </w:rPr>
        <w:t xml:space="preserve"> doi:10.1093/nar/gky1127.</w:t>
      </w:r>
    </w:p>
    <w:p w14:paraId="35EE360B" w14:textId="614B6688" w:rsidR="00837F0A" w:rsidRDefault="00837F0A">
      <w:pPr>
        <w:jc w:val="both"/>
      </w:pPr>
      <w:r w:rsidRPr="00837F0A">
        <w:rPr>
          <w:rFonts w:ascii="Times New Roman" w:hAnsi="Times New Roman" w:cs="Times New Roman"/>
          <w:sz w:val="24"/>
          <w:szCs w:val="24"/>
        </w:rPr>
        <w:fldChar w:fldCharType="end"/>
      </w:r>
    </w:p>
    <w:sectPr w:rsidR="00837F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3557C"/>
    <w:rsid w:val="004A1434"/>
    <w:rsid w:val="00531129"/>
    <w:rsid w:val="00837F0A"/>
    <w:rsid w:val="00847D02"/>
    <w:rsid w:val="00856BF2"/>
    <w:rsid w:val="008742A1"/>
    <w:rsid w:val="00A3425A"/>
    <w:rsid w:val="00F3557C"/>
    <w:rsid w:val="00F5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60BA8"/>
  <w15:docId w15:val="{F1FCF5D5-5077-5942-A3EC-B596D346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ibliography">
    <w:name w:val="Bibliography"/>
    <w:basedOn w:val="Normal"/>
    <w:next w:val="Normal"/>
    <w:uiPriority w:val="37"/>
    <w:unhideWhenUsed/>
    <w:rsid w:val="00837F0A"/>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ithub.com/aponsero/VirFinder_Tara_trained_model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ithub.com/jessieren/VirFinder" TargetMode="External"/><Relationship Id="rId12" Type="http://schemas.openxmlformats.org/officeDocument/2006/relationships/hyperlink" Target="https://scikit-learn.org/stable/auto_examples/model_selection/plot_precision_recal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tp.ncbi.nlm.nih.gov/blast/db/" TargetMode="External"/><Relationship Id="rId11" Type="http://schemas.openxmlformats.org/officeDocument/2006/relationships/hyperlink" Target="https://github.com/aponsero/VirFinder_Tara_trained_models/tree/master/scripts" TargetMode="External"/><Relationship Id="rId5" Type="http://schemas.openxmlformats.org/officeDocument/2006/relationships/hyperlink" Target="https://github.com/infphilo/centrifuge" TargetMode="External"/><Relationship Id="rId10" Type="http://schemas.openxmlformats.org/officeDocument/2006/relationships/hyperlink" Target="https://img.jgi.doe.gov/cgi-bin/vr/main.cgi" TargetMode="External"/><Relationship Id="rId4" Type="http://schemas.openxmlformats.org/officeDocument/2006/relationships/hyperlink" Target="https://www.ebi.ac.uk/ena/about/tara-oceans-assemblies" TargetMode="External"/><Relationship Id="rId9" Type="http://schemas.openxmlformats.org/officeDocument/2006/relationships/hyperlink" Target="https://github.com/jessieren/VirFinder/raw/master/EPV/VF.modEPV_k8.rd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Frontiers</cp:lastModifiedBy>
  <cp:revision>2</cp:revision>
  <dcterms:created xsi:type="dcterms:W3CDTF">2019-04-08T15:07:00Z</dcterms:created>
  <dcterms:modified xsi:type="dcterms:W3CDTF">2019-04-08T15:07:00Z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id="SXOpNGWx"/&gt;&lt;style id="http://www.zotero.org/styles/frontiers-in-microbiology" hasBibliography="1" bibliographyStyleHasBeenSet="1"/&gt;&lt;prefs&gt;&lt;pref name="fieldType" value="Field"/&gt;&lt;pref name="automat</vt:lpwstr>
  </property>
  <property fmtid="{D5CDD505-2E9C-101B-9397-08002B2CF9AE}" pid="3" name="ZOTERO_PREF_2">
    <vt:lpwstr>icJournalAbbreviations" value="true"/&gt;&lt;/prefs&gt;&lt;/data&gt;</vt:lpwstr>
  </property>
</Properties>
</file>