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A0" w:rsidRPr="008C69CC" w:rsidRDefault="00AF37A0" w:rsidP="00B3083B">
      <w:pPr>
        <w:widowControl/>
        <w:spacing w:before="100" w:beforeAutospacing="1" w:line="480" w:lineRule="auto"/>
        <w:rPr>
          <w:rFonts w:ascii="Times New Roman" w:eastAsia="宋体" w:hAnsi="Times New Roman" w:cs="Times New Roman"/>
          <w:b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noProof/>
          <w:sz w:val="20"/>
          <w:szCs w:val="20"/>
        </w:rPr>
        <w:drawing>
          <wp:inline distT="0" distB="0" distL="0" distR="0" wp14:anchorId="2929EE9F" wp14:editId="48B4039B">
            <wp:extent cx="5222489" cy="4912242"/>
            <wp:effectExtent l="0" t="0" r="0" b="0"/>
            <wp:docPr id="15" name="图片 15" descr="C:\Users\jl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\Desktop\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3" t="7978" r="18550" b="10826"/>
                    <a:stretch/>
                  </pic:blipFill>
                  <pic:spPr bwMode="auto">
                    <a:xfrm>
                      <a:off x="0" y="0"/>
                      <a:ext cx="5222293" cy="49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479" w:rsidRPr="008C69CC" w:rsidRDefault="009B39A6" w:rsidP="00B3083B">
      <w:pPr>
        <w:widowControl/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1.</w:t>
      </w:r>
      <w:r w:rsidR="0046098B" w:rsidRPr="008C69C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F1479" w:rsidRPr="008C69CC">
        <w:rPr>
          <w:rFonts w:ascii="Times New Roman" w:hAnsi="Times New Roman" w:cs="Times New Roman"/>
          <w:sz w:val="20"/>
          <w:szCs w:val="20"/>
        </w:rPr>
        <w:t xml:space="preserve">Phylogenetic analysis of </w:t>
      </w:r>
      <w:r w:rsidR="004F1479" w:rsidRPr="008C69CC">
        <w:rPr>
          <w:rFonts w:ascii="Times New Roman" w:hAnsi="Times New Roman" w:cs="Times New Roman"/>
          <w:i/>
          <w:sz w:val="20"/>
          <w:szCs w:val="20"/>
        </w:rPr>
        <w:t>BmPGRP2</w:t>
      </w:r>
      <w:r w:rsidR="004F1479" w:rsidRPr="008C69CC">
        <w:rPr>
          <w:rFonts w:ascii="Times New Roman" w:hAnsi="Times New Roman" w:cs="Times New Roman"/>
          <w:sz w:val="20"/>
          <w:szCs w:val="20"/>
        </w:rPr>
        <w:t xml:space="preserve">. Sequences homologous to </w:t>
      </w:r>
      <w:r w:rsidR="004F1479" w:rsidRPr="008C69CC">
        <w:rPr>
          <w:rFonts w:ascii="Times New Roman" w:hAnsi="Times New Roman" w:cs="Times New Roman"/>
          <w:i/>
          <w:sz w:val="20"/>
          <w:szCs w:val="20"/>
        </w:rPr>
        <w:t>BmPGRP2-1</w:t>
      </w:r>
      <w:r w:rsidR="004F1479" w:rsidRPr="008C69CC">
        <w:rPr>
          <w:rFonts w:ascii="Times New Roman" w:hAnsi="Times New Roman" w:cs="Times New Roman"/>
          <w:sz w:val="20"/>
          <w:szCs w:val="20"/>
        </w:rPr>
        <w:t xml:space="preserve"> and </w:t>
      </w:r>
      <w:r w:rsidR="004F1479" w:rsidRPr="008C69CC">
        <w:rPr>
          <w:rFonts w:ascii="Times New Roman" w:hAnsi="Times New Roman" w:cs="Times New Roman"/>
          <w:i/>
          <w:sz w:val="20"/>
          <w:szCs w:val="20"/>
        </w:rPr>
        <w:t>-2</w:t>
      </w:r>
      <w:r w:rsidR="004F1479" w:rsidRPr="008C69CC">
        <w:rPr>
          <w:rFonts w:ascii="Times New Roman" w:hAnsi="Times New Roman" w:cs="Times New Roman"/>
          <w:sz w:val="20"/>
          <w:szCs w:val="20"/>
        </w:rPr>
        <w:t xml:space="preserve"> were searched in NCBI. The 20 mostly similar sequences of each were used for phylogenetic analysis with </w:t>
      </w:r>
      <w:r w:rsidR="004866B6" w:rsidRPr="008C69CC">
        <w:rPr>
          <w:rFonts w:ascii="Times New Roman" w:hAnsi="Times New Roman" w:cs="Times New Roman"/>
          <w:sz w:val="20"/>
          <w:szCs w:val="20"/>
        </w:rPr>
        <w:t>MEGA</w:t>
      </w:r>
      <w:r w:rsidR="004F1479" w:rsidRPr="008C69CC">
        <w:rPr>
          <w:rFonts w:ascii="Times New Roman" w:hAnsi="Times New Roman" w:cs="Times New Roman"/>
          <w:sz w:val="20"/>
          <w:szCs w:val="20"/>
        </w:rPr>
        <w:t>. The gene ID is shown in the brackets.</w:t>
      </w:r>
    </w:p>
    <w:p w:rsidR="00154347" w:rsidRPr="008C69CC" w:rsidRDefault="00154347" w:rsidP="00B3083B">
      <w:pPr>
        <w:spacing w:before="100" w:beforeAutospacing="1"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154347" w:rsidRPr="008C69CC" w:rsidRDefault="00154347" w:rsidP="00B3083B">
      <w:pPr>
        <w:spacing w:before="100" w:beforeAutospacing="1"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86F06" w:rsidRPr="008C69CC" w:rsidRDefault="00CB7018" w:rsidP="00654402">
      <w:pPr>
        <w:spacing w:line="480" w:lineRule="auto"/>
        <w:rPr>
          <w:rFonts w:ascii="Times New Roman" w:eastAsia="宋体" w:hAnsi="Times New Roman" w:cs="Times New Roman"/>
          <w:b/>
          <w:sz w:val="20"/>
          <w:szCs w:val="20"/>
        </w:rPr>
      </w:pPr>
      <w:r w:rsidRPr="008C69CC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3CFB33D7" wp14:editId="0C00937A">
            <wp:extent cx="4827182" cy="2244150"/>
            <wp:effectExtent l="0" t="0" r="0" b="0"/>
            <wp:docPr id="2" name="图片 1" descr="C:\Users\jl\Desktop\PGRP2文章\图片\TIFF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Desktop\PGRP2文章\图片\TIFF\Fig.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86" t="24307" r="8652" b="2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05" cy="22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38" w:rsidRPr="008C69CC" w:rsidRDefault="00F3750E" w:rsidP="00654402">
      <w:pPr>
        <w:spacing w:line="480" w:lineRule="auto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S2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="00747DC5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Multiple sequence alignment of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BmPGRP2-1</w:t>
      </w:r>
      <w:r w:rsidR="00851D2E" w:rsidRPr="008C69C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</w:t>
      </w:r>
      <w:r w:rsidR="000371FB" w:rsidRPr="008C69CC">
        <w:rPr>
          <w:rFonts w:ascii="Times New Roman" w:hAnsi="Times New Roman" w:cs="Times New Roman"/>
          <w:sz w:val="20"/>
          <w:szCs w:val="20"/>
        </w:rPr>
        <w:t xml:space="preserve">Amino </w:t>
      </w:r>
      <w:r w:rsidR="00777166" w:rsidRPr="008C69CC">
        <w:rPr>
          <w:rFonts w:ascii="Times New Roman" w:hAnsi="Times New Roman" w:cs="Times New Roman"/>
          <w:sz w:val="20"/>
          <w:szCs w:val="20"/>
        </w:rPr>
        <w:t xml:space="preserve">acid sequences 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of </w:t>
      </w:r>
      <w:r w:rsidR="000371FB" w:rsidRPr="008C69CC">
        <w:rPr>
          <w:rFonts w:ascii="Times New Roman" w:hAnsi="Times New Roman" w:cs="Times New Roman"/>
          <w:sz w:val="20"/>
          <w:szCs w:val="20"/>
        </w:rPr>
        <w:t xml:space="preserve">PGRPs of </w:t>
      </w:r>
      <w:proofErr w:type="spell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Trichoplusia</w:t>
      </w:r>
      <w:proofErr w:type="spellEnd"/>
      <w:r w:rsidR="00851D2E" w:rsidRPr="008C69CC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ni</w:t>
      </w:r>
      <w:proofErr w:type="spellEnd"/>
      <w:proofErr w:type="gram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Tn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, AAC31820),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 xml:space="preserve">B. </w:t>
      </w:r>
      <w:proofErr w:type="spell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mori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(Bm1, BAA77209), </w:t>
      </w:r>
      <w:proofErr w:type="spell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Samia</w:t>
      </w:r>
      <w:proofErr w:type="spellEnd"/>
      <w:r w:rsidR="00851D2E" w:rsidRPr="008C69CC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cynthia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Sca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, BAF03522),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D. melanogaster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(PGRP-SA, 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DmSA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; PGRP-LC, 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DmLC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; and PGRP-LE, 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DmLE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),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Homo sapiens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HsIɑC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>, AAK72484),</w:t>
      </w:r>
      <w:r w:rsidR="00777166" w:rsidRPr="008C69CC">
        <w:rPr>
          <w:rFonts w:ascii="Times New Roman" w:hAnsi="Times New Roman" w:cs="Times New Roman"/>
          <w:sz w:val="20"/>
          <w:szCs w:val="20"/>
        </w:rPr>
        <w:t xml:space="preserve"> and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T7 lysozyme (T7, NP_0419731)</w:t>
      </w:r>
      <w:r w:rsidR="00777166" w:rsidRPr="008C69CC">
        <w:rPr>
          <w:rFonts w:ascii="Times New Roman" w:hAnsi="Times New Roman" w:cs="Times New Roman"/>
          <w:sz w:val="20"/>
          <w:szCs w:val="20"/>
        </w:rPr>
        <w:t xml:space="preserve"> were downloaded from NCBI, which were used for multiple sequence alignment with BmPGRP2-1 using </w:t>
      </w:r>
      <w:proofErr w:type="spellStart"/>
      <w:r w:rsidR="00777166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>ClustalX</w:t>
      </w:r>
      <w:proofErr w:type="spellEnd"/>
      <w:r w:rsidR="003472FD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soft. The blue box </w:t>
      </w:r>
      <w:r w:rsidR="00777BB7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indicated that the amidase active site </w:t>
      </w:r>
      <w:r w:rsidR="002A5834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of </w:t>
      </w:r>
      <w:r w:rsidR="00777BB7" w:rsidRPr="008C69CC">
        <w:rPr>
          <w:rFonts w:ascii="Times New Roman" w:hAnsi="Times New Roman" w:cs="Times New Roman"/>
          <w:sz w:val="20"/>
          <w:szCs w:val="20"/>
        </w:rPr>
        <w:t>T7 lysozyme</w:t>
      </w:r>
      <w:r w:rsidR="004B36C6" w:rsidRPr="008C69CC">
        <w:rPr>
          <w:rFonts w:ascii="Times New Roman" w:hAnsi="Times New Roman" w:cs="Times New Roman"/>
          <w:sz w:val="20"/>
          <w:szCs w:val="20"/>
        </w:rPr>
        <w:t>.</w:t>
      </w:r>
      <w:r w:rsidR="001C3335" w:rsidRPr="008C69CC">
        <w:rPr>
          <w:rFonts w:ascii="Times New Roman" w:hAnsi="Times New Roman" w:cs="Times New Roman"/>
          <w:sz w:val="20"/>
          <w:szCs w:val="20"/>
        </w:rPr>
        <w:t xml:space="preserve"> BmPGRP2-1 has no </w:t>
      </w:r>
      <w:r w:rsidR="001C3335"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amidase activity. </w:t>
      </w:r>
    </w:p>
    <w:p w:rsidR="00E74AF8" w:rsidRPr="008C69CC" w:rsidRDefault="00E74AF8" w:rsidP="00654402">
      <w:pPr>
        <w:spacing w:line="480" w:lineRule="auto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8C69CC">
        <w:rPr>
          <w:rFonts w:ascii="Times New Roman" w:hAnsi="Times New Roman" w:cs="Times New Roman"/>
          <w:noProof/>
          <w:spacing w:val="2"/>
          <w:sz w:val="20"/>
          <w:szCs w:val="20"/>
          <w:shd w:val="clear" w:color="auto" w:fill="FFFFFF"/>
        </w:rPr>
        <w:drawing>
          <wp:inline distT="0" distB="0" distL="0" distR="0" wp14:anchorId="0D267708" wp14:editId="17B11ADE">
            <wp:extent cx="5273675" cy="2381885"/>
            <wp:effectExtent l="0" t="0" r="0" b="0"/>
            <wp:docPr id="1" name="图片 1" descr="C:\Users\jl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Desktop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8A" w:rsidRPr="008C69CC" w:rsidRDefault="00F360C5" w:rsidP="00F55F9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S3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851D2E" w:rsidRPr="008C69CC">
        <w:rPr>
          <w:rFonts w:ascii="Times New Roman" w:hAnsi="Times New Roman" w:cs="Times New Roman"/>
          <w:sz w:val="20"/>
          <w:szCs w:val="20"/>
        </w:rPr>
        <w:t>qPCR</w:t>
      </w:r>
      <w:proofErr w:type="gram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analysis of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BmPGRP2-1</w:t>
      </w:r>
      <w:r w:rsidR="0034395B" w:rsidRPr="008C69CC">
        <w:rPr>
          <w:rFonts w:ascii="Times New Roman" w:hAnsi="Times New Roman" w:cs="Times New Roman"/>
          <w:i/>
          <w:sz w:val="20"/>
          <w:szCs w:val="20"/>
        </w:rPr>
        <w:t>/2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and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glv2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in 5th instar silkworms orally infected with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>E. coli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</w:t>
      </w:r>
      <w:r w:rsidR="00944B9F" w:rsidRPr="008C69CC">
        <w:rPr>
          <w:rFonts w:ascii="Times New Roman" w:hAnsi="Times New Roman" w:cs="Times New Roman"/>
          <w:sz w:val="20"/>
          <w:szCs w:val="20"/>
        </w:rPr>
        <w:t>(10</w:t>
      </w:r>
      <w:r w:rsidR="00944B9F" w:rsidRPr="008C69CC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944B9F" w:rsidRPr="008C69CC">
        <w:rPr>
          <w:rFonts w:ascii="Times New Roman" w:hAnsi="Times New Roman" w:cs="Times New Roman"/>
          <w:sz w:val="20"/>
          <w:szCs w:val="20"/>
        </w:rPr>
        <w:t xml:space="preserve">/larva) 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and </w:t>
      </w:r>
      <w:r w:rsidR="00851D2E" w:rsidRPr="008C69CC">
        <w:rPr>
          <w:rFonts w:ascii="Times New Roman" w:hAnsi="Times New Roman" w:cs="Times New Roman"/>
          <w:i/>
          <w:sz w:val="20"/>
          <w:szCs w:val="20"/>
        </w:rPr>
        <w:t xml:space="preserve">S. </w:t>
      </w:r>
      <w:proofErr w:type="spellStart"/>
      <w:r w:rsidR="00851D2E" w:rsidRPr="008C69CC">
        <w:rPr>
          <w:rFonts w:ascii="Times New Roman" w:hAnsi="Times New Roman" w:cs="Times New Roman"/>
          <w:i/>
          <w:sz w:val="20"/>
          <w:szCs w:val="20"/>
        </w:rPr>
        <w:t>marcescens</w:t>
      </w:r>
      <w:proofErr w:type="spellEnd"/>
      <w:r w:rsidR="004605AA" w:rsidRPr="008C69C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605AA" w:rsidRPr="008C69CC">
        <w:rPr>
          <w:rFonts w:ascii="Times New Roman" w:hAnsi="Times New Roman" w:cs="Times New Roman"/>
          <w:sz w:val="20"/>
          <w:szCs w:val="20"/>
        </w:rPr>
        <w:t>(10</w:t>
      </w:r>
      <w:r w:rsidR="004605AA" w:rsidRPr="008C69CC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4605AA" w:rsidRPr="008C69CC">
        <w:rPr>
          <w:rFonts w:ascii="Times New Roman" w:hAnsi="Times New Roman" w:cs="Times New Roman"/>
          <w:sz w:val="20"/>
          <w:szCs w:val="20"/>
        </w:rPr>
        <w:t>/larva)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. </w:t>
      </w:r>
      <w:r w:rsidR="000F1A5F" w:rsidRPr="008C69CC">
        <w:rPr>
          <w:rFonts w:ascii="Times New Roman" w:hAnsi="Times New Roman" w:cs="Times New Roman"/>
          <w:sz w:val="20"/>
          <w:szCs w:val="20"/>
        </w:rPr>
        <w:t xml:space="preserve">Five </w:t>
      </w:r>
      <w:r w:rsidR="00A719FF" w:rsidRPr="008C69CC">
        <w:rPr>
          <w:rFonts w:ascii="Times New Roman" w:hAnsi="Times New Roman" w:cs="Times New Roman"/>
          <w:sz w:val="20"/>
          <w:szCs w:val="20"/>
        </w:rPr>
        <w:t>treated l</w:t>
      </w:r>
      <w:r w:rsidR="000F1A5F" w:rsidRPr="008C69CC">
        <w:rPr>
          <w:rFonts w:ascii="Times New Roman" w:hAnsi="Times New Roman" w:cs="Times New Roman"/>
          <w:sz w:val="20"/>
          <w:szCs w:val="20"/>
        </w:rPr>
        <w:t>arvae</w:t>
      </w:r>
      <w:r w:rsidR="004605AA" w:rsidRPr="008C69CC">
        <w:rPr>
          <w:rFonts w:ascii="Times New Roman" w:hAnsi="Times New Roman" w:cs="Times New Roman"/>
          <w:sz w:val="20"/>
          <w:szCs w:val="20"/>
        </w:rPr>
        <w:t xml:space="preserve"> </w:t>
      </w:r>
      <w:r w:rsidR="00386A3F" w:rsidRPr="008C69CC">
        <w:rPr>
          <w:rFonts w:ascii="Times New Roman" w:hAnsi="Times New Roman" w:cs="Times New Roman"/>
          <w:sz w:val="20"/>
          <w:szCs w:val="20"/>
        </w:rPr>
        <w:t xml:space="preserve">were used for RNA extraction. </w:t>
      </w:r>
      <w:r w:rsidR="00640009" w:rsidRPr="008C69CC">
        <w:rPr>
          <w:rFonts w:ascii="Times New Roman" w:hAnsi="Times New Roman" w:cs="Times New Roman"/>
          <w:i/>
          <w:sz w:val="20"/>
          <w:szCs w:val="20"/>
        </w:rPr>
        <w:t>TIF-4A</w:t>
      </w:r>
      <w:r w:rsidR="00640009" w:rsidRPr="008C69CC">
        <w:rPr>
          <w:rFonts w:ascii="Times New Roman" w:hAnsi="Times New Roman" w:cs="Times New Roman"/>
          <w:sz w:val="20"/>
          <w:szCs w:val="20"/>
        </w:rPr>
        <w:t xml:space="preserve"> was used as a control, and each assay was performed thrice. Student’s </w:t>
      </w:r>
      <w:r w:rsidR="00640009" w:rsidRPr="008C69CC">
        <w:rPr>
          <w:rFonts w:ascii="Times New Roman" w:hAnsi="Times New Roman" w:cs="Times New Roman"/>
          <w:i/>
          <w:sz w:val="20"/>
          <w:szCs w:val="20"/>
        </w:rPr>
        <w:t>t</w:t>
      </w:r>
      <w:r w:rsidR="00640009" w:rsidRPr="008C69CC">
        <w:rPr>
          <w:rFonts w:ascii="Times New Roman" w:hAnsi="Times New Roman" w:cs="Times New Roman"/>
          <w:sz w:val="20"/>
          <w:szCs w:val="20"/>
        </w:rPr>
        <w:t>-tests were used to analyze the statistical data. Bars represent standard deviation. **</w:t>
      </w:r>
      <w:r w:rsidR="00640009" w:rsidRPr="008C69CC">
        <w:rPr>
          <w:rFonts w:ascii="Times New Roman" w:hAnsi="Times New Roman" w:cs="Times New Roman"/>
          <w:i/>
          <w:sz w:val="20"/>
          <w:szCs w:val="20"/>
        </w:rPr>
        <w:t>P</w:t>
      </w:r>
      <w:r w:rsidR="00640009" w:rsidRPr="008C69CC">
        <w:rPr>
          <w:rFonts w:ascii="Times New Roman" w:hAnsi="Times New Roman" w:cs="Times New Roman"/>
          <w:sz w:val="20"/>
          <w:szCs w:val="20"/>
        </w:rPr>
        <w:t xml:space="preserve"> &lt; 0.01.</w:t>
      </w:r>
    </w:p>
    <w:p w:rsidR="00CB7018" w:rsidRPr="008C69CC" w:rsidRDefault="001B0989" w:rsidP="00B3083B">
      <w:pPr>
        <w:spacing w:before="100" w:beforeAutospacing="1" w:line="480" w:lineRule="auto"/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</w:pPr>
      <w:r w:rsidRPr="008C69CC">
        <w:rPr>
          <w:rFonts w:ascii="Times New Roman" w:hAnsi="Times New Roman" w:cs="Times New Roman"/>
          <w:noProof/>
          <w:spacing w:val="2"/>
          <w:sz w:val="20"/>
          <w:szCs w:val="20"/>
          <w:shd w:val="clear" w:color="auto" w:fill="FFFFFF"/>
        </w:rPr>
        <w:lastRenderedPageBreak/>
        <w:drawing>
          <wp:inline distT="0" distB="0" distL="0" distR="0" wp14:anchorId="00606987" wp14:editId="0DBD2056">
            <wp:extent cx="3845284" cy="2030532"/>
            <wp:effectExtent l="19050" t="0" r="2816" b="0"/>
            <wp:docPr id="3" name="图片 1" descr="C:\Users\jl\Desktop\PGRP2文章\图片\TIFF\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Desktop\PGRP2文章\图片\TIFF\Fig. 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667" t="30917" r="33239" b="3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14" cy="203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D04" w:rsidRPr="008C69CC" w:rsidRDefault="00A21810" w:rsidP="00B3083B">
      <w:pPr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</w:t>
      </w:r>
      <w:r w:rsidR="00594993" w:rsidRPr="008C69CC">
        <w:rPr>
          <w:rFonts w:ascii="Times New Roman" w:hAnsi="Times New Roman" w:cs="Times New Roman"/>
          <w:b/>
          <w:sz w:val="20"/>
          <w:szCs w:val="20"/>
        </w:rPr>
        <w:t>4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851D2E" w:rsidRPr="008C69CC">
        <w:rPr>
          <w:rFonts w:ascii="Times New Roman" w:hAnsi="Times New Roman" w:cs="Times New Roman"/>
          <w:sz w:val="20"/>
          <w:szCs w:val="20"/>
        </w:rPr>
        <w:t>Detection of purified BmPGRP2-1.</w:t>
      </w:r>
      <w:proofErr w:type="gram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The extracellular PGRP domain of BmPGRP2-1 in the </w:t>
      </w:r>
      <w:r w:rsidR="00401518" w:rsidRPr="008C69CC">
        <w:rPr>
          <w:rFonts w:ascii="Times New Roman" w:hAnsi="Times New Roman" w:cs="Times New Roman"/>
          <w:sz w:val="20"/>
          <w:szCs w:val="20"/>
        </w:rPr>
        <w:t xml:space="preserve">pSKB2-MsyB vector (pSKB2 vector was added with an </w:t>
      </w:r>
      <w:proofErr w:type="spellStart"/>
      <w:r w:rsidR="00401518" w:rsidRPr="008C69CC">
        <w:rPr>
          <w:rFonts w:ascii="Times New Roman" w:hAnsi="Times New Roman" w:cs="Times New Roman"/>
          <w:sz w:val="20"/>
          <w:szCs w:val="20"/>
        </w:rPr>
        <w:t>MsyB</w:t>
      </w:r>
      <w:proofErr w:type="spellEnd"/>
      <w:r w:rsidR="00401518" w:rsidRPr="008C69CC">
        <w:rPr>
          <w:rFonts w:ascii="Times New Roman" w:hAnsi="Times New Roman" w:cs="Times New Roman"/>
          <w:sz w:val="20"/>
          <w:szCs w:val="20"/>
        </w:rPr>
        <w:t xml:space="preserve"> tag in our lab)</w:t>
      </w:r>
      <w:r w:rsidR="00851D2E" w:rsidRPr="008C69CC">
        <w:rPr>
          <w:rFonts w:ascii="Times New Roman" w:hAnsi="Times New Roman" w:cs="Times New Roman"/>
          <w:sz w:val="20"/>
          <w:szCs w:val="20"/>
        </w:rPr>
        <w:t xml:space="preserve"> was used for prokaryotic expression. (A) Detection of digestion products. Points 1 to 3 represent the BmPGRP2-1/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MsyB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fusion protein, digestion products, and protease used for digestion, respectively. (B) Western blotting analysis</w:t>
      </w:r>
      <w:r w:rsidR="00910C89" w:rsidRPr="008C69CC">
        <w:rPr>
          <w:rFonts w:ascii="Times New Roman" w:hAnsi="Times New Roman" w:cs="Times New Roman"/>
          <w:sz w:val="20"/>
          <w:szCs w:val="20"/>
        </w:rPr>
        <w:t xml:space="preserve"> with BmPGRP2-1 antibody</w:t>
      </w:r>
      <w:r w:rsidR="00851D2E" w:rsidRPr="008C69CC">
        <w:rPr>
          <w:rFonts w:ascii="Times New Roman" w:hAnsi="Times New Roman" w:cs="Times New Roman"/>
          <w:sz w:val="20"/>
          <w:szCs w:val="20"/>
        </w:rPr>
        <w:t>. Points 1 to 3 represent the BmPGRP2-1/</w:t>
      </w:r>
      <w:proofErr w:type="spellStart"/>
      <w:r w:rsidR="00851D2E" w:rsidRPr="008C69CC">
        <w:rPr>
          <w:rFonts w:ascii="Times New Roman" w:hAnsi="Times New Roman" w:cs="Times New Roman"/>
          <w:sz w:val="20"/>
          <w:szCs w:val="20"/>
        </w:rPr>
        <w:t>MsyB</w:t>
      </w:r>
      <w:proofErr w:type="spellEnd"/>
      <w:r w:rsidR="00851D2E" w:rsidRPr="008C69CC">
        <w:rPr>
          <w:rFonts w:ascii="Times New Roman" w:hAnsi="Times New Roman" w:cs="Times New Roman"/>
          <w:sz w:val="20"/>
          <w:szCs w:val="20"/>
        </w:rPr>
        <w:t xml:space="preserve"> fusion protein, protease for used for digestion, and digestion products, respectively. </w:t>
      </w:r>
      <w:proofErr w:type="gramStart"/>
      <w:r w:rsidR="00851D2E" w:rsidRPr="008C69CC">
        <w:rPr>
          <w:rFonts w:ascii="Times New Roman" w:hAnsi="Times New Roman" w:cs="Times New Roman"/>
          <w:sz w:val="20"/>
          <w:szCs w:val="20"/>
        </w:rPr>
        <w:t>M, marker.</w:t>
      </w:r>
      <w:proofErr w:type="gramEnd"/>
    </w:p>
    <w:p w:rsidR="001B0989" w:rsidRPr="008C69CC" w:rsidRDefault="001B0989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2B8E30E0" wp14:editId="08F5DAF9">
            <wp:extent cx="5165200" cy="2058216"/>
            <wp:effectExtent l="19050" t="0" r="0" b="0"/>
            <wp:docPr id="5" name="图片 2" descr="C:\Users\jl\Desktop\PGRP2文章\图片\TIFF\Fig.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Desktop\PGRP2文章\图片\TIFF\Fig. S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95" t="31557" r="21775" b="3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55" cy="20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6" w:rsidRPr="008C69CC" w:rsidRDefault="00726E25" w:rsidP="00B3083B">
      <w:pPr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</w:t>
      </w:r>
      <w:r w:rsidR="00594993" w:rsidRPr="008C69CC">
        <w:rPr>
          <w:rFonts w:ascii="Times New Roman" w:hAnsi="Times New Roman" w:cs="Times New Roman"/>
          <w:b/>
          <w:sz w:val="20"/>
          <w:szCs w:val="20"/>
        </w:rPr>
        <w:t>5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Construction of transgenic BmPGRP2-1 RNAi silkworm.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(A) Schematic illustration of the transgenic RNAi vector. (B) Results of embryo microinjection. (C) Analysis of insertion site</w:t>
      </w:r>
      <w:r w:rsidR="00EE2969" w:rsidRPr="008C69CC">
        <w:rPr>
          <w:rFonts w:ascii="Times New Roman" w:hAnsi="Times New Roman" w:cs="Times New Roman"/>
          <w:sz w:val="20"/>
          <w:szCs w:val="20"/>
        </w:rPr>
        <w:t xml:space="preserve"> using inverse PCR with the transposon-specific primers </w:t>
      </w:r>
      <w:proofErr w:type="spellStart"/>
      <w:r w:rsidR="00EE2969" w:rsidRPr="008C69CC">
        <w:rPr>
          <w:rFonts w:ascii="Times New Roman" w:hAnsi="Times New Roman" w:cs="Times New Roman"/>
          <w:sz w:val="20"/>
          <w:szCs w:val="20"/>
        </w:rPr>
        <w:t>pBacL</w:t>
      </w:r>
      <w:proofErr w:type="spellEnd"/>
      <w:r w:rsidR="00EE2969" w:rsidRPr="008C69C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EE2969" w:rsidRPr="008C69CC">
        <w:rPr>
          <w:rFonts w:ascii="Times New Roman" w:hAnsi="Times New Roman" w:cs="Times New Roman"/>
          <w:sz w:val="20"/>
          <w:szCs w:val="20"/>
        </w:rPr>
        <w:t>pBacR</w:t>
      </w:r>
      <w:proofErr w:type="spellEnd"/>
      <w:r w:rsidR="00EE2969" w:rsidRPr="008C69CC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="00A00FEE" w:rsidRPr="008C69CC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PEVuZE5vdGU+PENpdGU+PEF1dGhvcj5KaWFuZzwvQXV0aG9yPjxZZWFyPjIwMTM8L1llYXI+PFJl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</w:fldData>
        </w:fldChar>
      </w:r>
      <w:r w:rsidR="00A00FEE" w:rsidRPr="008C69CC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A00FEE" w:rsidRPr="008C69CC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PEVuZE5vdGU+PENpdGU+PEF1dGhvcj5KaWFuZzwvQXV0aG9yPjxZZWFyPjIwMTM8L1llYXI+PFJl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</w:fldData>
        </w:fldChar>
      </w:r>
      <w:r w:rsidR="00A00FEE" w:rsidRPr="008C69CC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A00FEE" w:rsidRPr="008C69CC">
        <w:rPr>
          <w:rFonts w:ascii="Times New Roman" w:hAnsi="Times New Roman" w:cs="Times New Roman"/>
          <w:sz w:val="20"/>
          <w:szCs w:val="20"/>
        </w:rPr>
      </w:r>
      <w:r w:rsidR="00A00FEE" w:rsidRPr="008C69CC">
        <w:rPr>
          <w:rFonts w:ascii="Times New Roman" w:hAnsi="Times New Roman" w:cs="Times New Roman"/>
          <w:sz w:val="20"/>
          <w:szCs w:val="20"/>
        </w:rPr>
        <w:fldChar w:fldCharType="end"/>
      </w:r>
      <w:r w:rsidR="00A00FEE" w:rsidRPr="008C69CC">
        <w:rPr>
          <w:rFonts w:ascii="Times New Roman" w:hAnsi="Times New Roman" w:cs="Times New Roman"/>
          <w:sz w:val="20"/>
          <w:szCs w:val="20"/>
        </w:rPr>
      </w:r>
      <w:r w:rsidR="00A00FEE" w:rsidRPr="008C69CC">
        <w:rPr>
          <w:rFonts w:ascii="Times New Roman" w:hAnsi="Times New Roman" w:cs="Times New Roman"/>
          <w:sz w:val="20"/>
          <w:szCs w:val="20"/>
        </w:rPr>
        <w:fldChar w:fldCharType="separate"/>
      </w:r>
      <w:r w:rsidR="00A00FEE" w:rsidRPr="008C69CC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45" w:tooltip="Jiang, 2013 #36" w:history="1">
        <w:r w:rsidR="00A00FEE" w:rsidRPr="008C69CC">
          <w:rPr>
            <w:rFonts w:ascii="Times New Roman" w:hAnsi="Times New Roman" w:cs="Times New Roman"/>
            <w:noProof/>
            <w:sz w:val="20"/>
            <w:szCs w:val="20"/>
          </w:rPr>
          <w:t>45</w:t>
        </w:r>
      </w:hyperlink>
      <w:r w:rsidR="00A00FEE" w:rsidRPr="008C69CC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hyperlink w:anchor="_ENREF_55" w:tooltip="Jiang, 2012 #40" w:history="1">
        <w:r w:rsidR="00A00FEE" w:rsidRPr="008C69CC">
          <w:rPr>
            <w:rFonts w:ascii="Times New Roman" w:hAnsi="Times New Roman" w:cs="Times New Roman"/>
            <w:noProof/>
            <w:sz w:val="20"/>
            <w:szCs w:val="20"/>
          </w:rPr>
          <w:t>55</w:t>
        </w:r>
      </w:hyperlink>
      <w:r w:rsidR="00A00FEE" w:rsidRPr="008C69CC">
        <w:rPr>
          <w:rFonts w:ascii="Times New Roman" w:hAnsi="Times New Roman" w:cs="Times New Roman"/>
          <w:noProof/>
          <w:sz w:val="20"/>
          <w:szCs w:val="20"/>
        </w:rPr>
        <w:t>]</w:t>
      </w:r>
      <w:r w:rsidR="00A00FEE" w:rsidRPr="008C69CC">
        <w:rPr>
          <w:rFonts w:ascii="Times New Roman" w:hAnsi="Times New Roman" w:cs="Times New Roman"/>
          <w:sz w:val="20"/>
          <w:szCs w:val="20"/>
        </w:rPr>
        <w:fldChar w:fldCharType="end"/>
      </w:r>
      <w:r w:rsidR="00791B56" w:rsidRPr="008C69CC">
        <w:rPr>
          <w:rFonts w:ascii="Times New Roman" w:hAnsi="Times New Roman" w:cs="Times New Roman"/>
          <w:sz w:val="20"/>
          <w:szCs w:val="20"/>
        </w:rPr>
        <w:t>.</w:t>
      </w:r>
      <w:r w:rsidR="00EE2969" w:rsidRPr="008C69C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5465" w:rsidRPr="008C69CC" w:rsidRDefault="00F55465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DE4717" wp14:editId="1C5A25E2">
            <wp:extent cx="5270500" cy="1794510"/>
            <wp:effectExtent l="0" t="0" r="0" b="0"/>
            <wp:docPr id="13" name="图片 13" descr="C:\Users\jl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Desktop\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B56" w:rsidRPr="008C69CC" w:rsidRDefault="009279EF" w:rsidP="00FC383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</w:t>
      </w:r>
      <w:r w:rsidR="00594993" w:rsidRPr="008C69CC">
        <w:rPr>
          <w:rFonts w:ascii="Times New Roman" w:hAnsi="Times New Roman" w:cs="Times New Roman"/>
          <w:b/>
          <w:sz w:val="20"/>
          <w:szCs w:val="20"/>
        </w:rPr>
        <w:t>6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qPCR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analysis of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BmPGRP2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expression in </w:t>
      </w:r>
      <w:proofErr w:type="spellStart"/>
      <w:r w:rsidR="00791B56" w:rsidRPr="008C69CC">
        <w:rPr>
          <w:rFonts w:ascii="Times New Roman" w:hAnsi="Times New Roman" w:cs="Times New Roman"/>
          <w:sz w:val="20"/>
          <w:szCs w:val="20"/>
        </w:rPr>
        <w:t>BmE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cells following </w:t>
      </w:r>
      <w:proofErr w:type="spellStart"/>
      <w:r w:rsidR="00791B56" w:rsidRPr="008C69CC">
        <w:rPr>
          <w:rFonts w:ascii="Times New Roman" w:hAnsi="Times New Roman" w:cs="Times New Roman"/>
          <w:sz w:val="20"/>
          <w:szCs w:val="20"/>
        </w:rPr>
        <w:t>BmNPV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treatment. </w:t>
      </w:r>
      <w:proofErr w:type="spellStart"/>
      <w:r w:rsidR="00D13EEB" w:rsidRPr="008C69CC">
        <w:rPr>
          <w:rFonts w:ascii="Times New Roman" w:hAnsi="Times New Roman" w:cs="Times New Roman"/>
          <w:sz w:val="20"/>
          <w:szCs w:val="20"/>
        </w:rPr>
        <w:t>BmE</w:t>
      </w:r>
      <w:proofErr w:type="spellEnd"/>
      <w:r w:rsidR="00D13EEB" w:rsidRPr="008C69CC">
        <w:rPr>
          <w:rFonts w:ascii="Times New Roman" w:hAnsi="Times New Roman" w:cs="Times New Roman"/>
          <w:sz w:val="20"/>
          <w:szCs w:val="20"/>
        </w:rPr>
        <w:t xml:space="preserve"> cells were</w:t>
      </w:r>
      <w:r w:rsidR="00296B52" w:rsidRPr="008C69CC">
        <w:rPr>
          <w:rFonts w:ascii="Times New Roman" w:hAnsi="Times New Roman" w:cs="Times New Roman"/>
          <w:sz w:val="20"/>
          <w:szCs w:val="20"/>
        </w:rPr>
        <w:t xml:space="preserve"> infected with </w:t>
      </w:r>
      <w:proofErr w:type="spellStart"/>
      <w:r w:rsidR="00296B52" w:rsidRPr="008C69CC">
        <w:rPr>
          <w:rFonts w:ascii="Times New Roman" w:hAnsi="Times New Roman" w:cs="Times New Roman"/>
          <w:sz w:val="20"/>
          <w:szCs w:val="20"/>
        </w:rPr>
        <w:t>BmNPV</w:t>
      </w:r>
      <w:proofErr w:type="spellEnd"/>
      <w:r w:rsidR="00296B52" w:rsidRPr="008C69CC">
        <w:rPr>
          <w:rFonts w:ascii="Times New Roman" w:hAnsi="Times New Roman" w:cs="Times New Roman"/>
          <w:sz w:val="20"/>
          <w:szCs w:val="20"/>
        </w:rPr>
        <w:t xml:space="preserve"> at multiplicity of infection of 1 (MOI 1)</w:t>
      </w:r>
      <w:r w:rsidR="0027190E" w:rsidRPr="008C69CC">
        <w:rPr>
          <w:rFonts w:ascii="Times New Roman" w:hAnsi="Times New Roman" w:cs="Times New Roman"/>
          <w:sz w:val="20"/>
          <w:szCs w:val="20"/>
        </w:rPr>
        <w:t xml:space="preserve">, the RNA was extracted at 0, 3, 6, 12, </w:t>
      </w:r>
      <w:r w:rsidR="00554AAF" w:rsidRPr="008C69CC">
        <w:rPr>
          <w:rFonts w:ascii="Times New Roman" w:hAnsi="Times New Roman" w:cs="Times New Roman"/>
          <w:sz w:val="20"/>
          <w:szCs w:val="20"/>
        </w:rPr>
        <w:t xml:space="preserve">and </w:t>
      </w:r>
      <w:r w:rsidR="0027190E" w:rsidRPr="008C69CC">
        <w:rPr>
          <w:rFonts w:ascii="Times New Roman" w:hAnsi="Times New Roman" w:cs="Times New Roman"/>
          <w:sz w:val="20"/>
          <w:szCs w:val="20"/>
        </w:rPr>
        <w:t xml:space="preserve">24 </w:t>
      </w:r>
      <w:proofErr w:type="spellStart"/>
      <w:r w:rsidR="00554AAF" w:rsidRPr="008C69CC">
        <w:rPr>
          <w:rFonts w:ascii="Times New Roman" w:hAnsi="Times New Roman" w:cs="Times New Roman"/>
          <w:sz w:val="20"/>
          <w:szCs w:val="20"/>
        </w:rPr>
        <w:t>hpi</w:t>
      </w:r>
      <w:proofErr w:type="spellEnd"/>
      <w:r w:rsidR="00BF3F00" w:rsidRPr="008C69CC">
        <w:rPr>
          <w:rFonts w:ascii="Times New Roman" w:hAnsi="Times New Roman" w:cs="Times New Roman"/>
          <w:sz w:val="20"/>
          <w:szCs w:val="20"/>
        </w:rPr>
        <w:t xml:space="preserve"> for qPCR analysis of </w:t>
      </w:r>
      <w:r w:rsidR="00BF3F00" w:rsidRPr="008C69CC">
        <w:rPr>
          <w:rFonts w:ascii="Times New Roman" w:hAnsi="Times New Roman" w:cs="Times New Roman"/>
          <w:i/>
          <w:sz w:val="20"/>
          <w:szCs w:val="20"/>
        </w:rPr>
        <w:t xml:space="preserve">BmPGRP2-1 </w:t>
      </w:r>
      <w:r w:rsidR="00BF3F00" w:rsidRPr="008C69CC">
        <w:rPr>
          <w:rFonts w:ascii="Times New Roman" w:hAnsi="Times New Roman" w:cs="Times New Roman"/>
          <w:sz w:val="20"/>
          <w:szCs w:val="20"/>
        </w:rPr>
        <w:t>and</w:t>
      </w:r>
      <w:r w:rsidR="00BF3F00" w:rsidRPr="008C69CC">
        <w:rPr>
          <w:rFonts w:ascii="Times New Roman" w:hAnsi="Times New Roman" w:cs="Times New Roman"/>
          <w:i/>
          <w:sz w:val="20"/>
          <w:szCs w:val="20"/>
        </w:rPr>
        <w:t xml:space="preserve"> -2</w:t>
      </w:r>
      <w:r w:rsidR="00BF3F00" w:rsidRPr="008C69CC">
        <w:rPr>
          <w:rFonts w:ascii="Times New Roman" w:hAnsi="Times New Roman" w:cs="Times New Roman"/>
          <w:sz w:val="20"/>
          <w:szCs w:val="20"/>
        </w:rPr>
        <w:t xml:space="preserve">. </w:t>
      </w:r>
      <w:r w:rsidR="0045296F" w:rsidRPr="008C69CC">
        <w:rPr>
          <w:rFonts w:ascii="Times New Roman" w:hAnsi="Times New Roman" w:cs="Times New Roman"/>
          <w:i/>
          <w:sz w:val="20"/>
          <w:szCs w:val="20"/>
        </w:rPr>
        <w:t>TIF-4A</w:t>
      </w:r>
      <w:r w:rsidR="0045296F" w:rsidRPr="008C69CC">
        <w:rPr>
          <w:rFonts w:ascii="Times New Roman" w:hAnsi="Times New Roman" w:cs="Times New Roman"/>
          <w:sz w:val="20"/>
          <w:szCs w:val="20"/>
        </w:rPr>
        <w:t xml:space="preserve"> was used as a control, and each assay was performed thrice. Student’s </w:t>
      </w:r>
      <w:r w:rsidR="0045296F" w:rsidRPr="008C69CC">
        <w:rPr>
          <w:rFonts w:ascii="Times New Roman" w:hAnsi="Times New Roman" w:cs="Times New Roman"/>
          <w:i/>
          <w:sz w:val="20"/>
          <w:szCs w:val="20"/>
        </w:rPr>
        <w:t>t</w:t>
      </w:r>
      <w:r w:rsidR="0045296F" w:rsidRPr="008C69CC">
        <w:rPr>
          <w:rFonts w:ascii="Times New Roman" w:hAnsi="Times New Roman" w:cs="Times New Roman"/>
          <w:sz w:val="20"/>
          <w:szCs w:val="20"/>
        </w:rPr>
        <w:t xml:space="preserve">-tests were used to analyze the statistical data. Bars represent standard deviation. </w:t>
      </w:r>
      <w:r w:rsidR="00791B56" w:rsidRPr="008C69CC">
        <w:rPr>
          <w:rFonts w:ascii="Times New Roman" w:hAnsi="Times New Roman" w:cs="Times New Roman"/>
          <w:sz w:val="20"/>
          <w:szCs w:val="20"/>
        </w:rPr>
        <w:t>Bars represent standard deviation. *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P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&lt; 0.05.</w:t>
      </w:r>
    </w:p>
    <w:p w:rsidR="00DA0860" w:rsidRPr="008C69CC" w:rsidRDefault="00DA0860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496C117D" wp14:editId="51E7BFB3">
            <wp:extent cx="4751732" cy="2179909"/>
            <wp:effectExtent l="19050" t="0" r="0" b="0"/>
            <wp:docPr id="8" name="图片 2" descr="C:\Users\jl\Desktop\PGRP2文章\图片\TIFF\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Desktop\PGRP2文章\图片\TIFF\Fig. S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36" t="33049" r="21323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94" cy="218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6" w:rsidRPr="008C69CC" w:rsidRDefault="00594993" w:rsidP="00B3083B">
      <w:pPr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S7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Construction of transgenic BmPGRP2-2 RNAi silkworm.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(A) Schematic illustration of transgenic RNAi vector. (B) Results of embryo microinjection. (C) Detection of insertion sites</w:t>
      </w:r>
      <w:r w:rsidR="00F45EEB" w:rsidRPr="008C69CC">
        <w:rPr>
          <w:rFonts w:ascii="Times New Roman" w:hAnsi="Times New Roman" w:cs="Times New Roman"/>
          <w:sz w:val="20"/>
          <w:szCs w:val="20"/>
        </w:rPr>
        <w:t xml:space="preserve"> using inverse PCR with the transposon-specific primers </w:t>
      </w:r>
      <w:proofErr w:type="spellStart"/>
      <w:r w:rsidR="00F45EEB" w:rsidRPr="008C69CC">
        <w:rPr>
          <w:rFonts w:ascii="Times New Roman" w:hAnsi="Times New Roman" w:cs="Times New Roman"/>
          <w:sz w:val="20"/>
          <w:szCs w:val="20"/>
        </w:rPr>
        <w:t>pBacL</w:t>
      </w:r>
      <w:proofErr w:type="spellEnd"/>
      <w:r w:rsidR="00F45EEB" w:rsidRPr="008C69CC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F45EEB" w:rsidRPr="008C69CC">
        <w:rPr>
          <w:rFonts w:ascii="Times New Roman" w:hAnsi="Times New Roman" w:cs="Times New Roman"/>
          <w:sz w:val="20"/>
          <w:szCs w:val="20"/>
        </w:rPr>
        <w:t>pBacR</w:t>
      </w:r>
      <w:proofErr w:type="spellEnd"/>
      <w:r w:rsidR="00F45EEB" w:rsidRPr="008C69CC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r w:rsidR="007A6262" w:rsidRPr="008C69CC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PEVuZE5vdGU+PENpdGU+PEF1dGhvcj5KaWFuZzwvQXV0aG9yPjxZZWFyPjIwMTM8L1llYXI+PFJl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</w:fldData>
        </w:fldChar>
      </w:r>
      <w:r w:rsidR="007A6262" w:rsidRPr="008C69CC">
        <w:rPr>
          <w:rFonts w:ascii="Times New Roman" w:hAnsi="Times New Roman" w:cs="Times New Roman"/>
          <w:sz w:val="20"/>
          <w:szCs w:val="20"/>
        </w:rPr>
        <w:instrText xml:space="preserve"> ADDIN EN.CITE </w:instrText>
      </w:r>
      <w:r w:rsidR="007A6262" w:rsidRPr="008C69CC">
        <w:rPr>
          <w:rFonts w:ascii="Times New Roman" w:hAnsi="Times New Roman" w:cs="Times New Roman"/>
          <w:sz w:val="20"/>
          <w:szCs w:val="20"/>
        </w:rPr>
        <w:fldChar w:fldCharType="begin">
          <w:fldData xml:space="preserve">PEVuZE5vdGU+PENpdGU+PEF1dGhvcj5KaWFuZzwvQXV0aG9yPjxZZWFyPjIwMTM8L1llYXI+PFJl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</w:fldData>
        </w:fldChar>
      </w:r>
      <w:r w:rsidR="007A6262" w:rsidRPr="008C69CC">
        <w:rPr>
          <w:rFonts w:ascii="Times New Roman" w:hAnsi="Times New Roman" w:cs="Times New Roman"/>
          <w:sz w:val="20"/>
          <w:szCs w:val="20"/>
        </w:rPr>
        <w:instrText xml:space="preserve"> ADDIN EN.CITE.DATA </w:instrText>
      </w:r>
      <w:r w:rsidR="007A6262" w:rsidRPr="008C69CC">
        <w:rPr>
          <w:rFonts w:ascii="Times New Roman" w:hAnsi="Times New Roman" w:cs="Times New Roman"/>
          <w:sz w:val="20"/>
          <w:szCs w:val="20"/>
        </w:rPr>
      </w:r>
      <w:r w:rsidR="007A6262" w:rsidRPr="008C69CC">
        <w:rPr>
          <w:rFonts w:ascii="Times New Roman" w:hAnsi="Times New Roman" w:cs="Times New Roman"/>
          <w:sz w:val="20"/>
          <w:szCs w:val="20"/>
        </w:rPr>
        <w:fldChar w:fldCharType="end"/>
      </w:r>
      <w:r w:rsidR="007A6262" w:rsidRPr="008C69CC">
        <w:rPr>
          <w:rFonts w:ascii="Times New Roman" w:hAnsi="Times New Roman" w:cs="Times New Roman"/>
          <w:sz w:val="20"/>
          <w:szCs w:val="20"/>
        </w:rPr>
      </w:r>
      <w:r w:rsidR="007A6262" w:rsidRPr="008C69CC">
        <w:rPr>
          <w:rFonts w:ascii="Times New Roman" w:hAnsi="Times New Roman" w:cs="Times New Roman"/>
          <w:sz w:val="20"/>
          <w:szCs w:val="20"/>
        </w:rPr>
        <w:fldChar w:fldCharType="separate"/>
      </w:r>
      <w:r w:rsidR="007A6262" w:rsidRPr="008C69CC">
        <w:rPr>
          <w:rFonts w:ascii="Times New Roman" w:hAnsi="Times New Roman" w:cs="Times New Roman"/>
          <w:noProof/>
          <w:sz w:val="20"/>
          <w:szCs w:val="20"/>
        </w:rPr>
        <w:t>[</w:t>
      </w:r>
      <w:hyperlink w:anchor="_ENREF_45" w:tooltip="Jiang, 2013 #36" w:history="1">
        <w:r w:rsidR="007A6262" w:rsidRPr="008C69CC">
          <w:rPr>
            <w:rFonts w:ascii="Times New Roman" w:hAnsi="Times New Roman" w:cs="Times New Roman"/>
            <w:noProof/>
            <w:sz w:val="20"/>
            <w:szCs w:val="20"/>
          </w:rPr>
          <w:t>45</w:t>
        </w:r>
      </w:hyperlink>
      <w:r w:rsidR="007A6262" w:rsidRPr="008C69CC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hyperlink w:anchor="_ENREF_55" w:tooltip="Jiang, 2012 #40" w:history="1">
        <w:r w:rsidR="007A6262" w:rsidRPr="008C69CC">
          <w:rPr>
            <w:rFonts w:ascii="Times New Roman" w:hAnsi="Times New Roman" w:cs="Times New Roman"/>
            <w:noProof/>
            <w:sz w:val="20"/>
            <w:szCs w:val="20"/>
          </w:rPr>
          <w:t>55</w:t>
        </w:r>
      </w:hyperlink>
      <w:r w:rsidR="007A6262" w:rsidRPr="008C69CC">
        <w:rPr>
          <w:rFonts w:ascii="Times New Roman" w:hAnsi="Times New Roman" w:cs="Times New Roman"/>
          <w:noProof/>
          <w:sz w:val="20"/>
          <w:szCs w:val="20"/>
        </w:rPr>
        <w:t>]</w:t>
      </w:r>
      <w:r w:rsidR="007A6262" w:rsidRPr="008C69CC">
        <w:rPr>
          <w:rFonts w:ascii="Times New Roman" w:hAnsi="Times New Roman" w:cs="Times New Roman"/>
          <w:sz w:val="20"/>
          <w:szCs w:val="20"/>
        </w:rPr>
        <w:fldChar w:fldCharType="end"/>
      </w:r>
      <w:r w:rsidR="00F45EEB" w:rsidRPr="008C69CC">
        <w:rPr>
          <w:rFonts w:ascii="Times New Roman" w:eastAsia="宋体" w:hAnsi="Times New Roman" w:cs="Times New Roman"/>
          <w:kern w:val="0"/>
          <w:sz w:val="20"/>
          <w:szCs w:val="20"/>
        </w:rPr>
        <w:t xml:space="preserve">. </w:t>
      </w:r>
    </w:p>
    <w:p w:rsidR="00DA0860" w:rsidRPr="008C69CC" w:rsidRDefault="00DA0860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:rsidR="00DA0860" w:rsidRPr="008C69CC" w:rsidRDefault="00DA0860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2B22752" wp14:editId="479B40D7">
            <wp:extent cx="4987732" cy="1805436"/>
            <wp:effectExtent l="19050" t="0" r="3368" b="0"/>
            <wp:docPr id="9" name="图片 3" descr="C:\Users\jl\Desktop\PGRP2文章\图片\TIFF\Fig.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\Desktop\PGRP2文章\图片\TIFF\Fig. S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231" t="15139" r="22228" b="5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32" cy="18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6" w:rsidRPr="008C69CC" w:rsidRDefault="00826378" w:rsidP="00B3083B">
      <w:pPr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S8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spacing w:val="2"/>
          <w:sz w:val="20"/>
          <w:szCs w:val="20"/>
          <w:shd w:val="clear" w:color="auto" w:fill="FFFFFF"/>
        </w:rPr>
        <w:t xml:space="preserve"> 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Analysis of </w:t>
      </w:r>
      <w:proofErr w:type="spellStart"/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Imd</w:t>
      </w:r>
      <w:proofErr w:type="spellEnd"/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and Toll pathways components by qPCR. The 3rd instar of PGRP2-2I and 932 were orally infected with </w:t>
      </w:r>
      <w:proofErr w:type="spellStart"/>
      <w:r w:rsidR="00791B56" w:rsidRPr="008C69CC">
        <w:rPr>
          <w:rFonts w:ascii="Times New Roman" w:hAnsi="Times New Roman" w:cs="Times New Roman"/>
          <w:sz w:val="20"/>
          <w:szCs w:val="20"/>
        </w:rPr>
        <w:t>BmNPV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; RNA was extracted at 0, 3, 6, 12, and 24 </w:t>
      </w:r>
      <w:proofErr w:type="spellStart"/>
      <w:r w:rsidR="00791B56" w:rsidRPr="008C69CC">
        <w:rPr>
          <w:rFonts w:ascii="Times New Roman" w:hAnsi="Times New Roman" w:cs="Times New Roman"/>
          <w:sz w:val="20"/>
          <w:szCs w:val="20"/>
        </w:rPr>
        <w:t>hpi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. (A)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qPCR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analysis of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BmPGRP2-2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expression. (B) Detection of </w:t>
      </w:r>
      <w:proofErr w:type="spellStart"/>
      <w:proofErr w:type="gramStart"/>
      <w:r w:rsidR="00791B56" w:rsidRPr="008C69CC">
        <w:rPr>
          <w:rFonts w:ascii="Times New Roman" w:hAnsi="Times New Roman" w:cs="Times New Roman"/>
          <w:i/>
          <w:sz w:val="20"/>
          <w:szCs w:val="20"/>
        </w:rPr>
        <w:t>imd</w:t>
      </w:r>
      <w:proofErr w:type="spellEnd"/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,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Relish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,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MyD88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91B56" w:rsidRPr="008C69CC">
        <w:rPr>
          <w:rFonts w:ascii="Times New Roman" w:hAnsi="Times New Roman" w:cs="Times New Roman"/>
          <w:i/>
          <w:sz w:val="20"/>
          <w:szCs w:val="20"/>
        </w:rPr>
        <w:t>Pelle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,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glv3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, and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glv4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by qPCR. </w:t>
      </w:r>
      <w:r w:rsidR="00E92D9D" w:rsidRPr="008C69CC">
        <w:rPr>
          <w:rFonts w:ascii="Times New Roman" w:hAnsi="Times New Roman" w:cs="Times New Roman"/>
          <w:i/>
          <w:sz w:val="20"/>
          <w:szCs w:val="20"/>
        </w:rPr>
        <w:t>TIF-4A</w:t>
      </w:r>
      <w:r w:rsidR="00E92D9D" w:rsidRPr="008C69CC">
        <w:rPr>
          <w:rFonts w:ascii="Times New Roman" w:hAnsi="Times New Roman" w:cs="Times New Roman"/>
          <w:sz w:val="20"/>
          <w:szCs w:val="20"/>
        </w:rPr>
        <w:t xml:space="preserve"> was used as a control, and each assay was performed thrice. Student’s </w:t>
      </w:r>
      <w:r w:rsidR="00E92D9D" w:rsidRPr="008C69CC">
        <w:rPr>
          <w:rFonts w:ascii="Times New Roman" w:hAnsi="Times New Roman" w:cs="Times New Roman"/>
          <w:i/>
          <w:sz w:val="20"/>
          <w:szCs w:val="20"/>
        </w:rPr>
        <w:t>t</w:t>
      </w:r>
      <w:r w:rsidR="00E92D9D" w:rsidRPr="008C69CC">
        <w:rPr>
          <w:rFonts w:ascii="Times New Roman" w:hAnsi="Times New Roman" w:cs="Times New Roman"/>
          <w:sz w:val="20"/>
          <w:szCs w:val="20"/>
        </w:rPr>
        <w:t xml:space="preserve">-tests were used to analyze the statistical data. Bars represent standard deviation. </w:t>
      </w:r>
      <w:r w:rsidR="00791B56" w:rsidRPr="008C69CC">
        <w:rPr>
          <w:rFonts w:ascii="Times New Roman" w:hAnsi="Times New Roman" w:cs="Times New Roman"/>
          <w:sz w:val="20"/>
          <w:szCs w:val="20"/>
        </w:rPr>
        <w:t>Bars represent standard deviation. **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P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&lt; 0.01.</w:t>
      </w:r>
    </w:p>
    <w:p w:rsidR="003A62A5" w:rsidRPr="008C69CC" w:rsidRDefault="003A62A5" w:rsidP="00B3083B">
      <w:pPr>
        <w:spacing w:before="100" w:before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noProof/>
          <w:sz w:val="20"/>
          <w:szCs w:val="20"/>
        </w:rPr>
        <w:drawing>
          <wp:inline distT="0" distB="0" distL="0" distR="0" wp14:anchorId="2A135FF5" wp14:editId="44550A67">
            <wp:extent cx="4540103" cy="2945581"/>
            <wp:effectExtent l="0" t="0" r="0" b="0"/>
            <wp:docPr id="10" name="图片 4" descr="C:\Users\jl\Desktop\PGRP2文章\图片\TIFF\Fig.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l\Desktop\PGRP2文章\图片\TIFF\Fig. S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71" t="9808" r="23434" b="3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61" cy="295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6" w:rsidRPr="008C69CC" w:rsidRDefault="004D217C" w:rsidP="00810B5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S9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Transcriptome analysis.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(A) Sample preparation. RNA was extracted from midgut and fat body tissues of PGRP2-2I and 932 at 3, 6, 12, and 24 </w:t>
      </w:r>
      <w:proofErr w:type="spellStart"/>
      <w:r w:rsidR="00791B56" w:rsidRPr="008C69CC">
        <w:rPr>
          <w:rFonts w:ascii="Times New Roman" w:hAnsi="Times New Roman" w:cs="Times New Roman"/>
          <w:sz w:val="20"/>
          <w:szCs w:val="20"/>
        </w:rPr>
        <w:t>hpi</w:t>
      </w:r>
      <w:proofErr w:type="spell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. (B) </w:t>
      </w:r>
      <w:proofErr w:type="gramStart"/>
      <w:r w:rsidR="00791B56" w:rsidRPr="008C69CC">
        <w:rPr>
          <w:rFonts w:ascii="Times New Roman" w:hAnsi="Times New Roman" w:cs="Times New Roman"/>
          <w:sz w:val="20"/>
          <w:szCs w:val="20"/>
        </w:rPr>
        <w:t>qPCR</w:t>
      </w:r>
      <w:proofErr w:type="gramEnd"/>
      <w:r w:rsidR="00791B56" w:rsidRPr="008C69CC">
        <w:rPr>
          <w:rFonts w:ascii="Times New Roman" w:hAnsi="Times New Roman" w:cs="Times New Roman"/>
          <w:sz w:val="20"/>
          <w:szCs w:val="20"/>
        </w:rPr>
        <w:t xml:space="preserve"> analysis of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BmPGRP2-2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expression. </w:t>
      </w:r>
      <w:r w:rsidR="0039787E" w:rsidRPr="008C69CC">
        <w:rPr>
          <w:rFonts w:ascii="Times New Roman" w:hAnsi="Times New Roman" w:cs="Times New Roman"/>
          <w:i/>
          <w:sz w:val="20"/>
          <w:szCs w:val="20"/>
        </w:rPr>
        <w:t>TIF-4A</w:t>
      </w:r>
      <w:r w:rsidR="0039787E" w:rsidRPr="008C69CC">
        <w:rPr>
          <w:rFonts w:ascii="Times New Roman" w:hAnsi="Times New Roman" w:cs="Times New Roman"/>
          <w:sz w:val="20"/>
          <w:szCs w:val="20"/>
        </w:rPr>
        <w:t xml:space="preserve"> was used as a control, and each assay was performed thrice.</w:t>
      </w:r>
      <w:r w:rsidR="00D01E54" w:rsidRPr="008C69CC">
        <w:rPr>
          <w:rFonts w:ascii="Times New Roman" w:hAnsi="Times New Roman" w:cs="Times New Roman"/>
          <w:sz w:val="20"/>
          <w:szCs w:val="20"/>
        </w:rPr>
        <w:t xml:space="preserve"> Student’s </w:t>
      </w:r>
      <w:r w:rsidR="00D01E54" w:rsidRPr="008C69CC">
        <w:rPr>
          <w:rFonts w:ascii="Times New Roman" w:hAnsi="Times New Roman" w:cs="Times New Roman"/>
          <w:i/>
          <w:sz w:val="20"/>
          <w:szCs w:val="20"/>
        </w:rPr>
        <w:t>t</w:t>
      </w:r>
      <w:r w:rsidR="00D01E54" w:rsidRPr="008C69CC">
        <w:rPr>
          <w:rFonts w:ascii="Times New Roman" w:hAnsi="Times New Roman" w:cs="Times New Roman"/>
          <w:sz w:val="20"/>
          <w:szCs w:val="20"/>
        </w:rPr>
        <w:t xml:space="preserve">-tests were </w:t>
      </w:r>
      <w:r w:rsidR="00D01E54" w:rsidRPr="008C69CC">
        <w:rPr>
          <w:rFonts w:ascii="Times New Roman" w:hAnsi="Times New Roman" w:cs="Times New Roman"/>
          <w:sz w:val="20"/>
          <w:szCs w:val="20"/>
        </w:rPr>
        <w:lastRenderedPageBreak/>
        <w:t>used to analyze the statistical data.</w:t>
      </w:r>
      <w:r w:rsidR="0039787E" w:rsidRPr="008C69CC">
        <w:rPr>
          <w:rFonts w:ascii="Times New Roman" w:hAnsi="Times New Roman" w:cs="Times New Roman"/>
          <w:sz w:val="20"/>
          <w:szCs w:val="20"/>
        </w:rPr>
        <w:t xml:space="preserve"> </w:t>
      </w:r>
      <w:r w:rsidR="00791B56" w:rsidRPr="008C69CC">
        <w:rPr>
          <w:rFonts w:ascii="Times New Roman" w:hAnsi="Times New Roman" w:cs="Times New Roman"/>
          <w:sz w:val="20"/>
          <w:szCs w:val="20"/>
        </w:rPr>
        <w:t>Bars represent standard deviation. *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P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&lt; 0.05, **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P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&lt; 0.01.</w:t>
      </w:r>
    </w:p>
    <w:p w:rsidR="004803D8" w:rsidRPr="008C69CC" w:rsidRDefault="00EF5D74" w:rsidP="00B3083B">
      <w:pPr>
        <w:tabs>
          <w:tab w:val="left" w:pos="810"/>
        </w:tabs>
        <w:spacing w:before="100" w:beforeAutospacing="1"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8C69CC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D7CE770" wp14:editId="0BC77B3F">
            <wp:extent cx="4599719" cy="1805418"/>
            <wp:effectExtent l="19050" t="0" r="0" b="0"/>
            <wp:docPr id="11" name="图片 2" descr="C:\Users\jl\Desktop\PGRP2文章\图片\TIFF\Fig.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\Desktop\PGRP2文章\图片\TIFF\Fig. S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07" t="13433" r="25093" b="5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19" cy="180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56" w:rsidRPr="008C69CC" w:rsidRDefault="005E372E" w:rsidP="00B3083B">
      <w:pPr>
        <w:tabs>
          <w:tab w:val="left" w:pos="810"/>
        </w:tabs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S10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91B56" w:rsidRPr="008C69CC">
        <w:rPr>
          <w:rFonts w:ascii="Times New Roman" w:hAnsi="Times New Roman" w:cs="Times New Roman"/>
          <w:sz w:val="20"/>
          <w:szCs w:val="20"/>
        </w:rPr>
        <w:t>F</w:t>
      </w:r>
      <w:r w:rsidR="00791B56" w:rsidRPr="008C69CC">
        <w:rPr>
          <w:rStyle w:val="st"/>
          <w:rFonts w:ascii="Times New Roman" w:hAnsi="Times New Roman" w:cs="Times New Roman"/>
          <w:sz w:val="20"/>
          <w:szCs w:val="20"/>
        </w:rPr>
        <w:t xml:space="preserve">ragments per </w:t>
      </w:r>
      <w:proofErr w:type="spellStart"/>
      <w:r w:rsidR="00791B56" w:rsidRPr="008C69CC">
        <w:rPr>
          <w:rStyle w:val="st"/>
          <w:rFonts w:ascii="Times New Roman" w:hAnsi="Times New Roman" w:cs="Times New Roman"/>
          <w:sz w:val="20"/>
          <w:szCs w:val="20"/>
        </w:rPr>
        <w:t>kilobase</w:t>
      </w:r>
      <w:proofErr w:type="spellEnd"/>
      <w:r w:rsidR="00791B56" w:rsidRPr="008C69CC">
        <w:rPr>
          <w:rStyle w:val="st"/>
          <w:rFonts w:ascii="Times New Roman" w:hAnsi="Times New Roman" w:cs="Times New Roman"/>
          <w:sz w:val="20"/>
          <w:szCs w:val="20"/>
        </w:rPr>
        <w:t xml:space="preserve"> of exon per million fragments mapped</w:t>
      </w:r>
      <w:r w:rsidR="00791B56" w:rsidRPr="008C69CC" w:rsidDel="002F6BA4">
        <w:rPr>
          <w:rFonts w:ascii="Times New Roman" w:hAnsi="Times New Roman" w:cs="Times New Roman"/>
          <w:sz w:val="20"/>
          <w:szCs w:val="20"/>
        </w:rPr>
        <w:t xml:space="preserve"> 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(FPKM) value of </w:t>
      </w:r>
      <w:r w:rsidR="00791B56" w:rsidRPr="008C69CC">
        <w:rPr>
          <w:rFonts w:ascii="Times New Roman" w:hAnsi="Times New Roman" w:cs="Times New Roman"/>
          <w:i/>
          <w:sz w:val="20"/>
          <w:szCs w:val="20"/>
        </w:rPr>
        <w:t>PTEN</w:t>
      </w:r>
      <w:r w:rsidR="00791B56" w:rsidRPr="008C69CC">
        <w:rPr>
          <w:rFonts w:ascii="Times New Roman" w:hAnsi="Times New Roman" w:cs="Times New Roman"/>
          <w:sz w:val="20"/>
          <w:szCs w:val="20"/>
        </w:rPr>
        <w:t xml:space="preserve"> from the transcriptome analysis. </w:t>
      </w:r>
      <w:r w:rsidR="00791B56" w:rsidRPr="008C69CC">
        <w:rPr>
          <w:rStyle w:val="st"/>
          <w:rFonts w:ascii="Times New Roman" w:hAnsi="Times New Roman" w:cs="Times New Roman"/>
          <w:sz w:val="20"/>
          <w:szCs w:val="20"/>
        </w:rPr>
        <w:t>V</w:t>
      </w:r>
      <w:r w:rsidR="00791B56" w:rsidRPr="008C69CC">
        <w:rPr>
          <w:rFonts w:ascii="Times New Roman" w:hAnsi="Times New Roman" w:cs="Times New Roman"/>
          <w:sz w:val="20"/>
          <w:szCs w:val="20"/>
        </w:rPr>
        <w:t>alues obtained by RNA sequencing are shown in Supplementary Materials 2.</w:t>
      </w:r>
    </w:p>
    <w:p w:rsidR="001B5583" w:rsidRPr="008C69CC" w:rsidRDefault="001B5583" w:rsidP="00B3083B">
      <w:pPr>
        <w:tabs>
          <w:tab w:val="left" w:pos="810"/>
        </w:tabs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</w:p>
    <w:p w:rsidR="003B5EAC" w:rsidRPr="008C69CC" w:rsidRDefault="001B5583" w:rsidP="00B3083B">
      <w:pPr>
        <w:tabs>
          <w:tab w:val="left" w:pos="810"/>
        </w:tabs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CFE544" wp14:editId="089B698D">
            <wp:extent cx="5267325" cy="1866900"/>
            <wp:effectExtent l="0" t="0" r="0" b="0"/>
            <wp:docPr id="4" name="图片 4" descr="C:\Users\jl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\Desktop\1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3B" w:rsidRPr="008C69CC" w:rsidRDefault="00724C95" w:rsidP="00B3083B">
      <w:pPr>
        <w:spacing w:before="100" w:beforeAutospacing="1" w:line="480" w:lineRule="auto"/>
        <w:rPr>
          <w:rFonts w:ascii="Times New Roman" w:hAnsi="Times New Roman" w:cs="Times New Roman"/>
          <w:sz w:val="20"/>
          <w:szCs w:val="20"/>
        </w:rPr>
      </w:pPr>
      <w:r w:rsidRPr="008C69CC">
        <w:rPr>
          <w:rFonts w:ascii="Times New Roman" w:eastAsia="宋体" w:hAnsi="Times New Roman" w:cs="Times New Roman"/>
          <w:b/>
          <w:sz w:val="20"/>
          <w:szCs w:val="20"/>
        </w:rPr>
        <w:t xml:space="preserve">Figure </w:t>
      </w:r>
      <w:r w:rsidRPr="008C69CC">
        <w:rPr>
          <w:rFonts w:ascii="Times New Roman" w:hAnsi="Times New Roman" w:cs="Times New Roman"/>
          <w:b/>
          <w:sz w:val="20"/>
          <w:szCs w:val="20"/>
        </w:rPr>
        <w:t>S11</w:t>
      </w:r>
      <w:r w:rsidRPr="008C69CC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8C69C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B3083B" w:rsidRPr="008C69CC">
        <w:rPr>
          <w:rFonts w:ascii="Times New Roman" w:hAnsi="Times New Roman" w:cs="Times New Roman"/>
          <w:sz w:val="20"/>
          <w:szCs w:val="20"/>
        </w:rPr>
        <w:t>BmNPV</w:t>
      </w:r>
      <w:proofErr w:type="spellEnd"/>
      <w:r w:rsidR="00B3083B" w:rsidRPr="008C69CC">
        <w:rPr>
          <w:rFonts w:ascii="Times New Roman" w:hAnsi="Times New Roman" w:cs="Times New Roman"/>
          <w:sz w:val="20"/>
          <w:szCs w:val="20"/>
        </w:rPr>
        <w:t xml:space="preserve"> infection induces (A) </w:t>
      </w:r>
      <w:proofErr w:type="spellStart"/>
      <w:r w:rsidR="00B3083B" w:rsidRPr="008C69CC">
        <w:rPr>
          <w:rFonts w:ascii="Times New Roman" w:hAnsi="Times New Roman" w:cs="Times New Roman"/>
          <w:sz w:val="20"/>
          <w:szCs w:val="20"/>
        </w:rPr>
        <w:t>Akt</w:t>
      </w:r>
      <w:proofErr w:type="spellEnd"/>
      <w:r w:rsidR="00B3083B" w:rsidRPr="008C69CC">
        <w:rPr>
          <w:rFonts w:ascii="Times New Roman" w:hAnsi="Times New Roman" w:cs="Times New Roman"/>
          <w:sz w:val="20"/>
          <w:szCs w:val="20"/>
        </w:rPr>
        <w:t xml:space="preserve"> phosphorylation and (B) formation of apoptotic bodies.</w:t>
      </w:r>
    </w:p>
    <w:p w:rsidR="00154347" w:rsidRPr="008C69CC" w:rsidRDefault="00154347" w:rsidP="0015434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1B5583" w:rsidRPr="008C69CC" w:rsidRDefault="001B5583" w:rsidP="0015434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1B5583" w:rsidRPr="008C69CC" w:rsidRDefault="001B5583" w:rsidP="0015434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p w:rsidR="00154347" w:rsidRPr="008C69CC" w:rsidRDefault="00154347" w:rsidP="00154347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1A2C9F" w:rsidRPr="008C69CC" w:rsidRDefault="001A2C9F" w:rsidP="0015434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C69CC">
        <w:rPr>
          <w:rFonts w:ascii="Times New Roman" w:hAnsi="Times New Roman" w:cs="Times New Roman"/>
          <w:b/>
          <w:sz w:val="20"/>
          <w:szCs w:val="20"/>
        </w:rPr>
        <w:lastRenderedPageBreak/>
        <w:t>Table.</w:t>
      </w:r>
      <w:proofErr w:type="gramEnd"/>
      <w:r w:rsidRPr="008C69CC">
        <w:rPr>
          <w:rFonts w:ascii="Times New Roman" w:hAnsi="Times New Roman" w:cs="Times New Roman"/>
          <w:b/>
          <w:sz w:val="20"/>
          <w:szCs w:val="20"/>
        </w:rPr>
        <w:t xml:space="preserve"> S1</w:t>
      </w:r>
      <w:r w:rsidRPr="008C69CC">
        <w:rPr>
          <w:rFonts w:ascii="Times New Roman" w:hAnsi="Times New Roman" w:cs="Times New Roman"/>
          <w:sz w:val="20"/>
          <w:szCs w:val="20"/>
        </w:rPr>
        <w:t>. Primer</w:t>
      </w:r>
      <w:r w:rsidR="00A62733" w:rsidRPr="008C69CC">
        <w:rPr>
          <w:rFonts w:ascii="Times New Roman" w:hAnsi="Times New Roman" w:cs="Times New Roman"/>
          <w:sz w:val="20"/>
          <w:szCs w:val="20"/>
        </w:rPr>
        <w:t>s</w:t>
      </w:r>
      <w:r w:rsidR="00743072" w:rsidRPr="008C69CC">
        <w:rPr>
          <w:rFonts w:ascii="Times New Roman" w:hAnsi="Times New Roman" w:cs="Times New Roman"/>
          <w:sz w:val="20"/>
          <w:szCs w:val="20"/>
        </w:rPr>
        <w:t xml:space="preserve"> (</w:t>
      </w:r>
      <w:r w:rsidR="008B781C" w:rsidRPr="008C69CC">
        <w:rPr>
          <w:rFonts w:ascii="Times New Roman" w:hAnsi="Times New Roman" w:cs="Times New Roman"/>
          <w:sz w:val="20"/>
          <w:szCs w:val="20"/>
        </w:rPr>
        <w:t>designing with</w:t>
      </w:r>
      <w:r w:rsidR="00743072" w:rsidRPr="008C69CC">
        <w:rPr>
          <w:rFonts w:ascii="Times New Roman" w:hAnsi="Times New Roman" w:cs="Times New Roman"/>
          <w:sz w:val="20"/>
          <w:szCs w:val="20"/>
        </w:rPr>
        <w:t xml:space="preserve"> Primer premier 5.0)</w:t>
      </w:r>
    </w:p>
    <w:tbl>
      <w:tblPr>
        <w:tblW w:w="10523" w:type="dxa"/>
        <w:tblInd w:w="-1026" w:type="dxa"/>
        <w:tblLook w:val="04A0" w:firstRow="1" w:lastRow="0" w:firstColumn="1" w:lastColumn="0" w:noHBand="0" w:noVBand="1"/>
      </w:tblPr>
      <w:tblGrid>
        <w:gridCol w:w="1701"/>
        <w:gridCol w:w="1132"/>
        <w:gridCol w:w="2696"/>
        <w:gridCol w:w="1273"/>
        <w:gridCol w:w="2554"/>
        <w:gridCol w:w="1167"/>
      </w:tblGrid>
      <w:tr w:rsidR="008C69CC" w:rsidRPr="008C69CC" w:rsidTr="0071262C">
        <w:trPr>
          <w:trHeight w:val="246"/>
        </w:trPr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B2F3B" w:rsidRPr="008C69CC" w:rsidRDefault="004B2F3B" w:rsidP="009857E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95A58" w:rsidRPr="008C69CC" w:rsidRDefault="00795A58" w:rsidP="009857E6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95A58" w:rsidRPr="008C69CC" w:rsidRDefault="00795A58" w:rsidP="009857E6">
            <w:pPr>
              <w:widowControl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Primer name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Forward primer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Reverse primer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Genes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 ORF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ATGAAGAGTGATGGTGATGAAAAT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TTAACCCCGGAGACAAAGA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BmPGRP2-2 ORF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ATGAAGAGTGATGGTGATGAAAAT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5'  TTAGTTTTCACTTTCGATCATTG  3'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BmPGRP2-2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5F-1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5'  ATAAATCTATGCGTTCTACGA  3'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5F-2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GAATTACGTGATAGCTCATTT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5F-3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AAAACAACATTTAATGCCC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5F-4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TTCAACTGGTTCTTGGAA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5F-5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TGCATTACAATCACAGTCG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5F-6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AATTGGGCATTATGGTGT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5R-1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AGCCCAGTCCTAATGTGA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5ꞌ UTR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BmPGRP2-1qRT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TCGCCATACTCAGTGGATTTC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TACGATGCCGTTACCAGACA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BmPGRP2-2qRT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TAATTGGCAACGACAATAGAG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AGTAATCGGGATGTAGGAAAC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BmPGRP2-2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Bmglv2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ATTACTCGATCAGCGGGCAATCC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1" w:name="RANGE!C13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GCCGTAGTTGGTGCTGTCG  3'</w:t>
            </w:r>
            <w:bookmarkEnd w:id="1"/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Bmglv2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Bmatt2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AGATGTCCAAGAGTGTAGCGT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CCCATTATCAAGATTATTTAGAAG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Bmatt2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Bmimd</w:t>
            </w:r>
            <w:proofErr w:type="spellEnd"/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CGAAGAAGTTATCATTGAGGAA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TTATGGTTGTTAGGGTCAGGTT 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Bmimd</w:t>
            </w:r>
            <w:proofErr w:type="spellEnd"/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BmPGRP2-1pro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CGGGATCCTCCTTCGTCATAGTTG-</w:t>
            </w:r>
          </w:p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GTCAC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ATAAGAATGCGGCCGCTTAACCCC-</w:t>
            </w:r>
          </w:p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GGAGACAAAGAC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BmPGRP2-1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BmPTEN</w:t>
            </w:r>
            <w:proofErr w:type="spellEnd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ORF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5'  ATGGCAAACTCCATGTCAAATA  3' 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TCACGTGTGGTCGGGGG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BmPTEN</w:t>
            </w:r>
            <w:proofErr w:type="spellEnd"/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BmPTENqRT</w:t>
            </w:r>
            <w:proofErr w:type="spellEnd"/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CTGATAGTGGAGAAGGTGCCG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GTAATGGCCGACGCGCT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BmPTEN</w:t>
            </w:r>
            <w:proofErr w:type="spellEnd"/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4CEB" w:rsidRPr="008C69CC" w:rsidRDefault="00304CEB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GAPDH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4CEB" w:rsidRPr="008C69CC" w:rsidRDefault="00304CEB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  <w:r w:rsidR="005E6870"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'  </w:t>
            </w: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CATTCCGCGTCCCTGTTGCTAAT</w:t>
            </w:r>
            <w:r w:rsidR="005E6870"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4CEB" w:rsidRPr="008C69CC" w:rsidRDefault="00304CEB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</w:t>
            </w:r>
            <w:r w:rsidR="005E6870"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'  </w:t>
            </w: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GCTGCCTCCTTGACCTTTTGC </w:t>
            </w:r>
            <w:r w:rsidR="005E6870"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 3'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4CEB" w:rsidRPr="008C69CC" w:rsidRDefault="00304CEB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GAPDH</w:t>
            </w:r>
          </w:p>
        </w:tc>
      </w:tr>
      <w:tr w:rsidR="008C69CC" w:rsidRPr="008C69CC" w:rsidTr="0071262C">
        <w:trPr>
          <w:trHeight w:val="240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TIF-4A</w:t>
            </w:r>
          </w:p>
        </w:tc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GAATGGACCCTGGGACACTT  3'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5'  CTGACTGGGCTTGAGCGATA  3'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5A58" w:rsidRPr="008C69CC" w:rsidRDefault="00795A58" w:rsidP="00795A58">
            <w:pPr>
              <w:widowControl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TIF-4A</w:t>
            </w:r>
          </w:p>
        </w:tc>
      </w:tr>
    </w:tbl>
    <w:p w:rsidR="009279EF" w:rsidRPr="008C69CC" w:rsidRDefault="009279EF" w:rsidP="00065061">
      <w:pPr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026058" w:rsidRPr="008C69CC" w:rsidRDefault="00026058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303FDC" w:rsidRPr="008C69CC" w:rsidRDefault="00303FDC" w:rsidP="00065061">
      <w:pPr>
        <w:spacing w:beforeLines="50" w:before="156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187D49" w:rsidRPr="008C69CC" w:rsidRDefault="00246B70" w:rsidP="00187D49">
      <w:pPr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C69CC">
        <w:rPr>
          <w:rFonts w:ascii="Times New Roman" w:hAnsi="Times New Roman" w:cs="Times New Roman"/>
          <w:b/>
          <w:sz w:val="20"/>
          <w:szCs w:val="20"/>
        </w:rPr>
        <w:lastRenderedPageBreak/>
        <w:t>Table.</w:t>
      </w:r>
      <w:proofErr w:type="gramEnd"/>
      <w:r w:rsidRPr="008C69CC">
        <w:rPr>
          <w:rFonts w:ascii="Times New Roman" w:hAnsi="Times New Roman" w:cs="Times New Roman"/>
          <w:b/>
          <w:sz w:val="20"/>
          <w:szCs w:val="20"/>
        </w:rPr>
        <w:t xml:space="preserve"> S2</w:t>
      </w:r>
      <w:r w:rsidRPr="008C69CC">
        <w:rPr>
          <w:rFonts w:ascii="Times New Roman" w:hAnsi="Times New Roman" w:cs="Times New Roman"/>
          <w:sz w:val="20"/>
          <w:szCs w:val="20"/>
        </w:rPr>
        <w:t xml:space="preserve">. </w:t>
      </w:r>
      <w:r w:rsidR="007437A8" w:rsidRPr="008C69CC">
        <w:rPr>
          <w:rFonts w:ascii="Times New Roman" w:hAnsi="Times New Roman" w:cs="Times New Roman"/>
          <w:sz w:val="20"/>
          <w:szCs w:val="20"/>
        </w:rPr>
        <w:t xml:space="preserve">FPKM values of </w:t>
      </w:r>
      <w:r w:rsidR="00E665ED" w:rsidRPr="008C69CC">
        <w:rPr>
          <w:rFonts w:ascii="Times New Roman" w:hAnsi="Times New Roman" w:cs="Times New Roman"/>
          <w:sz w:val="20"/>
          <w:szCs w:val="20"/>
        </w:rPr>
        <w:t xml:space="preserve">silkworm </w:t>
      </w:r>
      <w:r w:rsidR="00303FDC" w:rsidRPr="008C69CC">
        <w:rPr>
          <w:rFonts w:ascii="Times New Roman" w:hAnsi="Times New Roman" w:cs="Times New Roman"/>
          <w:sz w:val="20"/>
          <w:szCs w:val="20"/>
        </w:rPr>
        <w:t xml:space="preserve">immune-related genes. </w:t>
      </w:r>
    </w:p>
    <w:tbl>
      <w:tblPr>
        <w:tblpPr w:leftFromText="180" w:rightFromText="180" w:vertAnchor="text" w:horzAnchor="margin" w:tblpXSpec="center" w:tblpY="515"/>
        <w:tblW w:w="12084" w:type="dxa"/>
        <w:tblLook w:val="04A0" w:firstRow="1" w:lastRow="0" w:firstColumn="1" w:lastColumn="0" w:noHBand="0" w:noVBand="1"/>
      </w:tblPr>
      <w:tblGrid>
        <w:gridCol w:w="1143"/>
        <w:gridCol w:w="683"/>
        <w:gridCol w:w="683"/>
        <w:gridCol w:w="743"/>
        <w:gridCol w:w="743"/>
        <w:gridCol w:w="636"/>
        <w:gridCol w:w="636"/>
        <w:gridCol w:w="696"/>
        <w:gridCol w:w="696"/>
        <w:gridCol w:w="643"/>
        <w:gridCol w:w="643"/>
        <w:gridCol w:w="703"/>
        <w:gridCol w:w="703"/>
        <w:gridCol w:w="597"/>
        <w:gridCol w:w="597"/>
        <w:gridCol w:w="657"/>
        <w:gridCol w:w="657"/>
        <w:gridCol w:w="763"/>
        <w:gridCol w:w="770"/>
      </w:tblGrid>
      <w:tr w:rsidR="008C69CC" w:rsidRPr="008C69CC" w:rsidTr="00187D49">
        <w:trPr>
          <w:trHeight w:val="270"/>
        </w:trPr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Gene ID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NmMg3h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NmMg6h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NmMg12h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NmMg24h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TgMg3h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TgMg6h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TgMg12h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TgMg24h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NmFb3h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NmFb6h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NmFb12h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NmFb24h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TgFb3h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TgFb6h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TgFb12h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TgFb24h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Gene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Pathway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BGIBMGA002397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22.3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BmSpz1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BGIBMGA012697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BmSpz2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BGIBMGA010871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0.3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BmSpz3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BGIBMGA002869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15.3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BmMyD88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BGIBMGA002869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15.3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BmTube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BGIBMGA000063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27.7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24.1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21.8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27.5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28.7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26.2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20.2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26.5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21.0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17.0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20.5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22.9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17.7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BmPelle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BGIBMGA010496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BmRelA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BGIBMGA010497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BmRelB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Toll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BGIBMGA006726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BmDredd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Imd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BGIBMGA008980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BmTAK1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Imd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BGIBMGA008389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BmIKK</w:t>
            </w:r>
            <w:proofErr w:type="spellEnd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β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Imd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BGIBMGA004180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56.7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40.7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44.6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38.8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68.7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49.3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43.7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38.6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5.4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BmIKK</w:t>
            </w:r>
            <w:proofErr w:type="spellEnd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γ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Imd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BGIBMGA002464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94.8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69.6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70.6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146.6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109.1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69.1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79.3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18.0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9.5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BmRelish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Imd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BGIBMGA007358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21.1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19.2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BmJNK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JNK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BGIBMGA004164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66.8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72.5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57.4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74.0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73.9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72.1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72.3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93.6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28.0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54.3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53.7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38.8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71.9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60.0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51.6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54.9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BmJun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JNK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BGIBMGA005140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70.0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67.3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62.0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75.2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65.4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62.4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74.9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19.0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17.0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BmFos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JNK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BGIBMGA003997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19.2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BmPIAS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JAK/STAT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BGIBMGA009619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22.8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19.5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23.8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27.4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14.9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17.6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17.5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BmSOCS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JAK/STAT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BGIBMGA001739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8.6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BmSTAT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JAK/STAT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BGIBMGA010561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6.3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BmPI3K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PI3K/</w:t>
            </w: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Akt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BGIBMGA008304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16.4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15.4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15.2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22.7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13.8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BmAkt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PI3K/</w:t>
            </w: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Akt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BGIBMGA009071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7.6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9.8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11.8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10.1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6.7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6.5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BmPTEN</w:t>
            </w:r>
            <w:proofErr w:type="spellEnd"/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PI3K/</w:t>
            </w:r>
            <w:proofErr w:type="spellStart"/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Akt</w:t>
            </w:r>
            <w:proofErr w:type="spellEnd"/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BGIBMGA012763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0.2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0.4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0.3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0.5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1.1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5.9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14.5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7.0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4.7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3.6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11.0 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BmPPO1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PPO</w:t>
            </w:r>
          </w:p>
        </w:tc>
      </w:tr>
      <w:tr w:rsidR="008C69CC" w:rsidRPr="008C69CC" w:rsidTr="00187D49">
        <w:trPr>
          <w:trHeight w:val="270"/>
        </w:trPr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BGIBMGA013115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0.9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1.6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2.7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1.9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1.4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1.4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2.4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2.7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6.5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4.1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11.9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5.6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5.9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5.8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9.4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righ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 xml:space="preserve">6.8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BmPPO2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7D49" w:rsidRPr="008C69CC" w:rsidRDefault="00187D49" w:rsidP="00187D4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</w:pPr>
            <w:r w:rsidRPr="008C69CC">
              <w:rPr>
                <w:rFonts w:ascii="Times New Roman" w:eastAsia="宋体" w:hAnsi="Times New Roman" w:cs="Times New Roman"/>
                <w:kern w:val="0"/>
                <w:sz w:val="12"/>
                <w:szCs w:val="12"/>
              </w:rPr>
              <w:t>PPO</w:t>
            </w:r>
          </w:p>
        </w:tc>
      </w:tr>
    </w:tbl>
    <w:p w:rsidR="00246B70" w:rsidRPr="008C69CC" w:rsidRDefault="00246B70" w:rsidP="00065061">
      <w:pPr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</w:p>
    <w:p w:rsidR="001F1DCA" w:rsidRPr="008C69CC" w:rsidRDefault="001F1DCA" w:rsidP="00065061">
      <w:pPr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</w:p>
    <w:p w:rsidR="001F1DCA" w:rsidRPr="008C69CC" w:rsidRDefault="001F1DCA">
      <w:pPr>
        <w:spacing w:beforeLines="50" w:before="156" w:line="360" w:lineRule="auto"/>
        <w:rPr>
          <w:rFonts w:ascii="Times New Roman" w:hAnsi="Times New Roman" w:cs="Times New Roman"/>
          <w:sz w:val="20"/>
          <w:szCs w:val="20"/>
        </w:rPr>
      </w:pPr>
    </w:p>
    <w:sectPr w:rsidR="001F1DCA" w:rsidRPr="008C69CC" w:rsidSect="00CB12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AE" w:rsidRDefault="006044AE" w:rsidP="009B39A6">
      <w:r>
        <w:separator/>
      </w:r>
    </w:p>
  </w:endnote>
  <w:endnote w:type="continuationSeparator" w:id="0">
    <w:p w:rsidR="006044AE" w:rsidRDefault="006044AE" w:rsidP="009B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AE" w:rsidRDefault="006044AE" w:rsidP="009B39A6">
      <w:r>
        <w:separator/>
      </w:r>
    </w:p>
  </w:footnote>
  <w:footnote w:type="continuationSeparator" w:id="0">
    <w:p w:rsidR="006044AE" w:rsidRDefault="006044AE" w:rsidP="009B39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B39A6"/>
    <w:rsid w:val="00000B9F"/>
    <w:rsid w:val="0000392B"/>
    <w:rsid w:val="00006D99"/>
    <w:rsid w:val="00020EF6"/>
    <w:rsid w:val="00022DA5"/>
    <w:rsid w:val="00026058"/>
    <w:rsid w:val="000371FB"/>
    <w:rsid w:val="00050AD5"/>
    <w:rsid w:val="00060EC0"/>
    <w:rsid w:val="00065061"/>
    <w:rsid w:val="00072191"/>
    <w:rsid w:val="00084065"/>
    <w:rsid w:val="00087362"/>
    <w:rsid w:val="00092E16"/>
    <w:rsid w:val="000B07FB"/>
    <w:rsid w:val="000C2200"/>
    <w:rsid w:val="000F1A5F"/>
    <w:rsid w:val="000F2FE3"/>
    <w:rsid w:val="000F45F0"/>
    <w:rsid w:val="001120AF"/>
    <w:rsid w:val="001315A2"/>
    <w:rsid w:val="00132A38"/>
    <w:rsid w:val="0014279D"/>
    <w:rsid w:val="00150CE6"/>
    <w:rsid w:val="00154347"/>
    <w:rsid w:val="0016242C"/>
    <w:rsid w:val="00162861"/>
    <w:rsid w:val="00180980"/>
    <w:rsid w:val="00182A10"/>
    <w:rsid w:val="00187D49"/>
    <w:rsid w:val="001A141E"/>
    <w:rsid w:val="001A2C9F"/>
    <w:rsid w:val="001B0989"/>
    <w:rsid w:val="001B3C90"/>
    <w:rsid w:val="001B5583"/>
    <w:rsid w:val="001C1027"/>
    <w:rsid w:val="001C2A58"/>
    <w:rsid w:val="001C3335"/>
    <w:rsid w:val="001C5E49"/>
    <w:rsid w:val="001C7575"/>
    <w:rsid w:val="001D6C9E"/>
    <w:rsid w:val="001E7A8B"/>
    <w:rsid w:val="001F1DCA"/>
    <w:rsid w:val="002045A4"/>
    <w:rsid w:val="002059AD"/>
    <w:rsid w:val="002149FA"/>
    <w:rsid w:val="00216C8F"/>
    <w:rsid w:val="00216CAE"/>
    <w:rsid w:val="00222D04"/>
    <w:rsid w:val="00227016"/>
    <w:rsid w:val="002327C3"/>
    <w:rsid w:val="002426EB"/>
    <w:rsid w:val="00246B70"/>
    <w:rsid w:val="002547C1"/>
    <w:rsid w:val="002569F8"/>
    <w:rsid w:val="00263205"/>
    <w:rsid w:val="00265588"/>
    <w:rsid w:val="00267061"/>
    <w:rsid w:val="0027190E"/>
    <w:rsid w:val="00287D7D"/>
    <w:rsid w:val="0029530E"/>
    <w:rsid w:val="00296A4F"/>
    <w:rsid w:val="00296B52"/>
    <w:rsid w:val="002A5834"/>
    <w:rsid w:val="002B6AF1"/>
    <w:rsid w:val="002C199E"/>
    <w:rsid w:val="00303FDC"/>
    <w:rsid w:val="00304CEB"/>
    <w:rsid w:val="0032377F"/>
    <w:rsid w:val="003247F4"/>
    <w:rsid w:val="0033509A"/>
    <w:rsid w:val="0034395B"/>
    <w:rsid w:val="003472FD"/>
    <w:rsid w:val="003729AB"/>
    <w:rsid w:val="00386A3F"/>
    <w:rsid w:val="00391233"/>
    <w:rsid w:val="00395875"/>
    <w:rsid w:val="0039787E"/>
    <w:rsid w:val="003A62A5"/>
    <w:rsid w:val="003A7B1D"/>
    <w:rsid w:val="003B5EAC"/>
    <w:rsid w:val="003B6F2E"/>
    <w:rsid w:val="003B7856"/>
    <w:rsid w:val="003C09D2"/>
    <w:rsid w:val="003C2872"/>
    <w:rsid w:val="003C3CC7"/>
    <w:rsid w:val="003C409C"/>
    <w:rsid w:val="003D3476"/>
    <w:rsid w:val="003D7E4A"/>
    <w:rsid w:val="003E3B62"/>
    <w:rsid w:val="003F6763"/>
    <w:rsid w:val="00401518"/>
    <w:rsid w:val="0040423D"/>
    <w:rsid w:val="0045296F"/>
    <w:rsid w:val="004605AA"/>
    <w:rsid w:val="0046098B"/>
    <w:rsid w:val="0047154E"/>
    <w:rsid w:val="004803D8"/>
    <w:rsid w:val="004830F7"/>
    <w:rsid w:val="004866B6"/>
    <w:rsid w:val="00496925"/>
    <w:rsid w:val="004B2F3B"/>
    <w:rsid w:val="004B36C6"/>
    <w:rsid w:val="004D217C"/>
    <w:rsid w:val="004D287E"/>
    <w:rsid w:val="004D4624"/>
    <w:rsid w:val="004F072A"/>
    <w:rsid w:val="004F1479"/>
    <w:rsid w:val="00516489"/>
    <w:rsid w:val="00521613"/>
    <w:rsid w:val="005544CD"/>
    <w:rsid w:val="00554AAF"/>
    <w:rsid w:val="00561D35"/>
    <w:rsid w:val="00567867"/>
    <w:rsid w:val="00582F56"/>
    <w:rsid w:val="00594993"/>
    <w:rsid w:val="005C710C"/>
    <w:rsid w:val="005E1155"/>
    <w:rsid w:val="005E372E"/>
    <w:rsid w:val="005E6870"/>
    <w:rsid w:val="006044AE"/>
    <w:rsid w:val="006244CE"/>
    <w:rsid w:val="00625BC8"/>
    <w:rsid w:val="0062795D"/>
    <w:rsid w:val="00640009"/>
    <w:rsid w:val="00645157"/>
    <w:rsid w:val="00654402"/>
    <w:rsid w:val="0066645C"/>
    <w:rsid w:val="00671F4E"/>
    <w:rsid w:val="00680EA9"/>
    <w:rsid w:val="00686848"/>
    <w:rsid w:val="006A0807"/>
    <w:rsid w:val="006A2D80"/>
    <w:rsid w:val="006A56DE"/>
    <w:rsid w:val="006B7B6F"/>
    <w:rsid w:val="006C098A"/>
    <w:rsid w:val="006D70A1"/>
    <w:rsid w:val="006F74AD"/>
    <w:rsid w:val="007026BD"/>
    <w:rsid w:val="00703394"/>
    <w:rsid w:val="0071262C"/>
    <w:rsid w:val="00724C95"/>
    <w:rsid w:val="00725017"/>
    <w:rsid w:val="00726E25"/>
    <w:rsid w:val="00730BCD"/>
    <w:rsid w:val="00737D9F"/>
    <w:rsid w:val="00743072"/>
    <w:rsid w:val="007437A8"/>
    <w:rsid w:val="00745AEA"/>
    <w:rsid w:val="00747DC5"/>
    <w:rsid w:val="0076382C"/>
    <w:rsid w:val="00763A84"/>
    <w:rsid w:val="007730EC"/>
    <w:rsid w:val="00777166"/>
    <w:rsid w:val="00777BB7"/>
    <w:rsid w:val="00785967"/>
    <w:rsid w:val="00791B56"/>
    <w:rsid w:val="0079252B"/>
    <w:rsid w:val="00795A58"/>
    <w:rsid w:val="007A6262"/>
    <w:rsid w:val="007B3171"/>
    <w:rsid w:val="007C1038"/>
    <w:rsid w:val="007C3508"/>
    <w:rsid w:val="007C789F"/>
    <w:rsid w:val="007D09D4"/>
    <w:rsid w:val="007E524F"/>
    <w:rsid w:val="007E525F"/>
    <w:rsid w:val="00810B58"/>
    <w:rsid w:val="0082022B"/>
    <w:rsid w:val="00824E90"/>
    <w:rsid w:val="00826378"/>
    <w:rsid w:val="00827EA2"/>
    <w:rsid w:val="008325E3"/>
    <w:rsid w:val="00851D2E"/>
    <w:rsid w:val="0088158F"/>
    <w:rsid w:val="0088280C"/>
    <w:rsid w:val="008A20DC"/>
    <w:rsid w:val="008B781C"/>
    <w:rsid w:val="008C117D"/>
    <w:rsid w:val="008C69CC"/>
    <w:rsid w:val="008E4839"/>
    <w:rsid w:val="00901594"/>
    <w:rsid w:val="00910C89"/>
    <w:rsid w:val="00911A41"/>
    <w:rsid w:val="00914313"/>
    <w:rsid w:val="00925DF7"/>
    <w:rsid w:val="009279EF"/>
    <w:rsid w:val="00944B9F"/>
    <w:rsid w:val="0094580B"/>
    <w:rsid w:val="00962BA2"/>
    <w:rsid w:val="00966D5C"/>
    <w:rsid w:val="009857E6"/>
    <w:rsid w:val="00991B9F"/>
    <w:rsid w:val="009A5E7D"/>
    <w:rsid w:val="009B2897"/>
    <w:rsid w:val="009B39A6"/>
    <w:rsid w:val="009C5EDB"/>
    <w:rsid w:val="009E704C"/>
    <w:rsid w:val="009F597E"/>
    <w:rsid w:val="00A006EA"/>
    <w:rsid w:val="00A00FEE"/>
    <w:rsid w:val="00A21810"/>
    <w:rsid w:val="00A258F1"/>
    <w:rsid w:val="00A316B7"/>
    <w:rsid w:val="00A32AE7"/>
    <w:rsid w:val="00A37857"/>
    <w:rsid w:val="00A44E44"/>
    <w:rsid w:val="00A523C7"/>
    <w:rsid w:val="00A53401"/>
    <w:rsid w:val="00A62733"/>
    <w:rsid w:val="00A719FF"/>
    <w:rsid w:val="00A71B46"/>
    <w:rsid w:val="00A94788"/>
    <w:rsid w:val="00AC603B"/>
    <w:rsid w:val="00AE05D3"/>
    <w:rsid w:val="00AF37A0"/>
    <w:rsid w:val="00B000BC"/>
    <w:rsid w:val="00B04E2C"/>
    <w:rsid w:val="00B11465"/>
    <w:rsid w:val="00B20C9E"/>
    <w:rsid w:val="00B3083B"/>
    <w:rsid w:val="00B37AEC"/>
    <w:rsid w:val="00B54B27"/>
    <w:rsid w:val="00B73755"/>
    <w:rsid w:val="00B92D28"/>
    <w:rsid w:val="00BB1773"/>
    <w:rsid w:val="00BB1EC6"/>
    <w:rsid w:val="00BC113B"/>
    <w:rsid w:val="00BC52C0"/>
    <w:rsid w:val="00BE5CA2"/>
    <w:rsid w:val="00BE7044"/>
    <w:rsid w:val="00BF2E39"/>
    <w:rsid w:val="00BF3F00"/>
    <w:rsid w:val="00BF4A58"/>
    <w:rsid w:val="00C17FBE"/>
    <w:rsid w:val="00C266FF"/>
    <w:rsid w:val="00C31991"/>
    <w:rsid w:val="00C37594"/>
    <w:rsid w:val="00C51E7C"/>
    <w:rsid w:val="00C60DA8"/>
    <w:rsid w:val="00CB1285"/>
    <w:rsid w:val="00CB7018"/>
    <w:rsid w:val="00CC53CB"/>
    <w:rsid w:val="00CC6463"/>
    <w:rsid w:val="00D01E54"/>
    <w:rsid w:val="00D13EEB"/>
    <w:rsid w:val="00D145B4"/>
    <w:rsid w:val="00D23B9C"/>
    <w:rsid w:val="00D249FE"/>
    <w:rsid w:val="00D30B89"/>
    <w:rsid w:val="00D550E5"/>
    <w:rsid w:val="00D55488"/>
    <w:rsid w:val="00D558E8"/>
    <w:rsid w:val="00D70798"/>
    <w:rsid w:val="00D71C9A"/>
    <w:rsid w:val="00D9206C"/>
    <w:rsid w:val="00DA0860"/>
    <w:rsid w:val="00DE7A44"/>
    <w:rsid w:val="00DF031D"/>
    <w:rsid w:val="00DF6E01"/>
    <w:rsid w:val="00E06361"/>
    <w:rsid w:val="00E1534C"/>
    <w:rsid w:val="00E25F1B"/>
    <w:rsid w:val="00E34563"/>
    <w:rsid w:val="00E35F33"/>
    <w:rsid w:val="00E36C36"/>
    <w:rsid w:val="00E444CE"/>
    <w:rsid w:val="00E665ED"/>
    <w:rsid w:val="00E74AF8"/>
    <w:rsid w:val="00E9010C"/>
    <w:rsid w:val="00E92D9D"/>
    <w:rsid w:val="00E94DFC"/>
    <w:rsid w:val="00EA7EF4"/>
    <w:rsid w:val="00EB18FB"/>
    <w:rsid w:val="00ED5C26"/>
    <w:rsid w:val="00ED6665"/>
    <w:rsid w:val="00ED6F1E"/>
    <w:rsid w:val="00EE2969"/>
    <w:rsid w:val="00EF5D74"/>
    <w:rsid w:val="00F0650F"/>
    <w:rsid w:val="00F074BE"/>
    <w:rsid w:val="00F07F9B"/>
    <w:rsid w:val="00F349E8"/>
    <w:rsid w:val="00F360C5"/>
    <w:rsid w:val="00F3750E"/>
    <w:rsid w:val="00F45EEB"/>
    <w:rsid w:val="00F55465"/>
    <w:rsid w:val="00F55F9E"/>
    <w:rsid w:val="00F66C00"/>
    <w:rsid w:val="00F67E43"/>
    <w:rsid w:val="00F758EE"/>
    <w:rsid w:val="00F82545"/>
    <w:rsid w:val="00F86F06"/>
    <w:rsid w:val="00F92E4E"/>
    <w:rsid w:val="00FA5FD4"/>
    <w:rsid w:val="00FA796F"/>
    <w:rsid w:val="00FC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39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39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39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39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1E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1E7C"/>
    <w:rPr>
      <w:sz w:val="18"/>
      <w:szCs w:val="18"/>
    </w:rPr>
  </w:style>
  <w:style w:type="character" w:styleId="a6">
    <w:name w:val="Hyperlink"/>
    <w:basedOn w:val="a0"/>
    <w:rsid w:val="0046098B"/>
    <w:rPr>
      <w:color w:val="0000FF"/>
      <w:u w:val="single"/>
    </w:rPr>
  </w:style>
  <w:style w:type="character" w:styleId="a7">
    <w:name w:val="Emphasis"/>
    <w:basedOn w:val="a0"/>
    <w:uiPriority w:val="20"/>
    <w:qFormat/>
    <w:rsid w:val="00EA7EF4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4F1479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4F1479"/>
    <w:rPr>
      <w:sz w:val="20"/>
      <w:szCs w:val="20"/>
    </w:rPr>
  </w:style>
  <w:style w:type="character" w:customStyle="1" w:styleId="Char2">
    <w:name w:val="批注文字 Char"/>
    <w:basedOn w:val="a0"/>
    <w:link w:val="a9"/>
    <w:uiPriority w:val="99"/>
    <w:semiHidden/>
    <w:rsid w:val="004F1479"/>
    <w:rPr>
      <w:sz w:val="20"/>
      <w:szCs w:val="20"/>
    </w:rPr>
  </w:style>
  <w:style w:type="character" w:customStyle="1" w:styleId="st">
    <w:name w:val="st"/>
    <w:basedOn w:val="a0"/>
    <w:rsid w:val="00791B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8</Pages>
  <Words>1276</Words>
  <Characters>7275</Characters>
  <Application>Microsoft Office Word</Application>
  <DocSecurity>0</DocSecurity>
  <Lines>60</Lines>
  <Paragraphs>17</Paragraphs>
  <ScaleCrop>false</ScaleCrop>
  <Company>中国平安保险(集团)股份有限公司</Company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USER</cp:lastModifiedBy>
  <cp:revision>549</cp:revision>
  <cp:lastPrinted>2016-11-29T15:12:00Z</cp:lastPrinted>
  <dcterms:created xsi:type="dcterms:W3CDTF">2016-11-23T05:09:00Z</dcterms:created>
  <dcterms:modified xsi:type="dcterms:W3CDTF">2019-03-15T04:30:00Z</dcterms:modified>
</cp:coreProperties>
</file>