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17E5" w:rsidRPr="00A10A7A" w:rsidRDefault="00A10A7A" w:rsidP="00A10A7A">
      <w:pPr>
        <w:jc w:val="center"/>
        <w:rPr>
          <w:rFonts w:ascii="Times New Roman" w:hAnsi="Times New Roman" w:cs="Times New Roman"/>
          <w:b/>
          <w:i/>
          <w:caps/>
          <w:sz w:val="32"/>
          <w:szCs w:val="32"/>
        </w:rPr>
      </w:pPr>
      <w:r w:rsidRPr="00A10A7A">
        <w:rPr>
          <w:rFonts w:ascii="Times New Roman" w:eastAsia="Malgun Gothic" w:hAnsi="Times New Roman" w:cs="Times New Roman"/>
          <w:b/>
          <w:i/>
          <w:kern w:val="0"/>
          <w:sz w:val="32"/>
          <w:szCs w:val="32"/>
          <w:lang w:eastAsia="en-US"/>
        </w:rPr>
        <w:t>Supplementary Material</w:t>
      </w:r>
    </w:p>
    <w:p w:rsidR="004E17E5" w:rsidRDefault="004E17E5"/>
    <w:p w:rsidR="004E17E5" w:rsidRPr="00A10A7A" w:rsidRDefault="004E17E5" w:rsidP="00380160">
      <w:pPr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  <w:r w:rsidRPr="00A10A7A">
        <w:rPr>
          <w:rFonts w:ascii="Times New Roman" w:hAnsi="Times New Roman" w:cs="Times New Roman"/>
          <w:b/>
          <w:sz w:val="32"/>
          <w:szCs w:val="32"/>
        </w:rPr>
        <w:t xml:space="preserve">Virulence determinants are required for brain </w:t>
      </w:r>
      <w:bookmarkStart w:id="0" w:name="OLE_LINK52"/>
      <w:bookmarkStart w:id="1" w:name="OLE_LINK53"/>
      <w:r w:rsidRPr="00A10A7A">
        <w:rPr>
          <w:rFonts w:ascii="Times New Roman" w:hAnsi="Times New Roman" w:cs="Times New Roman"/>
          <w:b/>
          <w:sz w:val="32"/>
          <w:szCs w:val="32"/>
        </w:rPr>
        <w:t>abscess</w:t>
      </w:r>
      <w:bookmarkEnd w:id="0"/>
      <w:bookmarkEnd w:id="1"/>
      <w:r w:rsidRPr="00A10A7A">
        <w:rPr>
          <w:rFonts w:ascii="Times New Roman" w:hAnsi="Times New Roman" w:cs="Times New Roman"/>
          <w:b/>
          <w:sz w:val="32"/>
          <w:szCs w:val="32"/>
        </w:rPr>
        <w:t xml:space="preserve"> formation through </w:t>
      </w:r>
      <w:r w:rsidRPr="00A10A7A">
        <w:rPr>
          <w:rFonts w:ascii="Times New Roman" w:hAnsi="Times New Roman" w:cs="Times New Roman"/>
          <w:b/>
          <w:i/>
          <w:sz w:val="32"/>
          <w:szCs w:val="32"/>
        </w:rPr>
        <w:t xml:space="preserve">Staphylococcus aureus </w:t>
      </w:r>
      <w:r w:rsidRPr="00A10A7A">
        <w:rPr>
          <w:rFonts w:ascii="Times New Roman" w:hAnsi="Times New Roman" w:cs="Times New Roman"/>
          <w:b/>
          <w:sz w:val="32"/>
          <w:szCs w:val="32"/>
        </w:rPr>
        <w:t>infection</w:t>
      </w:r>
      <w:r w:rsidR="002D7526" w:rsidRPr="002D7526">
        <w:rPr>
          <w:rFonts w:ascii="Times New Roman" w:hAnsi="Times New Roman" w:cs="Times New Roman"/>
          <w:b/>
          <w:color w:val="000000"/>
          <w:sz w:val="32"/>
          <w:szCs w:val="32"/>
        </w:rPr>
        <w:t xml:space="preserve"> </w:t>
      </w:r>
      <w:r w:rsidR="002D7526" w:rsidRPr="00C53FA4">
        <w:rPr>
          <w:rFonts w:ascii="Times New Roman" w:hAnsi="Times New Roman" w:cs="Times New Roman"/>
          <w:b/>
          <w:color w:val="000000"/>
          <w:sz w:val="32"/>
          <w:szCs w:val="32"/>
        </w:rPr>
        <w:t xml:space="preserve">and are potential targets of </w:t>
      </w:r>
      <w:proofErr w:type="spellStart"/>
      <w:r w:rsidR="002D7526" w:rsidRPr="00C53FA4">
        <w:rPr>
          <w:rFonts w:ascii="Times New Roman" w:hAnsi="Times New Roman" w:cs="Times New Roman"/>
          <w:b/>
          <w:color w:val="000000"/>
          <w:sz w:val="32"/>
          <w:szCs w:val="32"/>
        </w:rPr>
        <w:t>antivirulence</w:t>
      </w:r>
      <w:proofErr w:type="spellEnd"/>
      <w:r w:rsidR="002D7526" w:rsidRPr="00C53FA4">
        <w:rPr>
          <w:rFonts w:ascii="Times New Roman" w:hAnsi="Times New Roman" w:cs="Times New Roman"/>
          <w:b/>
          <w:color w:val="000000"/>
          <w:sz w:val="32"/>
          <w:szCs w:val="32"/>
        </w:rPr>
        <w:t xml:space="preserve"> factor therapy</w:t>
      </w:r>
    </w:p>
    <w:p w:rsidR="004E17E5" w:rsidRDefault="004E17E5" w:rsidP="00380160">
      <w:pPr>
        <w:spacing w:line="360" w:lineRule="auto"/>
        <w:rPr>
          <w:rFonts w:ascii="Times New Roman" w:hAnsi="Times New Roman" w:cs="Times New Roman"/>
          <w:color w:val="000000" w:themeColor="text1"/>
          <w:szCs w:val="21"/>
        </w:rPr>
      </w:pPr>
    </w:p>
    <w:p w:rsidR="004E17E5" w:rsidRPr="00A10A7A" w:rsidRDefault="004E17E5" w:rsidP="00380160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10A7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Ying Zheng</w:t>
      </w:r>
      <w:r w:rsidRPr="00A10A7A">
        <w:rPr>
          <w:rFonts w:ascii="Times New Roman" w:hAnsi="Times New Roman" w:cs="Times New Roman"/>
          <w:b/>
          <w:color w:val="000000" w:themeColor="text1"/>
          <w:sz w:val="24"/>
          <w:szCs w:val="24"/>
          <w:vertAlign w:val="superscript"/>
        </w:rPr>
        <w:t>1</w:t>
      </w:r>
      <w:r w:rsidRPr="00A10A7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, </w:t>
      </w:r>
      <w:proofErr w:type="spellStart"/>
      <w:r w:rsidRPr="00A10A7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Weilong</w:t>
      </w:r>
      <w:proofErr w:type="spellEnd"/>
      <w:r w:rsidRPr="00A10A7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Shang</w:t>
      </w:r>
      <w:r w:rsidRPr="00A10A7A">
        <w:rPr>
          <w:rFonts w:ascii="Times New Roman" w:hAnsi="Times New Roman" w:cs="Times New Roman"/>
          <w:b/>
          <w:color w:val="000000" w:themeColor="text1"/>
          <w:sz w:val="24"/>
          <w:szCs w:val="24"/>
          <w:vertAlign w:val="superscript"/>
        </w:rPr>
        <w:t>1</w:t>
      </w:r>
      <w:r w:rsidRPr="00A10A7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, </w:t>
      </w:r>
      <w:proofErr w:type="spellStart"/>
      <w:r w:rsidRPr="00A10A7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Huagang</w:t>
      </w:r>
      <w:proofErr w:type="spellEnd"/>
      <w:r w:rsidRPr="00A10A7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Peng</w:t>
      </w:r>
      <w:r w:rsidRPr="00A10A7A">
        <w:rPr>
          <w:rFonts w:ascii="Times New Roman" w:hAnsi="Times New Roman" w:cs="Times New Roman"/>
          <w:b/>
          <w:color w:val="000000" w:themeColor="text1"/>
          <w:sz w:val="24"/>
          <w:szCs w:val="24"/>
          <w:vertAlign w:val="superscript"/>
        </w:rPr>
        <w:t>1</w:t>
      </w:r>
      <w:r w:rsidRPr="00A10A7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, </w:t>
      </w:r>
      <w:proofErr w:type="spellStart"/>
      <w:r w:rsidRPr="00A10A7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Yifan</w:t>
      </w:r>
      <w:proofErr w:type="spellEnd"/>
      <w:r w:rsidRPr="00A10A7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Rao</w:t>
      </w:r>
      <w:r w:rsidRPr="00A10A7A">
        <w:rPr>
          <w:rFonts w:ascii="Times New Roman" w:hAnsi="Times New Roman" w:cs="Times New Roman"/>
          <w:b/>
          <w:color w:val="000000" w:themeColor="text1"/>
          <w:sz w:val="24"/>
          <w:szCs w:val="24"/>
          <w:vertAlign w:val="superscript"/>
        </w:rPr>
        <w:t>2</w:t>
      </w:r>
      <w:r w:rsidRPr="00A10A7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, Xia Zhao</w:t>
      </w:r>
      <w:r w:rsidRPr="00A10A7A">
        <w:rPr>
          <w:rFonts w:ascii="Times New Roman" w:hAnsi="Times New Roman" w:cs="Times New Roman"/>
          <w:b/>
          <w:color w:val="000000" w:themeColor="text1"/>
          <w:sz w:val="24"/>
          <w:szCs w:val="24"/>
          <w:vertAlign w:val="superscript"/>
        </w:rPr>
        <w:t>1</w:t>
      </w:r>
      <w:r w:rsidRPr="00A10A7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, Zhen Hu</w:t>
      </w:r>
      <w:r w:rsidRPr="00A10A7A">
        <w:rPr>
          <w:rFonts w:ascii="Times New Roman" w:hAnsi="Times New Roman" w:cs="Times New Roman"/>
          <w:b/>
          <w:color w:val="000000" w:themeColor="text1"/>
          <w:sz w:val="24"/>
          <w:szCs w:val="24"/>
          <w:vertAlign w:val="superscript"/>
        </w:rPr>
        <w:t>1</w:t>
      </w:r>
      <w:r w:rsidRPr="00A10A7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, Yi Yang</w:t>
      </w:r>
      <w:r w:rsidRPr="00A10A7A">
        <w:rPr>
          <w:rFonts w:ascii="Times New Roman" w:hAnsi="Times New Roman" w:cs="Times New Roman"/>
          <w:b/>
          <w:color w:val="000000" w:themeColor="text1"/>
          <w:sz w:val="24"/>
          <w:szCs w:val="24"/>
          <w:vertAlign w:val="superscript"/>
        </w:rPr>
        <w:t>1</w:t>
      </w:r>
      <w:r w:rsidRPr="00A10A7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, </w:t>
      </w:r>
      <w:proofErr w:type="spellStart"/>
      <w:r w:rsidRPr="00A10A7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Qiwen</w:t>
      </w:r>
      <w:proofErr w:type="spellEnd"/>
      <w:r w:rsidRPr="00A10A7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Hu</w:t>
      </w:r>
      <w:r w:rsidRPr="00A10A7A">
        <w:rPr>
          <w:rFonts w:ascii="Times New Roman" w:hAnsi="Times New Roman" w:cs="Times New Roman"/>
          <w:b/>
          <w:color w:val="000000" w:themeColor="text1"/>
          <w:sz w:val="24"/>
          <w:szCs w:val="24"/>
          <w:vertAlign w:val="superscript"/>
        </w:rPr>
        <w:t>1</w:t>
      </w:r>
      <w:r w:rsidRPr="00A10A7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, Li Tan</w:t>
      </w:r>
      <w:r w:rsidRPr="00A10A7A">
        <w:rPr>
          <w:rFonts w:ascii="Times New Roman" w:hAnsi="Times New Roman" w:cs="Times New Roman"/>
          <w:b/>
          <w:color w:val="000000" w:themeColor="text1"/>
          <w:sz w:val="24"/>
          <w:szCs w:val="24"/>
          <w:vertAlign w:val="superscript"/>
        </w:rPr>
        <w:t>1</w:t>
      </w:r>
      <w:r w:rsidRPr="00A10A7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, Kun Xiong</w:t>
      </w:r>
      <w:r w:rsidRPr="00A10A7A">
        <w:rPr>
          <w:rFonts w:ascii="Times New Roman" w:hAnsi="Times New Roman" w:cs="Times New Roman"/>
          <w:b/>
          <w:color w:val="000000" w:themeColor="text1"/>
          <w:sz w:val="24"/>
          <w:szCs w:val="24"/>
          <w:vertAlign w:val="superscript"/>
        </w:rPr>
        <w:t>1</w:t>
      </w:r>
      <w:r w:rsidRPr="00A10A7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, Shu Li</w:t>
      </w:r>
      <w:r w:rsidRPr="00A10A7A">
        <w:rPr>
          <w:rFonts w:ascii="Times New Roman" w:hAnsi="Times New Roman" w:cs="Times New Roman"/>
          <w:b/>
          <w:color w:val="000000" w:themeColor="text1"/>
          <w:sz w:val="24"/>
          <w:szCs w:val="24"/>
          <w:vertAlign w:val="superscript"/>
        </w:rPr>
        <w:t>1</w:t>
      </w:r>
      <w:r w:rsidRPr="00A10A7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, </w:t>
      </w:r>
      <w:proofErr w:type="spellStart"/>
      <w:r w:rsidRPr="00A10A7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Junmin</w:t>
      </w:r>
      <w:proofErr w:type="spellEnd"/>
      <w:r w:rsidRPr="00A10A7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Zhu</w:t>
      </w:r>
      <w:r w:rsidRPr="00A10A7A">
        <w:rPr>
          <w:rFonts w:ascii="Times New Roman" w:hAnsi="Times New Roman" w:cs="Times New Roman"/>
          <w:b/>
          <w:color w:val="000000" w:themeColor="text1"/>
          <w:sz w:val="24"/>
          <w:szCs w:val="24"/>
          <w:vertAlign w:val="superscript"/>
        </w:rPr>
        <w:t>1</w:t>
      </w:r>
      <w:r w:rsidRPr="00A10A7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, </w:t>
      </w:r>
      <w:proofErr w:type="spellStart"/>
      <w:r w:rsidRPr="00A10A7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Xiaomei</w:t>
      </w:r>
      <w:proofErr w:type="spellEnd"/>
      <w:r w:rsidRPr="00A10A7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Hu</w:t>
      </w:r>
      <w:r w:rsidRPr="00A10A7A">
        <w:rPr>
          <w:rFonts w:ascii="Times New Roman" w:hAnsi="Times New Roman" w:cs="Times New Roman"/>
          <w:b/>
          <w:color w:val="000000" w:themeColor="text1"/>
          <w:sz w:val="24"/>
          <w:szCs w:val="24"/>
          <w:vertAlign w:val="superscript"/>
        </w:rPr>
        <w:t>1</w:t>
      </w:r>
      <w:r w:rsidRPr="00A10A7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, </w:t>
      </w:r>
      <w:proofErr w:type="spellStart"/>
      <w:r w:rsidRPr="00A10A7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Renjie</w:t>
      </w:r>
      <w:proofErr w:type="spellEnd"/>
      <w:r w:rsidRPr="00A10A7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Zhou</w:t>
      </w:r>
      <w:r w:rsidRPr="00A10A7A">
        <w:rPr>
          <w:rFonts w:ascii="Times New Roman" w:hAnsi="Times New Roman" w:cs="Times New Roman"/>
          <w:b/>
          <w:color w:val="000000" w:themeColor="text1"/>
          <w:sz w:val="24"/>
          <w:szCs w:val="24"/>
          <w:vertAlign w:val="superscript"/>
        </w:rPr>
        <w:t>3</w:t>
      </w:r>
      <w:r w:rsidRPr="00A10A7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, Ming Li</w:t>
      </w:r>
      <w:r w:rsidRPr="00A10A7A">
        <w:rPr>
          <w:rFonts w:ascii="Times New Roman" w:hAnsi="Times New Roman" w:cs="Times New Roman"/>
          <w:b/>
          <w:color w:val="000000" w:themeColor="text1"/>
          <w:sz w:val="24"/>
          <w:szCs w:val="24"/>
          <w:vertAlign w:val="superscript"/>
        </w:rPr>
        <w:t>1,</w:t>
      </w:r>
      <w:r w:rsidRPr="00A10A7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*, Xiancai Rao</w:t>
      </w:r>
      <w:r w:rsidRPr="00A10A7A">
        <w:rPr>
          <w:rFonts w:ascii="Times New Roman" w:hAnsi="Times New Roman" w:cs="Times New Roman"/>
          <w:b/>
          <w:color w:val="000000" w:themeColor="text1"/>
          <w:sz w:val="24"/>
          <w:szCs w:val="24"/>
          <w:vertAlign w:val="superscript"/>
        </w:rPr>
        <w:t>1,</w:t>
      </w:r>
      <w:r w:rsidRPr="00A10A7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* </w:t>
      </w:r>
    </w:p>
    <w:p w:rsidR="004E17E5" w:rsidRPr="00316826" w:rsidRDefault="004E17E5" w:rsidP="00380160">
      <w:pPr>
        <w:spacing w:line="360" w:lineRule="auto"/>
        <w:ind w:firstLineChars="600" w:firstLine="1260"/>
        <w:rPr>
          <w:rFonts w:ascii="Times New Roman" w:hAnsi="Times New Roman" w:cs="Times New Roman"/>
          <w:color w:val="000000" w:themeColor="text1"/>
          <w:szCs w:val="21"/>
          <w:vertAlign w:val="superscript"/>
        </w:rPr>
      </w:pPr>
    </w:p>
    <w:p w:rsidR="004E17E5" w:rsidRPr="00A10A7A" w:rsidRDefault="004E17E5" w:rsidP="00A10A7A">
      <w:pPr>
        <w:autoSpaceDE w:val="0"/>
        <w:autoSpaceDN w:val="0"/>
        <w:adjustRightInd w:val="0"/>
        <w:spacing w:line="360" w:lineRule="auto"/>
        <w:ind w:left="240" w:hangingChars="100" w:hanging="240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10A7A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 xml:space="preserve">1 </w:t>
      </w:r>
      <w:r w:rsidRPr="00A10A7A">
        <w:rPr>
          <w:rFonts w:ascii="Times New Roman" w:hAnsi="Times New Roman" w:cs="Times New Roman"/>
          <w:color w:val="000000" w:themeColor="text1"/>
          <w:sz w:val="24"/>
          <w:szCs w:val="24"/>
        </w:rPr>
        <w:t>Department of Microbiology, College of Basic Medical Sciences, Army Medical University,</w:t>
      </w:r>
      <w:r w:rsidRPr="00A10A7A">
        <w:rPr>
          <w:sz w:val="24"/>
          <w:szCs w:val="24"/>
        </w:rPr>
        <w:t xml:space="preserve"> </w:t>
      </w:r>
      <w:r w:rsidRPr="00A10A7A">
        <w:rPr>
          <w:rFonts w:ascii="Times New Roman" w:hAnsi="Times New Roman" w:cs="Times New Roman"/>
          <w:color w:val="000000" w:themeColor="text1"/>
          <w:sz w:val="24"/>
          <w:szCs w:val="24"/>
        </w:rPr>
        <w:t>Key Laboratory of Microbial Engineering under the Educational Committee in Chongqing, Chongqing, 400038, China</w:t>
      </w:r>
    </w:p>
    <w:p w:rsidR="004E17E5" w:rsidRPr="00A10A7A" w:rsidRDefault="004E17E5" w:rsidP="00A10A7A">
      <w:pPr>
        <w:autoSpaceDE w:val="0"/>
        <w:autoSpaceDN w:val="0"/>
        <w:adjustRightInd w:val="0"/>
        <w:spacing w:line="360" w:lineRule="auto"/>
        <w:ind w:left="240" w:hangingChars="100" w:hanging="240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2" w:name="_Hlk518395039"/>
      <w:r w:rsidRPr="00A10A7A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 xml:space="preserve">2 </w:t>
      </w:r>
      <w:r w:rsidRPr="00A10A7A">
        <w:rPr>
          <w:rFonts w:ascii="Times New Roman" w:hAnsi="Times New Roman" w:cs="Times New Roman"/>
          <w:color w:val="000000" w:themeColor="text1"/>
          <w:sz w:val="24"/>
          <w:szCs w:val="24"/>
        </w:rPr>
        <w:t>Institute of Modern Biopharmaceuticals, School of Life Sciences, Southwest University, Chongqing, 400715, China</w:t>
      </w:r>
      <w:bookmarkEnd w:id="2"/>
    </w:p>
    <w:p w:rsidR="004E17E5" w:rsidRPr="00316826" w:rsidRDefault="004E17E5" w:rsidP="00A10A7A">
      <w:pPr>
        <w:autoSpaceDE w:val="0"/>
        <w:autoSpaceDN w:val="0"/>
        <w:adjustRightInd w:val="0"/>
        <w:spacing w:line="360" w:lineRule="auto"/>
        <w:ind w:left="240" w:hangingChars="100" w:hanging="240"/>
        <w:jc w:val="left"/>
        <w:rPr>
          <w:rFonts w:ascii="Times New Roman" w:hAnsi="Times New Roman" w:cs="Times New Roman"/>
          <w:color w:val="000000" w:themeColor="text1"/>
          <w:szCs w:val="21"/>
        </w:rPr>
      </w:pPr>
      <w:r w:rsidRPr="00A10A7A">
        <w:rPr>
          <w:rFonts w:ascii="Times New Roman" w:hAnsi="Times New Roman" w:cs="Times New Roman"/>
          <w:color w:val="000000" w:themeColor="text1"/>
          <w:kern w:val="0"/>
          <w:sz w:val="24"/>
          <w:szCs w:val="24"/>
          <w:vertAlign w:val="superscript"/>
        </w:rPr>
        <w:t xml:space="preserve">3 </w:t>
      </w:r>
      <w:proofErr w:type="gramStart"/>
      <w:r w:rsidRPr="00A10A7A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Department</w:t>
      </w:r>
      <w:proofErr w:type="gramEnd"/>
      <w:r w:rsidRPr="00A10A7A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 of Emergency, </w:t>
      </w:r>
      <w:proofErr w:type="spellStart"/>
      <w:r w:rsidRPr="00A10A7A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Xinqiao</w:t>
      </w:r>
      <w:proofErr w:type="spellEnd"/>
      <w:r w:rsidRPr="00A10A7A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 Hospital, </w:t>
      </w:r>
      <w:r w:rsidRPr="00A10A7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Army Medical University, </w:t>
      </w:r>
      <w:r w:rsidRPr="00A10A7A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Chongqing, 400037, China</w:t>
      </w:r>
    </w:p>
    <w:p w:rsidR="004E17E5" w:rsidRPr="00A96189" w:rsidRDefault="004E17E5" w:rsidP="00380160">
      <w:pPr>
        <w:spacing w:line="360" w:lineRule="auto"/>
        <w:ind w:left="105" w:hangingChars="50" w:hanging="105"/>
      </w:pPr>
    </w:p>
    <w:p w:rsidR="004E17E5" w:rsidRDefault="004E17E5" w:rsidP="00380160">
      <w:pPr>
        <w:ind w:firstLineChars="250" w:firstLine="525"/>
      </w:pPr>
    </w:p>
    <w:p w:rsidR="004E17E5" w:rsidRDefault="004E17E5" w:rsidP="00380160">
      <w:pPr>
        <w:ind w:firstLineChars="250" w:firstLine="525"/>
      </w:pPr>
    </w:p>
    <w:p w:rsidR="00A10A7A" w:rsidRPr="00B7693F" w:rsidRDefault="00A10A7A" w:rsidP="00A10A7A">
      <w:pPr>
        <w:autoSpaceDE w:val="0"/>
        <w:autoSpaceDN w:val="0"/>
        <w:adjustRightInd w:val="0"/>
        <w:spacing w:line="480" w:lineRule="auto"/>
        <w:jc w:val="left"/>
        <w:rPr>
          <w:rFonts w:ascii="Times New Roman" w:eastAsia="AdvOTf23bb480" w:hAnsi="Times New Roman" w:cs="Times New Roman"/>
          <w:b/>
          <w:color w:val="000000" w:themeColor="text1"/>
          <w:kern w:val="0"/>
          <w:sz w:val="24"/>
          <w:szCs w:val="24"/>
        </w:rPr>
      </w:pPr>
      <w:r w:rsidRPr="00B7693F">
        <w:rPr>
          <w:rFonts w:ascii="Times New Roman" w:eastAsia="AdvOTf23bb480" w:hAnsi="Times New Roman" w:cs="Times New Roman"/>
          <w:b/>
          <w:color w:val="000000" w:themeColor="text1"/>
          <w:kern w:val="0"/>
          <w:sz w:val="24"/>
          <w:szCs w:val="24"/>
        </w:rPr>
        <w:t>*Correspondence</w:t>
      </w:r>
      <w:r w:rsidRPr="00B7693F">
        <w:rPr>
          <w:rFonts w:ascii="Times New Roman" w:eastAsia="AdvOTf23bb480" w:hAnsi="Times New Roman" w:cs="Times New Roman"/>
          <w:b/>
          <w:color w:val="000000" w:themeColor="text1"/>
          <w:kern w:val="0"/>
          <w:sz w:val="24"/>
          <w:szCs w:val="24"/>
        </w:rPr>
        <w:t>：</w:t>
      </w:r>
    </w:p>
    <w:p w:rsidR="00610C88" w:rsidRDefault="00610C88" w:rsidP="00610C88">
      <w:pPr>
        <w:autoSpaceDE w:val="0"/>
        <w:autoSpaceDN w:val="0"/>
        <w:adjustRightInd w:val="0"/>
        <w:spacing w:line="360" w:lineRule="auto"/>
        <w:jc w:val="left"/>
        <w:rPr>
          <w:rFonts w:ascii="Times New Roman" w:eastAsia="AdvOTf23bb480" w:hAnsi="Times New Roman" w:cs="Times New Roman"/>
          <w:color w:val="000000" w:themeColor="text1"/>
          <w:kern w:val="0"/>
          <w:sz w:val="24"/>
          <w:szCs w:val="24"/>
        </w:rPr>
      </w:pPr>
      <w:r>
        <w:rPr>
          <w:rFonts w:ascii="Times New Roman" w:eastAsia="AdvOTf23bb480" w:hAnsi="Times New Roman" w:cs="Times New Roman"/>
          <w:color w:val="000000" w:themeColor="text1"/>
          <w:kern w:val="0"/>
          <w:sz w:val="24"/>
          <w:szCs w:val="24"/>
        </w:rPr>
        <w:t xml:space="preserve">M. Li </w:t>
      </w:r>
    </w:p>
    <w:p w:rsidR="00610C88" w:rsidRPr="000562FF" w:rsidRDefault="00F6147F" w:rsidP="00610C88">
      <w:pPr>
        <w:autoSpaceDE w:val="0"/>
        <w:autoSpaceDN w:val="0"/>
        <w:adjustRightInd w:val="0"/>
        <w:spacing w:line="360" w:lineRule="auto"/>
        <w:jc w:val="left"/>
        <w:rPr>
          <w:rFonts w:ascii="Times New Roman" w:eastAsia="AdvOTf23bb480" w:hAnsi="Times New Roman" w:cs="Times New Roman"/>
          <w:color w:val="000000" w:themeColor="text1"/>
          <w:kern w:val="0"/>
          <w:sz w:val="24"/>
          <w:szCs w:val="24"/>
        </w:rPr>
      </w:pPr>
      <w:hyperlink r:id="rId8" w:history="1">
        <w:r w:rsidR="00A10A7A" w:rsidRPr="000562FF">
          <w:rPr>
            <w:rStyle w:val="ac"/>
            <w:rFonts w:ascii="Times New Roman" w:hAnsi="Times New Roman" w:cs="Times New Roman"/>
            <w:color w:val="auto"/>
            <w:sz w:val="24"/>
            <w:szCs w:val="24"/>
            <w:u w:val="none"/>
          </w:rPr>
          <w:t>liming@tmmu.edu.cn</w:t>
        </w:r>
      </w:hyperlink>
      <w:r w:rsidR="00A10A7A" w:rsidRPr="000562FF">
        <w:rPr>
          <w:rFonts w:ascii="Times New Roman" w:eastAsia="AdvOTf23bb480" w:hAnsi="Times New Roman" w:cs="Times New Roman"/>
          <w:color w:val="000000" w:themeColor="text1"/>
          <w:kern w:val="0"/>
          <w:sz w:val="24"/>
          <w:szCs w:val="24"/>
        </w:rPr>
        <w:t xml:space="preserve"> </w:t>
      </w:r>
    </w:p>
    <w:p w:rsidR="00610C88" w:rsidRDefault="00610C88" w:rsidP="00610C88">
      <w:pPr>
        <w:autoSpaceDE w:val="0"/>
        <w:autoSpaceDN w:val="0"/>
        <w:adjustRightInd w:val="0"/>
        <w:spacing w:line="360" w:lineRule="auto"/>
        <w:jc w:val="left"/>
        <w:rPr>
          <w:rFonts w:ascii="Times New Roman" w:eastAsia="AdvOTf23bb480" w:hAnsi="Times New Roman" w:cs="Times New Roman"/>
          <w:color w:val="000000" w:themeColor="text1"/>
          <w:kern w:val="0"/>
          <w:sz w:val="24"/>
          <w:szCs w:val="24"/>
        </w:rPr>
      </w:pPr>
      <w:r>
        <w:rPr>
          <w:rFonts w:ascii="Times New Roman" w:eastAsia="AdvOTf23bb480" w:hAnsi="Times New Roman" w:cs="Times New Roman"/>
          <w:color w:val="000000" w:themeColor="text1"/>
          <w:kern w:val="0"/>
          <w:sz w:val="24"/>
          <w:szCs w:val="24"/>
        </w:rPr>
        <w:t xml:space="preserve">X. Rao </w:t>
      </w:r>
    </w:p>
    <w:p w:rsidR="00A10A7A" w:rsidRPr="000562FF" w:rsidRDefault="00F6147F" w:rsidP="00610C88">
      <w:pPr>
        <w:autoSpaceDE w:val="0"/>
        <w:autoSpaceDN w:val="0"/>
        <w:adjustRightInd w:val="0"/>
        <w:spacing w:line="360" w:lineRule="auto"/>
        <w:jc w:val="left"/>
        <w:rPr>
          <w:rFonts w:ascii="Times New Roman" w:eastAsia="AdvOTf23bb480" w:hAnsi="Times New Roman" w:cs="Times New Roman"/>
          <w:color w:val="000000" w:themeColor="text1"/>
          <w:kern w:val="0"/>
          <w:sz w:val="24"/>
          <w:szCs w:val="24"/>
        </w:rPr>
      </w:pPr>
      <w:hyperlink r:id="rId9" w:history="1">
        <w:r w:rsidR="00A10A7A" w:rsidRPr="000562FF">
          <w:rPr>
            <w:rStyle w:val="ac"/>
            <w:rFonts w:ascii="Times New Roman" w:eastAsia="AdvOTf23bb480" w:hAnsi="Times New Roman" w:cs="Times New Roman"/>
            <w:color w:val="auto"/>
            <w:kern w:val="0"/>
            <w:sz w:val="24"/>
            <w:szCs w:val="24"/>
            <w:u w:val="none"/>
          </w:rPr>
          <w:t>raoxiancai@126.com</w:t>
        </w:r>
      </w:hyperlink>
    </w:p>
    <w:p w:rsidR="004E17E5" w:rsidRPr="00A10A7A" w:rsidRDefault="004E17E5" w:rsidP="00610C88"/>
    <w:p w:rsidR="004E17E5" w:rsidRDefault="004E17E5" w:rsidP="00380160">
      <w:pPr>
        <w:ind w:firstLineChars="250" w:firstLine="525"/>
      </w:pPr>
    </w:p>
    <w:p w:rsidR="004E17E5" w:rsidRDefault="004E17E5" w:rsidP="00380160">
      <w:pPr>
        <w:ind w:firstLineChars="250" w:firstLine="525"/>
      </w:pPr>
    </w:p>
    <w:p w:rsidR="004E17E5" w:rsidRDefault="004E17E5" w:rsidP="00380160">
      <w:pPr>
        <w:ind w:firstLineChars="250" w:firstLine="525"/>
      </w:pPr>
    </w:p>
    <w:p w:rsidR="004E17E5" w:rsidRDefault="004E17E5" w:rsidP="00380160">
      <w:pPr>
        <w:ind w:firstLineChars="250" w:firstLine="525"/>
      </w:pPr>
    </w:p>
    <w:p w:rsidR="00560C18" w:rsidRDefault="00560C18" w:rsidP="002C45F8"/>
    <w:p w:rsidR="00560C18" w:rsidRDefault="00560C18" w:rsidP="00380160">
      <w:pPr>
        <w:ind w:firstLineChars="250" w:firstLine="525"/>
      </w:pPr>
    </w:p>
    <w:p w:rsidR="00560C18" w:rsidRDefault="00560C18" w:rsidP="00380160">
      <w:pPr>
        <w:ind w:firstLineChars="250" w:firstLine="525"/>
      </w:pPr>
    </w:p>
    <w:p w:rsidR="00560C18" w:rsidRDefault="00560C18" w:rsidP="00560C18">
      <w:r>
        <w:rPr>
          <w:noProof/>
        </w:rPr>
        <w:drawing>
          <wp:inline distT="0" distB="0" distL="0" distR="0" wp14:anchorId="53CCAA90" wp14:editId="6DB83CE3">
            <wp:extent cx="5274310" cy="2190304"/>
            <wp:effectExtent l="0" t="0" r="254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0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EC5" w:rsidRPr="007639CE" w:rsidRDefault="00560C18" w:rsidP="00560C18">
      <w:pPr>
        <w:rPr>
          <w:color w:val="000000" w:themeColor="text1"/>
        </w:rPr>
      </w:pPr>
      <w:r>
        <w:rPr>
          <w:rFonts w:ascii="Times New Roman" w:hAnsi="Times New Roman" w:cs="Times New Roman"/>
          <w:b/>
          <w:caps/>
          <w:color w:val="000000" w:themeColor="text1"/>
          <w:kern w:val="0"/>
          <w:sz w:val="24"/>
          <w:szCs w:val="24"/>
        </w:rPr>
        <w:t>Figure</w:t>
      </w:r>
      <w:r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  <w:kern w:val="0"/>
          <w:sz w:val="24"/>
          <w:szCs w:val="24"/>
        </w:rPr>
        <w:t>S</w:t>
      </w:r>
      <w:r w:rsidRPr="00560C18">
        <w:rPr>
          <w:rFonts w:ascii="Times New Roman" w:hAnsi="Times New Roman" w:cs="Times New Roman" w:hint="eastAsia"/>
          <w:b/>
          <w:color w:val="000000" w:themeColor="text1"/>
          <w:kern w:val="0"/>
          <w:sz w:val="24"/>
          <w:szCs w:val="24"/>
        </w:rPr>
        <w:t>1</w:t>
      </w:r>
      <w:r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│</w:t>
      </w:r>
      <w:r w:rsidR="007639CE" w:rsidRPr="007639CE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The</w:t>
      </w:r>
      <w:r w:rsidR="007639CE" w:rsidRPr="007639CE">
        <w:rPr>
          <w:rFonts w:ascii="Times New Roman" w:hAnsi="Times New Roman" w:cs="Times New Roman" w:hint="eastAsia"/>
          <w:color w:val="000000" w:themeColor="text1"/>
          <w:kern w:val="0"/>
          <w:sz w:val="24"/>
          <w:szCs w:val="24"/>
        </w:rPr>
        <w:t xml:space="preserve"> </w:t>
      </w:r>
      <w:r w:rsidRPr="007639CE"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 xml:space="preserve">expression </w:t>
      </w:r>
      <w:r w:rsidRPr="007639C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levels </w:t>
      </w:r>
      <w:r w:rsidR="007639CE" w:rsidRPr="007639C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of</w:t>
      </w:r>
      <w:r w:rsidR="007639CE" w:rsidRPr="007639CE"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 xml:space="preserve"> </w:t>
      </w:r>
      <w:r w:rsidR="007639CE" w:rsidRPr="007639C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16S </w:t>
      </w:r>
      <w:proofErr w:type="spellStart"/>
      <w:r w:rsidR="007639CE" w:rsidRPr="007639C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rRNA</w:t>
      </w:r>
      <w:proofErr w:type="spellEnd"/>
      <w:r w:rsidR="007639CE" w:rsidRPr="007639C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gene</w:t>
      </w:r>
      <w:r w:rsidR="007639CE" w:rsidRPr="007639CE"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 xml:space="preserve"> </w:t>
      </w:r>
      <w:r w:rsidRPr="007639C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in </w:t>
      </w:r>
      <w:r w:rsidRPr="007639CE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>S. aureus</w:t>
      </w:r>
      <w:r w:rsidRPr="007639C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strains Newman and XQ under varied </w:t>
      </w:r>
      <w:r w:rsidRPr="007639CE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t>in vitro</w:t>
      </w:r>
      <w:r w:rsidRPr="007639C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growth conditions.</w:t>
      </w:r>
      <w:r w:rsidRPr="007639C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7639CE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S. aureus</w:t>
      </w:r>
      <w:r w:rsidRPr="007639C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strains Newman</w:t>
      </w:r>
      <w:r w:rsidRPr="007639C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7639CE">
        <w:rPr>
          <w:rFonts w:ascii="Times New Roman" w:hAnsi="Times New Roman" w:cs="Times New Roman" w:hint="eastAsia"/>
          <w:b/>
          <w:color w:val="000000" w:themeColor="text1"/>
          <w:sz w:val="24"/>
          <w:szCs w:val="24"/>
        </w:rPr>
        <w:t>(A)</w:t>
      </w:r>
      <w:r w:rsidRPr="007639C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Pr="007639CE">
        <w:rPr>
          <w:rFonts w:ascii="Times New Roman" w:hAnsi="Times New Roman" w:cs="Times New Roman"/>
          <w:color w:val="000000" w:themeColor="text1"/>
          <w:sz w:val="24"/>
          <w:szCs w:val="24"/>
        </w:rPr>
        <w:t>and XQ</w:t>
      </w:r>
      <w:r w:rsidRPr="007639C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Pr="007639CE">
        <w:rPr>
          <w:rFonts w:ascii="Times New Roman" w:hAnsi="Times New Roman" w:cs="Times New Roman" w:hint="eastAsia"/>
          <w:b/>
          <w:color w:val="000000" w:themeColor="text1"/>
          <w:sz w:val="24"/>
          <w:szCs w:val="24"/>
        </w:rPr>
        <w:t>(B)</w:t>
      </w:r>
      <w:r w:rsidRPr="007639C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were grown </w:t>
      </w:r>
      <w:r w:rsidRPr="007639CE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in vitro</w:t>
      </w:r>
      <w:r w:rsidRPr="007639C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 four different growth media, </w:t>
      </w:r>
      <w:proofErr w:type="spellStart"/>
      <w:r w:rsidRPr="007639CE">
        <w:rPr>
          <w:rFonts w:ascii="Times New Roman" w:hAnsi="Times New Roman" w:cs="Times New Roman"/>
          <w:color w:val="000000" w:themeColor="text1"/>
          <w:sz w:val="24"/>
          <w:szCs w:val="24"/>
        </w:rPr>
        <w:t>trypticase</w:t>
      </w:r>
      <w:proofErr w:type="spellEnd"/>
      <w:r w:rsidRPr="007639C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soy broth (TSB), RPMI 1640 (RPMI), RPMI with 50% fetal bovine serum (RPMI + 50%FBS), and RPMI with 50% </w:t>
      </w:r>
      <w:r w:rsidRPr="007639C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brain</w:t>
      </w:r>
      <w:r w:rsidRPr="007639C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heart infusion (RPMI + BHI). One milliliter aliquot was removed from each culture at various growth phases [early log (EL), mid log (ML), late log (LL), and stationary (S)], and the bacterial RNA was purified and quantified as described in the Method</w:t>
      </w:r>
      <w:r w:rsidRPr="007639C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s</w:t>
      </w:r>
      <w:r w:rsidRPr="007639CE">
        <w:rPr>
          <w:rFonts w:ascii="Times New Roman" w:hAnsi="Times New Roman" w:cs="Times New Roman"/>
          <w:color w:val="000000" w:themeColor="text1"/>
          <w:sz w:val="24"/>
          <w:szCs w:val="24"/>
        </w:rPr>
        <w:t>. The RNA concentration in each sample was diluted to 0.1 mg/m</w:t>
      </w:r>
      <w:r w:rsidR="007639C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l</w:t>
      </w:r>
      <w:r w:rsidRPr="007639C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RT-qPCR was performed with the 16S </w:t>
      </w:r>
      <w:proofErr w:type="spellStart"/>
      <w:r w:rsidRPr="007639CE">
        <w:rPr>
          <w:rFonts w:ascii="Times New Roman" w:hAnsi="Times New Roman" w:cs="Times New Roman"/>
          <w:color w:val="000000" w:themeColor="text1"/>
          <w:sz w:val="24"/>
          <w:szCs w:val="24"/>
        </w:rPr>
        <w:t>rRNA</w:t>
      </w:r>
      <w:proofErr w:type="spellEnd"/>
      <w:r w:rsidRPr="007639C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primer</w:t>
      </w:r>
      <w:r w:rsidR="007639C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s</w:t>
      </w:r>
      <w:r w:rsidRPr="007639C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All qPCR data was compared to one sample (ATCC25923 EL in TSB media) to measure the amount of variation of the 16S </w:t>
      </w:r>
      <w:proofErr w:type="spellStart"/>
      <w:r w:rsidRPr="007639CE">
        <w:rPr>
          <w:rFonts w:ascii="Times New Roman" w:hAnsi="Times New Roman" w:cs="Times New Roman"/>
          <w:color w:val="000000" w:themeColor="text1"/>
          <w:sz w:val="24"/>
          <w:szCs w:val="24"/>
        </w:rPr>
        <w:t>rRNA</w:t>
      </w:r>
      <w:proofErr w:type="spellEnd"/>
      <w:r w:rsidRPr="007639C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internal control. None of the samples varied by more than 2-fold.</w:t>
      </w:r>
    </w:p>
    <w:p w:rsidR="004E17E5" w:rsidRDefault="004E17E5" w:rsidP="00380160"/>
    <w:p w:rsidR="00C2021C" w:rsidRDefault="00C2021C" w:rsidP="00380160"/>
    <w:p w:rsidR="00C2021C" w:rsidRDefault="00C2021C" w:rsidP="00380160"/>
    <w:p w:rsidR="00C2021C" w:rsidRDefault="00C2021C" w:rsidP="00380160"/>
    <w:p w:rsidR="00C2021C" w:rsidRDefault="00C2021C" w:rsidP="00380160"/>
    <w:p w:rsidR="00C2021C" w:rsidRDefault="00C2021C" w:rsidP="00380160"/>
    <w:p w:rsidR="00C2021C" w:rsidRDefault="00C2021C" w:rsidP="00380160"/>
    <w:p w:rsidR="00C2021C" w:rsidRDefault="00C2021C" w:rsidP="00380160"/>
    <w:p w:rsidR="00C2021C" w:rsidRDefault="00C2021C" w:rsidP="00380160"/>
    <w:p w:rsidR="00C2021C" w:rsidRDefault="00C2021C" w:rsidP="00380160"/>
    <w:p w:rsidR="00C2021C" w:rsidRDefault="00C2021C" w:rsidP="00380160"/>
    <w:p w:rsidR="00C2021C" w:rsidRDefault="00C2021C" w:rsidP="00380160"/>
    <w:p w:rsidR="00C2021C" w:rsidRDefault="00C2021C" w:rsidP="00380160"/>
    <w:p w:rsidR="00C2021C" w:rsidRDefault="00C2021C" w:rsidP="00380160"/>
    <w:p w:rsidR="00C2021C" w:rsidRDefault="00C2021C" w:rsidP="00380160"/>
    <w:p w:rsidR="00C2021C" w:rsidRDefault="00C2021C" w:rsidP="00380160"/>
    <w:p w:rsidR="00C2021C" w:rsidRDefault="00C2021C" w:rsidP="00380160"/>
    <w:p w:rsidR="002C45F8" w:rsidRDefault="002C45F8" w:rsidP="00380160"/>
    <w:p w:rsidR="002C45F8" w:rsidRDefault="002C45F8" w:rsidP="00380160"/>
    <w:p w:rsidR="002C45F8" w:rsidRDefault="002C45F8" w:rsidP="00380160"/>
    <w:p w:rsidR="00C2021C" w:rsidRDefault="00C2021C" w:rsidP="00C2021C">
      <w:r>
        <w:rPr>
          <w:noProof/>
        </w:rPr>
        <w:drawing>
          <wp:inline distT="0" distB="0" distL="0" distR="0" wp14:anchorId="3FD5DD1E" wp14:editId="0A90A6B0">
            <wp:extent cx="5274310" cy="3096826"/>
            <wp:effectExtent l="0" t="0" r="2540" b="889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96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21C" w:rsidRPr="001307C4" w:rsidRDefault="00C2021C" w:rsidP="00C2021C">
      <w:pPr>
        <w:rPr>
          <w:color w:val="000000" w:themeColor="text1"/>
        </w:rPr>
      </w:pPr>
      <w:r>
        <w:rPr>
          <w:rFonts w:ascii="Times New Roman" w:hAnsi="Times New Roman" w:cs="Times New Roman"/>
          <w:b/>
          <w:caps/>
          <w:color w:val="000000" w:themeColor="text1"/>
          <w:kern w:val="0"/>
          <w:sz w:val="24"/>
          <w:szCs w:val="24"/>
        </w:rPr>
        <w:t>Figure</w:t>
      </w:r>
      <w:r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  <w:kern w:val="0"/>
          <w:sz w:val="24"/>
          <w:szCs w:val="24"/>
        </w:rPr>
        <w:t>S</w:t>
      </w:r>
      <w:r>
        <w:rPr>
          <w:rFonts w:ascii="Times New Roman" w:hAnsi="Times New Roman" w:cs="Times New Roman" w:hint="eastAsia"/>
          <w:b/>
          <w:color w:val="000000" w:themeColor="text1"/>
          <w:kern w:val="0"/>
          <w:sz w:val="24"/>
          <w:szCs w:val="24"/>
        </w:rPr>
        <w:t>2</w:t>
      </w:r>
      <w:r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│</w:t>
      </w:r>
      <w:r w:rsidRPr="001307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Identification of </w:t>
      </w:r>
      <w:r w:rsidRPr="001307C4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S. aureus</w:t>
      </w:r>
      <w:r w:rsidRPr="001307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mutants by PCR amplification and DNA sequencing.</w:t>
      </w:r>
      <w:r w:rsidRPr="001307C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(A)</w:t>
      </w:r>
      <w:r w:rsidRPr="001307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Schematic diagram showing the </w:t>
      </w:r>
      <w:proofErr w:type="spellStart"/>
      <w:r w:rsidRPr="001307C4">
        <w:rPr>
          <w:rFonts w:ascii="Times New Roman" w:hAnsi="Times New Roman" w:cs="Times New Roman"/>
          <w:color w:val="000000" w:themeColor="text1"/>
          <w:sz w:val="24"/>
          <w:szCs w:val="24"/>
        </w:rPr>
        <w:t>markerless</w:t>
      </w:r>
      <w:proofErr w:type="spellEnd"/>
      <w:r w:rsidRPr="001307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knock-out of the target gene in </w:t>
      </w:r>
      <w:r w:rsidRPr="001307C4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S. aureus</w:t>
      </w:r>
      <w:r w:rsidRPr="001307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Newman. To avoid the integration of exogenous DNA fragment, 800−1000 </w:t>
      </w:r>
      <w:proofErr w:type="spellStart"/>
      <w:r w:rsidRPr="001307C4">
        <w:rPr>
          <w:rFonts w:ascii="Times New Roman" w:hAnsi="Times New Roman" w:cs="Times New Roman"/>
          <w:color w:val="000000" w:themeColor="text1"/>
          <w:sz w:val="24"/>
          <w:szCs w:val="24"/>
        </w:rPr>
        <w:t>bp</w:t>
      </w:r>
      <w:proofErr w:type="spellEnd"/>
      <w:r w:rsidRPr="001307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fragments flanking</w:t>
      </w:r>
      <w:r w:rsidRPr="001307C4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Pr="001307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target gene were amplified and directed fused into a shuttle vector pBT2 to generate pBT2-Δtarget gene. The deletion mutant for each target gene of interest was expected to obtain after the homologous recombination. </w:t>
      </w:r>
      <w:r w:rsidRPr="001307C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(B – I)</w:t>
      </w:r>
      <w:r w:rsidRPr="001307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Identification of eight</w:t>
      </w:r>
      <w:r w:rsidRPr="001307C4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S. aureus</w:t>
      </w:r>
      <w:r w:rsidRPr="001307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mutants as indicated. The PCR fragments amplified using Up-target gene-F/Down-target gene-R primer pairs from the mutant genomic DNA (Lane 2 of the left panel) </w:t>
      </w:r>
      <w:proofErr w:type="gramStart"/>
      <w:r w:rsidRPr="001307C4">
        <w:rPr>
          <w:rFonts w:ascii="Times New Roman" w:hAnsi="Times New Roman" w:cs="Times New Roman"/>
          <w:color w:val="000000" w:themeColor="text1"/>
          <w:sz w:val="24"/>
          <w:szCs w:val="24"/>
        </w:rPr>
        <w:t>were</w:t>
      </w:r>
      <w:proofErr w:type="gramEnd"/>
      <w:r w:rsidRPr="001307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shorter than that from the wild-type Newman DNA (</w:t>
      </w:r>
      <w:r w:rsidRPr="001307C4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L</w:t>
      </w:r>
      <w:r w:rsidRPr="001307C4">
        <w:rPr>
          <w:rFonts w:ascii="Times New Roman" w:hAnsi="Times New Roman" w:cs="Times New Roman"/>
          <w:color w:val="000000" w:themeColor="text1"/>
          <w:sz w:val="24"/>
          <w:szCs w:val="24"/>
        </w:rPr>
        <w:t>ane 1 of the left panel). Schematic diagrams (right panel) show correct deletions of the candidate genes, respectively. The restriction enzyme site (</w:t>
      </w:r>
      <w:r w:rsidRPr="001307C4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Sal</w:t>
      </w:r>
      <w:r w:rsidRPr="001307C4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Pr="001307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I) for ligation of the left and right homologous arms was reserved for each mutant except </w:t>
      </w:r>
      <w:proofErr w:type="spellStart"/>
      <w:r w:rsidRPr="001307C4">
        <w:rPr>
          <w:rFonts w:ascii="Times New Roman" w:hAnsi="Times New Roman" w:cs="Times New Roman"/>
          <w:color w:val="000000" w:themeColor="text1"/>
          <w:sz w:val="24"/>
          <w:szCs w:val="24"/>
        </w:rPr>
        <w:t>Δ</w:t>
      </w:r>
      <w:r w:rsidRPr="001307C4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sdrC</w:t>
      </w:r>
      <w:proofErr w:type="spellEnd"/>
      <w:r w:rsidRPr="001307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</w:t>
      </w:r>
      <w:proofErr w:type="spellStart"/>
      <w:r w:rsidRPr="001307C4">
        <w:rPr>
          <w:rFonts w:ascii="Times New Roman" w:hAnsi="Times New Roman" w:cs="Times New Roman"/>
          <w:color w:val="000000" w:themeColor="text1"/>
          <w:sz w:val="24"/>
          <w:szCs w:val="24"/>
        </w:rPr>
        <w:t>Δ</w:t>
      </w:r>
      <w:r w:rsidRPr="001307C4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aur</w:t>
      </w:r>
      <w:proofErr w:type="spellEnd"/>
      <w:r w:rsidRPr="001307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which have at least one </w:t>
      </w:r>
      <w:r w:rsidRPr="001307C4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Sal</w:t>
      </w:r>
      <w:r w:rsidRPr="001307C4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Pr="001307C4"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1307C4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Pr="001307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site in their left and/or right homologous arms and thus replaced by a </w:t>
      </w:r>
      <w:proofErr w:type="spellStart"/>
      <w:r w:rsidRPr="001307C4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Bam</w:t>
      </w:r>
      <w:r w:rsidRPr="001307C4">
        <w:rPr>
          <w:rFonts w:ascii="Times New Roman" w:hAnsi="Times New Roman" w:cs="Times New Roman"/>
          <w:color w:val="000000" w:themeColor="text1"/>
          <w:sz w:val="24"/>
          <w:szCs w:val="24"/>
        </w:rPr>
        <w:t>H</w:t>
      </w:r>
      <w:proofErr w:type="spellEnd"/>
      <w:r w:rsidRPr="001307C4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Pr="001307C4">
        <w:rPr>
          <w:rFonts w:ascii="Times New Roman" w:hAnsi="Times New Roman" w:cs="Times New Roman"/>
          <w:color w:val="000000" w:themeColor="text1"/>
          <w:sz w:val="24"/>
          <w:szCs w:val="24"/>
        </w:rPr>
        <w:t>I site for ligation.</w:t>
      </w:r>
    </w:p>
    <w:p w:rsidR="00C2021C" w:rsidRDefault="00C2021C" w:rsidP="00380160"/>
    <w:p w:rsidR="00C2021C" w:rsidRDefault="00C2021C" w:rsidP="00380160"/>
    <w:p w:rsidR="00C2021C" w:rsidRDefault="00C2021C" w:rsidP="00380160"/>
    <w:p w:rsidR="00C2021C" w:rsidRDefault="00C2021C" w:rsidP="00380160"/>
    <w:p w:rsidR="00C2021C" w:rsidRDefault="00C2021C" w:rsidP="00380160"/>
    <w:p w:rsidR="00C2021C" w:rsidRDefault="00C2021C" w:rsidP="00380160"/>
    <w:p w:rsidR="00C2021C" w:rsidRDefault="00C2021C" w:rsidP="00380160"/>
    <w:p w:rsidR="00C2021C" w:rsidRDefault="00C2021C" w:rsidP="00380160"/>
    <w:p w:rsidR="00C2021C" w:rsidRDefault="00C2021C" w:rsidP="00380160"/>
    <w:p w:rsidR="00C2021C" w:rsidRDefault="00C2021C" w:rsidP="00380160"/>
    <w:p w:rsidR="00C2021C" w:rsidRDefault="00C2021C" w:rsidP="00380160"/>
    <w:p w:rsidR="00C2021C" w:rsidRDefault="00C2021C" w:rsidP="00380160"/>
    <w:p w:rsidR="002C45F8" w:rsidRDefault="002C45F8" w:rsidP="00380160"/>
    <w:p w:rsidR="00C2021C" w:rsidRPr="00594A77" w:rsidRDefault="00C2021C" w:rsidP="00380160"/>
    <w:p w:rsidR="004E17E5" w:rsidRDefault="004E17E5" w:rsidP="00380160">
      <w:pPr>
        <w:ind w:firstLineChars="250" w:firstLine="525"/>
      </w:pPr>
      <w:r>
        <w:rPr>
          <w:rFonts w:hint="eastAsia"/>
          <w:noProof/>
        </w:rPr>
        <w:drawing>
          <wp:inline distT="0" distB="0" distL="0" distR="0" wp14:anchorId="592D96B8" wp14:editId="44FBE570">
            <wp:extent cx="4049173" cy="3179960"/>
            <wp:effectExtent l="0" t="0" r="889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-S1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6512" cy="3209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7E5" w:rsidRPr="0047493D" w:rsidRDefault="00A10A7A">
      <w:pPr>
        <w:rPr>
          <w:szCs w:val="21"/>
        </w:rPr>
      </w:pPr>
      <w:r>
        <w:rPr>
          <w:rFonts w:ascii="Times New Roman" w:hAnsi="Times New Roman" w:cs="Times New Roman"/>
          <w:b/>
          <w:caps/>
          <w:color w:val="000000" w:themeColor="text1"/>
          <w:kern w:val="0"/>
          <w:sz w:val="24"/>
          <w:szCs w:val="24"/>
        </w:rPr>
        <w:t>Figure</w:t>
      </w:r>
      <w:r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 </w:t>
      </w:r>
      <w:r w:rsidRPr="00A10A7A">
        <w:rPr>
          <w:rFonts w:ascii="Times New Roman" w:hAnsi="Times New Roman" w:cs="Times New Roman" w:hint="eastAsia"/>
          <w:b/>
          <w:color w:val="000000" w:themeColor="text1"/>
          <w:kern w:val="0"/>
          <w:sz w:val="24"/>
          <w:szCs w:val="24"/>
        </w:rPr>
        <w:t>S</w:t>
      </w:r>
      <w:r w:rsidR="00706E89">
        <w:rPr>
          <w:rFonts w:ascii="Times New Roman" w:hAnsi="Times New Roman" w:cs="Times New Roman" w:hint="eastAsia"/>
          <w:b/>
          <w:color w:val="000000" w:themeColor="text1"/>
          <w:kern w:val="0"/>
          <w:sz w:val="24"/>
          <w:szCs w:val="24"/>
        </w:rPr>
        <w:t>3</w:t>
      </w:r>
      <w:r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│</w:t>
      </w:r>
      <w:r w:rsidR="004E17E5" w:rsidRPr="00A10A7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Venn diagram showing </w:t>
      </w:r>
      <w:r w:rsidR="004E17E5" w:rsidRPr="00A10A7A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the</w:t>
      </w:r>
      <w:r w:rsidR="004E17E5" w:rsidRPr="00A10A7A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 xml:space="preserve"> virulence determinants </w:t>
      </w:r>
      <w:r w:rsidR="004E17E5" w:rsidRPr="00A10A7A">
        <w:rPr>
          <w:rStyle w:val="fontstyle01"/>
          <w:rFonts w:ascii="Times New Roman" w:hAnsi="Times New Roman" w:cs="Times New Roman" w:hint="eastAsia"/>
          <w:color w:val="000000" w:themeColor="text1"/>
          <w:sz w:val="24"/>
          <w:szCs w:val="24"/>
        </w:rPr>
        <w:t>in</w:t>
      </w:r>
      <w:r w:rsidR="004E17E5" w:rsidRPr="00A10A7A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E17E5" w:rsidRPr="00A10A7A">
        <w:rPr>
          <w:rStyle w:val="fontstyle01"/>
          <w:rFonts w:ascii="Times New Roman" w:hAnsi="Times New Roman" w:cs="Times New Roman"/>
          <w:i/>
          <w:color w:val="000000" w:themeColor="text1"/>
          <w:sz w:val="24"/>
          <w:szCs w:val="24"/>
        </w:rPr>
        <w:t>S. aureus</w:t>
      </w:r>
      <w:r w:rsidR="004E17E5" w:rsidRPr="00A10A7A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 xml:space="preserve"> strains Newman and XQ. The virulence determinants were obtained by searching against the complete genome</w:t>
      </w:r>
      <w:bookmarkStart w:id="3" w:name="OLE_LINK35"/>
      <w:bookmarkStart w:id="4" w:name="OLE_LINK36"/>
      <w:r w:rsidR="004E17E5" w:rsidRPr="00A10A7A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 xml:space="preserve">s of </w:t>
      </w:r>
      <w:r w:rsidR="004E17E5" w:rsidRPr="00A10A7A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Newman</w:t>
      </w:r>
      <w:r w:rsidR="004E17E5" w:rsidRPr="00A10A7A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proofErr w:type="spellStart"/>
      <w:r w:rsidR="004E17E5" w:rsidRPr="00A10A7A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>GenBank</w:t>
      </w:r>
      <w:proofErr w:type="spellEnd"/>
      <w:r w:rsidR="004E17E5" w:rsidRPr="00A10A7A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bookmarkEnd w:id="3"/>
      <w:bookmarkEnd w:id="4"/>
      <w:r w:rsidR="004E17E5" w:rsidRPr="00A10A7A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>accession no.</w:t>
      </w:r>
      <w:r w:rsidR="004E17E5" w:rsidRPr="00A10A7A">
        <w:rPr>
          <w:rStyle w:val="fontstyle01"/>
          <w:rFonts w:ascii="Times New Roman" w:hAnsi="Times New Roman" w:cs="Times New Roman"/>
          <w:color w:val="0070C0"/>
          <w:sz w:val="24"/>
          <w:szCs w:val="24"/>
        </w:rPr>
        <w:t xml:space="preserve"> </w:t>
      </w:r>
      <w:proofErr w:type="gramStart"/>
      <w:r w:rsidR="004E17E5" w:rsidRPr="00A10A7A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AP009351.1) and XQ (</w:t>
      </w:r>
      <w:proofErr w:type="spellStart"/>
      <w:r w:rsidR="004E17E5" w:rsidRPr="00A10A7A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>GenBank</w:t>
      </w:r>
      <w:proofErr w:type="spellEnd"/>
      <w:r w:rsidR="004E17E5" w:rsidRPr="00A10A7A">
        <w:rPr>
          <w:rStyle w:val="fontstyle01"/>
          <w:rFonts w:ascii="Times New Roman" w:hAnsi="Times New Roman" w:cs="Times New Roman"/>
          <w:color w:val="000000" w:themeColor="text1"/>
          <w:sz w:val="24"/>
          <w:szCs w:val="24"/>
        </w:rPr>
        <w:t xml:space="preserve"> accession no.</w:t>
      </w:r>
      <w:proofErr w:type="gramEnd"/>
      <w:r w:rsidR="004E17E5" w:rsidRPr="00A10A7A">
        <w:rPr>
          <w:rStyle w:val="fontstyle01"/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="004E17E5" w:rsidRPr="00A10A7A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CP013137.1) and grouped in </w:t>
      </w:r>
      <w:proofErr w:type="spellStart"/>
      <w:r w:rsidR="004E17E5" w:rsidRPr="00A10A7A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adhesins</w:t>
      </w:r>
      <w:proofErr w:type="spellEnd"/>
      <w:r w:rsidR="004E17E5" w:rsidRPr="00A10A7A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 xml:space="preserve">, toxins, and immune invasion factors.  </w:t>
      </w:r>
    </w:p>
    <w:p w:rsidR="004E17E5" w:rsidRDefault="004E17E5"/>
    <w:p w:rsidR="004E17E5" w:rsidRDefault="004E17E5"/>
    <w:p w:rsidR="004E17E5" w:rsidRDefault="004E17E5"/>
    <w:p w:rsidR="004E17E5" w:rsidRDefault="004E17E5"/>
    <w:p w:rsidR="004E17E5" w:rsidRDefault="004E17E5"/>
    <w:p w:rsidR="004E17E5" w:rsidRDefault="004E17E5"/>
    <w:p w:rsidR="004E17E5" w:rsidRDefault="004E17E5"/>
    <w:p w:rsidR="004E17E5" w:rsidRDefault="004E17E5"/>
    <w:p w:rsidR="004E17E5" w:rsidRDefault="004E17E5"/>
    <w:p w:rsidR="004E17E5" w:rsidRDefault="004E17E5"/>
    <w:p w:rsidR="004E17E5" w:rsidRDefault="004E17E5"/>
    <w:p w:rsidR="00C71F89" w:rsidRDefault="00C71F89"/>
    <w:p w:rsidR="00C71F89" w:rsidRDefault="00C71F89"/>
    <w:p w:rsidR="00C71F89" w:rsidRDefault="00C71F89"/>
    <w:p w:rsidR="00C71F89" w:rsidRDefault="00C71F89"/>
    <w:p w:rsidR="00C71F89" w:rsidRDefault="00C71F89"/>
    <w:p w:rsidR="00C71F89" w:rsidRDefault="00C71F89"/>
    <w:p w:rsidR="00E92EC5" w:rsidRDefault="00E92EC5"/>
    <w:p w:rsidR="00E92EC5" w:rsidRDefault="00E92EC5"/>
    <w:p w:rsidR="00E92EC5" w:rsidRDefault="00E92EC5"/>
    <w:p w:rsidR="00E92EC5" w:rsidRDefault="00E92EC5"/>
    <w:p w:rsidR="00DB75D1" w:rsidRPr="00DB75D1" w:rsidRDefault="00DB75D1"/>
    <w:p w:rsidR="004E17E5" w:rsidRDefault="00DB75D1">
      <w:r>
        <w:rPr>
          <w:noProof/>
        </w:rPr>
        <w:drawing>
          <wp:inline distT="0" distB="0" distL="0" distR="0" wp14:anchorId="17187306" wp14:editId="20017676">
            <wp:extent cx="5274310" cy="2175042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75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75D1" w:rsidRPr="005A3707" w:rsidRDefault="00697427" w:rsidP="00DB75D1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9B53F0">
        <w:rPr>
          <w:rFonts w:ascii="Times New Roman" w:eastAsia="宋体" w:hAnsi="Times New Roman" w:cs="Times New Roman"/>
          <w:b/>
          <w:kern w:val="0"/>
          <w:sz w:val="24"/>
          <w:szCs w:val="24"/>
        </w:rPr>
        <w:t>FIGURE S</w:t>
      </w:r>
      <w:r w:rsidR="00B04B32">
        <w:rPr>
          <w:rFonts w:ascii="Times New Roman" w:eastAsia="宋体" w:hAnsi="Times New Roman" w:cs="Times New Roman" w:hint="eastAsia"/>
          <w:b/>
          <w:kern w:val="0"/>
          <w:sz w:val="24"/>
          <w:szCs w:val="24"/>
        </w:rPr>
        <w:t>4</w:t>
      </w:r>
      <w:r w:rsidRPr="009B53F0">
        <w:rPr>
          <w:rFonts w:ascii="Times New Roman" w:eastAsia="宋体" w:hAnsi="Times New Roman" w:cs="Times New Roman"/>
          <w:b/>
          <w:kern w:val="0"/>
          <w:sz w:val="24"/>
          <w:szCs w:val="24"/>
        </w:rPr>
        <w:t xml:space="preserve">│ Pure agarose beads without </w:t>
      </w:r>
      <w:r w:rsidRPr="009B53F0">
        <w:rPr>
          <w:rFonts w:ascii="Times New Roman" w:eastAsia="宋体" w:hAnsi="Times New Roman" w:cs="Times New Roman"/>
          <w:b/>
          <w:i/>
          <w:kern w:val="0"/>
          <w:sz w:val="24"/>
          <w:szCs w:val="24"/>
        </w:rPr>
        <w:t>S. aureus</w:t>
      </w:r>
      <w:r w:rsidRPr="009B53F0">
        <w:rPr>
          <w:rFonts w:ascii="Times New Roman" w:eastAsia="宋体" w:hAnsi="Times New Roman" w:cs="Times New Roman"/>
          <w:b/>
          <w:kern w:val="0"/>
          <w:sz w:val="24"/>
          <w:szCs w:val="24"/>
        </w:rPr>
        <w:t xml:space="preserve"> </w:t>
      </w:r>
      <w:r w:rsidR="00B04B32">
        <w:rPr>
          <w:rFonts w:ascii="Times New Roman" w:eastAsia="宋体" w:hAnsi="Times New Roman" w:cs="Times New Roman" w:hint="eastAsia"/>
          <w:b/>
          <w:kern w:val="0"/>
          <w:sz w:val="24"/>
          <w:szCs w:val="24"/>
        </w:rPr>
        <w:t xml:space="preserve">injected mice </w:t>
      </w:r>
      <w:r w:rsidRPr="009B53F0">
        <w:rPr>
          <w:rFonts w:ascii="Times New Roman" w:eastAsia="宋体" w:hAnsi="Times New Roman" w:cs="Times New Roman"/>
          <w:b/>
          <w:kern w:val="0"/>
          <w:sz w:val="24"/>
          <w:szCs w:val="24"/>
        </w:rPr>
        <w:t>were unable to form brain abscess</w:t>
      </w:r>
      <w:r>
        <w:rPr>
          <w:rFonts w:ascii="Times New Roman" w:eastAsia="宋体" w:hAnsi="Times New Roman" w:cs="Times New Roman" w:hint="eastAsia"/>
          <w:b/>
          <w:kern w:val="0"/>
          <w:sz w:val="24"/>
          <w:szCs w:val="24"/>
        </w:rPr>
        <w:t>es</w:t>
      </w:r>
      <w:r w:rsidRPr="009B53F0">
        <w:rPr>
          <w:rFonts w:ascii="Times New Roman" w:eastAsia="宋体" w:hAnsi="Times New Roman" w:cs="Times New Roman"/>
          <w:b/>
          <w:kern w:val="0"/>
          <w:sz w:val="24"/>
          <w:szCs w:val="24"/>
        </w:rPr>
        <w:t xml:space="preserve">, only a needle </w:t>
      </w:r>
      <w:proofErr w:type="spellStart"/>
      <w:r w:rsidRPr="009B53F0">
        <w:rPr>
          <w:rFonts w:ascii="Times New Roman" w:eastAsia="宋体" w:hAnsi="Times New Roman" w:cs="Times New Roman"/>
          <w:b/>
          <w:kern w:val="0"/>
          <w:sz w:val="24"/>
          <w:szCs w:val="24"/>
        </w:rPr>
        <w:t>pa</w:t>
      </w:r>
      <w:r w:rsidR="00DD157E">
        <w:rPr>
          <w:rFonts w:ascii="Times New Roman" w:eastAsia="宋体" w:hAnsi="Times New Roman" w:cs="Times New Roman" w:hint="eastAsia"/>
          <w:b/>
          <w:kern w:val="0"/>
          <w:sz w:val="24"/>
          <w:szCs w:val="24"/>
        </w:rPr>
        <w:t>ss</w:t>
      </w:r>
      <w:r>
        <w:rPr>
          <w:rFonts w:ascii="Times New Roman" w:eastAsia="宋体" w:hAnsi="Times New Roman" w:cs="Times New Roman" w:hint="eastAsia"/>
          <w:b/>
          <w:kern w:val="0"/>
          <w:sz w:val="24"/>
          <w:szCs w:val="24"/>
        </w:rPr>
        <w:t>way</w:t>
      </w:r>
      <w:proofErr w:type="spellEnd"/>
      <w:r w:rsidRPr="009B53F0">
        <w:rPr>
          <w:rFonts w:ascii="Times New Roman" w:eastAsia="宋体" w:hAnsi="Times New Roman" w:cs="Times New Roman"/>
          <w:b/>
          <w:kern w:val="0"/>
          <w:sz w:val="24"/>
          <w:szCs w:val="24"/>
        </w:rPr>
        <w:t xml:space="preserve"> remained.</w:t>
      </w:r>
      <w:r w:rsidRPr="009B53F0">
        <w:rPr>
          <w:rFonts w:ascii="Times New Roman" w:eastAsia="宋体" w:hAnsi="Times New Roman" w:cs="Times New Roman"/>
          <w:kern w:val="0"/>
          <w:sz w:val="24"/>
          <w:szCs w:val="24"/>
        </w:rPr>
        <w:t xml:space="preserve"> Pure agarose beads were injected into </w:t>
      </w:r>
      <w:r>
        <w:rPr>
          <w:rFonts w:ascii="Times New Roman" w:eastAsia="宋体" w:hAnsi="Times New Roman" w:cs="Times New Roman" w:hint="eastAsia"/>
          <w:kern w:val="0"/>
          <w:sz w:val="24"/>
          <w:szCs w:val="24"/>
        </w:rPr>
        <w:t xml:space="preserve">the </w:t>
      </w:r>
      <w:r w:rsidRPr="009B53F0">
        <w:rPr>
          <w:rFonts w:ascii="Times New Roman" w:eastAsia="宋体" w:hAnsi="Times New Roman" w:cs="Times New Roman"/>
          <w:kern w:val="0"/>
          <w:sz w:val="24"/>
          <w:szCs w:val="24"/>
        </w:rPr>
        <w:t xml:space="preserve">right hemisphere </w:t>
      </w:r>
      <w:r>
        <w:rPr>
          <w:rFonts w:ascii="Times New Roman" w:eastAsia="宋体" w:hAnsi="Times New Roman" w:cs="Times New Roman" w:hint="eastAsia"/>
          <w:kern w:val="0"/>
          <w:sz w:val="24"/>
          <w:szCs w:val="24"/>
        </w:rPr>
        <w:t xml:space="preserve">of </w:t>
      </w:r>
      <w:r w:rsidRPr="009B53F0">
        <w:rPr>
          <w:rFonts w:ascii="Times New Roman" w:eastAsia="宋体" w:hAnsi="Times New Roman" w:cs="Times New Roman"/>
          <w:kern w:val="0"/>
          <w:sz w:val="24"/>
          <w:szCs w:val="24"/>
        </w:rPr>
        <w:t xml:space="preserve">mice in the same way as </w:t>
      </w:r>
      <w:r>
        <w:rPr>
          <w:rFonts w:ascii="Times New Roman" w:eastAsia="宋体" w:hAnsi="Times New Roman" w:cs="Times New Roman" w:hint="eastAsia"/>
          <w:kern w:val="0"/>
          <w:sz w:val="24"/>
          <w:szCs w:val="24"/>
        </w:rPr>
        <w:t xml:space="preserve">described in the construction of </w:t>
      </w:r>
      <w:r w:rsidRPr="009B53F0">
        <w:rPr>
          <w:rFonts w:ascii="Times New Roman" w:eastAsia="宋体" w:hAnsi="Times New Roman" w:cs="Times New Roman"/>
          <w:kern w:val="0"/>
          <w:sz w:val="24"/>
          <w:szCs w:val="24"/>
        </w:rPr>
        <w:t>brain abscess model.</w:t>
      </w:r>
      <w:r w:rsidRPr="009B53F0">
        <w:rPr>
          <w:rFonts w:ascii="Times New Roman" w:hAnsi="Times New Roman" w:cs="Times New Roman"/>
        </w:rPr>
        <w:t xml:space="preserve"> </w:t>
      </w:r>
      <w:r w:rsidRPr="009B53F0">
        <w:rPr>
          <w:rFonts w:ascii="Times New Roman" w:eastAsia="宋体" w:hAnsi="Times New Roman" w:cs="Times New Roman"/>
          <w:kern w:val="0"/>
          <w:sz w:val="24"/>
          <w:szCs w:val="24"/>
        </w:rPr>
        <w:t>H&amp;E staining of brain section collected from a model mouse at 5 days post in</w:t>
      </w:r>
      <w:r>
        <w:rPr>
          <w:rFonts w:ascii="Times New Roman" w:eastAsia="宋体" w:hAnsi="Times New Roman" w:cs="Times New Roman" w:hint="eastAsia"/>
          <w:kern w:val="0"/>
          <w:sz w:val="24"/>
          <w:szCs w:val="24"/>
        </w:rPr>
        <w:t>j</w:t>
      </w:r>
      <w:r w:rsidRPr="009B53F0">
        <w:rPr>
          <w:rFonts w:ascii="Times New Roman" w:eastAsia="宋体" w:hAnsi="Times New Roman" w:cs="Times New Roman"/>
          <w:kern w:val="0"/>
          <w:sz w:val="24"/>
          <w:szCs w:val="24"/>
        </w:rPr>
        <w:t xml:space="preserve">ection revealed a needle </w:t>
      </w:r>
      <w:proofErr w:type="spellStart"/>
      <w:r w:rsidRPr="009B53F0">
        <w:rPr>
          <w:rFonts w:ascii="Times New Roman" w:eastAsia="宋体" w:hAnsi="Times New Roman" w:cs="Times New Roman"/>
          <w:kern w:val="0"/>
          <w:sz w:val="24"/>
          <w:szCs w:val="24"/>
        </w:rPr>
        <w:t>pa</w:t>
      </w:r>
      <w:r w:rsidR="00DD157E">
        <w:rPr>
          <w:rFonts w:ascii="Times New Roman" w:eastAsia="宋体" w:hAnsi="Times New Roman" w:cs="Times New Roman" w:hint="eastAsia"/>
          <w:kern w:val="0"/>
          <w:sz w:val="24"/>
          <w:szCs w:val="24"/>
        </w:rPr>
        <w:t>ss</w:t>
      </w:r>
      <w:r>
        <w:rPr>
          <w:rFonts w:ascii="Times New Roman" w:eastAsia="宋体" w:hAnsi="Times New Roman" w:cs="Times New Roman" w:hint="eastAsia"/>
          <w:kern w:val="0"/>
          <w:sz w:val="24"/>
          <w:szCs w:val="24"/>
        </w:rPr>
        <w:t>way</w:t>
      </w:r>
      <w:proofErr w:type="spellEnd"/>
      <w:r w:rsidRPr="009B53F0">
        <w:rPr>
          <w:rFonts w:ascii="Times New Roman" w:eastAsia="宋体" w:hAnsi="Times New Roman" w:cs="Times New Roman"/>
          <w:kern w:val="0"/>
          <w:sz w:val="24"/>
          <w:szCs w:val="24"/>
        </w:rPr>
        <w:t xml:space="preserve"> remained at the original injection site</w:t>
      </w:r>
      <w:r w:rsidR="00AF7A0E">
        <w:rPr>
          <w:rFonts w:ascii="Times New Roman" w:eastAsia="宋体" w:hAnsi="Times New Roman" w:cs="Times New Roman" w:hint="eastAsia"/>
          <w:kern w:val="0"/>
          <w:sz w:val="24"/>
          <w:szCs w:val="24"/>
        </w:rPr>
        <w:t xml:space="preserve"> </w:t>
      </w:r>
      <w:r w:rsidRPr="009B53F0">
        <w:rPr>
          <w:rFonts w:ascii="Times New Roman" w:eastAsia="宋体" w:hAnsi="Times New Roman" w:cs="Times New Roman"/>
          <w:kern w:val="0"/>
          <w:sz w:val="24"/>
          <w:szCs w:val="24"/>
        </w:rPr>
        <w:t>(yellow arrowheads), failed to form any abscess. (</w:t>
      </w:r>
      <w:r w:rsidRPr="00E73548">
        <w:rPr>
          <w:rFonts w:ascii="Times New Roman" w:eastAsia="宋体" w:hAnsi="Times New Roman" w:cs="Times New Roman" w:hint="eastAsia"/>
          <w:b/>
          <w:kern w:val="0"/>
          <w:sz w:val="24"/>
          <w:szCs w:val="24"/>
        </w:rPr>
        <w:t>A</w:t>
      </w:r>
      <w:r w:rsidRPr="009B53F0">
        <w:rPr>
          <w:rFonts w:ascii="Times New Roman" w:eastAsia="宋体" w:hAnsi="Times New Roman" w:cs="Times New Roman"/>
          <w:kern w:val="0"/>
          <w:sz w:val="24"/>
          <w:szCs w:val="24"/>
        </w:rPr>
        <w:t>)</w:t>
      </w:r>
      <w:r>
        <w:rPr>
          <w:rFonts w:ascii="Times New Roman" w:eastAsia="宋体" w:hAnsi="Times New Roman" w:cs="Times New Roman" w:hint="eastAsia"/>
          <w:kern w:val="0"/>
          <w:sz w:val="24"/>
          <w:szCs w:val="24"/>
        </w:rPr>
        <w:t xml:space="preserve"> </w:t>
      </w:r>
      <w:r w:rsidR="00DD157E">
        <w:rPr>
          <w:rFonts w:ascii="Times New Roman" w:eastAsia="宋体" w:hAnsi="Times New Roman" w:cs="Times New Roman" w:hint="eastAsia"/>
          <w:kern w:val="0"/>
          <w:sz w:val="24"/>
          <w:szCs w:val="24"/>
        </w:rPr>
        <w:t>B</w:t>
      </w:r>
      <w:r w:rsidR="00DD157E" w:rsidRPr="009B53F0">
        <w:rPr>
          <w:rFonts w:ascii="Times New Roman" w:eastAsia="宋体" w:hAnsi="Times New Roman" w:cs="Times New Roman"/>
          <w:kern w:val="0"/>
          <w:sz w:val="24"/>
          <w:szCs w:val="24"/>
        </w:rPr>
        <w:t xml:space="preserve">rain section </w:t>
      </w:r>
      <w:r w:rsidRPr="009B53F0">
        <w:rPr>
          <w:rFonts w:ascii="Times New Roman" w:eastAsia="宋体" w:hAnsi="Times New Roman" w:cs="Times New Roman"/>
          <w:kern w:val="0"/>
          <w:sz w:val="24"/>
          <w:szCs w:val="24"/>
        </w:rPr>
        <w:t>at low magni</w:t>
      </w:r>
      <w:r w:rsidRPr="009B53F0">
        <w:rPr>
          <w:rFonts w:ascii="Times New Roman" w:hAnsi="Times New Roman" w:cs="Times New Roman"/>
          <w:kern w:val="0"/>
          <w:sz w:val="24"/>
          <w:szCs w:val="24"/>
        </w:rPr>
        <w:t>fi</w:t>
      </w:r>
      <w:r w:rsidRPr="009B53F0">
        <w:rPr>
          <w:rFonts w:ascii="Times New Roman" w:eastAsia="宋体" w:hAnsi="Times New Roman" w:cs="Times New Roman"/>
          <w:kern w:val="0"/>
          <w:sz w:val="24"/>
          <w:szCs w:val="24"/>
        </w:rPr>
        <w:t>cation (20×);</w:t>
      </w:r>
      <w:r w:rsidR="00AF7A0E">
        <w:rPr>
          <w:rFonts w:ascii="Times New Roman" w:eastAsia="宋体" w:hAnsi="Times New Roman" w:cs="Times New Roman" w:hint="eastAsia"/>
          <w:kern w:val="0"/>
          <w:sz w:val="24"/>
          <w:szCs w:val="24"/>
        </w:rPr>
        <w:t xml:space="preserve"> </w:t>
      </w:r>
      <w:r w:rsidRPr="009B53F0">
        <w:rPr>
          <w:rFonts w:ascii="Times New Roman" w:eastAsia="宋体" w:hAnsi="Times New Roman" w:cs="Times New Roman"/>
          <w:kern w:val="0"/>
          <w:sz w:val="24"/>
          <w:szCs w:val="24"/>
        </w:rPr>
        <w:t>(</w:t>
      </w:r>
      <w:r w:rsidRPr="00E73548">
        <w:rPr>
          <w:rFonts w:ascii="Times New Roman" w:eastAsia="宋体" w:hAnsi="Times New Roman" w:cs="Times New Roman" w:hint="eastAsia"/>
          <w:b/>
          <w:kern w:val="0"/>
          <w:sz w:val="24"/>
          <w:szCs w:val="24"/>
        </w:rPr>
        <w:t>B</w:t>
      </w:r>
      <w:r w:rsidRPr="009B53F0">
        <w:rPr>
          <w:rFonts w:ascii="Times New Roman" w:eastAsia="宋体" w:hAnsi="Times New Roman" w:cs="Times New Roman"/>
          <w:kern w:val="0"/>
          <w:sz w:val="24"/>
          <w:szCs w:val="24"/>
        </w:rPr>
        <w:t>)</w:t>
      </w:r>
      <w:r>
        <w:rPr>
          <w:rFonts w:ascii="Times New Roman" w:eastAsia="宋体" w:hAnsi="Times New Roman" w:cs="Times New Roman" w:hint="eastAsia"/>
          <w:kern w:val="0"/>
          <w:sz w:val="24"/>
          <w:szCs w:val="24"/>
        </w:rPr>
        <w:t xml:space="preserve"> </w:t>
      </w:r>
      <w:r w:rsidR="00DD157E">
        <w:rPr>
          <w:rFonts w:ascii="Times New Roman" w:eastAsia="宋体" w:hAnsi="Times New Roman" w:cs="Times New Roman" w:hint="eastAsia"/>
          <w:kern w:val="0"/>
          <w:sz w:val="24"/>
          <w:szCs w:val="24"/>
        </w:rPr>
        <w:t>B</w:t>
      </w:r>
      <w:r w:rsidR="00DD157E" w:rsidRPr="009B53F0">
        <w:rPr>
          <w:rFonts w:ascii="Times New Roman" w:eastAsia="宋体" w:hAnsi="Times New Roman" w:cs="Times New Roman"/>
          <w:kern w:val="0"/>
          <w:sz w:val="24"/>
          <w:szCs w:val="24"/>
        </w:rPr>
        <w:t xml:space="preserve">rain section </w:t>
      </w:r>
      <w:r w:rsidRPr="009B53F0">
        <w:rPr>
          <w:rFonts w:ascii="Times New Roman" w:eastAsia="宋体" w:hAnsi="Times New Roman" w:cs="Times New Roman"/>
          <w:kern w:val="0"/>
          <w:sz w:val="24"/>
          <w:szCs w:val="24"/>
        </w:rPr>
        <w:t>at high magni</w:t>
      </w:r>
      <w:r w:rsidRPr="009B53F0">
        <w:rPr>
          <w:rFonts w:ascii="Times New Roman" w:hAnsi="Times New Roman" w:cs="Times New Roman"/>
          <w:kern w:val="0"/>
          <w:sz w:val="24"/>
          <w:szCs w:val="24"/>
        </w:rPr>
        <w:t>fi</w:t>
      </w:r>
      <w:r w:rsidRPr="009B53F0">
        <w:rPr>
          <w:rFonts w:ascii="Times New Roman" w:eastAsia="宋体" w:hAnsi="Times New Roman" w:cs="Times New Roman"/>
          <w:kern w:val="0"/>
          <w:sz w:val="24"/>
          <w:szCs w:val="24"/>
        </w:rPr>
        <w:t>cation (</w:t>
      </w:r>
      <w:r w:rsidR="00C01666">
        <w:rPr>
          <w:rFonts w:ascii="Times New Roman" w:eastAsia="宋体" w:hAnsi="Times New Roman" w:cs="Times New Roman" w:hint="eastAsia"/>
          <w:kern w:val="0"/>
          <w:sz w:val="24"/>
          <w:szCs w:val="24"/>
        </w:rPr>
        <w:t>40</w:t>
      </w:r>
      <w:r w:rsidRPr="009B53F0">
        <w:rPr>
          <w:rFonts w:ascii="Times New Roman" w:eastAsia="宋体" w:hAnsi="Times New Roman" w:cs="Times New Roman"/>
          <w:kern w:val="0"/>
          <w:sz w:val="24"/>
          <w:szCs w:val="24"/>
        </w:rPr>
        <w:t>×).</w:t>
      </w:r>
    </w:p>
    <w:p w:rsidR="00DB75D1" w:rsidRPr="00DB75D1" w:rsidRDefault="00DB75D1">
      <w:pPr>
        <w:rPr>
          <w:rFonts w:ascii="Times New Roman" w:hAnsi="Times New Roman" w:cs="Times New Roman"/>
          <w:sz w:val="24"/>
          <w:szCs w:val="24"/>
        </w:rPr>
      </w:pPr>
    </w:p>
    <w:p w:rsidR="00DB75D1" w:rsidRPr="00DB75D1" w:rsidRDefault="00DB75D1">
      <w:pPr>
        <w:rPr>
          <w:rFonts w:ascii="Times New Roman" w:hAnsi="Times New Roman" w:cs="Times New Roman"/>
          <w:sz w:val="24"/>
          <w:szCs w:val="24"/>
        </w:rPr>
      </w:pPr>
    </w:p>
    <w:p w:rsidR="00DB75D1" w:rsidRPr="00DD157E" w:rsidRDefault="00DB75D1">
      <w:pPr>
        <w:rPr>
          <w:rFonts w:ascii="Times New Roman" w:hAnsi="Times New Roman" w:cs="Times New Roman"/>
          <w:sz w:val="24"/>
          <w:szCs w:val="24"/>
        </w:rPr>
      </w:pPr>
    </w:p>
    <w:p w:rsidR="00DB75D1" w:rsidRPr="00DB75D1" w:rsidRDefault="00DB75D1">
      <w:pPr>
        <w:rPr>
          <w:rFonts w:ascii="Times New Roman" w:hAnsi="Times New Roman" w:cs="Times New Roman"/>
          <w:sz w:val="24"/>
          <w:szCs w:val="24"/>
        </w:rPr>
      </w:pPr>
    </w:p>
    <w:p w:rsidR="00DB75D1" w:rsidRPr="00DD157E" w:rsidRDefault="00DB75D1">
      <w:pPr>
        <w:rPr>
          <w:rFonts w:ascii="Times New Roman" w:hAnsi="Times New Roman" w:cs="Times New Roman"/>
          <w:sz w:val="24"/>
          <w:szCs w:val="24"/>
        </w:rPr>
      </w:pPr>
    </w:p>
    <w:p w:rsidR="00DB75D1" w:rsidRPr="00DB75D1" w:rsidRDefault="00DB75D1">
      <w:pPr>
        <w:rPr>
          <w:rFonts w:ascii="Times New Roman" w:hAnsi="Times New Roman" w:cs="Times New Roman"/>
          <w:sz w:val="24"/>
          <w:szCs w:val="24"/>
        </w:rPr>
      </w:pPr>
    </w:p>
    <w:p w:rsidR="00DB75D1" w:rsidRPr="00DB75D1" w:rsidRDefault="00DB75D1">
      <w:pPr>
        <w:rPr>
          <w:rFonts w:ascii="Times New Roman" w:hAnsi="Times New Roman" w:cs="Times New Roman"/>
          <w:sz w:val="24"/>
          <w:szCs w:val="24"/>
        </w:rPr>
      </w:pPr>
    </w:p>
    <w:p w:rsidR="00DB75D1" w:rsidRDefault="00DB75D1">
      <w:pPr>
        <w:rPr>
          <w:rFonts w:ascii="Times New Roman" w:hAnsi="Times New Roman" w:cs="Times New Roman"/>
          <w:sz w:val="24"/>
          <w:szCs w:val="24"/>
        </w:rPr>
      </w:pPr>
    </w:p>
    <w:p w:rsidR="00DB75D1" w:rsidRDefault="00DB75D1">
      <w:pPr>
        <w:rPr>
          <w:rFonts w:ascii="Times New Roman" w:hAnsi="Times New Roman" w:cs="Times New Roman"/>
          <w:sz w:val="24"/>
          <w:szCs w:val="24"/>
        </w:rPr>
      </w:pPr>
    </w:p>
    <w:p w:rsidR="00DB75D1" w:rsidRDefault="00DB75D1">
      <w:pPr>
        <w:rPr>
          <w:rFonts w:ascii="Times New Roman" w:hAnsi="Times New Roman" w:cs="Times New Roman"/>
          <w:sz w:val="24"/>
          <w:szCs w:val="24"/>
        </w:rPr>
      </w:pPr>
    </w:p>
    <w:p w:rsidR="00DB75D1" w:rsidRDefault="00DB75D1">
      <w:pPr>
        <w:rPr>
          <w:rFonts w:ascii="Times New Roman" w:hAnsi="Times New Roman" w:cs="Times New Roman"/>
          <w:sz w:val="24"/>
          <w:szCs w:val="24"/>
        </w:rPr>
      </w:pPr>
    </w:p>
    <w:p w:rsidR="00DB75D1" w:rsidRDefault="00DB75D1">
      <w:pPr>
        <w:rPr>
          <w:rFonts w:ascii="Times New Roman" w:hAnsi="Times New Roman" w:cs="Times New Roman"/>
          <w:sz w:val="24"/>
          <w:szCs w:val="24"/>
        </w:rPr>
      </w:pPr>
    </w:p>
    <w:p w:rsidR="00DB75D1" w:rsidRDefault="00DB75D1">
      <w:pPr>
        <w:rPr>
          <w:rFonts w:ascii="Times New Roman" w:hAnsi="Times New Roman" w:cs="Times New Roman"/>
          <w:sz w:val="24"/>
          <w:szCs w:val="24"/>
        </w:rPr>
      </w:pPr>
    </w:p>
    <w:p w:rsidR="00DB75D1" w:rsidRDefault="00DB75D1">
      <w:pPr>
        <w:rPr>
          <w:rFonts w:ascii="Times New Roman" w:hAnsi="Times New Roman" w:cs="Times New Roman"/>
          <w:sz w:val="24"/>
          <w:szCs w:val="24"/>
        </w:rPr>
      </w:pPr>
    </w:p>
    <w:p w:rsidR="00DB75D1" w:rsidRDefault="00DB75D1">
      <w:pPr>
        <w:rPr>
          <w:rFonts w:ascii="Times New Roman" w:hAnsi="Times New Roman" w:cs="Times New Roman"/>
          <w:sz w:val="24"/>
          <w:szCs w:val="24"/>
        </w:rPr>
      </w:pPr>
    </w:p>
    <w:p w:rsidR="00DB75D1" w:rsidRDefault="00DB75D1">
      <w:pPr>
        <w:rPr>
          <w:rFonts w:ascii="Times New Roman" w:hAnsi="Times New Roman" w:cs="Times New Roman"/>
          <w:sz w:val="24"/>
          <w:szCs w:val="24"/>
        </w:rPr>
      </w:pPr>
    </w:p>
    <w:p w:rsidR="00DB75D1" w:rsidRDefault="00DB75D1">
      <w:pPr>
        <w:rPr>
          <w:rFonts w:ascii="Times New Roman" w:hAnsi="Times New Roman" w:cs="Times New Roman"/>
          <w:sz w:val="24"/>
          <w:szCs w:val="24"/>
        </w:rPr>
      </w:pPr>
    </w:p>
    <w:p w:rsidR="00DB75D1" w:rsidRDefault="00DB75D1">
      <w:pPr>
        <w:rPr>
          <w:rFonts w:ascii="Times New Roman" w:hAnsi="Times New Roman" w:cs="Times New Roman"/>
          <w:sz w:val="24"/>
          <w:szCs w:val="24"/>
        </w:rPr>
      </w:pPr>
    </w:p>
    <w:p w:rsidR="00DB75D1" w:rsidRDefault="00DB75D1">
      <w:pPr>
        <w:rPr>
          <w:rFonts w:ascii="Times New Roman" w:hAnsi="Times New Roman" w:cs="Times New Roman"/>
          <w:sz w:val="24"/>
          <w:szCs w:val="24"/>
        </w:rPr>
      </w:pPr>
    </w:p>
    <w:p w:rsidR="00DB75D1" w:rsidRDefault="00DB75D1">
      <w:pPr>
        <w:rPr>
          <w:rFonts w:ascii="Times New Roman" w:hAnsi="Times New Roman" w:cs="Times New Roman"/>
          <w:sz w:val="24"/>
          <w:szCs w:val="24"/>
        </w:rPr>
      </w:pPr>
    </w:p>
    <w:p w:rsidR="00DB75D1" w:rsidRDefault="00DB75D1">
      <w:pPr>
        <w:rPr>
          <w:rFonts w:ascii="Times New Roman" w:hAnsi="Times New Roman" w:cs="Times New Roman"/>
          <w:sz w:val="24"/>
          <w:szCs w:val="24"/>
        </w:rPr>
      </w:pPr>
    </w:p>
    <w:p w:rsidR="00E92EC5" w:rsidRDefault="00E92EC5" w:rsidP="002C45F8">
      <w:pPr>
        <w:rPr>
          <w:noProof/>
        </w:rPr>
      </w:pPr>
    </w:p>
    <w:p w:rsidR="002C45F8" w:rsidRDefault="002C45F8" w:rsidP="002C45F8">
      <w:pPr>
        <w:rPr>
          <w:noProof/>
        </w:rPr>
      </w:pPr>
    </w:p>
    <w:p w:rsidR="002C45F8" w:rsidRDefault="002C45F8" w:rsidP="002C45F8">
      <w:pPr>
        <w:rPr>
          <w:noProof/>
        </w:rPr>
      </w:pPr>
    </w:p>
    <w:p w:rsidR="002C45F8" w:rsidRDefault="002C45F8" w:rsidP="002C45F8">
      <w:pPr>
        <w:rPr>
          <w:noProof/>
        </w:rPr>
      </w:pPr>
    </w:p>
    <w:p w:rsidR="002C45F8" w:rsidRDefault="002C45F8" w:rsidP="002C45F8">
      <w:pPr>
        <w:rPr>
          <w:noProof/>
        </w:rPr>
      </w:pPr>
    </w:p>
    <w:p w:rsidR="004E17E5" w:rsidRDefault="004E17E5" w:rsidP="00380160">
      <w:pPr>
        <w:ind w:firstLineChars="850" w:firstLine="1785"/>
      </w:pPr>
      <w:r>
        <w:rPr>
          <w:rFonts w:hint="eastAsia"/>
          <w:noProof/>
        </w:rPr>
        <w:drawing>
          <wp:inline distT="0" distB="0" distL="0" distR="0" wp14:anchorId="395B192E" wp14:editId="76E1DB44">
            <wp:extent cx="2789425" cy="1991487"/>
            <wp:effectExtent l="0" t="0" r="0" b="889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g S3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3304" cy="200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7E5" w:rsidRPr="00A10A7A" w:rsidRDefault="00A10A7A" w:rsidP="0038016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aps/>
          <w:color w:val="000000" w:themeColor="text1"/>
          <w:kern w:val="0"/>
          <w:sz w:val="24"/>
          <w:szCs w:val="24"/>
        </w:rPr>
        <w:t>Figure</w:t>
      </w:r>
      <w:r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  <w:kern w:val="0"/>
          <w:sz w:val="24"/>
          <w:szCs w:val="24"/>
        </w:rPr>
        <w:t>S</w:t>
      </w:r>
      <w:r w:rsidR="001D4DED">
        <w:rPr>
          <w:rFonts w:ascii="Times New Roman" w:hAnsi="Times New Roman" w:cs="Times New Roman" w:hint="eastAsia"/>
          <w:b/>
          <w:color w:val="000000" w:themeColor="text1"/>
          <w:kern w:val="0"/>
          <w:sz w:val="24"/>
          <w:szCs w:val="24"/>
        </w:rPr>
        <w:t>5</w:t>
      </w:r>
      <w:r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│</w:t>
      </w:r>
      <w:r w:rsidR="004E17E5" w:rsidRPr="00A10A7A">
        <w:rPr>
          <w:rFonts w:ascii="Times New Roman" w:hAnsi="Times New Roman" w:cs="Times New Roman"/>
          <w:bCs/>
          <w:sz w:val="24"/>
          <w:szCs w:val="24"/>
        </w:rPr>
        <w:t>Impact of cDNA from different RNA source tissues on the efficiency of amplification of a test amplicon</w:t>
      </w:r>
      <w:r w:rsidR="004E17E5" w:rsidRPr="00A10A7A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4E17E5" w:rsidRPr="00A10A7A">
        <w:rPr>
          <w:rFonts w:ascii="Times New Roman" w:hAnsi="Times New Roman" w:cs="Times New Roman"/>
          <w:sz w:val="24"/>
          <w:szCs w:val="24"/>
        </w:rPr>
        <w:t xml:space="preserve"> </w:t>
      </w:r>
      <w:r w:rsidR="004E17E5" w:rsidRPr="00A10A7A">
        <w:rPr>
          <w:rFonts w:ascii="Times New Roman" w:hAnsi="Times New Roman" w:cs="Times New Roman"/>
          <w:i/>
          <w:iCs/>
          <w:sz w:val="24"/>
          <w:szCs w:val="24"/>
        </w:rPr>
        <w:t>S. aureus</w:t>
      </w:r>
      <w:r w:rsidR="004E17E5" w:rsidRPr="00A10A7A">
        <w:rPr>
          <w:rFonts w:ascii="Times New Roman" w:hAnsi="Times New Roman" w:cs="Times New Roman"/>
          <w:sz w:val="24"/>
          <w:szCs w:val="24"/>
        </w:rPr>
        <w:t xml:space="preserve"> RNA isolated from the infected mouse tissues of brain </w:t>
      </w:r>
      <w:r w:rsidR="004E17E5" w:rsidRPr="00A10A7A">
        <w:rPr>
          <w:rFonts w:ascii="Times New Roman" w:hAnsi="Times New Roman" w:cs="Times New Roman"/>
          <w:color w:val="000000" w:themeColor="text1"/>
          <w:sz w:val="24"/>
          <w:szCs w:val="24"/>
        </w:rPr>
        <w:t>abscess</w:t>
      </w:r>
      <w:r w:rsidR="004E17E5" w:rsidRPr="00A10A7A">
        <w:rPr>
          <w:rFonts w:ascii="Times New Roman" w:hAnsi="Times New Roman" w:cs="Times New Roman"/>
          <w:sz w:val="24"/>
          <w:szCs w:val="24"/>
        </w:rPr>
        <w:t xml:space="preserve"> (BA), ear colonization (EC), and bacteremia (BM) was reverse transcribed into cDNA using the Super</w:t>
      </w:r>
      <w:r w:rsidR="00FA7739">
        <w:rPr>
          <w:rFonts w:ascii="Times New Roman" w:hAnsi="Times New Roman" w:cs="Times New Roman" w:hint="eastAsia"/>
          <w:sz w:val="24"/>
          <w:szCs w:val="24"/>
        </w:rPr>
        <w:t>S</w:t>
      </w:r>
      <w:r w:rsidR="004E17E5" w:rsidRPr="00A10A7A">
        <w:rPr>
          <w:rFonts w:ascii="Times New Roman" w:hAnsi="Times New Roman" w:cs="Times New Roman"/>
          <w:sz w:val="24"/>
          <w:szCs w:val="24"/>
        </w:rPr>
        <w:t xml:space="preserve">cript III cDNA synthesis kit. </w:t>
      </w:r>
      <w:r>
        <w:rPr>
          <w:rFonts w:ascii="Times New Roman" w:hAnsi="Times New Roman" w:cs="Times New Roman" w:hint="eastAsia"/>
          <w:sz w:val="24"/>
          <w:szCs w:val="24"/>
        </w:rPr>
        <w:t>Primers</w:t>
      </w:r>
      <w:r w:rsidR="004E17E5" w:rsidRPr="00A10A7A">
        <w:rPr>
          <w:rFonts w:ascii="Times New Roman" w:hAnsi="Times New Roman" w:cs="Times New Roman"/>
          <w:sz w:val="24"/>
          <w:szCs w:val="24"/>
        </w:rPr>
        <w:t xml:space="preserve"> (</w:t>
      </w:r>
      <w:r w:rsidRPr="00A10A7A">
        <w:rPr>
          <w:rFonts w:ascii="Times New Roman" w:hAnsi="Times New Roman" w:cs="Times New Roman" w:hint="eastAsia"/>
          <w:b/>
          <w:sz w:val="24"/>
          <w:szCs w:val="24"/>
        </w:rPr>
        <w:t xml:space="preserve">Supplementary </w:t>
      </w:r>
      <w:r w:rsidR="004E17E5" w:rsidRPr="00A10A7A">
        <w:rPr>
          <w:rFonts w:ascii="Times New Roman" w:hAnsi="Times New Roman" w:cs="Times New Roman"/>
          <w:b/>
          <w:kern w:val="0"/>
          <w:sz w:val="24"/>
          <w:szCs w:val="24"/>
        </w:rPr>
        <w:t xml:space="preserve">Table </w:t>
      </w:r>
      <w:r w:rsidR="003517A0" w:rsidRPr="00A10A7A">
        <w:rPr>
          <w:rFonts w:ascii="Times New Roman" w:hAnsi="Times New Roman" w:cs="Times New Roman"/>
          <w:b/>
          <w:kern w:val="0"/>
          <w:sz w:val="24"/>
          <w:szCs w:val="24"/>
        </w:rPr>
        <w:t>S</w:t>
      </w:r>
      <w:r w:rsidR="00E73548">
        <w:rPr>
          <w:rFonts w:ascii="Times New Roman" w:hAnsi="Times New Roman" w:cs="Times New Roman" w:hint="eastAsia"/>
          <w:b/>
          <w:kern w:val="0"/>
          <w:sz w:val="24"/>
          <w:szCs w:val="24"/>
        </w:rPr>
        <w:t>2</w:t>
      </w:r>
      <w:r w:rsidR="004E17E5" w:rsidRPr="00A10A7A">
        <w:rPr>
          <w:rFonts w:ascii="Times New Roman" w:hAnsi="Times New Roman" w:cs="Times New Roman"/>
          <w:sz w:val="24"/>
          <w:szCs w:val="24"/>
        </w:rPr>
        <w:t>) were designed for quantitati</w:t>
      </w:r>
      <w:r w:rsidR="004E17E5" w:rsidRPr="00A10A7A">
        <w:rPr>
          <w:rFonts w:ascii="Times New Roman" w:hAnsi="Times New Roman" w:cs="Times New Roman" w:hint="eastAsia"/>
          <w:sz w:val="24"/>
          <w:szCs w:val="24"/>
        </w:rPr>
        <w:t xml:space="preserve">ve </w:t>
      </w:r>
      <w:r w:rsidR="004E17E5" w:rsidRPr="00A10A7A">
        <w:rPr>
          <w:rFonts w:ascii="Times New Roman" w:hAnsi="Times New Roman" w:cs="Times New Roman"/>
          <w:sz w:val="24"/>
          <w:szCs w:val="24"/>
        </w:rPr>
        <w:t>detection of the</w:t>
      </w:r>
      <w:bookmarkStart w:id="5" w:name="OLE_LINK8"/>
      <w:bookmarkStart w:id="6" w:name="OLE_LINK11"/>
      <w:r w:rsidR="004E17E5" w:rsidRPr="00A10A7A">
        <w:rPr>
          <w:rFonts w:ascii="Times New Roman" w:hAnsi="Times New Roman" w:cs="Times New Roman"/>
          <w:sz w:val="24"/>
          <w:szCs w:val="24"/>
        </w:rPr>
        <w:t xml:space="preserve"> </w:t>
      </w:r>
      <w:r w:rsidR="004E17E5" w:rsidRPr="00A10A7A">
        <w:rPr>
          <w:rFonts w:ascii="Times New Roman" w:hAnsi="Times New Roman" w:cs="Times New Roman"/>
          <w:i/>
          <w:iCs/>
          <w:sz w:val="24"/>
          <w:szCs w:val="24"/>
        </w:rPr>
        <w:t xml:space="preserve">P. aeruginosa </w:t>
      </w:r>
      <w:proofErr w:type="spellStart"/>
      <w:r w:rsidR="004E17E5" w:rsidRPr="00A10A7A">
        <w:rPr>
          <w:rFonts w:ascii="Times New Roman" w:hAnsi="Times New Roman" w:cs="Times New Roman"/>
          <w:i/>
          <w:iCs/>
          <w:sz w:val="24"/>
          <w:szCs w:val="24"/>
        </w:rPr>
        <w:t>pcrV</w:t>
      </w:r>
      <w:proofErr w:type="spellEnd"/>
      <w:r w:rsidR="004E17E5" w:rsidRPr="00A10A7A">
        <w:rPr>
          <w:rFonts w:ascii="Times New Roman" w:hAnsi="Times New Roman" w:cs="Times New Roman"/>
          <w:sz w:val="24"/>
          <w:szCs w:val="24"/>
        </w:rPr>
        <w:t xml:space="preserve"> gene</w:t>
      </w:r>
      <w:bookmarkEnd w:id="5"/>
      <w:bookmarkEnd w:id="6"/>
      <w:r w:rsidR="004E17E5" w:rsidRPr="00A10A7A">
        <w:rPr>
          <w:rFonts w:ascii="Times New Roman" w:hAnsi="Times New Roman" w:cs="Times New Roman"/>
          <w:sz w:val="24"/>
          <w:szCs w:val="24"/>
        </w:rPr>
        <w:t xml:space="preserve">. Plasmid DNA containing the </w:t>
      </w:r>
      <w:proofErr w:type="spellStart"/>
      <w:r w:rsidR="004E17E5" w:rsidRPr="00A10A7A">
        <w:rPr>
          <w:rFonts w:ascii="Times New Roman" w:hAnsi="Times New Roman" w:cs="Times New Roman"/>
          <w:i/>
          <w:iCs/>
          <w:sz w:val="24"/>
          <w:szCs w:val="24"/>
        </w:rPr>
        <w:t>pcrV</w:t>
      </w:r>
      <w:proofErr w:type="spellEnd"/>
      <w:r w:rsidR="004E17E5" w:rsidRPr="00A10A7A">
        <w:rPr>
          <w:rFonts w:ascii="Times New Roman" w:hAnsi="Times New Roman" w:cs="Times New Roman"/>
          <w:sz w:val="24"/>
          <w:szCs w:val="24"/>
        </w:rPr>
        <w:t xml:space="preserve"> gene was spiked into </w:t>
      </w:r>
      <w:r w:rsidR="004E17E5" w:rsidRPr="00A10A7A">
        <w:rPr>
          <w:rFonts w:ascii="Times New Roman" w:hAnsi="Times New Roman" w:cs="Times New Roman"/>
          <w:i/>
          <w:iCs/>
          <w:sz w:val="24"/>
          <w:szCs w:val="24"/>
        </w:rPr>
        <w:t>S. aureus</w:t>
      </w:r>
      <w:r w:rsidR="004E17E5" w:rsidRPr="00A10A7A">
        <w:rPr>
          <w:rFonts w:ascii="Times New Roman" w:hAnsi="Times New Roman" w:cs="Times New Roman"/>
          <w:sz w:val="24"/>
          <w:szCs w:val="24"/>
        </w:rPr>
        <w:t xml:space="preserve"> cDNA samples, and no cDNA samples served as control. All samples were assayed in triplicate using </w:t>
      </w:r>
      <w:proofErr w:type="spellStart"/>
      <w:r w:rsidR="00532B9C" w:rsidRPr="00B7693F">
        <w:rPr>
          <w:rFonts w:ascii="Times New Roman" w:hAnsi="Times New Roman" w:cs="Times New Roman"/>
          <w:color w:val="000000" w:themeColor="text1"/>
          <w:sz w:val="24"/>
          <w:szCs w:val="24"/>
        </w:rPr>
        <w:t>SYBR</w:t>
      </w:r>
      <w:r w:rsidR="00532B9C" w:rsidRPr="00A00AA5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®</w:t>
      </w:r>
      <w:r w:rsidR="00532B9C" w:rsidRPr="00B7693F">
        <w:rPr>
          <w:rFonts w:ascii="Times New Roman" w:hAnsi="Times New Roman" w:cs="Times New Roman"/>
          <w:color w:val="000000" w:themeColor="text1"/>
          <w:sz w:val="24"/>
          <w:szCs w:val="24"/>
        </w:rPr>
        <w:t>Green</w:t>
      </w:r>
      <w:proofErr w:type="spellEnd"/>
      <w:r w:rsidR="00532B9C" w:rsidRPr="00B769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532B9C" w:rsidRPr="00B7693F">
        <w:rPr>
          <w:rFonts w:ascii="Times New Roman" w:hAnsi="Times New Roman" w:cs="Times New Roman"/>
          <w:color w:val="000000" w:themeColor="text1"/>
          <w:sz w:val="24"/>
          <w:szCs w:val="24"/>
        </w:rPr>
        <w:t>Supe</w:t>
      </w:r>
      <w:r w:rsidR="00A10349">
        <w:rPr>
          <w:rFonts w:ascii="Times New Roman" w:hAnsi="Times New Roman" w:cs="Times New Roman"/>
          <w:color w:val="000000" w:themeColor="text1"/>
          <w:sz w:val="24"/>
          <w:szCs w:val="24"/>
        </w:rPr>
        <w:t>r</w:t>
      </w:r>
      <w:r w:rsidR="00532B9C" w:rsidRPr="00B7693F">
        <w:rPr>
          <w:rFonts w:ascii="Times New Roman" w:hAnsi="Times New Roman" w:cs="Times New Roman"/>
          <w:color w:val="000000" w:themeColor="text1"/>
          <w:sz w:val="24"/>
          <w:szCs w:val="24"/>
        </w:rPr>
        <w:t>mix</w:t>
      </w:r>
      <w:proofErr w:type="spellEnd"/>
      <w:r w:rsidR="004E17E5" w:rsidRPr="00A10A7A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="004E17E5" w:rsidRPr="00A10A7A">
        <w:rPr>
          <w:rFonts w:ascii="Times New Roman" w:hAnsi="Times New Roman" w:cs="Times New Roman"/>
          <w:sz w:val="24"/>
          <w:szCs w:val="24"/>
        </w:rPr>
        <w:t>then</w:t>
      </w:r>
      <w:proofErr w:type="gramEnd"/>
      <w:r w:rsidR="004E17E5" w:rsidRPr="00A10A7A">
        <w:rPr>
          <w:rFonts w:ascii="Times New Roman" w:hAnsi="Times New Roman" w:cs="Times New Roman"/>
          <w:sz w:val="24"/>
          <w:szCs w:val="24"/>
        </w:rPr>
        <w:t xml:space="preserve"> qPCR was conducted and analyzed using </w:t>
      </w:r>
      <w:proofErr w:type="spellStart"/>
      <w:r w:rsidR="00532B9C">
        <w:rPr>
          <w:rFonts w:ascii="Times New Roman" w:hAnsi="Times New Roman" w:cs="Times New Roman" w:hint="eastAsia"/>
          <w:sz w:val="24"/>
          <w:szCs w:val="24"/>
        </w:rPr>
        <w:t>GraphPad</w:t>
      </w:r>
      <w:proofErr w:type="spellEnd"/>
      <w:r w:rsidR="004E17E5" w:rsidRPr="00A10A7A">
        <w:rPr>
          <w:rFonts w:ascii="Times New Roman" w:hAnsi="Times New Roman" w:cs="Times New Roman"/>
          <w:sz w:val="24"/>
          <w:szCs w:val="24"/>
        </w:rPr>
        <w:t xml:space="preserve"> </w:t>
      </w:r>
      <w:r w:rsidR="00532B9C" w:rsidRPr="00B7693F">
        <w:rPr>
          <w:rFonts w:ascii="Times New Roman" w:hAnsi="Times New Roman" w:cs="Times New Roman"/>
          <w:color w:val="000000" w:themeColor="text1"/>
          <w:sz w:val="24"/>
          <w:szCs w:val="24"/>
        </w:rPr>
        <w:t>Prism</w:t>
      </w:r>
      <w:r w:rsidR="00532B9C" w:rsidRPr="00A10A7A">
        <w:rPr>
          <w:rFonts w:ascii="Times New Roman" w:hAnsi="Times New Roman" w:cs="Times New Roman"/>
          <w:sz w:val="24"/>
          <w:szCs w:val="24"/>
        </w:rPr>
        <w:t xml:space="preserve"> </w:t>
      </w:r>
      <w:r w:rsidR="00A10349">
        <w:rPr>
          <w:rFonts w:ascii="Times New Roman" w:hAnsi="Times New Roman" w:cs="Times New Roman" w:hint="eastAsia"/>
          <w:sz w:val="24"/>
          <w:szCs w:val="24"/>
        </w:rPr>
        <w:t xml:space="preserve">7 </w:t>
      </w:r>
      <w:r w:rsidR="004E17E5" w:rsidRPr="00A10A7A">
        <w:rPr>
          <w:rFonts w:ascii="Times New Roman" w:hAnsi="Times New Roman" w:cs="Times New Roman"/>
          <w:sz w:val="24"/>
          <w:szCs w:val="24"/>
        </w:rPr>
        <w:t>software. The results are represent</w:t>
      </w:r>
      <w:r w:rsidR="00E11E55" w:rsidRPr="00A10A7A">
        <w:rPr>
          <w:rFonts w:ascii="Times New Roman" w:hAnsi="Times New Roman" w:cs="Times New Roman" w:hint="eastAsia"/>
          <w:sz w:val="24"/>
          <w:szCs w:val="24"/>
        </w:rPr>
        <w:t>ed as mean</w:t>
      </w:r>
      <w:r w:rsidR="00E11E55" w:rsidRPr="00A10A7A">
        <w:rPr>
          <w:rFonts w:ascii="Times New Roman" w:hAnsi="Times New Roman" w:cs="Times New Roman"/>
          <w:sz w:val="24"/>
          <w:szCs w:val="24"/>
        </w:rPr>
        <w:t xml:space="preserve"> </w:t>
      </w:r>
      <w:r w:rsidR="00E11E55" w:rsidRPr="00A10A7A">
        <w:rPr>
          <w:rFonts w:ascii="Times New Roman" w:eastAsia="宋体" w:hAnsi="Times New Roman" w:cs="Times New Roman"/>
          <w:sz w:val="24"/>
          <w:szCs w:val="24"/>
        </w:rPr>
        <w:t>±</w:t>
      </w:r>
      <w:r w:rsidR="00E11E55" w:rsidRPr="00A10A7A">
        <w:rPr>
          <w:rFonts w:ascii="Times New Roman" w:hAnsi="Times New Roman" w:cs="Times New Roman" w:hint="eastAsia"/>
          <w:sz w:val="24"/>
          <w:szCs w:val="24"/>
        </w:rPr>
        <w:t xml:space="preserve"> SD</w:t>
      </w:r>
      <w:r w:rsidR="004E17E5" w:rsidRPr="00A10A7A">
        <w:rPr>
          <w:rFonts w:ascii="Times New Roman" w:hAnsi="Times New Roman" w:cs="Times New Roman"/>
          <w:sz w:val="24"/>
          <w:szCs w:val="24"/>
        </w:rPr>
        <w:t xml:space="preserve"> from three independent experiments.</w:t>
      </w:r>
    </w:p>
    <w:p w:rsidR="004E17E5" w:rsidRDefault="004E17E5"/>
    <w:p w:rsidR="004E17E5" w:rsidRDefault="004E17E5"/>
    <w:p w:rsidR="004E17E5" w:rsidRDefault="004E17E5"/>
    <w:p w:rsidR="004E17E5" w:rsidRDefault="004E17E5"/>
    <w:p w:rsidR="004E17E5" w:rsidRDefault="004E17E5"/>
    <w:p w:rsidR="004E17E5" w:rsidRDefault="004E17E5"/>
    <w:p w:rsidR="004E17E5" w:rsidRDefault="004E17E5"/>
    <w:p w:rsidR="004E17E5" w:rsidRDefault="004E17E5"/>
    <w:p w:rsidR="004E17E5" w:rsidRDefault="004E17E5"/>
    <w:p w:rsidR="004E17E5" w:rsidRDefault="004E17E5"/>
    <w:p w:rsidR="004E17E5" w:rsidRDefault="004E17E5"/>
    <w:p w:rsidR="004E17E5" w:rsidRDefault="004E17E5"/>
    <w:p w:rsidR="00E92EC5" w:rsidRDefault="00E92EC5"/>
    <w:p w:rsidR="00E92EC5" w:rsidRDefault="00E92EC5"/>
    <w:p w:rsidR="00E92EC5" w:rsidRDefault="00E92EC5"/>
    <w:p w:rsidR="00E92EC5" w:rsidRDefault="00E92EC5"/>
    <w:p w:rsidR="00E92EC5" w:rsidRDefault="00E92EC5"/>
    <w:p w:rsidR="00E92EC5" w:rsidRDefault="00E92EC5"/>
    <w:p w:rsidR="00E92EC5" w:rsidRDefault="00E92EC5"/>
    <w:p w:rsidR="00E92EC5" w:rsidRDefault="00E92EC5"/>
    <w:p w:rsidR="00E92EC5" w:rsidRDefault="00E92EC5"/>
    <w:p w:rsidR="004E17E5" w:rsidRDefault="004E17E5"/>
    <w:p w:rsidR="002C45F8" w:rsidRDefault="002C45F8"/>
    <w:p w:rsidR="00697427" w:rsidRDefault="00697427">
      <w:r>
        <w:rPr>
          <w:noProof/>
        </w:rPr>
        <w:drawing>
          <wp:inline distT="0" distB="0" distL="0" distR="0">
            <wp:extent cx="5278120" cy="360807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5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60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7E5" w:rsidRPr="00532B9C" w:rsidRDefault="00532B9C" w:rsidP="0038016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aps/>
          <w:color w:val="000000" w:themeColor="text1"/>
          <w:kern w:val="0"/>
          <w:sz w:val="24"/>
          <w:szCs w:val="24"/>
        </w:rPr>
        <w:t>Figure</w:t>
      </w:r>
      <w:r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  <w:kern w:val="0"/>
          <w:sz w:val="24"/>
          <w:szCs w:val="24"/>
        </w:rPr>
        <w:t>S</w:t>
      </w:r>
      <w:r w:rsidR="007D7ACB">
        <w:rPr>
          <w:rFonts w:ascii="Times New Roman" w:hAnsi="Times New Roman" w:cs="Times New Roman" w:hint="eastAsia"/>
          <w:b/>
          <w:color w:val="000000" w:themeColor="text1"/>
          <w:kern w:val="0"/>
          <w:sz w:val="24"/>
          <w:szCs w:val="24"/>
        </w:rPr>
        <w:t>6</w:t>
      </w:r>
      <w:r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│</w:t>
      </w:r>
      <w:r w:rsidR="004E17E5" w:rsidRPr="00532B9C">
        <w:rPr>
          <w:rFonts w:ascii="Times New Roman" w:hAnsi="Times New Roman" w:cs="Times New Roman"/>
          <w:sz w:val="24"/>
          <w:szCs w:val="24"/>
        </w:rPr>
        <w:t xml:space="preserve">Variations in the </w:t>
      </w:r>
      <w:r w:rsidR="004E17E5" w:rsidRPr="00532B9C">
        <w:rPr>
          <w:rFonts w:ascii="Times New Roman" w:hAnsi="Times New Roman" w:cs="Times New Roman"/>
          <w:color w:val="000000" w:themeColor="text1"/>
          <w:sz w:val="24"/>
          <w:szCs w:val="24"/>
        </w:rPr>
        <w:t>expression patterns of virulence determinants in murine models of B</w:t>
      </w:r>
      <w:r w:rsidR="003640E7" w:rsidRPr="00697427">
        <w:rPr>
          <w:rFonts w:ascii="Times New Roman" w:hAnsi="Times New Roman" w:cs="Times New Roman"/>
          <w:color w:val="000000" w:themeColor="text1"/>
          <w:sz w:val="24"/>
          <w:szCs w:val="24"/>
        </w:rPr>
        <w:t>M</w:t>
      </w:r>
      <w:r w:rsidR="004E17E5" w:rsidRPr="0069742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</w:t>
      </w:r>
      <w:r w:rsidR="003640E7" w:rsidRPr="00697427">
        <w:rPr>
          <w:rFonts w:ascii="Times New Roman" w:hAnsi="Times New Roman" w:cs="Times New Roman"/>
          <w:color w:val="000000" w:themeColor="text1"/>
          <w:sz w:val="24"/>
          <w:szCs w:val="24"/>
        </w:rPr>
        <w:t>EC</w:t>
      </w:r>
      <w:r w:rsidR="004E17E5" w:rsidRPr="00532B9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4E17E5" w:rsidRPr="00532B9C">
        <w:rPr>
          <w:rFonts w:ascii="Times New Roman" w:hAnsi="Times New Roman" w:cs="Times New Roman"/>
          <w:sz w:val="24"/>
          <w:szCs w:val="24"/>
        </w:rPr>
        <w:t xml:space="preserve">The transcript levels of genes were normalized to those of the 16S </w:t>
      </w:r>
      <w:proofErr w:type="spellStart"/>
      <w:r w:rsidR="004E17E5" w:rsidRPr="00532B9C">
        <w:rPr>
          <w:rFonts w:ascii="Times New Roman" w:hAnsi="Times New Roman" w:cs="Times New Roman"/>
          <w:sz w:val="24"/>
          <w:szCs w:val="24"/>
        </w:rPr>
        <w:t>rRNA</w:t>
      </w:r>
      <w:proofErr w:type="spellEnd"/>
      <w:r w:rsidR="004E17E5" w:rsidRPr="00532B9C">
        <w:rPr>
          <w:rFonts w:ascii="Times New Roman" w:hAnsi="Times New Roman" w:cs="Times New Roman"/>
          <w:sz w:val="24"/>
          <w:szCs w:val="24"/>
        </w:rPr>
        <w:t xml:space="preserve"> gene, and results for</w:t>
      </w:r>
      <w:r w:rsidR="004E17E5" w:rsidRPr="00532B9C">
        <w:rPr>
          <w:rFonts w:ascii="Times New Roman" w:hAnsi="Times New Roman" w:cs="Times New Roman" w:hint="eastAsia"/>
          <w:sz w:val="24"/>
          <w:szCs w:val="24"/>
        </w:rPr>
        <w:t xml:space="preserve"> the</w:t>
      </w:r>
      <w:r w:rsidR="004E17E5" w:rsidRPr="00532B9C">
        <w:rPr>
          <w:rFonts w:ascii="Times New Roman" w:hAnsi="Times New Roman" w:cs="Times New Roman"/>
          <w:sz w:val="24"/>
          <w:szCs w:val="24"/>
        </w:rPr>
        <w:t xml:space="preserve"> </w:t>
      </w:r>
      <w:r w:rsidR="008D26E9">
        <w:rPr>
          <w:rFonts w:ascii="Times New Roman" w:hAnsi="Times New Roman" w:cs="Times New Roman" w:hint="eastAsia"/>
          <w:sz w:val="24"/>
          <w:szCs w:val="24"/>
        </w:rPr>
        <w:t>BM</w:t>
      </w:r>
      <w:r w:rsidR="004E17E5" w:rsidRPr="00532B9C">
        <w:rPr>
          <w:rFonts w:ascii="Times New Roman" w:hAnsi="Times New Roman" w:cs="Times New Roman"/>
          <w:sz w:val="24"/>
          <w:szCs w:val="24"/>
        </w:rPr>
        <w:t xml:space="preserve"> model were compared with those for the </w:t>
      </w:r>
      <w:r w:rsidR="008D26E9">
        <w:rPr>
          <w:rFonts w:ascii="Times New Roman" w:hAnsi="Times New Roman" w:cs="Times New Roman" w:hint="eastAsia"/>
          <w:sz w:val="24"/>
          <w:szCs w:val="24"/>
        </w:rPr>
        <w:t>EC</w:t>
      </w:r>
      <w:r w:rsidR="004E17E5" w:rsidRPr="00532B9C">
        <w:rPr>
          <w:rFonts w:ascii="Times New Roman" w:hAnsi="Times New Roman" w:cs="Times New Roman"/>
          <w:sz w:val="24"/>
          <w:szCs w:val="24"/>
        </w:rPr>
        <w:t xml:space="preserve"> model. The </w:t>
      </w:r>
      <w:r w:rsidR="004E17E5" w:rsidRPr="00532B9C">
        <w:rPr>
          <w:rFonts w:ascii="Times New Roman" w:hAnsi="Times New Roman" w:cs="Times New Roman"/>
          <w:i/>
          <w:sz w:val="24"/>
          <w:szCs w:val="24"/>
        </w:rPr>
        <w:t>S. aureus</w:t>
      </w:r>
      <w:r w:rsidR="004E17E5" w:rsidRPr="00532B9C">
        <w:rPr>
          <w:rFonts w:ascii="Times New Roman" w:hAnsi="Times New Roman" w:cs="Times New Roman"/>
          <w:sz w:val="24"/>
          <w:szCs w:val="24"/>
        </w:rPr>
        <w:t xml:space="preserve"> strains Newman (green bars) and XQ (orange bars) were analyzed. Results are </w:t>
      </w:r>
      <w:r w:rsidR="004E17E5" w:rsidRPr="00532B9C">
        <w:rPr>
          <w:rFonts w:ascii="Times New Roman" w:hAnsi="Times New Roman" w:cs="Times New Roman" w:hint="eastAsia"/>
          <w:sz w:val="24"/>
          <w:szCs w:val="24"/>
        </w:rPr>
        <w:t xml:space="preserve">from </w:t>
      </w:r>
      <w:r w:rsidR="004E17E5" w:rsidRPr="00532B9C">
        <w:rPr>
          <w:rFonts w:ascii="Times New Roman" w:hAnsi="Times New Roman" w:cs="Times New Roman"/>
          <w:sz w:val="24"/>
          <w:szCs w:val="24"/>
        </w:rPr>
        <w:t xml:space="preserve">three independent experiments with 10 animals /experiment. * </w:t>
      </w:r>
      <w:r w:rsidR="004E17E5" w:rsidRPr="00532B9C">
        <w:rPr>
          <w:rFonts w:ascii="Times New Roman" w:hAnsi="Times New Roman" w:cs="Times New Roman"/>
          <w:i/>
          <w:sz w:val="24"/>
          <w:szCs w:val="24"/>
        </w:rPr>
        <w:t xml:space="preserve">P </w:t>
      </w:r>
      <w:r w:rsidR="004E17E5" w:rsidRPr="00532B9C">
        <w:rPr>
          <w:rFonts w:ascii="Times New Roman" w:hAnsi="Times New Roman" w:cs="Times New Roman"/>
          <w:sz w:val="24"/>
          <w:szCs w:val="24"/>
        </w:rPr>
        <w:t xml:space="preserve">&lt; 0.05, ** </w:t>
      </w:r>
      <w:r w:rsidR="004E17E5" w:rsidRPr="00532B9C">
        <w:rPr>
          <w:rFonts w:ascii="Times New Roman" w:hAnsi="Times New Roman" w:cs="Times New Roman"/>
          <w:i/>
          <w:sz w:val="24"/>
          <w:szCs w:val="24"/>
        </w:rPr>
        <w:t xml:space="preserve">P </w:t>
      </w:r>
      <w:r w:rsidR="004E17E5" w:rsidRPr="00532B9C">
        <w:rPr>
          <w:rFonts w:ascii="Times New Roman" w:hAnsi="Times New Roman" w:cs="Times New Roman"/>
          <w:sz w:val="24"/>
          <w:szCs w:val="24"/>
        </w:rPr>
        <w:t xml:space="preserve">&lt; 0.01, *** </w:t>
      </w:r>
      <w:r w:rsidR="004E17E5" w:rsidRPr="00532B9C">
        <w:rPr>
          <w:rFonts w:ascii="Times New Roman" w:hAnsi="Times New Roman" w:cs="Times New Roman"/>
          <w:i/>
          <w:sz w:val="24"/>
          <w:szCs w:val="24"/>
        </w:rPr>
        <w:t xml:space="preserve">P </w:t>
      </w:r>
      <w:r w:rsidR="004E17E5" w:rsidRPr="00532B9C">
        <w:rPr>
          <w:rFonts w:ascii="Times New Roman" w:hAnsi="Times New Roman" w:cs="Times New Roman"/>
          <w:sz w:val="24"/>
          <w:szCs w:val="24"/>
        </w:rPr>
        <w:t>&lt; 0.001</w:t>
      </w:r>
      <w:r w:rsidR="004E17E5" w:rsidRPr="00532B9C">
        <w:rPr>
          <w:rFonts w:ascii="Times New Roman" w:hAnsi="Times New Roman" w:cs="Times New Roman"/>
          <w:i/>
          <w:sz w:val="24"/>
          <w:szCs w:val="24"/>
        </w:rPr>
        <w:t xml:space="preserve">. </w:t>
      </w:r>
      <w:proofErr w:type="gramStart"/>
      <w:r w:rsidR="004E17E5" w:rsidRPr="00532B9C">
        <w:rPr>
          <w:rFonts w:ascii="Times New Roman" w:hAnsi="Times New Roman" w:cs="Times New Roman"/>
          <w:b/>
          <w:sz w:val="24"/>
          <w:szCs w:val="24"/>
        </w:rPr>
        <w:t>(</w:t>
      </w:r>
      <w:r w:rsidR="00E02CF0" w:rsidRPr="00532B9C">
        <w:rPr>
          <w:rFonts w:ascii="Times New Roman" w:hAnsi="Times New Roman" w:cs="Times New Roman"/>
          <w:b/>
          <w:sz w:val="24"/>
          <w:szCs w:val="24"/>
        </w:rPr>
        <w:t>A</w:t>
      </w:r>
      <w:r w:rsidR="004E17E5" w:rsidRPr="00532B9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)</w:t>
      </w:r>
      <w:r w:rsidR="004E17E5" w:rsidRPr="00532B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E17E5" w:rsidRPr="00532B9C">
        <w:rPr>
          <w:rFonts w:ascii="Times New Roman" w:hAnsi="Times New Roman" w:cs="Times New Roman"/>
          <w:sz w:val="24"/>
          <w:szCs w:val="24"/>
        </w:rPr>
        <w:t>Adhesin</w:t>
      </w:r>
      <w:proofErr w:type="spellEnd"/>
      <w:r w:rsidR="004E17E5" w:rsidRPr="00532B9C">
        <w:rPr>
          <w:rFonts w:ascii="Times New Roman" w:hAnsi="Times New Roman" w:cs="Times New Roman"/>
          <w:sz w:val="24"/>
          <w:szCs w:val="24"/>
        </w:rPr>
        <w:t xml:space="preserve"> genes, </w:t>
      </w:r>
      <w:r w:rsidR="004E17E5" w:rsidRPr="00532B9C">
        <w:rPr>
          <w:rFonts w:ascii="Times New Roman" w:hAnsi="Times New Roman" w:cs="Times New Roman"/>
          <w:b/>
          <w:sz w:val="24"/>
          <w:szCs w:val="24"/>
        </w:rPr>
        <w:t>(</w:t>
      </w:r>
      <w:r w:rsidR="00E02CF0" w:rsidRPr="00532B9C">
        <w:rPr>
          <w:rFonts w:ascii="Times New Roman" w:hAnsi="Times New Roman" w:cs="Times New Roman"/>
          <w:b/>
          <w:sz w:val="24"/>
          <w:szCs w:val="24"/>
        </w:rPr>
        <w:t>B</w:t>
      </w:r>
      <w:r w:rsidR="004E17E5" w:rsidRPr="00532B9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)</w:t>
      </w:r>
      <w:r w:rsidR="004E17E5" w:rsidRPr="00532B9C">
        <w:rPr>
          <w:rFonts w:ascii="Times New Roman" w:hAnsi="Times New Roman" w:cs="Times New Roman"/>
          <w:sz w:val="24"/>
          <w:szCs w:val="24"/>
        </w:rPr>
        <w:t xml:space="preserve"> Toxin genes, and</w:t>
      </w:r>
      <w:r w:rsidR="004E17E5" w:rsidRPr="00532B9C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E02CF0" w:rsidRPr="00532B9C">
        <w:rPr>
          <w:rFonts w:ascii="Times New Roman" w:hAnsi="Times New Roman" w:cs="Times New Roman"/>
          <w:b/>
          <w:sz w:val="24"/>
          <w:szCs w:val="24"/>
        </w:rPr>
        <w:t>C</w:t>
      </w:r>
      <w:r w:rsidR="004E17E5" w:rsidRPr="00532B9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)</w:t>
      </w:r>
      <w:r w:rsidR="004E17E5" w:rsidRPr="00532B9C">
        <w:rPr>
          <w:rFonts w:ascii="Times New Roman" w:hAnsi="Times New Roman" w:cs="Times New Roman"/>
          <w:sz w:val="24"/>
          <w:szCs w:val="24"/>
        </w:rPr>
        <w:t xml:space="preserve"> Immune evasion factor genes.</w:t>
      </w:r>
      <w:proofErr w:type="gramEnd"/>
    </w:p>
    <w:p w:rsidR="004E17E5" w:rsidRDefault="004E17E5" w:rsidP="00380160">
      <w:pPr>
        <w:ind w:firstLineChars="1150" w:firstLine="2415"/>
      </w:pPr>
    </w:p>
    <w:p w:rsidR="004E17E5" w:rsidRDefault="004E17E5" w:rsidP="00380160">
      <w:pPr>
        <w:ind w:firstLineChars="1150" w:firstLine="2415"/>
      </w:pPr>
    </w:p>
    <w:p w:rsidR="004E17E5" w:rsidRDefault="004E17E5" w:rsidP="00380160">
      <w:pPr>
        <w:ind w:firstLineChars="1150" w:firstLine="2415"/>
      </w:pPr>
    </w:p>
    <w:p w:rsidR="004E17E5" w:rsidRDefault="004E17E5" w:rsidP="00380160">
      <w:pPr>
        <w:ind w:firstLineChars="1150" w:firstLine="2415"/>
      </w:pPr>
    </w:p>
    <w:p w:rsidR="004E17E5" w:rsidRDefault="004E17E5" w:rsidP="00380160">
      <w:pPr>
        <w:ind w:firstLineChars="1150" w:firstLine="2415"/>
      </w:pPr>
    </w:p>
    <w:p w:rsidR="004E17E5" w:rsidRDefault="004E17E5" w:rsidP="00380160">
      <w:pPr>
        <w:ind w:firstLineChars="1150" w:firstLine="2415"/>
      </w:pPr>
    </w:p>
    <w:p w:rsidR="004E17E5" w:rsidRDefault="004E17E5" w:rsidP="00380160">
      <w:pPr>
        <w:ind w:firstLineChars="1150" w:firstLine="2415"/>
      </w:pPr>
    </w:p>
    <w:p w:rsidR="004E17E5" w:rsidRDefault="004E17E5" w:rsidP="00380160">
      <w:pPr>
        <w:ind w:firstLineChars="1150" w:firstLine="2415"/>
      </w:pPr>
    </w:p>
    <w:p w:rsidR="004E17E5" w:rsidRDefault="004E17E5" w:rsidP="00380160"/>
    <w:p w:rsidR="004E17E5" w:rsidRDefault="004E17E5" w:rsidP="00380160">
      <w:pPr>
        <w:ind w:firstLineChars="1150" w:firstLine="2415"/>
      </w:pPr>
    </w:p>
    <w:p w:rsidR="00E92EC5" w:rsidRDefault="00E92EC5" w:rsidP="00380160">
      <w:pPr>
        <w:ind w:firstLineChars="1150" w:firstLine="2415"/>
      </w:pPr>
    </w:p>
    <w:p w:rsidR="00E92EC5" w:rsidRDefault="00E92EC5" w:rsidP="00380160">
      <w:pPr>
        <w:ind w:firstLineChars="1150" w:firstLine="2415"/>
      </w:pPr>
    </w:p>
    <w:p w:rsidR="00E92EC5" w:rsidRDefault="00E92EC5" w:rsidP="00380160">
      <w:pPr>
        <w:ind w:firstLineChars="1150" w:firstLine="2415"/>
      </w:pPr>
    </w:p>
    <w:p w:rsidR="00E92EC5" w:rsidRDefault="00E92EC5" w:rsidP="00380160">
      <w:pPr>
        <w:ind w:firstLineChars="1150" w:firstLine="2415"/>
      </w:pPr>
    </w:p>
    <w:p w:rsidR="00E92EC5" w:rsidRDefault="00E92EC5" w:rsidP="00380160">
      <w:pPr>
        <w:ind w:firstLineChars="1150" w:firstLine="2415"/>
      </w:pPr>
    </w:p>
    <w:p w:rsidR="00E92EC5" w:rsidRDefault="00E92EC5" w:rsidP="00380160">
      <w:pPr>
        <w:ind w:firstLineChars="1150" w:firstLine="2415"/>
      </w:pPr>
    </w:p>
    <w:p w:rsidR="00E92EC5" w:rsidRDefault="00E92EC5" w:rsidP="00532B9C"/>
    <w:p w:rsidR="002C45F8" w:rsidRDefault="002C45F8" w:rsidP="00532B9C"/>
    <w:p w:rsidR="00E92EC5" w:rsidRDefault="00E92EC5" w:rsidP="00380160">
      <w:pPr>
        <w:ind w:firstLineChars="1150" w:firstLine="2415"/>
      </w:pPr>
    </w:p>
    <w:p w:rsidR="004E17E5" w:rsidRDefault="004E17E5" w:rsidP="00380160">
      <w:pPr>
        <w:ind w:firstLineChars="1150" w:firstLine="2415"/>
      </w:pPr>
      <w:r>
        <w:rPr>
          <w:rFonts w:hint="eastAsia"/>
          <w:noProof/>
        </w:rPr>
        <w:drawing>
          <wp:inline distT="0" distB="0" distL="0" distR="0" wp14:anchorId="183D2626" wp14:editId="7CED2EA2">
            <wp:extent cx="1972235" cy="2972601"/>
            <wp:effectExtent l="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-S5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6357" cy="3054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7E5" w:rsidRPr="00532B9C" w:rsidRDefault="00532B9C" w:rsidP="00380160">
      <w:pPr>
        <w:rPr>
          <w:sz w:val="24"/>
          <w:szCs w:val="24"/>
        </w:rPr>
      </w:pPr>
      <w:bookmarkStart w:id="7" w:name="OLE_LINK12"/>
      <w:bookmarkStart w:id="8" w:name="OLE_LINK13"/>
      <w:r>
        <w:rPr>
          <w:rFonts w:ascii="Times New Roman" w:hAnsi="Times New Roman" w:cs="Times New Roman"/>
          <w:b/>
          <w:caps/>
          <w:color w:val="000000" w:themeColor="text1"/>
          <w:kern w:val="0"/>
          <w:sz w:val="24"/>
          <w:szCs w:val="24"/>
        </w:rPr>
        <w:t>Figure</w:t>
      </w:r>
      <w:r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  <w:kern w:val="0"/>
          <w:sz w:val="24"/>
          <w:szCs w:val="24"/>
        </w:rPr>
        <w:t>S</w:t>
      </w:r>
      <w:r w:rsidR="009662E8">
        <w:rPr>
          <w:rFonts w:ascii="Times New Roman" w:hAnsi="Times New Roman" w:cs="Times New Roman" w:hint="eastAsia"/>
          <w:b/>
          <w:color w:val="000000" w:themeColor="text1"/>
          <w:kern w:val="0"/>
          <w:sz w:val="24"/>
          <w:szCs w:val="24"/>
        </w:rPr>
        <w:t>7</w:t>
      </w:r>
      <w:r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│</w:t>
      </w:r>
      <w:r w:rsidR="004E17E5" w:rsidRPr="00532B9C">
        <w:rPr>
          <w:rFonts w:ascii="Times New Roman" w:hAnsi="Times New Roman" w:cs="Times New Roman"/>
          <w:sz w:val="24"/>
          <w:szCs w:val="24"/>
        </w:rPr>
        <w:t>H</w:t>
      </w:r>
      <w:r w:rsidR="004E17E5" w:rsidRPr="00532B9C">
        <w:rPr>
          <w:rFonts w:ascii="Times New Roman" w:hAnsi="Times New Roman" w:cs="Times New Roman"/>
          <w:color w:val="333333"/>
          <w:sz w:val="24"/>
          <w:szCs w:val="24"/>
        </w:rPr>
        <w:t>eatmap</w:t>
      </w:r>
      <w:r w:rsidR="004E17E5" w:rsidRPr="00532B9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E17E5" w:rsidRPr="00532B9C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showing</w:t>
      </w:r>
      <w:r w:rsidR="004E17E5" w:rsidRPr="00532B9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</w:t>
      </w:r>
      <w:r w:rsidR="004E17E5" w:rsidRPr="00532B9C">
        <w:rPr>
          <w:rFonts w:ascii="Times New Roman" w:hAnsi="Times New Roman" w:cs="Times New Roman"/>
          <w:sz w:val="24"/>
          <w:szCs w:val="24"/>
        </w:rPr>
        <w:t xml:space="preserve">old change </w:t>
      </w:r>
      <w:r w:rsidR="004E17E5" w:rsidRPr="00532B9C">
        <w:rPr>
          <w:rFonts w:ascii="Times New Roman" w:hAnsi="Times New Roman" w:cs="Times New Roman" w:hint="eastAsia"/>
          <w:sz w:val="24"/>
          <w:szCs w:val="24"/>
        </w:rPr>
        <w:t>of</w:t>
      </w:r>
      <w:r w:rsidR="004E17E5" w:rsidRPr="00532B9C">
        <w:rPr>
          <w:rFonts w:ascii="Times New Roman" w:hAnsi="Times New Roman" w:cs="Times New Roman"/>
          <w:sz w:val="24"/>
          <w:szCs w:val="24"/>
        </w:rPr>
        <w:t xml:space="preserve"> expression levels of each virulence gene in BA model relative to EC or BM model. </w:t>
      </w:r>
      <w:bookmarkEnd w:id="7"/>
      <w:bookmarkEnd w:id="8"/>
      <w:r w:rsidR="004E17E5" w:rsidRPr="00532B9C">
        <w:rPr>
          <w:rFonts w:ascii="Times New Roman" w:hAnsi="Times New Roman" w:cs="Times New Roman"/>
          <w:sz w:val="24"/>
          <w:szCs w:val="24"/>
        </w:rPr>
        <w:t xml:space="preserve">The transcript levels of genes were normalized to those of the 16S </w:t>
      </w:r>
      <w:proofErr w:type="spellStart"/>
      <w:r w:rsidR="004E17E5" w:rsidRPr="00532B9C">
        <w:rPr>
          <w:rFonts w:ascii="Times New Roman" w:hAnsi="Times New Roman" w:cs="Times New Roman"/>
          <w:sz w:val="24"/>
          <w:szCs w:val="24"/>
        </w:rPr>
        <w:t>rRNA</w:t>
      </w:r>
      <w:proofErr w:type="spellEnd"/>
      <w:r w:rsidR="004E17E5" w:rsidRPr="00532B9C">
        <w:rPr>
          <w:rFonts w:ascii="Times New Roman" w:hAnsi="Times New Roman" w:cs="Times New Roman"/>
          <w:sz w:val="24"/>
          <w:szCs w:val="24"/>
        </w:rPr>
        <w:t xml:space="preserve"> gene, and results for</w:t>
      </w:r>
      <w:r w:rsidR="004E17E5" w:rsidRPr="00532B9C">
        <w:rPr>
          <w:rFonts w:ascii="Times New Roman" w:hAnsi="Times New Roman" w:cs="Times New Roman" w:hint="eastAsia"/>
          <w:sz w:val="24"/>
          <w:szCs w:val="24"/>
        </w:rPr>
        <w:t xml:space="preserve"> the</w:t>
      </w:r>
      <w:r w:rsidR="004E17E5" w:rsidRPr="00532B9C">
        <w:rPr>
          <w:rFonts w:ascii="Times New Roman" w:hAnsi="Times New Roman" w:cs="Times New Roman"/>
          <w:sz w:val="24"/>
          <w:szCs w:val="24"/>
        </w:rPr>
        <w:t xml:space="preserve"> BA model were compared with those for the EC or BM model. The </w:t>
      </w:r>
      <w:r w:rsidR="004E17E5" w:rsidRPr="00532B9C">
        <w:rPr>
          <w:rFonts w:ascii="Times New Roman" w:hAnsi="Times New Roman" w:cs="Times New Roman"/>
          <w:i/>
          <w:sz w:val="24"/>
          <w:szCs w:val="24"/>
        </w:rPr>
        <w:t>S. aureus</w:t>
      </w:r>
      <w:r w:rsidR="004E17E5" w:rsidRPr="00532B9C">
        <w:rPr>
          <w:rFonts w:ascii="Times New Roman" w:hAnsi="Times New Roman" w:cs="Times New Roman"/>
          <w:sz w:val="24"/>
          <w:szCs w:val="24"/>
        </w:rPr>
        <w:t xml:space="preserve"> strains Newman (NM) and XQ were analyzed. Results are presented as mean fold of upregulation (shades of red) and downregulation (shades of blue) in three separate samples after detection by </w:t>
      </w:r>
      <w:proofErr w:type="spellStart"/>
      <w:r w:rsidR="004E17E5" w:rsidRPr="00532B9C">
        <w:rPr>
          <w:rFonts w:ascii="Times New Roman" w:hAnsi="Times New Roman" w:cs="Times New Roman"/>
          <w:sz w:val="24"/>
          <w:szCs w:val="24"/>
        </w:rPr>
        <w:t>Taq</w:t>
      </w:r>
      <w:r w:rsidR="00A00AA5">
        <w:rPr>
          <w:rFonts w:ascii="Times New Roman" w:hAnsi="Times New Roman" w:cs="Times New Roman" w:hint="eastAsia"/>
          <w:sz w:val="24"/>
          <w:szCs w:val="24"/>
        </w:rPr>
        <w:t>M</w:t>
      </w:r>
      <w:r w:rsidR="004E17E5" w:rsidRPr="00532B9C">
        <w:rPr>
          <w:rFonts w:ascii="Times New Roman" w:hAnsi="Times New Roman" w:cs="Times New Roman"/>
          <w:sz w:val="24"/>
          <w:szCs w:val="24"/>
        </w:rPr>
        <w:t>an</w:t>
      </w:r>
      <w:proofErr w:type="spellEnd"/>
      <w:r w:rsidR="004E17E5" w:rsidRPr="00532B9C">
        <w:rPr>
          <w:rFonts w:ascii="Times New Roman" w:hAnsi="Times New Roman" w:cs="Times New Roman"/>
          <w:sz w:val="24"/>
          <w:szCs w:val="24"/>
        </w:rPr>
        <w:t xml:space="preserve"> RT-qPCR (see scale bar). </w:t>
      </w:r>
      <w:r w:rsidR="009121DF">
        <w:rPr>
          <w:rFonts w:ascii="Times New Roman" w:hAnsi="Times New Roman" w:cs="Times New Roman" w:hint="eastAsia"/>
          <w:sz w:val="24"/>
          <w:szCs w:val="24"/>
        </w:rPr>
        <w:t>Twenty-three</w:t>
      </w:r>
      <w:r w:rsidR="004E17E5" w:rsidRPr="00532B9C">
        <w:rPr>
          <w:rFonts w:ascii="Times New Roman" w:hAnsi="Times New Roman" w:cs="Times New Roman"/>
          <w:sz w:val="24"/>
          <w:szCs w:val="24"/>
        </w:rPr>
        <w:t xml:space="preserve"> virulence genes were </w:t>
      </w:r>
      <w:r w:rsidR="004E17E5" w:rsidRPr="00532B9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divided into three groups, </w:t>
      </w:r>
      <w:proofErr w:type="spellStart"/>
      <w:r w:rsidR="004E17E5" w:rsidRPr="00532B9C">
        <w:rPr>
          <w:rFonts w:ascii="Times New Roman" w:hAnsi="Times New Roman" w:cs="Times New Roman"/>
          <w:color w:val="000000" w:themeColor="text1"/>
          <w:sz w:val="24"/>
          <w:szCs w:val="24"/>
        </w:rPr>
        <w:t>adhesins</w:t>
      </w:r>
      <w:proofErr w:type="spellEnd"/>
      <w:r w:rsidR="004E17E5" w:rsidRPr="00532B9C">
        <w:rPr>
          <w:rFonts w:ascii="Times New Roman" w:hAnsi="Times New Roman" w:cs="Times New Roman"/>
          <w:color w:val="000000" w:themeColor="text1"/>
          <w:sz w:val="24"/>
          <w:szCs w:val="24"/>
        </w:rPr>
        <w:t>, toxins, and immune evasion (IE) factors as indicated.</w:t>
      </w:r>
    </w:p>
    <w:p w:rsidR="004E17E5" w:rsidRDefault="004E17E5" w:rsidP="00380160">
      <w:pPr>
        <w:ind w:firstLineChars="800" w:firstLine="1680"/>
      </w:pPr>
    </w:p>
    <w:p w:rsidR="004E17E5" w:rsidRDefault="004E17E5" w:rsidP="00380160">
      <w:pPr>
        <w:ind w:firstLineChars="800" w:firstLine="1680"/>
      </w:pPr>
    </w:p>
    <w:p w:rsidR="004E17E5" w:rsidRDefault="004E17E5" w:rsidP="00380160">
      <w:pPr>
        <w:ind w:firstLineChars="800" w:firstLine="1680"/>
      </w:pPr>
    </w:p>
    <w:p w:rsidR="004E17E5" w:rsidRPr="009121DF" w:rsidRDefault="004E17E5" w:rsidP="00380160">
      <w:pPr>
        <w:ind w:firstLineChars="800" w:firstLine="1680"/>
      </w:pPr>
    </w:p>
    <w:p w:rsidR="004E17E5" w:rsidRDefault="004E17E5" w:rsidP="00380160">
      <w:pPr>
        <w:ind w:firstLineChars="800" w:firstLine="1680"/>
      </w:pPr>
    </w:p>
    <w:p w:rsidR="004E17E5" w:rsidRDefault="004E17E5" w:rsidP="00380160">
      <w:pPr>
        <w:ind w:firstLineChars="800" w:firstLine="1680"/>
      </w:pPr>
    </w:p>
    <w:p w:rsidR="004E17E5" w:rsidRDefault="004E17E5" w:rsidP="00380160">
      <w:pPr>
        <w:ind w:firstLineChars="800" w:firstLine="1680"/>
      </w:pPr>
    </w:p>
    <w:p w:rsidR="004E17E5" w:rsidRDefault="004E17E5" w:rsidP="00380160">
      <w:pPr>
        <w:ind w:firstLineChars="800" w:firstLine="1680"/>
      </w:pPr>
    </w:p>
    <w:p w:rsidR="004E17E5" w:rsidRDefault="004E17E5" w:rsidP="00380160">
      <w:pPr>
        <w:ind w:firstLineChars="800" w:firstLine="1680"/>
      </w:pPr>
    </w:p>
    <w:p w:rsidR="00E92EC5" w:rsidRDefault="00E92EC5" w:rsidP="00380160">
      <w:pPr>
        <w:ind w:firstLineChars="800" w:firstLine="1680"/>
      </w:pPr>
    </w:p>
    <w:p w:rsidR="00E92EC5" w:rsidRDefault="00E92EC5" w:rsidP="00380160">
      <w:pPr>
        <w:ind w:firstLineChars="800" w:firstLine="1680"/>
      </w:pPr>
    </w:p>
    <w:p w:rsidR="00E92EC5" w:rsidRDefault="00E92EC5" w:rsidP="00380160">
      <w:pPr>
        <w:ind w:firstLineChars="800" w:firstLine="1680"/>
      </w:pPr>
    </w:p>
    <w:p w:rsidR="00E92EC5" w:rsidRDefault="00E92EC5" w:rsidP="00380160">
      <w:pPr>
        <w:ind w:firstLineChars="800" w:firstLine="1680"/>
      </w:pPr>
    </w:p>
    <w:p w:rsidR="00E92EC5" w:rsidRDefault="00E92EC5" w:rsidP="00380160">
      <w:pPr>
        <w:ind w:firstLineChars="800" w:firstLine="1680"/>
      </w:pPr>
    </w:p>
    <w:p w:rsidR="00E92EC5" w:rsidRDefault="00E92EC5" w:rsidP="00380160">
      <w:pPr>
        <w:ind w:firstLineChars="800" w:firstLine="1680"/>
      </w:pPr>
    </w:p>
    <w:p w:rsidR="00C71F89" w:rsidRPr="00A00F68" w:rsidRDefault="00C71F89" w:rsidP="00380160">
      <w:pPr>
        <w:rPr>
          <w:rFonts w:ascii="Times New Roman" w:hAnsi="Times New Roman" w:cs="Times New Roman"/>
          <w:b/>
          <w:bCs/>
          <w:color w:val="000000" w:themeColor="text1"/>
          <w:szCs w:val="21"/>
        </w:rPr>
      </w:pPr>
      <w:bookmarkStart w:id="9" w:name="OLE_LINK79"/>
      <w:bookmarkStart w:id="10" w:name="OLE_LINK80"/>
      <w:bookmarkStart w:id="11" w:name="OLE_LINK3"/>
      <w:bookmarkStart w:id="12" w:name="OLE_LINK4"/>
    </w:p>
    <w:p w:rsidR="00C71F89" w:rsidRDefault="00C71F89" w:rsidP="00380160">
      <w:pPr>
        <w:rPr>
          <w:rFonts w:ascii="Times New Roman" w:hAnsi="Times New Roman" w:cs="Times New Roman"/>
          <w:b/>
          <w:bCs/>
          <w:color w:val="000000" w:themeColor="text1"/>
          <w:szCs w:val="21"/>
        </w:rPr>
      </w:pPr>
    </w:p>
    <w:p w:rsidR="00B47959" w:rsidRDefault="00B47959" w:rsidP="00380160">
      <w:pPr>
        <w:rPr>
          <w:rFonts w:ascii="Times New Roman" w:hAnsi="Times New Roman" w:cs="Times New Roman" w:hint="eastAsia"/>
          <w:b/>
          <w:bCs/>
          <w:color w:val="000000" w:themeColor="text1"/>
          <w:szCs w:val="21"/>
        </w:rPr>
      </w:pPr>
    </w:p>
    <w:p w:rsidR="00A00F68" w:rsidRDefault="00A00F68" w:rsidP="00380160">
      <w:pPr>
        <w:rPr>
          <w:rFonts w:ascii="Times New Roman" w:hAnsi="Times New Roman" w:cs="Times New Roman"/>
          <w:b/>
          <w:bCs/>
          <w:color w:val="000000" w:themeColor="text1"/>
          <w:szCs w:val="21"/>
        </w:rPr>
      </w:pPr>
    </w:p>
    <w:p w:rsidR="004E17E5" w:rsidRPr="00532B9C" w:rsidRDefault="00532B9C" w:rsidP="0038016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13" w:name="OLE_LINK5"/>
      <w:bookmarkStart w:id="14" w:name="OLE_LINK6"/>
      <w:bookmarkEnd w:id="9"/>
      <w:bookmarkEnd w:id="10"/>
      <w:r>
        <w:rPr>
          <w:rFonts w:ascii="Times New Roman" w:hAnsi="Times New Roman" w:cs="Times New Roman"/>
          <w:b/>
          <w:caps/>
          <w:color w:val="000000" w:themeColor="text1"/>
          <w:kern w:val="0"/>
          <w:sz w:val="24"/>
          <w:szCs w:val="24"/>
        </w:rPr>
        <w:t>Figure</w:t>
      </w:r>
      <w:r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  <w:kern w:val="0"/>
          <w:sz w:val="24"/>
          <w:szCs w:val="24"/>
        </w:rPr>
        <w:t>S</w:t>
      </w:r>
      <w:r w:rsidR="005A3707" w:rsidRPr="00E006F1">
        <w:rPr>
          <w:rFonts w:ascii="Times New Roman" w:hAnsi="Times New Roman" w:cs="Times New Roman" w:hint="eastAsia"/>
          <w:b/>
          <w:color w:val="000000" w:themeColor="text1"/>
          <w:kern w:val="0"/>
          <w:sz w:val="24"/>
          <w:szCs w:val="24"/>
        </w:rPr>
        <w:t>8</w:t>
      </w:r>
      <w:r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│</w:t>
      </w:r>
      <w:r w:rsidR="004E17E5" w:rsidRPr="00532B9C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Interactive t</w:t>
      </w:r>
      <w:bookmarkEnd w:id="13"/>
      <w:bookmarkEnd w:id="14"/>
      <w:r w:rsidR="004E17E5" w:rsidRPr="00532B9C">
        <w:rPr>
          <w:rFonts w:ascii="Times New Roman" w:hAnsi="Times New Roman" w:cs="Times New Roman"/>
          <w:color w:val="000000" w:themeColor="text1"/>
          <w:sz w:val="24"/>
          <w:szCs w:val="24"/>
        </w:rPr>
        <w:t>hree</w:t>
      </w:r>
      <w:r w:rsidR="004E17E5" w:rsidRPr="00532B9C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-</w:t>
      </w:r>
      <w:r w:rsidR="004E17E5" w:rsidRPr="00532B9C">
        <w:rPr>
          <w:rFonts w:ascii="Times New Roman" w:hAnsi="Times New Roman" w:cs="Times New Roman"/>
          <w:color w:val="000000" w:themeColor="text1"/>
          <w:sz w:val="24"/>
          <w:szCs w:val="24"/>
        </w:rPr>
        <w:t>dimensional</w:t>
      </w:r>
      <w:r w:rsidR="004E17E5" w:rsidRPr="00532B9C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(3D)</w:t>
      </w:r>
      <w:r w:rsidR="004E17E5" w:rsidRPr="00532B9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reconstruction of BA af</w:t>
      </w:r>
      <w:r w:rsidR="004E17E5" w:rsidRPr="00532B9C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ter PBS treatment.</w:t>
      </w:r>
      <w:bookmarkEnd w:id="11"/>
      <w:bookmarkEnd w:id="12"/>
      <w:r w:rsidR="004E17E5" w:rsidRPr="00532B9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4E17E5" w:rsidRPr="00532B9C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The 3D animation document provides </w:t>
      </w:r>
      <w:r w:rsidR="004E17E5" w:rsidRPr="00532B9C">
        <w:rPr>
          <w:rFonts w:ascii="Times New Roman" w:hAnsi="Times New Roman" w:cs="Times New Roman"/>
          <w:color w:val="000000" w:themeColor="text1"/>
          <w:sz w:val="24"/>
          <w:szCs w:val="24"/>
        </w:rPr>
        <w:t>access </w:t>
      </w:r>
      <w:r w:rsidR="004E17E5" w:rsidRPr="00532B9C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to </w:t>
      </w:r>
      <w:r w:rsidR="004E17E5" w:rsidRPr="00532B9C">
        <w:rPr>
          <w:rFonts w:ascii="Times New Roman" w:hAnsi="Times New Roman" w:cs="Times New Roman"/>
          <w:color w:val="000000" w:themeColor="text1"/>
          <w:sz w:val="24"/>
          <w:szCs w:val="24"/>
        </w:rPr>
        <w:t>360-degree views</w:t>
      </w:r>
      <w:r w:rsidR="004E17E5" w:rsidRPr="00532B9C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="004E17E5" w:rsidRPr="00532B9C">
        <w:rPr>
          <w:rFonts w:ascii="Times New Roman" w:hAnsi="Times New Roman" w:cs="Times New Roman"/>
          <w:color w:val="000000" w:themeColor="text1"/>
          <w:sz w:val="24"/>
          <w:szCs w:val="24"/>
        </w:rPr>
        <w:t>of </w:t>
      </w:r>
      <w:r w:rsidR="004E17E5" w:rsidRPr="00532B9C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the BA (in red) adjacent to the ventricle (in green). </w:t>
      </w:r>
      <w:bookmarkStart w:id="15" w:name="OLE_LINK7"/>
      <w:r w:rsidR="004E17E5" w:rsidRPr="00532B9C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The right </w:t>
      </w:r>
      <w:r w:rsidR="004E17E5" w:rsidRPr="00532B9C">
        <w:rPr>
          <w:rFonts w:ascii="Times New Roman" w:hAnsi="Times New Roman" w:cs="Times New Roman"/>
          <w:color w:val="000000" w:themeColor="text1"/>
          <w:sz w:val="24"/>
          <w:szCs w:val="24"/>
        </w:rPr>
        <w:t>hemisphere</w:t>
      </w:r>
      <w:r w:rsidR="004E17E5" w:rsidRPr="00532B9C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was enlarged</w:t>
      </w:r>
      <w:bookmarkEnd w:id="15"/>
      <w:r w:rsidR="004E17E5" w:rsidRPr="00532B9C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due to the </w:t>
      </w:r>
      <w:r w:rsidR="004E17E5" w:rsidRPr="00532B9C">
        <w:rPr>
          <w:rFonts w:ascii="Times New Roman" w:hAnsi="Times New Roman" w:cs="Times New Roman"/>
          <w:color w:val="000000" w:themeColor="text1"/>
          <w:sz w:val="24"/>
          <w:szCs w:val="24"/>
        </w:rPr>
        <w:t>mass effect</w:t>
      </w:r>
      <w:r w:rsidR="004E17E5" w:rsidRPr="00532B9C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of BA formation. </w:t>
      </w:r>
      <w:r w:rsidR="004E17E5" w:rsidRPr="00532B9C">
        <w:rPr>
          <w:rFonts w:ascii="Times New Roman" w:hAnsi="Times New Roman" w:cs="Times New Roman"/>
          <w:color w:val="000000" w:themeColor="text1"/>
          <w:sz w:val="24"/>
          <w:szCs w:val="24"/>
        </w:rPr>
        <w:t>T</w:t>
      </w:r>
      <w:r w:rsidR="004E17E5" w:rsidRPr="00532B9C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he volume of BA is 14.9 mm</w:t>
      </w:r>
      <w:r w:rsidR="004E17E5" w:rsidRPr="00532B9C">
        <w:rPr>
          <w:rFonts w:ascii="Times New Roman" w:hAnsi="Times New Roman" w:cs="Times New Roman" w:hint="eastAsia"/>
          <w:color w:val="000000" w:themeColor="text1"/>
          <w:sz w:val="24"/>
          <w:szCs w:val="24"/>
          <w:vertAlign w:val="superscript"/>
        </w:rPr>
        <w:t>3</w:t>
      </w:r>
      <w:r w:rsidR="004E17E5" w:rsidRPr="00532B9C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(in the median of PBS control group). See attached </w:t>
      </w:r>
      <w:r w:rsidRPr="00532B9C">
        <w:rPr>
          <w:rFonts w:ascii="Times New Roman" w:hAnsi="Times New Roman" w:cs="Times New Roman" w:hint="eastAsia"/>
          <w:b/>
          <w:color w:val="000000" w:themeColor="text1"/>
          <w:sz w:val="24"/>
          <w:szCs w:val="24"/>
        </w:rPr>
        <w:t xml:space="preserve">Supplementary </w:t>
      </w:r>
      <w:r w:rsidR="004E17E5" w:rsidRPr="00532B9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Figure </w:t>
      </w:r>
      <w:r w:rsidR="00B47959" w:rsidRPr="00532B9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S</w:t>
      </w:r>
      <w:r w:rsidR="005A3707" w:rsidRPr="00370A3C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8</w:t>
      </w:r>
      <w:r w:rsidR="004E17E5" w:rsidRPr="00532B9C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 xml:space="preserve"> </w:t>
      </w:r>
      <w:r w:rsidR="004E17E5" w:rsidRPr="00532B9C"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 xml:space="preserve">in </w:t>
      </w:r>
      <w:r w:rsidR="004E17E5" w:rsidRPr="00532B9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pdf </w:t>
      </w:r>
      <w:r w:rsidR="004E17E5" w:rsidRPr="00532B9C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document.</w:t>
      </w:r>
    </w:p>
    <w:p w:rsidR="004E17E5" w:rsidRPr="00532B9C" w:rsidRDefault="004E17E5" w:rsidP="00380160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E17E5" w:rsidRPr="00532B9C" w:rsidRDefault="004E17E5" w:rsidP="00380160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E17E5" w:rsidRPr="00532B9C" w:rsidRDefault="004E17E5" w:rsidP="00380160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E17E5" w:rsidRPr="00532B9C" w:rsidRDefault="00532B9C" w:rsidP="0038016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aps/>
          <w:color w:val="000000" w:themeColor="text1"/>
          <w:kern w:val="0"/>
          <w:sz w:val="24"/>
          <w:szCs w:val="24"/>
        </w:rPr>
        <w:t>Figure</w:t>
      </w:r>
      <w:r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  <w:kern w:val="0"/>
          <w:sz w:val="24"/>
          <w:szCs w:val="24"/>
        </w:rPr>
        <w:t>S</w:t>
      </w:r>
      <w:r w:rsidR="005A3707" w:rsidRPr="00E006F1">
        <w:rPr>
          <w:rFonts w:ascii="Times New Roman" w:hAnsi="Times New Roman" w:cs="Times New Roman" w:hint="eastAsia"/>
          <w:b/>
          <w:color w:val="000000" w:themeColor="text1"/>
          <w:kern w:val="0"/>
          <w:sz w:val="24"/>
          <w:szCs w:val="24"/>
        </w:rPr>
        <w:t>9</w:t>
      </w:r>
      <w:r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│</w:t>
      </w:r>
      <w:r w:rsidR="004E17E5" w:rsidRPr="00532B9C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Interactive t</w:t>
      </w:r>
      <w:r w:rsidR="004E17E5" w:rsidRPr="00532B9C">
        <w:rPr>
          <w:rFonts w:ascii="Times New Roman" w:hAnsi="Times New Roman" w:cs="Times New Roman"/>
          <w:color w:val="000000" w:themeColor="text1"/>
          <w:sz w:val="24"/>
          <w:szCs w:val="24"/>
        </w:rPr>
        <w:t>hree</w:t>
      </w:r>
      <w:r w:rsidR="004E17E5" w:rsidRPr="00532B9C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-</w:t>
      </w:r>
      <w:r w:rsidR="004E17E5" w:rsidRPr="00532B9C">
        <w:rPr>
          <w:rFonts w:ascii="Times New Roman" w:hAnsi="Times New Roman" w:cs="Times New Roman"/>
          <w:color w:val="000000" w:themeColor="text1"/>
          <w:sz w:val="24"/>
          <w:szCs w:val="24"/>
        </w:rPr>
        <w:t>dimensional reconstruction of BA af</w:t>
      </w:r>
      <w:r w:rsidR="004E17E5" w:rsidRPr="00532B9C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ter </w:t>
      </w:r>
      <w:proofErr w:type="spellStart"/>
      <w:r w:rsidR="004E17E5" w:rsidRPr="00532B9C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mAbs</w:t>
      </w:r>
      <w:proofErr w:type="spellEnd"/>
      <w:r w:rsidR="004E17E5" w:rsidRPr="00532B9C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treatment. The 3D animation document provides </w:t>
      </w:r>
      <w:r w:rsidR="004E17E5" w:rsidRPr="00532B9C">
        <w:rPr>
          <w:rFonts w:ascii="Times New Roman" w:hAnsi="Times New Roman" w:cs="Times New Roman"/>
          <w:color w:val="000000" w:themeColor="text1"/>
          <w:sz w:val="24"/>
          <w:szCs w:val="24"/>
        </w:rPr>
        <w:t>access </w:t>
      </w:r>
      <w:r w:rsidR="004E17E5" w:rsidRPr="00532B9C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to </w:t>
      </w:r>
      <w:r w:rsidR="004E17E5" w:rsidRPr="00532B9C">
        <w:rPr>
          <w:rFonts w:ascii="Times New Roman" w:hAnsi="Times New Roman" w:cs="Times New Roman"/>
          <w:color w:val="000000" w:themeColor="text1"/>
          <w:sz w:val="24"/>
          <w:szCs w:val="24"/>
        </w:rPr>
        <w:t>360-degree views</w:t>
      </w:r>
      <w:r w:rsidR="004E17E5" w:rsidRPr="00532B9C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="004E17E5" w:rsidRPr="00532B9C">
        <w:rPr>
          <w:rFonts w:ascii="Times New Roman" w:hAnsi="Times New Roman" w:cs="Times New Roman"/>
          <w:color w:val="000000" w:themeColor="text1"/>
          <w:sz w:val="24"/>
          <w:szCs w:val="24"/>
        </w:rPr>
        <w:t>of </w:t>
      </w:r>
      <w:r w:rsidR="004E17E5" w:rsidRPr="00532B9C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the BA (in red) adjacent to the ventricle (in green). The right </w:t>
      </w:r>
      <w:r w:rsidR="004E17E5" w:rsidRPr="00532B9C">
        <w:rPr>
          <w:rFonts w:ascii="Times New Roman" w:hAnsi="Times New Roman" w:cs="Times New Roman"/>
          <w:color w:val="000000" w:themeColor="text1"/>
          <w:sz w:val="24"/>
          <w:szCs w:val="24"/>
        </w:rPr>
        <w:t>hemisphere</w:t>
      </w:r>
      <w:r w:rsidR="004E17E5" w:rsidRPr="00532B9C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was </w:t>
      </w:r>
      <w:r w:rsidR="004E17E5" w:rsidRPr="00532B9C">
        <w:rPr>
          <w:rFonts w:ascii="Times New Roman" w:hAnsi="Times New Roman" w:cs="Times New Roman"/>
          <w:color w:val="000000" w:themeColor="text1"/>
          <w:sz w:val="24"/>
          <w:szCs w:val="24"/>
        </w:rPr>
        <w:t>slightly</w:t>
      </w:r>
      <w:r w:rsidR="004E17E5" w:rsidRPr="00532B9C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enlarged due to the </w:t>
      </w:r>
      <w:r w:rsidR="004E17E5" w:rsidRPr="00532B9C">
        <w:rPr>
          <w:rFonts w:ascii="Times New Roman" w:hAnsi="Times New Roman" w:cs="Times New Roman"/>
          <w:color w:val="000000" w:themeColor="text1"/>
          <w:sz w:val="24"/>
          <w:szCs w:val="24"/>
        </w:rPr>
        <w:t>mass effect</w:t>
      </w:r>
      <w:r w:rsidR="004E17E5" w:rsidRPr="00532B9C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of BA formation. </w:t>
      </w:r>
      <w:r w:rsidR="004E17E5" w:rsidRPr="00532B9C">
        <w:rPr>
          <w:rFonts w:ascii="Times New Roman" w:hAnsi="Times New Roman" w:cs="Times New Roman"/>
          <w:color w:val="000000" w:themeColor="text1"/>
          <w:sz w:val="24"/>
          <w:szCs w:val="24"/>
        </w:rPr>
        <w:t>T</w:t>
      </w:r>
      <w:r w:rsidR="004E17E5" w:rsidRPr="00532B9C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he volume of BA is 8.1 mm</w:t>
      </w:r>
      <w:r w:rsidR="004E17E5" w:rsidRPr="00532B9C">
        <w:rPr>
          <w:rFonts w:ascii="Times New Roman" w:hAnsi="Times New Roman" w:cs="Times New Roman" w:hint="eastAsia"/>
          <w:color w:val="000000" w:themeColor="text1"/>
          <w:sz w:val="24"/>
          <w:szCs w:val="24"/>
          <w:vertAlign w:val="superscript"/>
        </w:rPr>
        <w:t>3</w:t>
      </w:r>
      <w:r w:rsidR="004E17E5" w:rsidRPr="00532B9C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(in the median of </w:t>
      </w:r>
      <w:proofErr w:type="spellStart"/>
      <w:r w:rsidR="004E17E5" w:rsidRPr="00532B9C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mAbs</w:t>
      </w:r>
      <w:proofErr w:type="spellEnd"/>
      <w:r w:rsidR="004E17E5" w:rsidRPr="00532B9C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="004E17E5" w:rsidRPr="00532B9C">
        <w:rPr>
          <w:rFonts w:ascii="Times New Roman" w:hAnsi="Times New Roman" w:cs="Times New Roman"/>
          <w:color w:val="000000" w:themeColor="text1"/>
          <w:sz w:val="24"/>
          <w:szCs w:val="24"/>
        </w:rPr>
        <w:t>treatment</w:t>
      </w:r>
      <w:r w:rsidR="004E17E5" w:rsidRPr="00532B9C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group). See attached </w:t>
      </w:r>
      <w:r w:rsidRPr="00532B9C">
        <w:rPr>
          <w:rFonts w:ascii="Times New Roman" w:hAnsi="Times New Roman" w:cs="Times New Roman" w:hint="eastAsia"/>
          <w:b/>
          <w:color w:val="000000" w:themeColor="text1"/>
          <w:sz w:val="24"/>
          <w:szCs w:val="24"/>
        </w:rPr>
        <w:t xml:space="preserve">Supplementary </w:t>
      </w:r>
      <w:r w:rsidRPr="00532B9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Figure S</w:t>
      </w:r>
      <w:r w:rsidR="005A3707" w:rsidRPr="00370A3C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9</w:t>
      </w:r>
      <w:r w:rsidR="004E17E5" w:rsidRPr="00532B9C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 xml:space="preserve"> </w:t>
      </w:r>
      <w:r w:rsidR="004E17E5" w:rsidRPr="00532B9C"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 xml:space="preserve">in </w:t>
      </w:r>
      <w:r w:rsidR="004E17E5" w:rsidRPr="00532B9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pdf </w:t>
      </w:r>
      <w:r w:rsidR="004E17E5" w:rsidRPr="00532B9C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document.</w:t>
      </w:r>
    </w:p>
    <w:p w:rsidR="004E17E5" w:rsidRDefault="004E17E5" w:rsidP="00380160">
      <w:pPr>
        <w:rPr>
          <w:rFonts w:ascii="Times New Roman" w:hAnsi="Times New Roman" w:cs="Times New Roman"/>
          <w:b/>
          <w:bCs/>
          <w:szCs w:val="21"/>
        </w:rPr>
      </w:pPr>
    </w:p>
    <w:p w:rsidR="00E92EC5" w:rsidRDefault="00E92EC5" w:rsidP="00380160">
      <w:pPr>
        <w:rPr>
          <w:rFonts w:ascii="Times New Roman" w:hAnsi="Times New Roman" w:cs="Times New Roman"/>
          <w:b/>
          <w:bCs/>
          <w:szCs w:val="21"/>
        </w:rPr>
      </w:pPr>
    </w:p>
    <w:p w:rsidR="00E92EC5" w:rsidRDefault="00E92EC5" w:rsidP="00380160">
      <w:pPr>
        <w:rPr>
          <w:rFonts w:ascii="Times New Roman" w:hAnsi="Times New Roman" w:cs="Times New Roman"/>
          <w:b/>
          <w:bCs/>
          <w:szCs w:val="21"/>
        </w:rPr>
      </w:pPr>
    </w:p>
    <w:p w:rsidR="00E92EC5" w:rsidRDefault="00E92EC5" w:rsidP="00380160">
      <w:pPr>
        <w:rPr>
          <w:rFonts w:ascii="Times New Roman" w:hAnsi="Times New Roman" w:cs="Times New Roman"/>
          <w:b/>
          <w:bCs/>
          <w:szCs w:val="21"/>
        </w:rPr>
      </w:pPr>
    </w:p>
    <w:p w:rsidR="00E92EC5" w:rsidRDefault="00E92EC5" w:rsidP="00380160">
      <w:pPr>
        <w:rPr>
          <w:rFonts w:ascii="Times New Roman" w:hAnsi="Times New Roman" w:cs="Times New Roman"/>
          <w:b/>
          <w:bCs/>
          <w:szCs w:val="21"/>
        </w:rPr>
      </w:pPr>
    </w:p>
    <w:p w:rsidR="00E92EC5" w:rsidRDefault="00E92EC5" w:rsidP="00380160">
      <w:pPr>
        <w:rPr>
          <w:rFonts w:ascii="Times New Roman" w:hAnsi="Times New Roman" w:cs="Times New Roman"/>
          <w:b/>
          <w:bCs/>
          <w:szCs w:val="21"/>
        </w:rPr>
      </w:pPr>
    </w:p>
    <w:p w:rsidR="00E92EC5" w:rsidRDefault="00E92EC5" w:rsidP="00380160">
      <w:pPr>
        <w:rPr>
          <w:rFonts w:ascii="Times New Roman" w:hAnsi="Times New Roman" w:cs="Times New Roman"/>
          <w:b/>
          <w:bCs/>
          <w:szCs w:val="21"/>
        </w:rPr>
      </w:pPr>
    </w:p>
    <w:p w:rsidR="00E92EC5" w:rsidRDefault="00E92EC5" w:rsidP="00380160">
      <w:pPr>
        <w:rPr>
          <w:rFonts w:ascii="Times New Roman" w:hAnsi="Times New Roman" w:cs="Times New Roman"/>
          <w:b/>
          <w:bCs/>
          <w:szCs w:val="21"/>
        </w:rPr>
      </w:pPr>
    </w:p>
    <w:p w:rsidR="00E92EC5" w:rsidRDefault="00E92EC5" w:rsidP="00380160">
      <w:pPr>
        <w:rPr>
          <w:rFonts w:ascii="Times New Roman" w:hAnsi="Times New Roman" w:cs="Times New Roman"/>
          <w:b/>
          <w:bCs/>
          <w:szCs w:val="21"/>
        </w:rPr>
      </w:pPr>
    </w:p>
    <w:p w:rsidR="00E92EC5" w:rsidRDefault="00E92EC5" w:rsidP="00380160">
      <w:pPr>
        <w:rPr>
          <w:rFonts w:ascii="Times New Roman" w:hAnsi="Times New Roman" w:cs="Times New Roman"/>
          <w:b/>
          <w:bCs/>
          <w:szCs w:val="21"/>
        </w:rPr>
      </w:pPr>
    </w:p>
    <w:p w:rsidR="00E92EC5" w:rsidRDefault="00E92EC5" w:rsidP="00380160">
      <w:pPr>
        <w:rPr>
          <w:rFonts w:ascii="Times New Roman" w:hAnsi="Times New Roman" w:cs="Times New Roman"/>
          <w:b/>
          <w:bCs/>
          <w:szCs w:val="21"/>
        </w:rPr>
      </w:pPr>
    </w:p>
    <w:p w:rsidR="00E92EC5" w:rsidRDefault="00E92EC5" w:rsidP="00380160">
      <w:pPr>
        <w:rPr>
          <w:rFonts w:ascii="Times New Roman" w:hAnsi="Times New Roman" w:cs="Times New Roman"/>
          <w:b/>
          <w:bCs/>
          <w:szCs w:val="21"/>
        </w:rPr>
      </w:pPr>
    </w:p>
    <w:p w:rsidR="00E92EC5" w:rsidRDefault="00E92EC5" w:rsidP="00380160">
      <w:pPr>
        <w:rPr>
          <w:rFonts w:ascii="Times New Roman" w:hAnsi="Times New Roman" w:cs="Times New Roman"/>
          <w:b/>
          <w:bCs/>
          <w:szCs w:val="21"/>
        </w:rPr>
      </w:pPr>
    </w:p>
    <w:p w:rsidR="00E92EC5" w:rsidRDefault="00E92EC5" w:rsidP="00380160">
      <w:pPr>
        <w:rPr>
          <w:rFonts w:ascii="Times New Roman" w:hAnsi="Times New Roman" w:cs="Times New Roman"/>
          <w:b/>
          <w:bCs/>
          <w:szCs w:val="21"/>
        </w:rPr>
      </w:pPr>
    </w:p>
    <w:p w:rsidR="00E92EC5" w:rsidRDefault="00E92EC5" w:rsidP="00380160">
      <w:pPr>
        <w:rPr>
          <w:rFonts w:ascii="Times New Roman" w:hAnsi="Times New Roman" w:cs="Times New Roman"/>
          <w:b/>
          <w:bCs/>
          <w:szCs w:val="21"/>
        </w:rPr>
      </w:pPr>
    </w:p>
    <w:p w:rsidR="00E92EC5" w:rsidRDefault="00E92EC5" w:rsidP="00380160">
      <w:pPr>
        <w:rPr>
          <w:rFonts w:ascii="Times New Roman" w:hAnsi="Times New Roman" w:cs="Times New Roman"/>
          <w:b/>
          <w:bCs/>
          <w:szCs w:val="21"/>
        </w:rPr>
      </w:pPr>
    </w:p>
    <w:p w:rsidR="00E92EC5" w:rsidRDefault="00E92EC5" w:rsidP="00380160">
      <w:pPr>
        <w:rPr>
          <w:rFonts w:ascii="Times New Roman" w:hAnsi="Times New Roman" w:cs="Times New Roman"/>
          <w:b/>
          <w:bCs/>
          <w:szCs w:val="21"/>
        </w:rPr>
      </w:pPr>
    </w:p>
    <w:p w:rsidR="00E92EC5" w:rsidRDefault="00E92EC5" w:rsidP="00380160">
      <w:pPr>
        <w:rPr>
          <w:rFonts w:ascii="Times New Roman" w:hAnsi="Times New Roman" w:cs="Times New Roman"/>
          <w:b/>
          <w:bCs/>
          <w:szCs w:val="21"/>
        </w:rPr>
      </w:pPr>
    </w:p>
    <w:p w:rsidR="00E92EC5" w:rsidRDefault="00E92EC5" w:rsidP="00380160">
      <w:pPr>
        <w:rPr>
          <w:rFonts w:ascii="Times New Roman" w:hAnsi="Times New Roman" w:cs="Times New Roman"/>
          <w:b/>
          <w:bCs/>
          <w:szCs w:val="21"/>
        </w:rPr>
      </w:pPr>
    </w:p>
    <w:p w:rsidR="00E92EC5" w:rsidRDefault="00E92EC5" w:rsidP="00380160">
      <w:pPr>
        <w:rPr>
          <w:rFonts w:ascii="Times New Roman" w:hAnsi="Times New Roman" w:cs="Times New Roman"/>
          <w:b/>
          <w:bCs/>
          <w:szCs w:val="21"/>
        </w:rPr>
      </w:pPr>
    </w:p>
    <w:p w:rsidR="00E92EC5" w:rsidRDefault="00E92EC5" w:rsidP="00380160">
      <w:pPr>
        <w:rPr>
          <w:rFonts w:ascii="Times New Roman" w:hAnsi="Times New Roman" w:cs="Times New Roman"/>
          <w:b/>
          <w:bCs/>
          <w:szCs w:val="21"/>
        </w:rPr>
      </w:pPr>
    </w:p>
    <w:p w:rsidR="00E92EC5" w:rsidRDefault="00E92EC5" w:rsidP="00380160">
      <w:pPr>
        <w:rPr>
          <w:rFonts w:ascii="Times New Roman" w:hAnsi="Times New Roman" w:cs="Times New Roman"/>
          <w:b/>
          <w:bCs/>
          <w:szCs w:val="21"/>
        </w:rPr>
      </w:pPr>
    </w:p>
    <w:p w:rsidR="00E92EC5" w:rsidRDefault="00E92EC5" w:rsidP="00380160">
      <w:pPr>
        <w:rPr>
          <w:rFonts w:ascii="Times New Roman" w:hAnsi="Times New Roman" w:cs="Times New Roman"/>
          <w:b/>
          <w:bCs/>
          <w:szCs w:val="21"/>
        </w:rPr>
      </w:pPr>
    </w:p>
    <w:p w:rsidR="00E92EC5" w:rsidRDefault="00E92EC5" w:rsidP="00380160">
      <w:pPr>
        <w:rPr>
          <w:rFonts w:ascii="Times New Roman" w:hAnsi="Times New Roman" w:cs="Times New Roman"/>
          <w:b/>
          <w:bCs/>
          <w:szCs w:val="21"/>
        </w:rPr>
      </w:pPr>
    </w:p>
    <w:p w:rsidR="00E92EC5" w:rsidRDefault="00E92EC5" w:rsidP="00380160">
      <w:pPr>
        <w:rPr>
          <w:rFonts w:ascii="Times New Roman" w:hAnsi="Times New Roman" w:cs="Times New Roman"/>
          <w:b/>
          <w:bCs/>
          <w:szCs w:val="21"/>
        </w:rPr>
      </w:pPr>
    </w:p>
    <w:p w:rsidR="002C45F8" w:rsidRDefault="002C45F8" w:rsidP="00380160">
      <w:pPr>
        <w:rPr>
          <w:rFonts w:ascii="Times New Roman" w:hAnsi="Times New Roman" w:cs="Times New Roman"/>
          <w:b/>
          <w:bCs/>
          <w:szCs w:val="21"/>
        </w:rPr>
      </w:pPr>
    </w:p>
    <w:p w:rsidR="002C45F8" w:rsidRDefault="002C45F8" w:rsidP="0038016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4E17E5" w:rsidRPr="00532B9C" w:rsidRDefault="004E17E5" w:rsidP="00380160">
      <w:pPr>
        <w:rPr>
          <w:rFonts w:ascii="Times New Roman" w:hAnsi="Times New Roman" w:cs="Times New Roman"/>
          <w:sz w:val="24"/>
          <w:szCs w:val="24"/>
        </w:rPr>
      </w:pPr>
      <w:r w:rsidRPr="00532B9C">
        <w:rPr>
          <w:rFonts w:ascii="Times New Roman" w:hAnsi="Times New Roman" w:cs="Times New Roman" w:hint="eastAsia"/>
          <w:b/>
          <w:bCs/>
          <w:sz w:val="24"/>
          <w:szCs w:val="24"/>
        </w:rPr>
        <w:lastRenderedPageBreak/>
        <w:t>Table</w:t>
      </w:r>
      <w:r w:rsidRPr="00532B9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B01128" w:rsidRPr="00532B9C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Pr="00532B9C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532B9C" w:rsidRPr="00532B9C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│</w:t>
      </w:r>
      <w:r w:rsidRPr="00532B9C">
        <w:rPr>
          <w:rFonts w:ascii="Times New Roman" w:hAnsi="Times New Roman" w:cs="Times New Roman"/>
          <w:sz w:val="24"/>
          <w:szCs w:val="24"/>
        </w:rPr>
        <w:t>Bacterial strains and plasmids used in this study.</w:t>
      </w:r>
    </w:p>
    <w:tbl>
      <w:tblPr>
        <w:tblW w:w="8080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33"/>
        <w:gridCol w:w="4430"/>
        <w:gridCol w:w="1417"/>
      </w:tblGrid>
      <w:tr w:rsidR="004E17E5" w:rsidRPr="00532B9C" w:rsidTr="00380160">
        <w:tc>
          <w:tcPr>
            <w:tcW w:w="2233" w:type="dxa"/>
          </w:tcPr>
          <w:p w:rsidR="004E17E5" w:rsidRPr="00532B9C" w:rsidRDefault="004E17E5" w:rsidP="00380160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32B9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Strain / Plasmid</w:t>
            </w:r>
          </w:p>
        </w:tc>
        <w:tc>
          <w:tcPr>
            <w:tcW w:w="4430" w:type="dxa"/>
          </w:tcPr>
          <w:p w:rsidR="004E17E5" w:rsidRPr="00532B9C" w:rsidRDefault="004E17E5" w:rsidP="00380160">
            <w:pPr>
              <w:spacing w:line="276" w:lineRule="auto"/>
              <w:ind w:left="-10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32B9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Information</w:t>
            </w:r>
          </w:p>
        </w:tc>
        <w:tc>
          <w:tcPr>
            <w:tcW w:w="1417" w:type="dxa"/>
          </w:tcPr>
          <w:p w:rsidR="004E17E5" w:rsidRPr="00532B9C" w:rsidRDefault="004E17E5" w:rsidP="00380160">
            <w:pPr>
              <w:spacing w:line="276" w:lineRule="auto"/>
              <w:ind w:left="-71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32B9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References</w:t>
            </w:r>
          </w:p>
        </w:tc>
      </w:tr>
      <w:tr w:rsidR="004E17E5" w:rsidRPr="00532B9C" w:rsidTr="00380160">
        <w:trPr>
          <w:trHeight w:val="73"/>
        </w:trPr>
        <w:tc>
          <w:tcPr>
            <w:tcW w:w="2233" w:type="dxa"/>
            <w:tcBorders>
              <w:bottom w:val="nil"/>
            </w:tcBorders>
          </w:tcPr>
          <w:p w:rsidR="004E17E5" w:rsidRPr="00532B9C" w:rsidRDefault="004E17E5" w:rsidP="00380160">
            <w:pPr>
              <w:spacing w:line="276" w:lineRule="auto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532B9C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Staphylococcus aureus</w:t>
            </w:r>
          </w:p>
        </w:tc>
        <w:tc>
          <w:tcPr>
            <w:tcW w:w="4430" w:type="dxa"/>
            <w:tcBorders>
              <w:bottom w:val="nil"/>
            </w:tcBorders>
          </w:tcPr>
          <w:p w:rsidR="004E17E5" w:rsidRPr="00532B9C" w:rsidRDefault="004E17E5" w:rsidP="00380160">
            <w:pPr>
              <w:spacing w:line="276" w:lineRule="auto"/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bottom w:val="nil"/>
            </w:tcBorders>
          </w:tcPr>
          <w:p w:rsidR="004E17E5" w:rsidRPr="00532B9C" w:rsidRDefault="004E17E5" w:rsidP="00380160">
            <w:pPr>
              <w:spacing w:line="276" w:lineRule="auto"/>
              <w:ind w:left="-7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17E5" w:rsidRPr="00532B9C" w:rsidTr="00380160">
        <w:tc>
          <w:tcPr>
            <w:tcW w:w="2233" w:type="dxa"/>
            <w:tcBorders>
              <w:top w:val="nil"/>
              <w:bottom w:val="nil"/>
            </w:tcBorders>
          </w:tcPr>
          <w:p w:rsidR="004E17E5" w:rsidRPr="00532B9C" w:rsidRDefault="004E17E5" w:rsidP="00380160">
            <w:pPr>
              <w:spacing w:line="276" w:lineRule="auto"/>
              <w:ind w:left="142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532B9C">
              <w:rPr>
                <w:rFonts w:ascii="Times New Roman" w:eastAsia="宋体" w:hAnsi="Times New Roman" w:cs="Times New Roman"/>
                <w:sz w:val="24"/>
                <w:szCs w:val="24"/>
              </w:rPr>
              <w:t>Newman</w:t>
            </w:r>
          </w:p>
        </w:tc>
        <w:tc>
          <w:tcPr>
            <w:tcW w:w="4430" w:type="dxa"/>
            <w:tcBorders>
              <w:top w:val="nil"/>
              <w:bottom w:val="nil"/>
            </w:tcBorders>
          </w:tcPr>
          <w:p w:rsidR="004E17E5" w:rsidRPr="00532B9C" w:rsidRDefault="004E17E5" w:rsidP="00380160">
            <w:pPr>
              <w:spacing w:line="276" w:lineRule="auto"/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532B9C">
              <w:rPr>
                <w:rFonts w:ascii="Times New Roman" w:hAnsi="Times New Roman" w:cs="Times New Roman"/>
                <w:sz w:val="24"/>
                <w:szCs w:val="24"/>
              </w:rPr>
              <w:t>NCTC 8178, ST1/</w:t>
            </w:r>
            <w:proofErr w:type="spellStart"/>
            <w:r w:rsidRPr="006C095E">
              <w:rPr>
                <w:rFonts w:ascii="Times New Roman" w:hAnsi="Times New Roman" w:cs="Times New Roman"/>
                <w:i/>
                <w:sz w:val="24"/>
                <w:szCs w:val="24"/>
              </w:rPr>
              <w:t>agr</w:t>
            </w:r>
            <w:proofErr w:type="spellEnd"/>
            <w:r w:rsidRPr="00532B9C">
              <w:rPr>
                <w:rFonts w:ascii="Times New Roman" w:hAnsi="Times New Roman" w:cs="Times New Roman"/>
                <w:sz w:val="24"/>
                <w:szCs w:val="24"/>
              </w:rPr>
              <w:t xml:space="preserve"> I, highly virulent</w:t>
            </w:r>
            <w:r w:rsidRPr="00532B9C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r w:rsidRPr="00532B9C">
              <w:rPr>
                <w:rFonts w:ascii="Times New Roman" w:hAnsi="Times New Roman" w:cs="Times New Roman"/>
                <w:sz w:val="24"/>
                <w:szCs w:val="24"/>
              </w:rPr>
              <w:t xml:space="preserve">, extensively used in </w:t>
            </w:r>
            <w:r w:rsidRPr="00532B9C">
              <w:rPr>
                <w:rFonts w:ascii="Times New Roman" w:hAnsi="Times New Roman" w:cs="Times New Roman"/>
                <w:i/>
                <w:sz w:val="24"/>
                <w:szCs w:val="24"/>
              </w:rPr>
              <w:t>S. aureus</w:t>
            </w:r>
            <w:r w:rsidRPr="00532B9C">
              <w:rPr>
                <w:rFonts w:ascii="Times New Roman" w:hAnsi="Times New Roman" w:cs="Times New Roman"/>
                <w:sz w:val="24"/>
                <w:szCs w:val="24"/>
              </w:rPr>
              <w:t xml:space="preserve"> animal models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4E17E5" w:rsidRPr="00040AFC" w:rsidRDefault="004E17E5" w:rsidP="00380160">
            <w:pPr>
              <w:spacing w:line="276" w:lineRule="auto"/>
              <w:ind w:left="-71"/>
              <w:rPr>
                <w:rFonts w:ascii="Times New Roman" w:hAnsi="Times New Roman" w:cs="Times New Roman"/>
                <w:color w:val="7F7F7F" w:themeColor="text1" w:themeTint="80"/>
                <w:sz w:val="24"/>
                <w:szCs w:val="24"/>
              </w:rPr>
            </w:pPr>
            <w:r w:rsidRPr="00040AFC">
              <w:rPr>
                <w:rFonts w:ascii="Times New Roman" w:hAnsi="Times New Roman" w:cs="Times New Roman"/>
                <w:noProof/>
                <w:color w:val="7F7F7F" w:themeColor="text1" w:themeTint="80"/>
                <w:sz w:val="24"/>
                <w:szCs w:val="24"/>
              </w:rPr>
              <w:t>Baba et al.</w:t>
            </w:r>
            <w:r w:rsidR="00040AFC">
              <w:rPr>
                <w:rFonts w:ascii="Times New Roman" w:hAnsi="Times New Roman" w:cs="Times New Roman"/>
                <w:noProof/>
                <w:color w:val="7F7F7F" w:themeColor="text1" w:themeTint="80"/>
                <w:sz w:val="24"/>
                <w:szCs w:val="24"/>
              </w:rPr>
              <w:t>, 2008; Duthie and Lorenz, 1952</w:t>
            </w:r>
          </w:p>
        </w:tc>
      </w:tr>
      <w:tr w:rsidR="004E17E5" w:rsidRPr="00532B9C" w:rsidTr="00380160">
        <w:tc>
          <w:tcPr>
            <w:tcW w:w="2233" w:type="dxa"/>
            <w:tcBorders>
              <w:top w:val="nil"/>
              <w:bottom w:val="nil"/>
            </w:tcBorders>
          </w:tcPr>
          <w:p w:rsidR="004E17E5" w:rsidRPr="00532B9C" w:rsidRDefault="004E17E5" w:rsidP="00380160">
            <w:pPr>
              <w:spacing w:line="276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532B9C">
              <w:rPr>
                <w:rFonts w:ascii="Times New Roman" w:hAnsi="Times New Roman" w:cs="Times New Roman"/>
                <w:sz w:val="24"/>
                <w:szCs w:val="24"/>
              </w:rPr>
              <w:t>XQ</w:t>
            </w:r>
          </w:p>
        </w:tc>
        <w:tc>
          <w:tcPr>
            <w:tcW w:w="4430" w:type="dxa"/>
            <w:tcBorders>
              <w:top w:val="nil"/>
              <w:bottom w:val="nil"/>
            </w:tcBorders>
          </w:tcPr>
          <w:p w:rsidR="004E17E5" w:rsidRPr="00532B9C" w:rsidRDefault="004E17E5" w:rsidP="00380160">
            <w:pPr>
              <w:spacing w:line="276" w:lineRule="auto"/>
              <w:ind w:left="-106"/>
              <w:rPr>
                <w:rFonts w:ascii="Times New Roman" w:hAnsi="Times New Roman" w:cs="Times New Roman"/>
                <w:sz w:val="24"/>
                <w:szCs w:val="24"/>
              </w:rPr>
            </w:pPr>
            <w:r w:rsidRPr="00532B9C">
              <w:rPr>
                <w:rFonts w:ascii="Times New Roman" w:hAnsi="Times New Roman" w:cs="Times New Roman"/>
                <w:sz w:val="24"/>
                <w:szCs w:val="24"/>
              </w:rPr>
              <w:t>ST121/</w:t>
            </w:r>
            <w:proofErr w:type="spellStart"/>
            <w:r w:rsidRPr="006C095E">
              <w:rPr>
                <w:rFonts w:ascii="Times New Roman" w:hAnsi="Times New Roman" w:cs="Times New Roman"/>
                <w:i/>
                <w:sz w:val="24"/>
                <w:szCs w:val="24"/>
              </w:rPr>
              <w:t>agr</w:t>
            </w:r>
            <w:proofErr w:type="spellEnd"/>
            <w:r w:rsidRPr="00532B9C">
              <w:rPr>
                <w:rFonts w:ascii="Times New Roman" w:hAnsi="Times New Roman" w:cs="Times New Roman"/>
                <w:sz w:val="24"/>
                <w:szCs w:val="24"/>
              </w:rPr>
              <w:t xml:space="preserve"> IV, first isolated by our lab, highly virulent 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4E17E5" w:rsidRPr="00040AFC" w:rsidRDefault="004E17E5" w:rsidP="00380160">
            <w:pPr>
              <w:spacing w:line="276" w:lineRule="auto"/>
              <w:ind w:left="-71"/>
              <w:rPr>
                <w:rFonts w:ascii="Times New Roman" w:hAnsi="Times New Roman" w:cs="Times New Roman"/>
                <w:color w:val="7F7F7F" w:themeColor="text1" w:themeTint="80"/>
                <w:sz w:val="24"/>
                <w:szCs w:val="24"/>
              </w:rPr>
            </w:pPr>
            <w:r w:rsidRPr="00040AFC">
              <w:rPr>
                <w:rFonts w:ascii="Times New Roman" w:hAnsi="Times New Roman" w:cs="Times New Roman"/>
                <w:noProof/>
                <w:color w:val="7F7F7F" w:themeColor="text1" w:themeTint="80"/>
                <w:sz w:val="24"/>
                <w:szCs w:val="24"/>
              </w:rPr>
              <w:t>L</w:t>
            </w:r>
            <w:r w:rsidR="00040AFC">
              <w:rPr>
                <w:rFonts w:ascii="Times New Roman" w:hAnsi="Times New Roman" w:cs="Times New Roman"/>
                <w:noProof/>
                <w:color w:val="7F7F7F" w:themeColor="text1" w:themeTint="80"/>
                <w:sz w:val="24"/>
                <w:szCs w:val="24"/>
              </w:rPr>
              <w:t>iu et al., 2018; Qing Rao, 2015</w:t>
            </w:r>
          </w:p>
        </w:tc>
      </w:tr>
      <w:tr w:rsidR="004E17E5" w:rsidRPr="00532B9C" w:rsidTr="00380160">
        <w:tc>
          <w:tcPr>
            <w:tcW w:w="2233" w:type="dxa"/>
            <w:tcBorders>
              <w:top w:val="nil"/>
              <w:bottom w:val="single" w:sz="4" w:space="0" w:color="auto"/>
            </w:tcBorders>
          </w:tcPr>
          <w:p w:rsidR="004E17E5" w:rsidRPr="00532B9C" w:rsidRDefault="004E17E5" w:rsidP="00380160">
            <w:pPr>
              <w:spacing w:line="276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532B9C">
              <w:rPr>
                <w:rFonts w:ascii="Times New Roman" w:hAnsi="Times New Roman" w:cs="Times New Roman"/>
                <w:sz w:val="24"/>
                <w:szCs w:val="24"/>
              </w:rPr>
              <w:t>RN4220</w:t>
            </w:r>
          </w:p>
        </w:tc>
        <w:tc>
          <w:tcPr>
            <w:tcW w:w="4430" w:type="dxa"/>
            <w:tcBorders>
              <w:top w:val="nil"/>
              <w:bottom w:val="single" w:sz="4" w:space="0" w:color="auto"/>
            </w:tcBorders>
          </w:tcPr>
          <w:p w:rsidR="004E17E5" w:rsidRPr="00532B9C" w:rsidRDefault="006C095E" w:rsidP="00380160">
            <w:pPr>
              <w:spacing w:line="276" w:lineRule="auto"/>
              <w:ind w:left="-10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Derivative of strain NCTC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r w:rsidR="004E17E5" w:rsidRPr="00532B9C">
              <w:rPr>
                <w:rFonts w:ascii="Times New Roman" w:hAnsi="Times New Roman" w:cs="Times New Roman"/>
                <w:sz w:val="24"/>
                <w:szCs w:val="24"/>
              </w:rPr>
              <w:t>8325-4, restriction deﬁcient clone host</w:t>
            </w:r>
          </w:p>
        </w:tc>
        <w:tc>
          <w:tcPr>
            <w:tcW w:w="1417" w:type="dxa"/>
            <w:tcBorders>
              <w:top w:val="nil"/>
              <w:bottom w:val="single" w:sz="4" w:space="0" w:color="auto"/>
            </w:tcBorders>
          </w:tcPr>
          <w:p w:rsidR="004E17E5" w:rsidRPr="00040AFC" w:rsidRDefault="00040AFC" w:rsidP="00380160">
            <w:pPr>
              <w:spacing w:line="276" w:lineRule="auto"/>
              <w:ind w:left="-71"/>
              <w:rPr>
                <w:rFonts w:ascii="Times New Roman" w:hAnsi="Times New Roman" w:cs="Times New Roman"/>
                <w:color w:val="7F7F7F" w:themeColor="text1" w:themeTint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7F7F7F" w:themeColor="text1" w:themeTint="80"/>
                <w:sz w:val="24"/>
                <w:szCs w:val="24"/>
              </w:rPr>
              <w:t>Peng et al., 2017</w:t>
            </w:r>
          </w:p>
        </w:tc>
      </w:tr>
      <w:tr w:rsidR="004E17E5" w:rsidRPr="00532B9C" w:rsidTr="00380160">
        <w:tc>
          <w:tcPr>
            <w:tcW w:w="2233" w:type="dxa"/>
            <w:tcBorders>
              <w:top w:val="single" w:sz="4" w:space="0" w:color="auto"/>
              <w:bottom w:val="nil"/>
            </w:tcBorders>
          </w:tcPr>
          <w:p w:rsidR="004E17E5" w:rsidRPr="00532B9C" w:rsidRDefault="004E17E5" w:rsidP="00380160">
            <w:pPr>
              <w:spacing w:line="276" w:lineRule="auto"/>
              <w:rPr>
                <w:rFonts w:ascii="Times New Roman" w:eastAsia="宋体" w:hAnsi="Times New Roman" w:cs="Times New Roman"/>
                <w:b/>
                <w:sz w:val="24"/>
                <w:szCs w:val="24"/>
              </w:rPr>
            </w:pPr>
            <w:r w:rsidRPr="00532B9C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Escherichia coli</w:t>
            </w:r>
          </w:p>
        </w:tc>
        <w:tc>
          <w:tcPr>
            <w:tcW w:w="4430" w:type="dxa"/>
            <w:tcBorders>
              <w:top w:val="single" w:sz="4" w:space="0" w:color="auto"/>
              <w:bottom w:val="nil"/>
            </w:tcBorders>
          </w:tcPr>
          <w:p w:rsidR="004E17E5" w:rsidRPr="00532B9C" w:rsidRDefault="004E17E5" w:rsidP="00380160">
            <w:pPr>
              <w:spacing w:line="276" w:lineRule="auto"/>
              <w:ind w:left="-10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nil"/>
            </w:tcBorders>
          </w:tcPr>
          <w:p w:rsidR="004E17E5" w:rsidRPr="00532B9C" w:rsidRDefault="004E17E5" w:rsidP="00380160">
            <w:pPr>
              <w:spacing w:line="276" w:lineRule="auto"/>
              <w:ind w:left="-7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17E5" w:rsidRPr="00532B9C" w:rsidTr="00380160">
        <w:tc>
          <w:tcPr>
            <w:tcW w:w="2233" w:type="dxa"/>
            <w:tcBorders>
              <w:top w:val="nil"/>
            </w:tcBorders>
          </w:tcPr>
          <w:p w:rsidR="004E17E5" w:rsidRPr="00532B9C" w:rsidRDefault="004E17E5" w:rsidP="00380160">
            <w:pPr>
              <w:spacing w:line="276" w:lineRule="auto"/>
              <w:ind w:left="142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532B9C">
              <w:rPr>
                <w:rFonts w:ascii="Times New Roman" w:eastAsia="宋体" w:hAnsi="Times New Roman" w:cs="Times New Roman"/>
                <w:sz w:val="24"/>
                <w:szCs w:val="24"/>
              </w:rPr>
              <w:t>DH5α</w:t>
            </w:r>
          </w:p>
        </w:tc>
        <w:tc>
          <w:tcPr>
            <w:tcW w:w="4430" w:type="dxa"/>
            <w:tcBorders>
              <w:top w:val="nil"/>
            </w:tcBorders>
          </w:tcPr>
          <w:p w:rsidR="004E17E5" w:rsidRPr="00532B9C" w:rsidRDefault="004E17E5" w:rsidP="00380160">
            <w:pPr>
              <w:spacing w:line="276" w:lineRule="auto"/>
              <w:ind w:left="-106"/>
              <w:rPr>
                <w:rFonts w:ascii="Times New Roman" w:hAnsi="Times New Roman" w:cs="Times New Roman"/>
                <w:sz w:val="24"/>
                <w:szCs w:val="24"/>
              </w:rPr>
            </w:pPr>
            <w:r w:rsidRPr="00532B9C">
              <w:rPr>
                <w:rFonts w:ascii="Times New Roman" w:hAnsi="Times New Roman" w:cs="Times New Roman"/>
                <w:sz w:val="24"/>
                <w:szCs w:val="24"/>
              </w:rPr>
              <w:t xml:space="preserve">Clone host strain </w:t>
            </w:r>
          </w:p>
        </w:tc>
        <w:tc>
          <w:tcPr>
            <w:tcW w:w="1417" w:type="dxa"/>
            <w:tcBorders>
              <w:top w:val="nil"/>
            </w:tcBorders>
          </w:tcPr>
          <w:p w:rsidR="004E17E5" w:rsidRPr="00532B9C" w:rsidRDefault="004E17E5" w:rsidP="00380160">
            <w:pPr>
              <w:spacing w:line="276" w:lineRule="auto"/>
              <w:ind w:left="-71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32B9C">
              <w:rPr>
                <w:rFonts w:ascii="Times New Roman" w:hAnsi="Times New Roman" w:cs="Times New Roman"/>
                <w:sz w:val="24"/>
                <w:szCs w:val="24"/>
              </w:rPr>
              <w:t>Tiangen</w:t>
            </w:r>
            <w:proofErr w:type="spellEnd"/>
          </w:p>
        </w:tc>
      </w:tr>
      <w:tr w:rsidR="004E17E5" w:rsidRPr="00532B9C" w:rsidTr="00380160">
        <w:trPr>
          <w:trHeight w:val="193"/>
        </w:trPr>
        <w:tc>
          <w:tcPr>
            <w:tcW w:w="2233" w:type="dxa"/>
            <w:tcBorders>
              <w:bottom w:val="nil"/>
            </w:tcBorders>
          </w:tcPr>
          <w:p w:rsidR="004E17E5" w:rsidRPr="00532B9C" w:rsidRDefault="004E17E5" w:rsidP="00380160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2B9C">
              <w:rPr>
                <w:rFonts w:ascii="Times New Roman" w:hAnsi="Times New Roman" w:cs="Times New Roman"/>
                <w:b/>
                <w:sz w:val="24"/>
                <w:szCs w:val="24"/>
              </w:rPr>
              <w:t>p</w:t>
            </w:r>
            <w:r w:rsidRPr="00532B9C">
              <w:rPr>
                <w:rFonts w:ascii="Times New Roman" w:eastAsia="宋体" w:hAnsi="Times New Roman" w:cs="Times New Roman"/>
                <w:b/>
                <w:sz w:val="24"/>
                <w:szCs w:val="24"/>
              </w:rPr>
              <w:t>BT2</w:t>
            </w:r>
          </w:p>
        </w:tc>
        <w:tc>
          <w:tcPr>
            <w:tcW w:w="4430" w:type="dxa"/>
            <w:tcBorders>
              <w:bottom w:val="nil"/>
            </w:tcBorders>
          </w:tcPr>
          <w:p w:rsidR="004E17E5" w:rsidRPr="00532B9C" w:rsidRDefault="004E17E5" w:rsidP="00380160">
            <w:pPr>
              <w:spacing w:line="276" w:lineRule="auto"/>
              <w:ind w:left="-106"/>
              <w:rPr>
                <w:rFonts w:ascii="Times New Roman" w:hAnsi="Times New Roman" w:cs="Times New Roman"/>
                <w:sz w:val="24"/>
                <w:szCs w:val="24"/>
              </w:rPr>
            </w:pPr>
            <w:r w:rsidRPr="00532B9C">
              <w:rPr>
                <w:rStyle w:val="aa"/>
                <w:rFonts w:ascii="Times New Roman" w:hAnsi="Times New Roman"/>
                <w:iCs w:val="0"/>
                <w:sz w:val="24"/>
                <w:szCs w:val="24"/>
              </w:rPr>
              <w:t>E. coli</w:t>
            </w:r>
            <w:r w:rsidRPr="00532B9C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532B9C">
              <w:rPr>
                <w:rStyle w:val="aa"/>
                <w:rFonts w:ascii="Times New Roman" w:hAnsi="Times New Roman"/>
                <w:iCs w:val="0"/>
                <w:sz w:val="24"/>
                <w:szCs w:val="24"/>
              </w:rPr>
              <w:t>S. aureus</w:t>
            </w:r>
            <w:r w:rsidRPr="00532B9C">
              <w:rPr>
                <w:rFonts w:ascii="Times New Roman" w:hAnsi="Times New Roman" w:cs="Times New Roman"/>
                <w:sz w:val="24"/>
                <w:szCs w:val="24"/>
              </w:rPr>
              <w:t xml:space="preserve"> shuttle vector for allelic exchange</w:t>
            </w:r>
          </w:p>
        </w:tc>
        <w:tc>
          <w:tcPr>
            <w:tcW w:w="1417" w:type="dxa"/>
            <w:tcBorders>
              <w:bottom w:val="nil"/>
            </w:tcBorders>
          </w:tcPr>
          <w:p w:rsidR="004E17E5" w:rsidRPr="00532B9C" w:rsidRDefault="004E17E5" w:rsidP="00380160">
            <w:pPr>
              <w:spacing w:line="276" w:lineRule="auto"/>
              <w:ind w:left="-7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17E5" w:rsidRPr="00532B9C" w:rsidTr="00380160">
        <w:tc>
          <w:tcPr>
            <w:tcW w:w="2233" w:type="dxa"/>
            <w:tcBorders>
              <w:top w:val="nil"/>
              <w:bottom w:val="nil"/>
            </w:tcBorders>
          </w:tcPr>
          <w:p w:rsidR="004E17E5" w:rsidRPr="00532B9C" w:rsidRDefault="004E17E5" w:rsidP="00532B9C">
            <w:pPr>
              <w:spacing w:line="276" w:lineRule="auto"/>
              <w:ind w:firstLineChars="100" w:firstLin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532B9C">
              <w:rPr>
                <w:rFonts w:ascii="Times New Roman" w:hAnsi="Times New Roman" w:cs="Times New Roman"/>
                <w:sz w:val="24"/>
                <w:szCs w:val="24"/>
              </w:rPr>
              <w:t>pBT2-</w:t>
            </w:r>
            <w:r w:rsidRPr="00532B9C">
              <w:rPr>
                <w:rFonts w:ascii="Times New Roman" w:hAnsi="Times New Roman" w:cs="Times New Roman"/>
                <w:i/>
                <w:sz w:val="24"/>
                <w:szCs w:val="24"/>
              </w:rPr>
              <w:t>Δaur</w:t>
            </w:r>
          </w:p>
        </w:tc>
        <w:tc>
          <w:tcPr>
            <w:tcW w:w="4430" w:type="dxa"/>
            <w:tcBorders>
              <w:top w:val="nil"/>
              <w:bottom w:val="nil"/>
            </w:tcBorders>
          </w:tcPr>
          <w:p w:rsidR="004E17E5" w:rsidRPr="00532B9C" w:rsidRDefault="004E17E5" w:rsidP="00380160">
            <w:pPr>
              <w:spacing w:line="276" w:lineRule="auto"/>
              <w:ind w:left="-106"/>
              <w:rPr>
                <w:rFonts w:ascii="Times New Roman" w:hAnsi="Times New Roman" w:cs="Times New Roman"/>
                <w:sz w:val="24"/>
                <w:szCs w:val="24"/>
              </w:rPr>
            </w:pPr>
            <w:r w:rsidRPr="00532B9C">
              <w:rPr>
                <w:rFonts w:ascii="Times New Roman" w:hAnsi="Times New Roman" w:cs="Times New Roman"/>
                <w:sz w:val="24"/>
                <w:szCs w:val="24"/>
              </w:rPr>
              <w:t xml:space="preserve">pBT2 derivative for </w:t>
            </w:r>
            <w:proofErr w:type="spellStart"/>
            <w:r w:rsidRPr="00532B9C">
              <w:rPr>
                <w:rFonts w:ascii="Times New Roman" w:hAnsi="Times New Roman" w:cs="Times New Roman"/>
                <w:i/>
                <w:sz w:val="24"/>
                <w:szCs w:val="24"/>
              </w:rPr>
              <w:t>aur</w:t>
            </w:r>
            <w:proofErr w:type="spellEnd"/>
            <w:r w:rsidRPr="00532B9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532B9C">
              <w:rPr>
                <w:rFonts w:ascii="Times New Roman" w:hAnsi="Times New Roman" w:cs="Times New Roman"/>
                <w:sz w:val="24"/>
                <w:szCs w:val="24"/>
              </w:rPr>
              <w:t>deletion in Newman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4E17E5" w:rsidRPr="00532B9C" w:rsidRDefault="004E17E5" w:rsidP="00380160">
            <w:pPr>
              <w:ind w:left="-71"/>
              <w:rPr>
                <w:rFonts w:ascii="Times New Roman" w:hAnsi="Times New Roman" w:cs="Times New Roman"/>
                <w:sz w:val="24"/>
                <w:szCs w:val="24"/>
              </w:rPr>
            </w:pPr>
            <w:r w:rsidRPr="00532B9C">
              <w:rPr>
                <w:rFonts w:ascii="Times New Roman" w:hAnsi="Times New Roman" w:cs="Times New Roman"/>
                <w:sz w:val="24"/>
                <w:szCs w:val="24"/>
              </w:rPr>
              <w:t>This study</w:t>
            </w:r>
          </w:p>
        </w:tc>
      </w:tr>
      <w:tr w:rsidR="004E17E5" w:rsidRPr="00532B9C" w:rsidTr="00380160">
        <w:tc>
          <w:tcPr>
            <w:tcW w:w="2233" w:type="dxa"/>
            <w:tcBorders>
              <w:top w:val="nil"/>
              <w:bottom w:val="nil"/>
            </w:tcBorders>
          </w:tcPr>
          <w:p w:rsidR="004E17E5" w:rsidRPr="00532B9C" w:rsidRDefault="004E17E5" w:rsidP="00532B9C">
            <w:pPr>
              <w:spacing w:line="276" w:lineRule="auto"/>
              <w:ind w:firstLineChars="100" w:firstLin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532B9C">
              <w:rPr>
                <w:rFonts w:ascii="Times New Roman" w:hAnsi="Times New Roman" w:cs="Times New Roman"/>
                <w:sz w:val="24"/>
                <w:szCs w:val="24"/>
              </w:rPr>
              <w:t>pBT2-</w:t>
            </w:r>
            <w:r w:rsidRPr="00532B9C">
              <w:rPr>
                <w:rFonts w:ascii="Times New Roman" w:hAnsi="Times New Roman" w:cs="Times New Roman"/>
                <w:i/>
                <w:sz w:val="24"/>
                <w:szCs w:val="24"/>
              </w:rPr>
              <w:t>Δhla</w:t>
            </w:r>
          </w:p>
        </w:tc>
        <w:tc>
          <w:tcPr>
            <w:tcW w:w="4430" w:type="dxa"/>
            <w:tcBorders>
              <w:top w:val="nil"/>
              <w:bottom w:val="nil"/>
            </w:tcBorders>
          </w:tcPr>
          <w:p w:rsidR="004E17E5" w:rsidRPr="00532B9C" w:rsidRDefault="004E17E5" w:rsidP="00380160">
            <w:pPr>
              <w:spacing w:line="276" w:lineRule="auto"/>
              <w:ind w:left="-106"/>
              <w:rPr>
                <w:rFonts w:ascii="Times New Roman" w:hAnsi="Times New Roman" w:cs="Times New Roman"/>
                <w:sz w:val="24"/>
                <w:szCs w:val="24"/>
              </w:rPr>
            </w:pPr>
            <w:r w:rsidRPr="00532B9C">
              <w:rPr>
                <w:rFonts w:ascii="Times New Roman" w:hAnsi="Times New Roman" w:cs="Times New Roman"/>
                <w:sz w:val="24"/>
                <w:szCs w:val="24"/>
              </w:rPr>
              <w:t xml:space="preserve">pBT2 derivative for </w:t>
            </w:r>
            <w:proofErr w:type="spellStart"/>
            <w:r w:rsidRPr="00532B9C">
              <w:rPr>
                <w:rFonts w:ascii="Times New Roman" w:hAnsi="Times New Roman" w:cs="Times New Roman"/>
                <w:i/>
                <w:sz w:val="24"/>
                <w:szCs w:val="24"/>
              </w:rPr>
              <w:t>hla</w:t>
            </w:r>
            <w:proofErr w:type="spellEnd"/>
            <w:r w:rsidRPr="00532B9C">
              <w:rPr>
                <w:rFonts w:ascii="Times New Roman" w:hAnsi="Times New Roman" w:cs="Times New Roman"/>
                <w:sz w:val="24"/>
                <w:szCs w:val="24"/>
              </w:rPr>
              <w:t xml:space="preserve"> deletion in Newman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4E17E5" w:rsidRPr="00532B9C" w:rsidRDefault="004E17E5" w:rsidP="00380160">
            <w:pPr>
              <w:ind w:left="-71"/>
              <w:rPr>
                <w:rFonts w:ascii="Times New Roman" w:hAnsi="Times New Roman" w:cs="Times New Roman"/>
                <w:sz w:val="24"/>
                <w:szCs w:val="24"/>
              </w:rPr>
            </w:pPr>
            <w:r w:rsidRPr="00532B9C">
              <w:rPr>
                <w:rFonts w:ascii="Times New Roman" w:hAnsi="Times New Roman" w:cs="Times New Roman"/>
                <w:sz w:val="24"/>
                <w:szCs w:val="24"/>
              </w:rPr>
              <w:t>This study</w:t>
            </w:r>
          </w:p>
        </w:tc>
      </w:tr>
      <w:tr w:rsidR="004E17E5" w:rsidRPr="00532B9C" w:rsidTr="00380160">
        <w:tc>
          <w:tcPr>
            <w:tcW w:w="2233" w:type="dxa"/>
            <w:tcBorders>
              <w:top w:val="nil"/>
              <w:bottom w:val="nil"/>
            </w:tcBorders>
          </w:tcPr>
          <w:p w:rsidR="004E17E5" w:rsidRPr="00532B9C" w:rsidRDefault="004E17E5" w:rsidP="00532B9C">
            <w:pPr>
              <w:spacing w:line="276" w:lineRule="auto"/>
              <w:ind w:firstLineChars="100" w:firstLin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532B9C">
              <w:rPr>
                <w:rFonts w:ascii="Times New Roman" w:hAnsi="Times New Roman" w:cs="Times New Roman"/>
                <w:sz w:val="24"/>
                <w:szCs w:val="24"/>
              </w:rPr>
              <w:t>pBT2-</w:t>
            </w:r>
            <w:r w:rsidRPr="00532B9C">
              <w:rPr>
                <w:rFonts w:ascii="Times New Roman" w:hAnsi="Times New Roman" w:cs="Times New Roman"/>
                <w:i/>
                <w:sz w:val="24"/>
                <w:szCs w:val="24"/>
              </w:rPr>
              <w:t>ΔisdA</w:t>
            </w:r>
          </w:p>
        </w:tc>
        <w:tc>
          <w:tcPr>
            <w:tcW w:w="4430" w:type="dxa"/>
            <w:tcBorders>
              <w:top w:val="nil"/>
              <w:bottom w:val="nil"/>
            </w:tcBorders>
          </w:tcPr>
          <w:p w:rsidR="004E17E5" w:rsidRPr="00532B9C" w:rsidRDefault="004E17E5" w:rsidP="00380160">
            <w:pPr>
              <w:spacing w:line="276" w:lineRule="auto"/>
              <w:ind w:left="-106"/>
              <w:rPr>
                <w:rFonts w:ascii="Times New Roman" w:hAnsi="Times New Roman" w:cs="Times New Roman"/>
                <w:sz w:val="24"/>
                <w:szCs w:val="24"/>
              </w:rPr>
            </w:pPr>
            <w:r w:rsidRPr="00532B9C">
              <w:rPr>
                <w:rFonts w:ascii="Times New Roman" w:hAnsi="Times New Roman" w:cs="Times New Roman"/>
                <w:sz w:val="24"/>
                <w:szCs w:val="24"/>
              </w:rPr>
              <w:t xml:space="preserve">pBT2 derivative for </w:t>
            </w:r>
            <w:proofErr w:type="spellStart"/>
            <w:r w:rsidRPr="00532B9C">
              <w:rPr>
                <w:rFonts w:ascii="Times New Roman" w:hAnsi="Times New Roman" w:cs="Times New Roman"/>
                <w:i/>
                <w:sz w:val="24"/>
                <w:szCs w:val="24"/>
              </w:rPr>
              <w:t>isdA</w:t>
            </w:r>
            <w:proofErr w:type="spellEnd"/>
            <w:r w:rsidRPr="00532B9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532B9C">
              <w:rPr>
                <w:rFonts w:ascii="Times New Roman" w:hAnsi="Times New Roman" w:cs="Times New Roman"/>
                <w:sz w:val="24"/>
                <w:szCs w:val="24"/>
              </w:rPr>
              <w:t>deletion in Newman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4E17E5" w:rsidRPr="00532B9C" w:rsidRDefault="004E17E5" w:rsidP="00380160">
            <w:pPr>
              <w:spacing w:line="276" w:lineRule="auto"/>
              <w:ind w:left="-71"/>
              <w:rPr>
                <w:rFonts w:ascii="Times New Roman" w:hAnsi="Times New Roman" w:cs="Times New Roman"/>
                <w:sz w:val="24"/>
                <w:szCs w:val="24"/>
              </w:rPr>
            </w:pPr>
            <w:r w:rsidRPr="00532B9C">
              <w:rPr>
                <w:rFonts w:ascii="Times New Roman" w:hAnsi="Times New Roman" w:cs="Times New Roman"/>
                <w:sz w:val="24"/>
                <w:szCs w:val="24"/>
              </w:rPr>
              <w:t>This study</w:t>
            </w:r>
          </w:p>
        </w:tc>
      </w:tr>
      <w:tr w:rsidR="004E17E5" w:rsidRPr="00532B9C" w:rsidTr="00380160">
        <w:tc>
          <w:tcPr>
            <w:tcW w:w="2233" w:type="dxa"/>
            <w:tcBorders>
              <w:top w:val="nil"/>
              <w:bottom w:val="nil"/>
            </w:tcBorders>
          </w:tcPr>
          <w:p w:rsidR="004E17E5" w:rsidRPr="00532B9C" w:rsidRDefault="004E17E5" w:rsidP="00532B9C">
            <w:pPr>
              <w:spacing w:line="276" w:lineRule="auto"/>
              <w:ind w:firstLineChars="100" w:firstLin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532B9C">
              <w:rPr>
                <w:rFonts w:ascii="Times New Roman" w:hAnsi="Times New Roman" w:cs="Times New Roman"/>
                <w:sz w:val="24"/>
                <w:szCs w:val="24"/>
              </w:rPr>
              <w:t>pBT2-</w:t>
            </w:r>
            <w:r w:rsidRPr="00532B9C">
              <w:rPr>
                <w:rFonts w:ascii="Times New Roman" w:hAnsi="Times New Roman" w:cs="Times New Roman"/>
                <w:i/>
                <w:sz w:val="24"/>
                <w:szCs w:val="24"/>
              </w:rPr>
              <w:t>ΔisdC</w:t>
            </w:r>
          </w:p>
        </w:tc>
        <w:tc>
          <w:tcPr>
            <w:tcW w:w="4430" w:type="dxa"/>
            <w:tcBorders>
              <w:top w:val="nil"/>
              <w:bottom w:val="nil"/>
            </w:tcBorders>
          </w:tcPr>
          <w:p w:rsidR="004E17E5" w:rsidRPr="00532B9C" w:rsidRDefault="004E17E5" w:rsidP="00380160">
            <w:pPr>
              <w:spacing w:line="276" w:lineRule="auto"/>
              <w:ind w:left="-106"/>
              <w:rPr>
                <w:rFonts w:ascii="Times New Roman" w:hAnsi="Times New Roman" w:cs="Times New Roman"/>
                <w:sz w:val="24"/>
                <w:szCs w:val="24"/>
              </w:rPr>
            </w:pPr>
            <w:r w:rsidRPr="00532B9C">
              <w:rPr>
                <w:rFonts w:ascii="Times New Roman" w:hAnsi="Times New Roman" w:cs="Times New Roman"/>
                <w:sz w:val="24"/>
                <w:szCs w:val="24"/>
              </w:rPr>
              <w:t xml:space="preserve">pBT2 derivative for </w:t>
            </w:r>
            <w:proofErr w:type="spellStart"/>
            <w:r w:rsidRPr="00532B9C">
              <w:rPr>
                <w:rFonts w:ascii="Times New Roman" w:hAnsi="Times New Roman" w:cs="Times New Roman"/>
                <w:i/>
                <w:sz w:val="24"/>
                <w:szCs w:val="24"/>
              </w:rPr>
              <w:t>isdC</w:t>
            </w:r>
            <w:proofErr w:type="spellEnd"/>
            <w:r w:rsidRPr="00532B9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532B9C">
              <w:rPr>
                <w:rFonts w:ascii="Times New Roman" w:hAnsi="Times New Roman" w:cs="Times New Roman"/>
                <w:sz w:val="24"/>
                <w:szCs w:val="24"/>
              </w:rPr>
              <w:t>deletion in Newman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4E17E5" w:rsidRPr="00532B9C" w:rsidRDefault="004E17E5" w:rsidP="00380160">
            <w:pPr>
              <w:spacing w:line="276" w:lineRule="auto"/>
              <w:ind w:left="-71"/>
              <w:rPr>
                <w:rFonts w:ascii="Times New Roman" w:hAnsi="Times New Roman" w:cs="Times New Roman"/>
                <w:sz w:val="24"/>
                <w:szCs w:val="24"/>
              </w:rPr>
            </w:pPr>
            <w:r w:rsidRPr="00532B9C">
              <w:rPr>
                <w:rFonts w:ascii="Times New Roman" w:hAnsi="Times New Roman" w:cs="Times New Roman"/>
                <w:sz w:val="24"/>
                <w:szCs w:val="24"/>
              </w:rPr>
              <w:t>This study</w:t>
            </w:r>
          </w:p>
        </w:tc>
      </w:tr>
      <w:tr w:rsidR="004E17E5" w:rsidRPr="00532B9C" w:rsidTr="00380160">
        <w:tc>
          <w:tcPr>
            <w:tcW w:w="2233" w:type="dxa"/>
            <w:tcBorders>
              <w:top w:val="nil"/>
              <w:bottom w:val="nil"/>
            </w:tcBorders>
          </w:tcPr>
          <w:p w:rsidR="004E17E5" w:rsidRPr="00532B9C" w:rsidRDefault="004E17E5" w:rsidP="00532B9C">
            <w:pPr>
              <w:spacing w:line="276" w:lineRule="auto"/>
              <w:ind w:firstLineChars="100" w:firstLin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532B9C">
              <w:rPr>
                <w:rFonts w:ascii="Times New Roman" w:hAnsi="Times New Roman" w:cs="Times New Roman"/>
                <w:sz w:val="24"/>
                <w:szCs w:val="24"/>
              </w:rPr>
              <w:t>pBT2-</w:t>
            </w:r>
            <w:r w:rsidRPr="00532B9C">
              <w:rPr>
                <w:rFonts w:ascii="Times New Roman" w:hAnsi="Times New Roman" w:cs="Times New Roman"/>
                <w:i/>
                <w:sz w:val="24"/>
                <w:szCs w:val="24"/>
              </w:rPr>
              <w:t>Δlgt</w:t>
            </w:r>
          </w:p>
        </w:tc>
        <w:tc>
          <w:tcPr>
            <w:tcW w:w="4430" w:type="dxa"/>
            <w:tcBorders>
              <w:top w:val="nil"/>
              <w:bottom w:val="nil"/>
            </w:tcBorders>
          </w:tcPr>
          <w:p w:rsidR="004E17E5" w:rsidRPr="00532B9C" w:rsidRDefault="004E17E5" w:rsidP="00380160">
            <w:pPr>
              <w:spacing w:line="276" w:lineRule="auto"/>
              <w:ind w:left="-106"/>
              <w:rPr>
                <w:rFonts w:ascii="Times New Roman" w:hAnsi="Times New Roman" w:cs="Times New Roman"/>
                <w:sz w:val="24"/>
                <w:szCs w:val="24"/>
              </w:rPr>
            </w:pPr>
            <w:r w:rsidRPr="00532B9C">
              <w:rPr>
                <w:rFonts w:ascii="Times New Roman" w:hAnsi="Times New Roman" w:cs="Times New Roman"/>
                <w:sz w:val="24"/>
                <w:szCs w:val="24"/>
              </w:rPr>
              <w:t>pBT2 derivative for</w:t>
            </w:r>
            <w:r w:rsidRPr="00532B9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532B9C">
              <w:rPr>
                <w:rFonts w:ascii="Times New Roman" w:hAnsi="Times New Roman" w:cs="Times New Roman"/>
                <w:i/>
                <w:sz w:val="24"/>
                <w:szCs w:val="24"/>
              </w:rPr>
              <w:t>lgt</w:t>
            </w:r>
            <w:proofErr w:type="spellEnd"/>
            <w:r w:rsidRPr="00532B9C">
              <w:rPr>
                <w:rFonts w:ascii="Times New Roman" w:hAnsi="Times New Roman" w:cs="Times New Roman"/>
                <w:sz w:val="24"/>
                <w:szCs w:val="24"/>
              </w:rPr>
              <w:t xml:space="preserve"> deletion in Newman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4E17E5" w:rsidRPr="00532B9C" w:rsidRDefault="004E17E5" w:rsidP="00380160">
            <w:pPr>
              <w:ind w:left="-71"/>
              <w:rPr>
                <w:rFonts w:ascii="Times New Roman" w:hAnsi="Times New Roman" w:cs="Times New Roman"/>
                <w:sz w:val="24"/>
                <w:szCs w:val="24"/>
              </w:rPr>
            </w:pPr>
            <w:r w:rsidRPr="00532B9C">
              <w:rPr>
                <w:rFonts w:ascii="Times New Roman" w:hAnsi="Times New Roman" w:cs="Times New Roman"/>
                <w:sz w:val="24"/>
                <w:szCs w:val="24"/>
              </w:rPr>
              <w:t>This study</w:t>
            </w:r>
          </w:p>
        </w:tc>
      </w:tr>
      <w:tr w:rsidR="004E17E5" w:rsidRPr="00532B9C" w:rsidTr="00380160">
        <w:tc>
          <w:tcPr>
            <w:tcW w:w="2233" w:type="dxa"/>
            <w:tcBorders>
              <w:top w:val="nil"/>
              <w:bottom w:val="nil"/>
            </w:tcBorders>
          </w:tcPr>
          <w:p w:rsidR="004E17E5" w:rsidRPr="00532B9C" w:rsidRDefault="004E17E5" w:rsidP="00532B9C">
            <w:pPr>
              <w:spacing w:line="276" w:lineRule="auto"/>
              <w:ind w:firstLineChars="100" w:firstLin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532B9C">
              <w:rPr>
                <w:rFonts w:ascii="Times New Roman" w:hAnsi="Times New Roman" w:cs="Times New Roman"/>
                <w:sz w:val="24"/>
                <w:szCs w:val="24"/>
              </w:rPr>
              <w:t>pBT2-</w:t>
            </w:r>
            <w:r w:rsidRPr="00532B9C">
              <w:rPr>
                <w:rFonts w:ascii="Times New Roman" w:hAnsi="Times New Roman" w:cs="Times New Roman"/>
                <w:i/>
                <w:sz w:val="24"/>
                <w:szCs w:val="24"/>
              </w:rPr>
              <w:t>ΔsasF</w:t>
            </w:r>
          </w:p>
        </w:tc>
        <w:tc>
          <w:tcPr>
            <w:tcW w:w="4430" w:type="dxa"/>
            <w:tcBorders>
              <w:top w:val="nil"/>
              <w:bottom w:val="nil"/>
            </w:tcBorders>
          </w:tcPr>
          <w:p w:rsidR="004E17E5" w:rsidRPr="00532B9C" w:rsidRDefault="004E17E5" w:rsidP="00380160">
            <w:pPr>
              <w:spacing w:line="276" w:lineRule="auto"/>
              <w:ind w:left="-106"/>
              <w:rPr>
                <w:rFonts w:ascii="Times New Roman" w:hAnsi="Times New Roman" w:cs="Times New Roman"/>
                <w:sz w:val="24"/>
                <w:szCs w:val="24"/>
              </w:rPr>
            </w:pPr>
            <w:r w:rsidRPr="00532B9C">
              <w:rPr>
                <w:rFonts w:ascii="Times New Roman" w:hAnsi="Times New Roman" w:cs="Times New Roman"/>
                <w:sz w:val="24"/>
                <w:szCs w:val="24"/>
              </w:rPr>
              <w:t xml:space="preserve">pBT2 derivative for </w:t>
            </w:r>
            <w:proofErr w:type="spellStart"/>
            <w:r w:rsidRPr="00532B9C">
              <w:rPr>
                <w:rFonts w:ascii="Times New Roman" w:hAnsi="Times New Roman" w:cs="Times New Roman"/>
                <w:i/>
                <w:sz w:val="24"/>
                <w:szCs w:val="24"/>
              </w:rPr>
              <w:t>sasF</w:t>
            </w:r>
            <w:proofErr w:type="spellEnd"/>
            <w:r w:rsidRPr="00532B9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532B9C">
              <w:rPr>
                <w:rFonts w:ascii="Times New Roman" w:hAnsi="Times New Roman" w:cs="Times New Roman"/>
                <w:sz w:val="24"/>
                <w:szCs w:val="24"/>
              </w:rPr>
              <w:t>deletion in Newman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4E17E5" w:rsidRPr="00532B9C" w:rsidRDefault="004E17E5" w:rsidP="00380160">
            <w:pPr>
              <w:ind w:left="-71"/>
              <w:rPr>
                <w:rFonts w:ascii="Times New Roman" w:hAnsi="Times New Roman" w:cs="Times New Roman"/>
                <w:sz w:val="24"/>
                <w:szCs w:val="24"/>
              </w:rPr>
            </w:pPr>
            <w:r w:rsidRPr="00532B9C">
              <w:rPr>
                <w:rFonts w:ascii="Times New Roman" w:hAnsi="Times New Roman" w:cs="Times New Roman"/>
                <w:sz w:val="24"/>
                <w:szCs w:val="24"/>
              </w:rPr>
              <w:t>This study</w:t>
            </w:r>
          </w:p>
        </w:tc>
      </w:tr>
      <w:tr w:rsidR="004E17E5" w:rsidRPr="00532B9C" w:rsidTr="00380160">
        <w:tc>
          <w:tcPr>
            <w:tcW w:w="2233" w:type="dxa"/>
            <w:tcBorders>
              <w:top w:val="nil"/>
              <w:bottom w:val="nil"/>
            </w:tcBorders>
          </w:tcPr>
          <w:p w:rsidR="004E17E5" w:rsidRPr="00532B9C" w:rsidRDefault="004E17E5" w:rsidP="00532B9C">
            <w:pPr>
              <w:spacing w:line="276" w:lineRule="auto"/>
              <w:ind w:firstLineChars="100" w:firstLin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532B9C">
              <w:rPr>
                <w:rFonts w:ascii="Times New Roman" w:hAnsi="Times New Roman" w:cs="Times New Roman"/>
                <w:sz w:val="24"/>
                <w:szCs w:val="24"/>
              </w:rPr>
              <w:t>pBT2-</w:t>
            </w:r>
            <w:r w:rsidRPr="00532B9C">
              <w:rPr>
                <w:rFonts w:ascii="Times New Roman" w:hAnsi="Times New Roman" w:cs="Times New Roman"/>
                <w:i/>
                <w:sz w:val="24"/>
                <w:szCs w:val="24"/>
              </w:rPr>
              <w:t>ΔsdrC</w:t>
            </w:r>
          </w:p>
        </w:tc>
        <w:tc>
          <w:tcPr>
            <w:tcW w:w="4430" w:type="dxa"/>
            <w:tcBorders>
              <w:top w:val="nil"/>
              <w:bottom w:val="nil"/>
            </w:tcBorders>
          </w:tcPr>
          <w:p w:rsidR="004E17E5" w:rsidRPr="00532B9C" w:rsidRDefault="004E17E5" w:rsidP="00380160">
            <w:pPr>
              <w:spacing w:line="276" w:lineRule="auto"/>
              <w:ind w:left="-106"/>
              <w:rPr>
                <w:rFonts w:ascii="Times New Roman" w:hAnsi="Times New Roman" w:cs="Times New Roman"/>
                <w:sz w:val="24"/>
                <w:szCs w:val="24"/>
              </w:rPr>
            </w:pPr>
            <w:r w:rsidRPr="00532B9C">
              <w:rPr>
                <w:rFonts w:ascii="Times New Roman" w:hAnsi="Times New Roman" w:cs="Times New Roman"/>
                <w:sz w:val="24"/>
                <w:szCs w:val="24"/>
              </w:rPr>
              <w:t xml:space="preserve">pBT2 derivative for </w:t>
            </w:r>
            <w:proofErr w:type="spellStart"/>
            <w:r w:rsidRPr="00532B9C">
              <w:rPr>
                <w:rFonts w:ascii="Times New Roman" w:hAnsi="Times New Roman" w:cs="Times New Roman"/>
                <w:i/>
                <w:sz w:val="24"/>
                <w:szCs w:val="24"/>
              </w:rPr>
              <w:t>sdrC</w:t>
            </w:r>
            <w:proofErr w:type="spellEnd"/>
            <w:r w:rsidRPr="00532B9C">
              <w:rPr>
                <w:rFonts w:ascii="Times New Roman" w:hAnsi="Times New Roman" w:cs="Times New Roman"/>
                <w:sz w:val="24"/>
                <w:szCs w:val="24"/>
              </w:rPr>
              <w:t xml:space="preserve"> deletion in Newman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4E17E5" w:rsidRPr="00532B9C" w:rsidRDefault="004E17E5" w:rsidP="00380160">
            <w:pPr>
              <w:ind w:left="-71"/>
              <w:rPr>
                <w:rFonts w:ascii="Times New Roman" w:hAnsi="Times New Roman" w:cs="Times New Roman"/>
                <w:sz w:val="24"/>
                <w:szCs w:val="24"/>
              </w:rPr>
            </w:pPr>
            <w:r w:rsidRPr="00532B9C">
              <w:rPr>
                <w:rFonts w:ascii="Times New Roman" w:hAnsi="Times New Roman" w:cs="Times New Roman"/>
                <w:sz w:val="24"/>
                <w:szCs w:val="24"/>
              </w:rPr>
              <w:t>This study</w:t>
            </w:r>
          </w:p>
        </w:tc>
      </w:tr>
      <w:tr w:rsidR="004E17E5" w:rsidRPr="00532B9C" w:rsidTr="00380160">
        <w:tc>
          <w:tcPr>
            <w:tcW w:w="2233" w:type="dxa"/>
            <w:tcBorders>
              <w:top w:val="nil"/>
              <w:bottom w:val="nil"/>
            </w:tcBorders>
          </w:tcPr>
          <w:p w:rsidR="004E17E5" w:rsidRPr="00532B9C" w:rsidRDefault="004E17E5" w:rsidP="00532B9C">
            <w:pPr>
              <w:spacing w:line="276" w:lineRule="auto"/>
              <w:ind w:firstLineChars="100" w:firstLin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532B9C">
              <w:rPr>
                <w:rFonts w:ascii="Times New Roman" w:hAnsi="Times New Roman" w:cs="Times New Roman"/>
                <w:sz w:val="24"/>
                <w:szCs w:val="24"/>
              </w:rPr>
              <w:t>pBT2-</w:t>
            </w:r>
            <w:r w:rsidRPr="00532B9C">
              <w:rPr>
                <w:rFonts w:ascii="Times New Roman" w:hAnsi="Times New Roman" w:cs="Times New Roman"/>
                <w:i/>
                <w:sz w:val="24"/>
                <w:szCs w:val="24"/>
              </w:rPr>
              <w:t>Δspa</w:t>
            </w:r>
          </w:p>
        </w:tc>
        <w:tc>
          <w:tcPr>
            <w:tcW w:w="4430" w:type="dxa"/>
            <w:tcBorders>
              <w:top w:val="nil"/>
              <w:bottom w:val="nil"/>
            </w:tcBorders>
          </w:tcPr>
          <w:p w:rsidR="004E17E5" w:rsidRPr="00532B9C" w:rsidRDefault="004E17E5" w:rsidP="00380160">
            <w:pPr>
              <w:spacing w:line="276" w:lineRule="auto"/>
              <w:ind w:left="-106"/>
              <w:rPr>
                <w:rFonts w:ascii="Times New Roman" w:hAnsi="Times New Roman" w:cs="Times New Roman"/>
                <w:sz w:val="24"/>
                <w:szCs w:val="24"/>
              </w:rPr>
            </w:pPr>
            <w:r w:rsidRPr="00532B9C">
              <w:rPr>
                <w:rFonts w:ascii="Times New Roman" w:hAnsi="Times New Roman" w:cs="Times New Roman"/>
                <w:sz w:val="24"/>
                <w:szCs w:val="24"/>
              </w:rPr>
              <w:t xml:space="preserve">pBT2 derivative for </w:t>
            </w:r>
            <w:r w:rsidRPr="00532B9C">
              <w:rPr>
                <w:rFonts w:ascii="Times New Roman" w:hAnsi="Times New Roman" w:cs="Times New Roman"/>
                <w:i/>
                <w:sz w:val="24"/>
                <w:szCs w:val="24"/>
              </w:rPr>
              <w:t>spa</w:t>
            </w:r>
            <w:r w:rsidRPr="00532B9C">
              <w:rPr>
                <w:rFonts w:ascii="Times New Roman" w:hAnsi="Times New Roman" w:cs="Times New Roman"/>
                <w:sz w:val="24"/>
                <w:szCs w:val="24"/>
              </w:rPr>
              <w:t xml:space="preserve"> deletion in Newman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4E17E5" w:rsidRPr="00532B9C" w:rsidRDefault="004E17E5" w:rsidP="00380160">
            <w:pPr>
              <w:ind w:left="-71"/>
              <w:rPr>
                <w:rFonts w:ascii="Times New Roman" w:hAnsi="Times New Roman" w:cs="Times New Roman"/>
                <w:sz w:val="24"/>
                <w:szCs w:val="24"/>
              </w:rPr>
            </w:pPr>
            <w:r w:rsidRPr="00532B9C">
              <w:rPr>
                <w:rFonts w:ascii="Times New Roman" w:hAnsi="Times New Roman" w:cs="Times New Roman"/>
                <w:sz w:val="24"/>
                <w:szCs w:val="24"/>
              </w:rPr>
              <w:t>This study</w:t>
            </w:r>
          </w:p>
        </w:tc>
      </w:tr>
      <w:tr w:rsidR="004E17E5" w:rsidRPr="00532B9C" w:rsidTr="00380160">
        <w:tc>
          <w:tcPr>
            <w:tcW w:w="2233" w:type="dxa"/>
            <w:tcBorders>
              <w:bottom w:val="nil"/>
            </w:tcBorders>
          </w:tcPr>
          <w:p w:rsidR="004E17E5" w:rsidRPr="00532B9C" w:rsidRDefault="004E17E5" w:rsidP="00380160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2B9C">
              <w:rPr>
                <w:rFonts w:ascii="Times New Roman" w:eastAsia="宋体" w:hAnsi="Times New Roman" w:cs="Times New Roman"/>
                <w:b/>
                <w:sz w:val="24"/>
                <w:szCs w:val="24"/>
              </w:rPr>
              <w:t>pMD19-T vector</w:t>
            </w:r>
          </w:p>
        </w:tc>
        <w:tc>
          <w:tcPr>
            <w:tcW w:w="4430" w:type="dxa"/>
            <w:tcBorders>
              <w:bottom w:val="nil"/>
            </w:tcBorders>
          </w:tcPr>
          <w:p w:rsidR="004E17E5" w:rsidRPr="00532B9C" w:rsidRDefault="004E17E5" w:rsidP="00380160">
            <w:pPr>
              <w:spacing w:line="276" w:lineRule="auto"/>
              <w:ind w:left="-106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532B9C">
              <w:rPr>
                <w:rFonts w:ascii="Times New Roman" w:hAnsi="Times New Roman" w:cs="Times New Roman"/>
                <w:sz w:val="24"/>
                <w:szCs w:val="24"/>
              </w:rPr>
              <w:t xml:space="preserve">T-cloning vector; </w:t>
            </w:r>
            <w:proofErr w:type="spellStart"/>
            <w:r w:rsidRPr="00532B9C">
              <w:rPr>
                <w:rFonts w:ascii="Times New Roman" w:hAnsi="Times New Roman" w:cs="Times New Roman"/>
                <w:sz w:val="24"/>
                <w:szCs w:val="24"/>
              </w:rPr>
              <w:t>Amp</w:t>
            </w:r>
            <w:r w:rsidRPr="00532B9C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r</w:t>
            </w:r>
            <w:proofErr w:type="spellEnd"/>
          </w:p>
        </w:tc>
        <w:tc>
          <w:tcPr>
            <w:tcW w:w="1417" w:type="dxa"/>
            <w:tcBorders>
              <w:bottom w:val="nil"/>
            </w:tcBorders>
          </w:tcPr>
          <w:p w:rsidR="004E17E5" w:rsidRPr="00532B9C" w:rsidRDefault="004E17E5" w:rsidP="00532B9C">
            <w:pPr>
              <w:spacing w:line="276" w:lineRule="auto"/>
              <w:ind w:leftChars="-18" w:left="12" w:hangingChars="21" w:hanging="5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32B9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TaKaRa</w:t>
            </w:r>
            <w:proofErr w:type="spellEnd"/>
          </w:p>
        </w:tc>
      </w:tr>
      <w:tr w:rsidR="004E17E5" w:rsidRPr="00532B9C" w:rsidTr="00380160">
        <w:tc>
          <w:tcPr>
            <w:tcW w:w="2233" w:type="dxa"/>
            <w:tcBorders>
              <w:top w:val="nil"/>
              <w:bottom w:val="single" w:sz="4" w:space="0" w:color="auto"/>
            </w:tcBorders>
          </w:tcPr>
          <w:p w:rsidR="004E17E5" w:rsidRPr="00532B9C" w:rsidRDefault="004E17E5" w:rsidP="00532B9C">
            <w:pPr>
              <w:spacing w:line="276" w:lineRule="auto"/>
              <w:ind w:firstLineChars="100" w:firstLin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532B9C">
              <w:rPr>
                <w:rFonts w:ascii="Times New Roman" w:eastAsia="宋体" w:hAnsi="Times New Roman" w:cs="Times New Roman"/>
                <w:sz w:val="24"/>
                <w:szCs w:val="24"/>
              </w:rPr>
              <w:t>pMD19-T-</w:t>
            </w:r>
            <w:r w:rsidRPr="00532B9C">
              <w:rPr>
                <w:rFonts w:ascii="Times New Roman" w:eastAsia="宋体" w:hAnsi="Times New Roman" w:cs="Times New Roman"/>
                <w:i/>
                <w:sz w:val="24"/>
                <w:szCs w:val="24"/>
              </w:rPr>
              <w:t>pcrV</w:t>
            </w:r>
          </w:p>
        </w:tc>
        <w:tc>
          <w:tcPr>
            <w:tcW w:w="4430" w:type="dxa"/>
            <w:tcBorders>
              <w:top w:val="nil"/>
              <w:bottom w:val="single" w:sz="4" w:space="0" w:color="auto"/>
            </w:tcBorders>
          </w:tcPr>
          <w:p w:rsidR="004E17E5" w:rsidRPr="00532B9C" w:rsidRDefault="004E17E5" w:rsidP="0038016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2B9C">
              <w:rPr>
                <w:rFonts w:ascii="Times New Roman" w:eastAsia="宋体" w:hAnsi="Times New Roman" w:cs="Times New Roman"/>
                <w:sz w:val="24"/>
                <w:szCs w:val="24"/>
              </w:rPr>
              <w:t xml:space="preserve">pMD19-T vector containing the </w:t>
            </w:r>
            <w:r w:rsidRPr="00532B9C">
              <w:rPr>
                <w:rFonts w:ascii="Times New Roman" w:eastAsia="宋体" w:hAnsi="Times New Roman" w:cs="Times New Roman"/>
                <w:i/>
                <w:sz w:val="24"/>
                <w:szCs w:val="24"/>
              </w:rPr>
              <w:t xml:space="preserve">P. aeruginosa </w:t>
            </w:r>
            <w:proofErr w:type="spellStart"/>
            <w:r w:rsidRPr="00532B9C">
              <w:rPr>
                <w:rFonts w:ascii="Times New Roman" w:eastAsia="宋体" w:hAnsi="Times New Roman" w:cs="Times New Roman"/>
                <w:i/>
                <w:sz w:val="24"/>
                <w:szCs w:val="24"/>
              </w:rPr>
              <w:t>pcrV</w:t>
            </w:r>
            <w:proofErr w:type="spellEnd"/>
            <w:r w:rsidRPr="00532B9C">
              <w:rPr>
                <w:rFonts w:ascii="Times New Roman" w:eastAsia="宋体" w:hAnsi="Times New Roman" w:cs="Times New Roman"/>
                <w:sz w:val="24"/>
                <w:szCs w:val="24"/>
              </w:rPr>
              <w:t xml:space="preserve"> gene</w:t>
            </w:r>
          </w:p>
        </w:tc>
        <w:tc>
          <w:tcPr>
            <w:tcW w:w="1417" w:type="dxa"/>
            <w:tcBorders>
              <w:top w:val="nil"/>
              <w:bottom w:val="single" w:sz="4" w:space="0" w:color="auto"/>
            </w:tcBorders>
          </w:tcPr>
          <w:p w:rsidR="004E17E5" w:rsidRPr="00532B9C" w:rsidRDefault="004E17E5" w:rsidP="00380160">
            <w:pPr>
              <w:spacing w:line="276" w:lineRule="auto"/>
              <w:ind w:left="-71"/>
              <w:rPr>
                <w:rFonts w:ascii="Times New Roman" w:hAnsi="Times New Roman" w:cs="Times New Roman"/>
                <w:sz w:val="24"/>
                <w:szCs w:val="24"/>
              </w:rPr>
            </w:pPr>
            <w:r w:rsidRPr="00532B9C">
              <w:rPr>
                <w:rFonts w:ascii="Times New Roman" w:hAnsi="Times New Roman" w:cs="Times New Roman"/>
                <w:sz w:val="24"/>
                <w:szCs w:val="24"/>
              </w:rPr>
              <w:t>This study</w:t>
            </w:r>
          </w:p>
        </w:tc>
      </w:tr>
    </w:tbl>
    <w:p w:rsidR="004E17E5" w:rsidRPr="00532B9C" w:rsidRDefault="004E17E5" w:rsidP="00380160">
      <w:pPr>
        <w:rPr>
          <w:sz w:val="24"/>
          <w:szCs w:val="24"/>
        </w:rPr>
      </w:pPr>
    </w:p>
    <w:p w:rsidR="004E17E5" w:rsidRPr="00532B9C" w:rsidRDefault="004E17E5" w:rsidP="00380160">
      <w:pPr>
        <w:rPr>
          <w:sz w:val="24"/>
          <w:szCs w:val="24"/>
        </w:rPr>
        <w:sectPr w:rsidR="004E17E5" w:rsidRPr="00532B9C" w:rsidSect="00380160">
          <w:footerReference w:type="default" r:id="rId17"/>
          <w:pgSz w:w="11906" w:h="16838"/>
          <w:pgMar w:top="1440" w:right="1797" w:bottom="1440" w:left="1797" w:header="851" w:footer="992" w:gutter="0"/>
          <w:cols w:space="425"/>
          <w:docGrid w:type="linesAndChars" w:linePitch="312"/>
        </w:sectPr>
      </w:pPr>
    </w:p>
    <w:p w:rsidR="004E17E5" w:rsidRPr="00532B9C" w:rsidRDefault="004E17E5" w:rsidP="00380160">
      <w:pPr>
        <w:rPr>
          <w:rFonts w:ascii="Times New Roman" w:hAnsi="Times New Roman" w:cs="Times New Roman"/>
          <w:b/>
          <w:bCs/>
          <w:sz w:val="24"/>
          <w:szCs w:val="24"/>
        </w:rPr>
      </w:pPr>
      <w:bookmarkStart w:id="16" w:name="OLE_LINK9"/>
      <w:bookmarkStart w:id="17" w:name="OLE_LINK10"/>
    </w:p>
    <w:p w:rsidR="004E17E5" w:rsidRPr="00564313" w:rsidRDefault="004E17E5" w:rsidP="00380160">
      <w:pPr>
        <w:rPr>
          <w:rFonts w:ascii="Times New Roman" w:hAnsi="Times New Roman" w:cs="Times New Roman"/>
          <w:b/>
          <w:sz w:val="22"/>
        </w:rPr>
      </w:pPr>
      <w:r w:rsidRPr="00564313">
        <w:rPr>
          <w:rFonts w:ascii="Times New Roman" w:hAnsi="Times New Roman" w:cs="Times New Roman" w:hint="eastAsia"/>
          <w:b/>
          <w:bCs/>
          <w:sz w:val="24"/>
          <w:szCs w:val="24"/>
        </w:rPr>
        <w:t>Table</w:t>
      </w:r>
      <w:r w:rsidRPr="0056431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7A5D41" w:rsidRPr="00564313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5668E3">
        <w:rPr>
          <w:rFonts w:ascii="Times New Roman" w:hAnsi="Times New Roman" w:cs="Times New Roman" w:hint="eastAsia"/>
          <w:b/>
          <w:bCs/>
          <w:sz w:val="24"/>
          <w:szCs w:val="24"/>
        </w:rPr>
        <w:t>2</w:t>
      </w:r>
      <w:r w:rsidR="00564313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│</w:t>
      </w:r>
      <w:bookmarkEnd w:id="16"/>
      <w:bookmarkEnd w:id="17"/>
      <w:r w:rsidR="00564313">
        <w:rPr>
          <w:rFonts w:hint="eastAsia"/>
          <w:sz w:val="24"/>
          <w:szCs w:val="24"/>
        </w:rPr>
        <w:t xml:space="preserve"> </w:t>
      </w:r>
      <w:r w:rsidRPr="00564313">
        <w:rPr>
          <w:rFonts w:ascii="Times New Roman" w:hAnsi="Times New Roman" w:cs="Times New Roman"/>
          <w:sz w:val="24"/>
          <w:szCs w:val="24"/>
        </w:rPr>
        <w:t xml:space="preserve">Primers and probes </w:t>
      </w:r>
      <w:r w:rsidRPr="00564313">
        <w:rPr>
          <w:rFonts w:ascii="Times New Roman" w:hAnsi="Times New Roman" w:cs="Times New Roman" w:hint="eastAsia"/>
          <w:sz w:val="24"/>
          <w:szCs w:val="24"/>
        </w:rPr>
        <w:t>used</w:t>
      </w:r>
      <w:r w:rsidRPr="00564313">
        <w:rPr>
          <w:rFonts w:ascii="Times New Roman" w:hAnsi="Times New Roman" w:cs="Times New Roman"/>
          <w:sz w:val="24"/>
          <w:szCs w:val="24"/>
        </w:rPr>
        <w:t xml:space="preserve"> in this study</w:t>
      </w:r>
      <w:r w:rsidRPr="00532B9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64313">
        <w:rPr>
          <w:rFonts w:ascii="Times New Roman" w:hAnsi="Times New Roman" w:cs="Times New Roman"/>
          <w:sz w:val="22"/>
        </w:rPr>
        <w:fldChar w:fldCharType="begin"/>
      </w:r>
      <w:r w:rsidRPr="00564313">
        <w:rPr>
          <w:rFonts w:ascii="Times New Roman" w:hAnsi="Times New Roman" w:cs="Times New Roman"/>
          <w:sz w:val="22"/>
        </w:rPr>
        <w:instrText xml:space="preserve"> LINK Excel.Sheet.12 E:\\</w:instrText>
      </w:r>
      <w:r w:rsidRPr="00564313">
        <w:rPr>
          <w:rFonts w:ascii="Times New Roman" w:hAnsi="Times New Roman" w:cs="Times New Roman"/>
          <w:sz w:val="22"/>
        </w:rPr>
        <w:instrText>郑颖</w:instrText>
      </w:r>
      <w:r w:rsidRPr="00564313">
        <w:rPr>
          <w:rFonts w:ascii="Times New Roman" w:hAnsi="Times New Roman" w:cs="Times New Roman"/>
          <w:sz w:val="22"/>
        </w:rPr>
        <w:instrText>\\-ing\\</w:instrText>
      </w:r>
      <w:r w:rsidRPr="00564313">
        <w:rPr>
          <w:rFonts w:ascii="Times New Roman" w:hAnsi="Times New Roman" w:cs="Times New Roman"/>
          <w:sz w:val="22"/>
        </w:rPr>
        <w:instrText>课题一纲领三模型表达差异</w:instrText>
      </w:r>
      <w:r w:rsidRPr="00564313">
        <w:rPr>
          <w:rFonts w:ascii="Times New Roman" w:hAnsi="Times New Roman" w:cs="Times New Roman"/>
          <w:sz w:val="22"/>
        </w:rPr>
        <w:instrText>\\</w:instrText>
      </w:r>
      <w:r w:rsidRPr="00564313">
        <w:rPr>
          <w:rFonts w:ascii="Times New Roman" w:hAnsi="Times New Roman" w:cs="Times New Roman"/>
          <w:sz w:val="22"/>
        </w:rPr>
        <w:instrText>我的</w:instrText>
      </w:r>
      <w:r w:rsidRPr="00564313">
        <w:rPr>
          <w:rFonts w:ascii="Times New Roman" w:hAnsi="Times New Roman" w:cs="Times New Roman"/>
          <w:sz w:val="22"/>
        </w:rPr>
        <w:instrText>\\qPCR\\Heatmap\\SYBRGreen-Heatmap\\</w:instrText>
      </w:r>
      <w:r w:rsidRPr="00564313">
        <w:rPr>
          <w:rFonts w:ascii="Times New Roman" w:hAnsi="Times New Roman" w:cs="Times New Roman"/>
          <w:sz w:val="22"/>
        </w:rPr>
        <w:instrText>郑颖</w:instrText>
      </w:r>
      <w:r w:rsidRPr="00564313">
        <w:rPr>
          <w:rFonts w:ascii="Times New Roman" w:hAnsi="Times New Roman" w:cs="Times New Roman"/>
          <w:sz w:val="22"/>
        </w:rPr>
        <w:instrText>SYBRGreenHeatmap</w:instrText>
      </w:r>
      <w:r w:rsidRPr="00564313">
        <w:rPr>
          <w:rFonts w:ascii="Times New Roman" w:hAnsi="Times New Roman" w:cs="Times New Roman"/>
          <w:sz w:val="22"/>
        </w:rPr>
        <w:instrText>最终版</w:instrText>
      </w:r>
      <w:r w:rsidRPr="00564313">
        <w:rPr>
          <w:rFonts w:ascii="Times New Roman" w:hAnsi="Times New Roman" w:cs="Times New Roman"/>
          <w:sz w:val="22"/>
        </w:rPr>
        <w:instrText xml:space="preserve">.xlsx Sheet2!R1C1:R42C1 \a \f 4 \h  \* MERGEFORMAT </w:instrText>
      </w:r>
      <w:r w:rsidRPr="00564313">
        <w:rPr>
          <w:rFonts w:ascii="Times New Roman" w:hAnsi="Times New Roman" w:cs="Times New Roman"/>
          <w:sz w:val="22"/>
        </w:rPr>
        <w:fldChar w:fldCharType="separate"/>
      </w:r>
    </w:p>
    <w:tbl>
      <w:tblPr>
        <w:tblW w:w="8931" w:type="dxa"/>
        <w:tblInd w:w="-176" w:type="dxa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35"/>
        <w:gridCol w:w="867"/>
        <w:gridCol w:w="5670"/>
        <w:gridCol w:w="142"/>
        <w:gridCol w:w="1417"/>
      </w:tblGrid>
      <w:tr w:rsidR="004E17E5" w:rsidRPr="00564313" w:rsidTr="00564313">
        <w:trPr>
          <w:trHeight w:val="426"/>
        </w:trPr>
        <w:tc>
          <w:tcPr>
            <w:tcW w:w="835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E17E5" w:rsidRPr="00564313" w:rsidRDefault="004E17E5" w:rsidP="00380160">
            <w:pPr>
              <w:jc w:val="center"/>
              <w:rPr>
                <w:rFonts w:ascii="Times New Roman" w:eastAsia="宋体" w:hAnsi="Times New Roman" w:cs="Times New Roman"/>
                <w:b/>
                <w:iCs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b/>
                <w:iCs/>
                <w:color w:val="000000"/>
                <w:kern w:val="0"/>
                <w:sz w:val="22"/>
              </w:rPr>
              <w:t>Gene</w:t>
            </w:r>
          </w:p>
        </w:tc>
        <w:tc>
          <w:tcPr>
            <w:tcW w:w="8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4E17E5" w:rsidRPr="00564313" w:rsidRDefault="004E17E5" w:rsidP="00380160">
            <w:pPr>
              <w:jc w:val="center"/>
              <w:rPr>
                <w:rFonts w:ascii="Times New Roman" w:eastAsia="宋体" w:hAnsi="Times New Roman" w:cs="Times New Roman"/>
                <w:b/>
                <w:iCs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b/>
                <w:iCs/>
                <w:color w:val="000000"/>
                <w:kern w:val="0"/>
                <w:sz w:val="22"/>
              </w:rPr>
              <w:t>Type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4E17E5" w:rsidRPr="00564313" w:rsidRDefault="004E17E5" w:rsidP="00380160">
            <w:pPr>
              <w:rPr>
                <w:rFonts w:ascii="Times New Roman" w:hAnsi="Times New Roman" w:cs="Times New Roman"/>
                <w:b/>
                <w:sz w:val="22"/>
              </w:rPr>
            </w:pPr>
            <w:r w:rsidRPr="00564313">
              <w:rPr>
                <w:rFonts w:ascii="Times New Roman" w:hAnsi="Times New Roman" w:cs="Times New Roman"/>
                <w:b/>
                <w:sz w:val="22"/>
              </w:rPr>
              <w:t>Sequence (5'</w:t>
            </w:r>
            <w:r w:rsidRPr="00564313">
              <w:rPr>
                <w:rFonts w:ascii="Times New Roman" w:eastAsia="宋体" w:hAnsi="Times New Roman" w:cs="Times New Roman"/>
                <w:b/>
                <w:sz w:val="22"/>
              </w:rPr>
              <w:t>→</w:t>
            </w:r>
            <w:r w:rsidRPr="00564313">
              <w:rPr>
                <w:rFonts w:ascii="Times New Roman" w:hAnsi="Times New Roman" w:cs="Times New Roman"/>
                <w:b/>
                <w:sz w:val="22"/>
              </w:rPr>
              <w:t>3')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4E17E5" w:rsidRPr="00564313" w:rsidRDefault="004E17E5" w:rsidP="00380160">
            <w:pPr>
              <w:rPr>
                <w:rFonts w:ascii="Times New Roman" w:hAnsi="Times New Roman" w:cs="Times New Roman"/>
                <w:b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b/>
                <w:iCs/>
                <w:color w:val="000000"/>
                <w:kern w:val="0"/>
                <w:sz w:val="22"/>
              </w:rPr>
              <w:t>Reference</w:t>
            </w:r>
          </w:p>
        </w:tc>
      </w:tr>
      <w:tr w:rsidR="004E17E5" w:rsidRPr="00564313" w:rsidTr="00564313">
        <w:trPr>
          <w:trHeight w:val="426"/>
        </w:trPr>
        <w:tc>
          <w:tcPr>
            <w:tcW w:w="8931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/>
                <w:iCs/>
                <w:color w:val="000000"/>
                <w:kern w:val="0"/>
                <w:sz w:val="22"/>
              </w:rPr>
            </w:pPr>
            <w:r w:rsidRPr="00564313">
              <w:rPr>
                <w:rFonts w:ascii="Times New Roman" w:hAnsi="Times New Roman" w:cs="Times New Roman"/>
                <w:b/>
                <w:bCs/>
                <w:sz w:val="22"/>
              </w:rPr>
              <w:t xml:space="preserve">Primers and </w:t>
            </w:r>
            <w:proofErr w:type="spellStart"/>
            <w:r w:rsidRPr="00564313">
              <w:rPr>
                <w:rFonts w:ascii="Times New Roman" w:hAnsi="Times New Roman" w:cs="Times New Roman"/>
                <w:b/>
                <w:bCs/>
                <w:sz w:val="22"/>
              </w:rPr>
              <w:t>Taqman</w:t>
            </w:r>
            <w:proofErr w:type="spellEnd"/>
            <w:r w:rsidRPr="00564313">
              <w:rPr>
                <w:rFonts w:ascii="Times New Roman" w:hAnsi="Times New Roman" w:cs="Times New Roman"/>
                <w:b/>
                <w:bCs/>
                <w:sz w:val="22"/>
              </w:rPr>
              <w:t xml:space="preserve"> probes for RT-qPCR</w:t>
            </w:r>
          </w:p>
        </w:tc>
      </w:tr>
      <w:tr w:rsidR="004E17E5" w:rsidRPr="00564313" w:rsidTr="00564313">
        <w:trPr>
          <w:trHeight w:val="426"/>
        </w:trPr>
        <w:tc>
          <w:tcPr>
            <w:tcW w:w="835" w:type="dxa"/>
            <w:tcBorders>
              <w:right w:val="nil"/>
            </w:tcBorders>
            <w:shd w:val="clear" w:color="auto" w:fill="auto"/>
            <w:vAlign w:val="center"/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2"/>
              </w:rPr>
              <w:t>16S</w:t>
            </w:r>
          </w:p>
        </w:tc>
        <w:tc>
          <w:tcPr>
            <w:tcW w:w="867" w:type="dxa"/>
            <w:tcBorders>
              <w:left w:val="nil"/>
              <w:right w:val="nil"/>
            </w:tcBorders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iCs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iCs/>
                <w:color w:val="000000"/>
                <w:kern w:val="0"/>
                <w:sz w:val="22"/>
              </w:rPr>
              <w:t>F</w:t>
            </w:r>
          </w:p>
        </w:tc>
        <w:tc>
          <w:tcPr>
            <w:tcW w:w="5812" w:type="dxa"/>
            <w:gridSpan w:val="2"/>
            <w:tcBorders>
              <w:left w:val="nil"/>
              <w:right w:val="nil"/>
            </w:tcBorders>
          </w:tcPr>
          <w:p w:rsidR="004E17E5" w:rsidRPr="00564313" w:rsidRDefault="004E17E5" w:rsidP="00380160">
            <w:pPr>
              <w:rPr>
                <w:rFonts w:ascii="Times New Roman" w:hAnsi="Times New Roman" w:cs="Times New Roman"/>
                <w:sz w:val="22"/>
              </w:rPr>
            </w:pPr>
            <w:r w:rsidRPr="00564313">
              <w:rPr>
                <w:rFonts w:ascii="Times New Roman" w:hAnsi="Times New Roman" w:cs="Times New Roman"/>
                <w:sz w:val="22"/>
              </w:rPr>
              <w:t>TGAGATGTTGGGTTAAGTCCCGCA</w:t>
            </w:r>
          </w:p>
        </w:tc>
        <w:tc>
          <w:tcPr>
            <w:tcW w:w="1417" w:type="dxa"/>
            <w:tcBorders>
              <w:left w:val="nil"/>
            </w:tcBorders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  <w:t>This study</w:t>
            </w:r>
          </w:p>
        </w:tc>
      </w:tr>
      <w:tr w:rsidR="004E17E5" w:rsidRPr="00564313" w:rsidTr="00564313">
        <w:trPr>
          <w:trHeight w:val="426"/>
        </w:trPr>
        <w:tc>
          <w:tcPr>
            <w:tcW w:w="835" w:type="dxa"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iCs/>
                <w:color w:val="000000"/>
                <w:kern w:val="0"/>
                <w:sz w:val="22"/>
              </w:rPr>
            </w:pPr>
            <w:proofErr w:type="spellStart"/>
            <w:r w:rsidRPr="00564313">
              <w:rPr>
                <w:rFonts w:ascii="Times New Roman" w:eastAsia="宋体" w:hAnsi="Times New Roman" w:cs="Times New Roman" w:hint="eastAsia"/>
                <w:iCs/>
                <w:color w:val="000000"/>
                <w:kern w:val="0"/>
                <w:sz w:val="22"/>
              </w:rPr>
              <w:t>r</w:t>
            </w:r>
            <w:r w:rsidRPr="00564313">
              <w:rPr>
                <w:rFonts w:ascii="Times New Roman" w:eastAsia="宋体" w:hAnsi="Times New Roman" w:cs="Times New Roman"/>
                <w:iCs/>
                <w:color w:val="000000"/>
                <w:kern w:val="0"/>
                <w:sz w:val="22"/>
              </w:rPr>
              <w:t>RNA</w:t>
            </w:r>
            <w:proofErr w:type="spellEnd"/>
          </w:p>
        </w:tc>
        <w:tc>
          <w:tcPr>
            <w:tcW w:w="867" w:type="dxa"/>
            <w:tcBorders>
              <w:left w:val="nil"/>
              <w:bottom w:val="nil"/>
              <w:right w:val="nil"/>
            </w:tcBorders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  <w:t>R</w:t>
            </w:r>
          </w:p>
        </w:tc>
        <w:tc>
          <w:tcPr>
            <w:tcW w:w="5812" w:type="dxa"/>
            <w:gridSpan w:val="2"/>
            <w:tcBorders>
              <w:left w:val="nil"/>
              <w:bottom w:val="nil"/>
              <w:right w:val="nil"/>
            </w:tcBorders>
          </w:tcPr>
          <w:p w:rsidR="004E17E5" w:rsidRPr="00564313" w:rsidRDefault="004E17E5" w:rsidP="00380160">
            <w:pPr>
              <w:rPr>
                <w:rFonts w:ascii="Times New Roman" w:hAnsi="Times New Roman" w:cs="Times New Roman"/>
                <w:sz w:val="22"/>
              </w:rPr>
            </w:pPr>
            <w:r w:rsidRPr="00564313">
              <w:rPr>
                <w:rFonts w:ascii="Times New Roman" w:hAnsi="Times New Roman" w:cs="Times New Roman"/>
                <w:sz w:val="22"/>
              </w:rPr>
              <w:t>CGGTTTCGCTGCCCTTTGTATTGT</w:t>
            </w:r>
          </w:p>
        </w:tc>
        <w:tc>
          <w:tcPr>
            <w:tcW w:w="1417" w:type="dxa"/>
            <w:tcBorders>
              <w:left w:val="nil"/>
              <w:bottom w:val="nil"/>
            </w:tcBorders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</w:pPr>
          </w:p>
        </w:tc>
      </w:tr>
      <w:tr w:rsidR="004E17E5" w:rsidRPr="00564313" w:rsidTr="00564313">
        <w:trPr>
          <w:trHeight w:val="426"/>
        </w:trPr>
        <w:tc>
          <w:tcPr>
            <w:tcW w:w="835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2"/>
              </w:rPr>
            </w:pP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  <w:t>Probe</w:t>
            </w:r>
          </w:p>
        </w:tc>
        <w:tc>
          <w:tcPr>
            <w:tcW w:w="581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iCs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bCs/>
                <w:i/>
                <w:iCs/>
                <w:color w:val="000000"/>
                <w:kern w:val="0"/>
                <w:sz w:val="22"/>
              </w:rPr>
              <w:t>FAM</w:t>
            </w:r>
            <w:r w:rsidRPr="00564313"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  <w:t>- ACGAGCGCAACCCTTAAGCTTAGTT -</w:t>
            </w:r>
            <w:r w:rsidRPr="00564313">
              <w:rPr>
                <w:rFonts w:ascii="Times New Roman" w:eastAsia="宋体" w:hAnsi="Times New Roman" w:cs="Times New Roman"/>
                <w:bCs/>
                <w:i/>
                <w:iCs/>
                <w:color w:val="000000"/>
                <w:kern w:val="0"/>
                <w:sz w:val="22"/>
              </w:rPr>
              <w:t>TAMRA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</w:tcBorders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</w:pPr>
          </w:p>
        </w:tc>
      </w:tr>
      <w:tr w:rsidR="004E17E5" w:rsidRPr="00564313" w:rsidTr="00564313">
        <w:trPr>
          <w:trHeight w:val="426"/>
        </w:trPr>
        <w:tc>
          <w:tcPr>
            <w:tcW w:w="835" w:type="dxa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2"/>
              </w:rPr>
            </w:pPr>
            <w:proofErr w:type="spellStart"/>
            <w:r w:rsidRPr="00564313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2"/>
              </w:rPr>
              <w:t>aaa</w:t>
            </w:r>
            <w:proofErr w:type="spellEnd"/>
          </w:p>
        </w:tc>
        <w:tc>
          <w:tcPr>
            <w:tcW w:w="8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iCs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iCs/>
                <w:color w:val="000000"/>
                <w:kern w:val="0"/>
                <w:sz w:val="22"/>
              </w:rPr>
              <w:t>F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E17E5" w:rsidRPr="00564313" w:rsidRDefault="004E17E5" w:rsidP="00380160">
            <w:pPr>
              <w:rPr>
                <w:rFonts w:ascii="Times New Roman" w:hAnsi="Times New Roman" w:cs="Times New Roman"/>
                <w:sz w:val="22"/>
              </w:rPr>
            </w:pPr>
            <w:r w:rsidRPr="00564313">
              <w:rPr>
                <w:rFonts w:ascii="Times New Roman" w:hAnsi="Times New Roman" w:cs="Times New Roman"/>
                <w:sz w:val="22"/>
              </w:rPr>
              <w:t>AGGTTCTATCGCTCAAACAGATGTAG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</w:tcBorders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  <w:t>This study</w:t>
            </w:r>
          </w:p>
        </w:tc>
      </w:tr>
      <w:tr w:rsidR="004E17E5" w:rsidRPr="00564313" w:rsidTr="00564313">
        <w:trPr>
          <w:trHeight w:val="426"/>
        </w:trPr>
        <w:tc>
          <w:tcPr>
            <w:tcW w:w="835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/>
                <w:bCs/>
                <w:i/>
                <w:iCs/>
                <w:color w:val="000000"/>
                <w:kern w:val="0"/>
                <w:sz w:val="22"/>
              </w:rPr>
            </w:pP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  <w:t>R</w:t>
            </w:r>
          </w:p>
        </w:tc>
        <w:tc>
          <w:tcPr>
            <w:tcW w:w="581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E17E5" w:rsidRPr="00564313" w:rsidRDefault="004E17E5" w:rsidP="00380160">
            <w:pPr>
              <w:rPr>
                <w:rFonts w:ascii="Times New Roman" w:hAnsi="Times New Roman" w:cs="Times New Roman"/>
                <w:sz w:val="22"/>
              </w:rPr>
            </w:pPr>
            <w:r w:rsidRPr="00564313">
              <w:rPr>
                <w:rFonts w:ascii="Times New Roman" w:hAnsi="Times New Roman" w:cs="Times New Roman"/>
                <w:sz w:val="22"/>
              </w:rPr>
              <w:t>TTCTGTAAGTTAAAATACCTGGTGCA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</w:tcBorders>
          </w:tcPr>
          <w:p w:rsidR="004E17E5" w:rsidRPr="00564313" w:rsidRDefault="004E17E5" w:rsidP="00380160">
            <w:pPr>
              <w:rPr>
                <w:rFonts w:ascii="Times New Roman" w:hAnsi="Times New Roman" w:cs="Times New Roman"/>
                <w:sz w:val="22"/>
              </w:rPr>
            </w:pPr>
          </w:p>
        </w:tc>
      </w:tr>
      <w:tr w:rsidR="004E17E5" w:rsidRPr="00564313" w:rsidTr="00564313">
        <w:trPr>
          <w:trHeight w:val="426"/>
        </w:trPr>
        <w:tc>
          <w:tcPr>
            <w:tcW w:w="835" w:type="dxa"/>
            <w:tcBorders>
              <w:top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Cs/>
                <w:i/>
                <w:iCs/>
                <w:color w:val="000000"/>
                <w:kern w:val="0"/>
                <w:sz w:val="22"/>
              </w:rPr>
            </w:pPr>
            <w:proofErr w:type="spellStart"/>
            <w:r w:rsidRPr="00564313">
              <w:rPr>
                <w:rFonts w:ascii="Times New Roman" w:eastAsia="宋体" w:hAnsi="Times New Roman" w:cs="Times New Roman"/>
                <w:bCs/>
                <w:i/>
                <w:iCs/>
                <w:color w:val="000000"/>
                <w:kern w:val="0"/>
                <w:sz w:val="22"/>
              </w:rPr>
              <w:t>adsA</w:t>
            </w:r>
            <w:proofErr w:type="spellEnd"/>
          </w:p>
        </w:tc>
        <w:tc>
          <w:tcPr>
            <w:tcW w:w="867" w:type="dxa"/>
            <w:tcBorders>
              <w:top w:val="single" w:sz="4" w:space="0" w:color="auto"/>
              <w:left w:val="nil"/>
              <w:right w:val="nil"/>
            </w:tcBorders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iCs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iCs/>
                <w:color w:val="000000"/>
                <w:kern w:val="0"/>
                <w:sz w:val="22"/>
              </w:rPr>
              <w:t>F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nil"/>
              <w:right w:val="nil"/>
            </w:tcBorders>
          </w:tcPr>
          <w:p w:rsidR="004E17E5" w:rsidRPr="00564313" w:rsidRDefault="004E17E5" w:rsidP="00380160">
            <w:pPr>
              <w:rPr>
                <w:rFonts w:ascii="Times New Roman" w:hAnsi="Times New Roman" w:cs="Times New Roman"/>
                <w:sz w:val="22"/>
              </w:rPr>
            </w:pPr>
            <w:r w:rsidRPr="00564313">
              <w:rPr>
                <w:rFonts w:ascii="Times New Roman" w:hAnsi="Times New Roman" w:cs="Times New Roman"/>
                <w:sz w:val="22"/>
              </w:rPr>
              <w:t>CGACTAGCCGAAGAAAAAGGG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</w:tcBorders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  <w:t>This study</w:t>
            </w:r>
          </w:p>
        </w:tc>
      </w:tr>
      <w:tr w:rsidR="004E17E5" w:rsidRPr="00564313" w:rsidTr="00564313">
        <w:trPr>
          <w:trHeight w:val="426"/>
        </w:trPr>
        <w:tc>
          <w:tcPr>
            <w:tcW w:w="835" w:type="dxa"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Cs/>
                <w:i/>
                <w:iCs/>
                <w:color w:val="000000"/>
                <w:kern w:val="0"/>
                <w:sz w:val="22"/>
              </w:rPr>
            </w:pPr>
          </w:p>
        </w:tc>
        <w:tc>
          <w:tcPr>
            <w:tcW w:w="867" w:type="dxa"/>
            <w:tcBorders>
              <w:left w:val="nil"/>
              <w:bottom w:val="nil"/>
              <w:right w:val="nil"/>
            </w:tcBorders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  <w:t>R</w:t>
            </w:r>
          </w:p>
        </w:tc>
        <w:tc>
          <w:tcPr>
            <w:tcW w:w="5812" w:type="dxa"/>
            <w:gridSpan w:val="2"/>
            <w:tcBorders>
              <w:left w:val="nil"/>
              <w:bottom w:val="nil"/>
              <w:right w:val="nil"/>
            </w:tcBorders>
          </w:tcPr>
          <w:p w:rsidR="004E17E5" w:rsidRPr="00564313" w:rsidRDefault="004E17E5" w:rsidP="00380160">
            <w:pPr>
              <w:rPr>
                <w:rFonts w:ascii="Times New Roman" w:hAnsi="Times New Roman" w:cs="Times New Roman"/>
                <w:sz w:val="22"/>
              </w:rPr>
            </w:pPr>
            <w:r w:rsidRPr="00564313">
              <w:rPr>
                <w:rFonts w:ascii="Times New Roman" w:hAnsi="Times New Roman" w:cs="Times New Roman"/>
                <w:sz w:val="22"/>
              </w:rPr>
              <w:t>TACCGACTGCCATAGCATCATAA</w:t>
            </w:r>
          </w:p>
        </w:tc>
        <w:tc>
          <w:tcPr>
            <w:tcW w:w="1417" w:type="dxa"/>
            <w:tcBorders>
              <w:left w:val="nil"/>
              <w:bottom w:val="nil"/>
            </w:tcBorders>
          </w:tcPr>
          <w:p w:rsidR="004E17E5" w:rsidRPr="00564313" w:rsidRDefault="004E17E5" w:rsidP="00380160">
            <w:pPr>
              <w:rPr>
                <w:rFonts w:ascii="Times New Roman" w:hAnsi="Times New Roman" w:cs="Times New Roman"/>
                <w:sz w:val="22"/>
              </w:rPr>
            </w:pPr>
          </w:p>
        </w:tc>
      </w:tr>
      <w:tr w:rsidR="004E17E5" w:rsidRPr="00564313" w:rsidTr="00564313">
        <w:trPr>
          <w:trHeight w:val="426"/>
        </w:trPr>
        <w:tc>
          <w:tcPr>
            <w:tcW w:w="835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Cs/>
                <w:i/>
                <w:iCs/>
                <w:color w:val="000000"/>
                <w:kern w:val="0"/>
                <w:sz w:val="22"/>
              </w:rPr>
            </w:pP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  <w:t>Probe</w:t>
            </w:r>
          </w:p>
        </w:tc>
        <w:tc>
          <w:tcPr>
            <w:tcW w:w="581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bCs/>
                <w:i/>
                <w:iCs/>
                <w:color w:val="000000"/>
                <w:kern w:val="0"/>
                <w:sz w:val="22"/>
              </w:rPr>
              <w:t>FAM</w:t>
            </w:r>
            <w:r w:rsidRPr="00564313"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  <w:t>-TGTCATCGGTATGGCTAAATTAAAAACA-</w:t>
            </w:r>
            <w:r w:rsidRPr="00564313">
              <w:rPr>
                <w:rFonts w:ascii="Times New Roman" w:eastAsia="宋体" w:hAnsi="Times New Roman" w:cs="Times New Roman"/>
                <w:bCs/>
                <w:i/>
                <w:iCs/>
                <w:color w:val="000000"/>
                <w:kern w:val="0"/>
                <w:sz w:val="22"/>
              </w:rPr>
              <w:t>TAMRA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</w:tcBorders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Cs/>
                <w:i/>
                <w:iCs/>
                <w:color w:val="000000"/>
                <w:kern w:val="0"/>
                <w:sz w:val="22"/>
              </w:rPr>
            </w:pPr>
          </w:p>
        </w:tc>
      </w:tr>
      <w:tr w:rsidR="004E17E5" w:rsidRPr="00564313" w:rsidTr="00564313">
        <w:trPr>
          <w:trHeight w:val="426"/>
        </w:trPr>
        <w:tc>
          <w:tcPr>
            <w:tcW w:w="835" w:type="dxa"/>
            <w:tcBorders>
              <w:top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Cs/>
                <w:i/>
                <w:iCs/>
                <w:color w:val="000000"/>
                <w:kern w:val="0"/>
                <w:sz w:val="22"/>
              </w:rPr>
            </w:pPr>
            <w:proofErr w:type="spellStart"/>
            <w:r w:rsidRPr="00564313">
              <w:rPr>
                <w:rFonts w:ascii="Times New Roman" w:eastAsia="宋体" w:hAnsi="Times New Roman" w:cs="Times New Roman"/>
                <w:bCs/>
                <w:i/>
                <w:iCs/>
                <w:color w:val="000000"/>
                <w:kern w:val="0"/>
                <w:sz w:val="22"/>
              </w:rPr>
              <w:t>aur</w:t>
            </w:r>
            <w:proofErr w:type="spellEnd"/>
          </w:p>
        </w:tc>
        <w:tc>
          <w:tcPr>
            <w:tcW w:w="867" w:type="dxa"/>
            <w:tcBorders>
              <w:top w:val="single" w:sz="4" w:space="0" w:color="auto"/>
              <w:left w:val="nil"/>
              <w:right w:val="nil"/>
            </w:tcBorders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iCs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iCs/>
                <w:color w:val="000000"/>
                <w:kern w:val="0"/>
                <w:sz w:val="22"/>
              </w:rPr>
              <w:t>F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nil"/>
              <w:right w:val="nil"/>
            </w:tcBorders>
          </w:tcPr>
          <w:p w:rsidR="004E17E5" w:rsidRPr="00564313" w:rsidRDefault="004E17E5" w:rsidP="00380160">
            <w:pPr>
              <w:rPr>
                <w:rFonts w:ascii="Times New Roman" w:hAnsi="Times New Roman" w:cs="Times New Roman"/>
                <w:sz w:val="22"/>
              </w:rPr>
            </w:pPr>
            <w:r w:rsidRPr="00564313">
              <w:rPr>
                <w:rFonts w:ascii="Times New Roman" w:hAnsi="Times New Roman" w:cs="Times New Roman"/>
                <w:sz w:val="22"/>
              </w:rPr>
              <w:t>GATGGTGTTCATGCACCTGACA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</w:tcBorders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  <w:t>This study</w:t>
            </w:r>
          </w:p>
        </w:tc>
      </w:tr>
      <w:tr w:rsidR="004E17E5" w:rsidRPr="00564313" w:rsidTr="00564313">
        <w:trPr>
          <w:trHeight w:val="426"/>
        </w:trPr>
        <w:tc>
          <w:tcPr>
            <w:tcW w:w="835" w:type="dxa"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Cs/>
                <w:i/>
                <w:iCs/>
                <w:color w:val="000000"/>
                <w:kern w:val="0"/>
                <w:sz w:val="22"/>
              </w:rPr>
            </w:pPr>
          </w:p>
        </w:tc>
        <w:tc>
          <w:tcPr>
            <w:tcW w:w="867" w:type="dxa"/>
            <w:tcBorders>
              <w:left w:val="nil"/>
              <w:bottom w:val="nil"/>
              <w:right w:val="nil"/>
            </w:tcBorders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  <w:t>R</w:t>
            </w:r>
          </w:p>
        </w:tc>
        <w:tc>
          <w:tcPr>
            <w:tcW w:w="5812" w:type="dxa"/>
            <w:gridSpan w:val="2"/>
            <w:tcBorders>
              <w:left w:val="nil"/>
              <w:bottom w:val="nil"/>
              <w:right w:val="nil"/>
            </w:tcBorders>
          </w:tcPr>
          <w:p w:rsidR="004E17E5" w:rsidRPr="00564313" w:rsidRDefault="004E17E5" w:rsidP="00380160">
            <w:pPr>
              <w:rPr>
                <w:rFonts w:ascii="Times New Roman" w:hAnsi="Times New Roman" w:cs="Times New Roman"/>
                <w:sz w:val="22"/>
              </w:rPr>
            </w:pPr>
            <w:r w:rsidRPr="00564313">
              <w:rPr>
                <w:rFonts w:ascii="Times New Roman" w:hAnsi="Times New Roman" w:cs="Times New Roman"/>
                <w:sz w:val="22"/>
              </w:rPr>
              <w:t>ATTCGTTGGCTTTACTTTCTTCG</w:t>
            </w:r>
          </w:p>
        </w:tc>
        <w:tc>
          <w:tcPr>
            <w:tcW w:w="1417" w:type="dxa"/>
            <w:tcBorders>
              <w:left w:val="nil"/>
              <w:bottom w:val="nil"/>
            </w:tcBorders>
          </w:tcPr>
          <w:p w:rsidR="004E17E5" w:rsidRPr="00564313" w:rsidRDefault="004E17E5" w:rsidP="00380160">
            <w:pPr>
              <w:rPr>
                <w:rFonts w:ascii="Times New Roman" w:hAnsi="Times New Roman" w:cs="Times New Roman"/>
                <w:sz w:val="22"/>
              </w:rPr>
            </w:pPr>
          </w:p>
        </w:tc>
      </w:tr>
      <w:tr w:rsidR="004E17E5" w:rsidRPr="00564313" w:rsidTr="00564313">
        <w:trPr>
          <w:trHeight w:val="426"/>
        </w:trPr>
        <w:tc>
          <w:tcPr>
            <w:tcW w:w="835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Cs/>
                <w:i/>
                <w:iCs/>
                <w:color w:val="000000"/>
                <w:kern w:val="0"/>
                <w:sz w:val="22"/>
              </w:rPr>
            </w:pP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  <w:t>Probe</w:t>
            </w:r>
          </w:p>
        </w:tc>
        <w:tc>
          <w:tcPr>
            <w:tcW w:w="581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/>
                <w:bCs/>
                <w:iCs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bCs/>
                <w:i/>
                <w:iCs/>
                <w:color w:val="000000"/>
                <w:kern w:val="0"/>
                <w:sz w:val="22"/>
              </w:rPr>
              <w:t>FAM</w:t>
            </w:r>
            <w:r w:rsidRPr="00564313"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  <w:t>-AGTGAAAGTACACGCAGACAAATCAGGA-</w:t>
            </w:r>
            <w:r w:rsidRPr="00564313">
              <w:rPr>
                <w:rFonts w:ascii="Times New Roman" w:eastAsia="宋体" w:hAnsi="Times New Roman" w:cs="Times New Roman"/>
                <w:bCs/>
                <w:i/>
                <w:iCs/>
                <w:color w:val="000000"/>
                <w:kern w:val="0"/>
                <w:sz w:val="22"/>
              </w:rPr>
              <w:t>TAMRA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</w:tcBorders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Cs/>
                <w:i/>
                <w:iCs/>
                <w:color w:val="000000"/>
                <w:kern w:val="0"/>
                <w:sz w:val="22"/>
              </w:rPr>
            </w:pPr>
          </w:p>
        </w:tc>
      </w:tr>
      <w:tr w:rsidR="004E17E5" w:rsidRPr="00564313" w:rsidTr="00564313">
        <w:trPr>
          <w:trHeight w:val="426"/>
        </w:trPr>
        <w:tc>
          <w:tcPr>
            <w:tcW w:w="835" w:type="dxa"/>
            <w:tcBorders>
              <w:top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Cs/>
                <w:i/>
                <w:iCs/>
                <w:color w:val="000000"/>
                <w:kern w:val="0"/>
                <w:sz w:val="22"/>
              </w:rPr>
            </w:pPr>
            <w:proofErr w:type="spellStart"/>
            <w:r w:rsidRPr="00564313">
              <w:rPr>
                <w:rFonts w:ascii="Times New Roman" w:eastAsia="宋体" w:hAnsi="Times New Roman" w:cs="Times New Roman"/>
                <w:bCs/>
                <w:i/>
                <w:iCs/>
                <w:color w:val="000000"/>
                <w:kern w:val="0"/>
                <w:sz w:val="22"/>
              </w:rPr>
              <w:t>clfA</w:t>
            </w:r>
            <w:proofErr w:type="spellEnd"/>
          </w:p>
        </w:tc>
        <w:tc>
          <w:tcPr>
            <w:tcW w:w="867" w:type="dxa"/>
            <w:tcBorders>
              <w:top w:val="single" w:sz="4" w:space="0" w:color="auto"/>
              <w:left w:val="nil"/>
              <w:right w:val="nil"/>
            </w:tcBorders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iCs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iCs/>
                <w:color w:val="000000"/>
                <w:kern w:val="0"/>
                <w:sz w:val="22"/>
              </w:rPr>
              <w:t>F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nil"/>
              <w:right w:val="nil"/>
            </w:tcBorders>
          </w:tcPr>
          <w:p w:rsidR="004E17E5" w:rsidRPr="00564313" w:rsidRDefault="004E17E5" w:rsidP="00380160">
            <w:pPr>
              <w:rPr>
                <w:rFonts w:ascii="Times New Roman" w:hAnsi="Times New Roman" w:cs="Times New Roman"/>
                <w:sz w:val="22"/>
              </w:rPr>
            </w:pPr>
            <w:r w:rsidRPr="00564313">
              <w:rPr>
                <w:rFonts w:ascii="Times New Roman" w:hAnsi="Times New Roman" w:cs="Times New Roman"/>
                <w:sz w:val="22"/>
              </w:rPr>
              <w:t>TCTGGTACGACTGTGTATCCGC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</w:tcBorders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  <w:t>This study</w:t>
            </w:r>
          </w:p>
        </w:tc>
      </w:tr>
      <w:tr w:rsidR="004E17E5" w:rsidRPr="00564313" w:rsidTr="00564313">
        <w:trPr>
          <w:trHeight w:val="426"/>
        </w:trPr>
        <w:tc>
          <w:tcPr>
            <w:tcW w:w="835" w:type="dxa"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Cs/>
                <w:i/>
                <w:iCs/>
                <w:color w:val="000000"/>
                <w:kern w:val="0"/>
                <w:sz w:val="22"/>
              </w:rPr>
            </w:pPr>
          </w:p>
        </w:tc>
        <w:tc>
          <w:tcPr>
            <w:tcW w:w="867" w:type="dxa"/>
            <w:tcBorders>
              <w:left w:val="nil"/>
              <w:bottom w:val="nil"/>
              <w:right w:val="nil"/>
            </w:tcBorders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  <w:t>R</w:t>
            </w:r>
          </w:p>
        </w:tc>
        <w:tc>
          <w:tcPr>
            <w:tcW w:w="5812" w:type="dxa"/>
            <w:gridSpan w:val="2"/>
            <w:tcBorders>
              <w:left w:val="nil"/>
              <w:bottom w:val="nil"/>
              <w:right w:val="nil"/>
            </w:tcBorders>
          </w:tcPr>
          <w:p w:rsidR="004E17E5" w:rsidRPr="00564313" w:rsidRDefault="004E17E5" w:rsidP="00380160">
            <w:pPr>
              <w:rPr>
                <w:rFonts w:ascii="Times New Roman" w:hAnsi="Times New Roman" w:cs="Times New Roman"/>
                <w:sz w:val="22"/>
              </w:rPr>
            </w:pPr>
            <w:r w:rsidRPr="00564313">
              <w:rPr>
                <w:rFonts w:ascii="Times New Roman" w:hAnsi="Times New Roman" w:cs="Times New Roman"/>
                <w:sz w:val="22"/>
              </w:rPr>
              <w:t>TGGTGGCACTTTAGCAGTTGAA</w:t>
            </w:r>
          </w:p>
        </w:tc>
        <w:tc>
          <w:tcPr>
            <w:tcW w:w="1417" w:type="dxa"/>
            <w:tcBorders>
              <w:left w:val="nil"/>
              <w:bottom w:val="nil"/>
            </w:tcBorders>
          </w:tcPr>
          <w:p w:rsidR="004E17E5" w:rsidRPr="00564313" w:rsidRDefault="004E17E5" w:rsidP="00380160">
            <w:pPr>
              <w:rPr>
                <w:rFonts w:ascii="Times New Roman" w:hAnsi="Times New Roman" w:cs="Times New Roman"/>
                <w:sz w:val="22"/>
              </w:rPr>
            </w:pPr>
          </w:p>
        </w:tc>
      </w:tr>
      <w:tr w:rsidR="004E17E5" w:rsidRPr="00564313" w:rsidTr="00564313">
        <w:trPr>
          <w:trHeight w:val="426"/>
        </w:trPr>
        <w:tc>
          <w:tcPr>
            <w:tcW w:w="835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Cs/>
                <w:i/>
                <w:iCs/>
                <w:color w:val="000000"/>
                <w:kern w:val="0"/>
                <w:sz w:val="22"/>
              </w:rPr>
            </w:pP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  <w:t>Probe</w:t>
            </w:r>
          </w:p>
        </w:tc>
        <w:tc>
          <w:tcPr>
            <w:tcW w:w="581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/>
                <w:bCs/>
                <w:iCs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bCs/>
                <w:i/>
                <w:iCs/>
                <w:color w:val="000000"/>
                <w:kern w:val="0"/>
                <w:sz w:val="22"/>
              </w:rPr>
              <w:t>FAM</w:t>
            </w:r>
            <w:r w:rsidRPr="00564313"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  <w:t>-CACCAAGCAGGTTATGTCAAACTGAAT-</w:t>
            </w:r>
            <w:r w:rsidRPr="00564313">
              <w:rPr>
                <w:rFonts w:ascii="Times New Roman" w:eastAsia="宋体" w:hAnsi="Times New Roman" w:cs="Times New Roman"/>
                <w:bCs/>
                <w:i/>
                <w:iCs/>
                <w:color w:val="000000"/>
                <w:kern w:val="0"/>
                <w:sz w:val="22"/>
              </w:rPr>
              <w:t>TAMRA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</w:tcBorders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Cs/>
                <w:i/>
                <w:iCs/>
                <w:color w:val="000000"/>
                <w:kern w:val="0"/>
                <w:sz w:val="22"/>
              </w:rPr>
            </w:pPr>
          </w:p>
        </w:tc>
      </w:tr>
      <w:tr w:rsidR="004E17E5" w:rsidRPr="00564313" w:rsidTr="00564313">
        <w:trPr>
          <w:trHeight w:val="426"/>
        </w:trPr>
        <w:tc>
          <w:tcPr>
            <w:tcW w:w="835" w:type="dxa"/>
            <w:tcBorders>
              <w:top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Cs/>
                <w:i/>
                <w:iCs/>
                <w:color w:val="000000"/>
                <w:kern w:val="0"/>
                <w:sz w:val="22"/>
              </w:rPr>
            </w:pPr>
            <w:proofErr w:type="spellStart"/>
            <w:r w:rsidRPr="00564313">
              <w:rPr>
                <w:rFonts w:ascii="Times New Roman" w:eastAsia="宋体" w:hAnsi="Times New Roman" w:cs="Times New Roman"/>
                <w:bCs/>
                <w:i/>
                <w:iCs/>
                <w:color w:val="000000"/>
                <w:kern w:val="0"/>
                <w:sz w:val="22"/>
              </w:rPr>
              <w:t>clfB</w:t>
            </w:r>
            <w:proofErr w:type="spellEnd"/>
          </w:p>
        </w:tc>
        <w:tc>
          <w:tcPr>
            <w:tcW w:w="867" w:type="dxa"/>
            <w:tcBorders>
              <w:top w:val="single" w:sz="4" w:space="0" w:color="auto"/>
              <w:left w:val="nil"/>
              <w:right w:val="nil"/>
            </w:tcBorders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iCs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iCs/>
                <w:color w:val="000000"/>
                <w:kern w:val="0"/>
                <w:sz w:val="22"/>
              </w:rPr>
              <w:t>F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nil"/>
              <w:right w:val="nil"/>
            </w:tcBorders>
          </w:tcPr>
          <w:p w:rsidR="004E17E5" w:rsidRPr="00564313" w:rsidRDefault="004E17E5" w:rsidP="00380160">
            <w:pPr>
              <w:rPr>
                <w:rFonts w:ascii="Times New Roman" w:hAnsi="Times New Roman" w:cs="Times New Roman"/>
                <w:sz w:val="22"/>
              </w:rPr>
            </w:pPr>
            <w:r w:rsidRPr="00564313">
              <w:rPr>
                <w:rFonts w:ascii="Times New Roman" w:hAnsi="Times New Roman" w:cs="Times New Roman"/>
                <w:sz w:val="22"/>
              </w:rPr>
              <w:t>TTACAGACCGAGCAAAGGCAC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</w:tcBorders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  <w:t>This study</w:t>
            </w:r>
          </w:p>
        </w:tc>
      </w:tr>
      <w:tr w:rsidR="004E17E5" w:rsidRPr="00564313" w:rsidTr="00564313">
        <w:trPr>
          <w:trHeight w:val="426"/>
        </w:trPr>
        <w:tc>
          <w:tcPr>
            <w:tcW w:w="835" w:type="dxa"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Cs/>
                <w:i/>
                <w:iCs/>
                <w:color w:val="000000"/>
                <w:kern w:val="0"/>
                <w:sz w:val="22"/>
              </w:rPr>
            </w:pPr>
          </w:p>
        </w:tc>
        <w:tc>
          <w:tcPr>
            <w:tcW w:w="867" w:type="dxa"/>
            <w:tcBorders>
              <w:left w:val="nil"/>
              <w:bottom w:val="nil"/>
              <w:right w:val="nil"/>
            </w:tcBorders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  <w:t>R</w:t>
            </w:r>
          </w:p>
        </w:tc>
        <w:tc>
          <w:tcPr>
            <w:tcW w:w="5812" w:type="dxa"/>
            <w:gridSpan w:val="2"/>
            <w:tcBorders>
              <w:left w:val="nil"/>
              <w:bottom w:val="nil"/>
              <w:right w:val="nil"/>
            </w:tcBorders>
          </w:tcPr>
          <w:p w:rsidR="004E17E5" w:rsidRPr="00564313" w:rsidRDefault="004E17E5" w:rsidP="00380160">
            <w:pPr>
              <w:rPr>
                <w:rFonts w:ascii="Times New Roman" w:hAnsi="Times New Roman" w:cs="Times New Roman"/>
                <w:sz w:val="22"/>
              </w:rPr>
            </w:pPr>
            <w:r w:rsidRPr="00564313">
              <w:rPr>
                <w:rFonts w:ascii="Times New Roman" w:hAnsi="Times New Roman" w:cs="Times New Roman"/>
                <w:sz w:val="22"/>
              </w:rPr>
              <w:t>TGCTTGTATGTGTTTTGACCTGAA</w:t>
            </w:r>
          </w:p>
        </w:tc>
        <w:tc>
          <w:tcPr>
            <w:tcW w:w="1417" w:type="dxa"/>
            <w:tcBorders>
              <w:left w:val="nil"/>
              <w:bottom w:val="nil"/>
            </w:tcBorders>
          </w:tcPr>
          <w:p w:rsidR="004E17E5" w:rsidRPr="00564313" w:rsidRDefault="004E17E5" w:rsidP="00380160">
            <w:pPr>
              <w:rPr>
                <w:rFonts w:ascii="Times New Roman" w:hAnsi="Times New Roman" w:cs="Times New Roman"/>
                <w:sz w:val="22"/>
              </w:rPr>
            </w:pPr>
          </w:p>
        </w:tc>
      </w:tr>
      <w:tr w:rsidR="004E17E5" w:rsidRPr="00564313" w:rsidTr="00564313">
        <w:trPr>
          <w:trHeight w:val="426"/>
        </w:trPr>
        <w:tc>
          <w:tcPr>
            <w:tcW w:w="835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Cs/>
                <w:i/>
                <w:iCs/>
                <w:color w:val="000000"/>
                <w:kern w:val="0"/>
                <w:sz w:val="22"/>
              </w:rPr>
            </w:pP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  <w:t>Probe</w:t>
            </w:r>
          </w:p>
        </w:tc>
        <w:tc>
          <w:tcPr>
            <w:tcW w:w="581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/>
                <w:bCs/>
                <w:iCs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bCs/>
                <w:i/>
                <w:iCs/>
                <w:color w:val="000000"/>
                <w:kern w:val="0"/>
                <w:sz w:val="22"/>
              </w:rPr>
              <w:t>FAM</w:t>
            </w:r>
            <w:r w:rsidRPr="00564313"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  <w:t>-TGATGCGAATATTAATATTGCGGATGA-</w:t>
            </w:r>
            <w:r w:rsidRPr="00564313">
              <w:rPr>
                <w:rFonts w:ascii="Times New Roman" w:eastAsia="宋体" w:hAnsi="Times New Roman" w:cs="Times New Roman"/>
                <w:bCs/>
                <w:i/>
                <w:iCs/>
                <w:color w:val="000000"/>
                <w:kern w:val="0"/>
                <w:sz w:val="22"/>
              </w:rPr>
              <w:t>TAMRA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</w:tcBorders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Cs/>
                <w:i/>
                <w:iCs/>
                <w:color w:val="000000"/>
                <w:kern w:val="0"/>
                <w:sz w:val="22"/>
              </w:rPr>
            </w:pPr>
          </w:p>
        </w:tc>
      </w:tr>
      <w:tr w:rsidR="004E17E5" w:rsidRPr="00564313" w:rsidTr="00564313">
        <w:trPr>
          <w:trHeight w:val="426"/>
        </w:trPr>
        <w:tc>
          <w:tcPr>
            <w:tcW w:w="835" w:type="dxa"/>
            <w:tcBorders>
              <w:top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Cs/>
                <w:i/>
                <w:iCs/>
                <w:color w:val="000000"/>
                <w:kern w:val="0"/>
                <w:sz w:val="22"/>
              </w:rPr>
            </w:pPr>
            <w:proofErr w:type="spellStart"/>
            <w:r w:rsidRPr="00564313">
              <w:rPr>
                <w:rFonts w:ascii="Times New Roman" w:eastAsia="宋体" w:hAnsi="Times New Roman" w:cs="Times New Roman"/>
                <w:bCs/>
                <w:i/>
                <w:iCs/>
                <w:color w:val="000000"/>
                <w:kern w:val="0"/>
                <w:sz w:val="22"/>
              </w:rPr>
              <w:t>eap</w:t>
            </w:r>
            <w:proofErr w:type="spellEnd"/>
          </w:p>
        </w:tc>
        <w:tc>
          <w:tcPr>
            <w:tcW w:w="867" w:type="dxa"/>
            <w:tcBorders>
              <w:top w:val="single" w:sz="4" w:space="0" w:color="auto"/>
              <w:left w:val="nil"/>
              <w:right w:val="nil"/>
            </w:tcBorders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iCs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iCs/>
                <w:color w:val="000000"/>
                <w:kern w:val="0"/>
                <w:sz w:val="22"/>
              </w:rPr>
              <w:t>F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nil"/>
              <w:right w:val="nil"/>
            </w:tcBorders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  <w:t>TTAGCATCAACAGGTGCAAACT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</w:tcBorders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  <w:t>This study</w:t>
            </w:r>
          </w:p>
        </w:tc>
      </w:tr>
      <w:tr w:rsidR="004E17E5" w:rsidRPr="00564313" w:rsidTr="00564313">
        <w:trPr>
          <w:trHeight w:val="426"/>
        </w:trPr>
        <w:tc>
          <w:tcPr>
            <w:tcW w:w="835" w:type="dxa"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2"/>
              </w:rPr>
            </w:pPr>
          </w:p>
        </w:tc>
        <w:tc>
          <w:tcPr>
            <w:tcW w:w="867" w:type="dxa"/>
            <w:tcBorders>
              <w:left w:val="nil"/>
              <w:bottom w:val="nil"/>
              <w:right w:val="nil"/>
            </w:tcBorders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  <w:t>R</w:t>
            </w:r>
          </w:p>
        </w:tc>
        <w:tc>
          <w:tcPr>
            <w:tcW w:w="5812" w:type="dxa"/>
            <w:gridSpan w:val="2"/>
            <w:tcBorders>
              <w:left w:val="nil"/>
              <w:bottom w:val="nil"/>
              <w:right w:val="nil"/>
            </w:tcBorders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iCs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iCs/>
                <w:color w:val="000000"/>
                <w:kern w:val="0"/>
                <w:sz w:val="22"/>
              </w:rPr>
              <w:t>TGATTGCATATGGAACATGGACT</w:t>
            </w:r>
          </w:p>
        </w:tc>
        <w:tc>
          <w:tcPr>
            <w:tcW w:w="1417" w:type="dxa"/>
            <w:tcBorders>
              <w:left w:val="nil"/>
              <w:bottom w:val="nil"/>
            </w:tcBorders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iCs/>
                <w:color w:val="000000"/>
                <w:kern w:val="0"/>
                <w:sz w:val="22"/>
              </w:rPr>
            </w:pPr>
          </w:p>
        </w:tc>
      </w:tr>
      <w:tr w:rsidR="004E17E5" w:rsidRPr="00564313" w:rsidTr="00564313">
        <w:trPr>
          <w:trHeight w:val="426"/>
        </w:trPr>
        <w:tc>
          <w:tcPr>
            <w:tcW w:w="835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2"/>
              </w:rPr>
            </w:pP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  <w:t>Probe</w:t>
            </w:r>
          </w:p>
        </w:tc>
        <w:tc>
          <w:tcPr>
            <w:tcW w:w="581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iCs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bCs/>
                <w:i/>
                <w:iCs/>
                <w:color w:val="000000"/>
                <w:kern w:val="0"/>
                <w:sz w:val="22"/>
              </w:rPr>
              <w:t>FAM</w:t>
            </w:r>
            <w:r w:rsidRPr="00564313"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  <w:t>-TCTGCCGCAGCTAAGCCATTAGATA-</w:t>
            </w:r>
            <w:r w:rsidRPr="00564313">
              <w:rPr>
                <w:rFonts w:ascii="Times New Roman" w:eastAsia="宋体" w:hAnsi="Times New Roman" w:cs="Times New Roman"/>
                <w:bCs/>
                <w:i/>
                <w:iCs/>
                <w:color w:val="000000"/>
                <w:kern w:val="0"/>
                <w:sz w:val="22"/>
              </w:rPr>
              <w:t>TAMRA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</w:tcBorders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Cs/>
                <w:i/>
                <w:iCs/>
                <w:color w:val="000000"/>
                <w:kern w:val="0"/>
                <w:sz w:val="22"/>
              </w:rPr>
            </w:pPr>
          </w:p>
        </w:tc>
      </w:tr>
      <w:tr w:rsidR="004E17E5" w:rsidRPr="00564313" w:rsidTr="00564313">
        <w:trPr>
          <w:trHeight w:val="426"/>
        </w:trPr>
        <w:tc>
          <w:tcPr>
            <w:tcW w:w="835" w:type="dxa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2"/>
              </w:rPr>
            </w:pPr>
            <w:proofErr w:type="spellStart"/>
            <w:r w:rsidRPr="00564313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2"/>
              </w:rPr>
              <w:t>ecb</w:t>
            </w:r>
            <w:proofErr w:type="spellEnd"/>
          </w:p>
        </w:tc>
        <w:tc>
          <w:tcPr>
            <w:tcW w:w="8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iCs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iCs/>
                <w:color w:val="000000"/>
                <w:kern w:val="0"/>
                <w:sz w:val="22"/>
              </w:rPr>
              <w:t>F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E17E5" w:rsidRPr="00564313" w:rsidRDefault="004E17E5" w:rsidP="00380160">
            <w:pPr>
              <w:rPr>
                <w:rFonts w:ascii="Times New Roman" w:hAnsi="Times New Roman" w:cs="Times New Roman"/>
                <w:sz w:val="22"/>
              </w:rPr>
            </w:pPr>
            <w:r w:rsidRPr="00564313">
              <w:rPr>
                <w:rFonts w:ascii="Times New Roman" w:hAnsi="Times New Roman" w:cs="Times New Roman"/>
                <w:sz w:val="22"/>
              </w:rPr>
              <w:t>ACGTTTGCCGGTGAATCTCAT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</w:tcBorders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  <w:t>This study</w:t>
            </w:r>
          </w:p>
        </w:tc>
      </w:tr>
      <w:tr w:rsidR="004E17E5" w:rsidRPr="00564313" w:rsidTr="00564313">
        <w:trPr>
          <w:trHeight w:val="426"/>
        </w:trPr>
        <w:tc>
          <w:tcPr>
            <w:tcW w:w="835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Cs/>
                <w:i/>
                <w:iCs/>
                <w:color w:val="000000"/>
                <w:kern w:val="0"/>
                <w:sz w:val="22"/>
              </w:rPr>
            </w:pP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  <w:t>R</w:t>
            </w:r>
          </w:p>
        </w:tc>
        <w:tc>
          <w:tcPr>
            <w:tcW w:w="581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E17E5" w:rsidRPr="00564313" w:rsidRDefault="004E17E5" w:rsidP="00380160">
            <w:pPr>
              <w:rPr>
                <w:rFonts w:ascii="Times New Roman" w:hAnsi="Times New Roman" w:cs="Times New Roman"/>
                <w:sz w:val="22"/>
              </w:rPr>
            </w:pPr>
            <w:r w:rsidRPr="00564313">
              <w:rPr>
                <w:rFonts w:ascii="Times New Roman" w:hAnsi="Times New Roman" w:cs="Times New Roman"/>
                <w:sz w:val="22"/>
              </w:rPr>
              <w:t>CAGCTCTTTGTGCTTTACGGTGT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</w:tcBorders>
          </w:tcPr>
          <w:p w:rsidR="004E17E5" w:rsidRPr="00564313" w:rsidRDefault="004E17E5" w:rsidP="00380160">
            <w:pPr>
              <w:rPr>
                <w:rFonts w:ascii="Times New Roman" w:hAnsi="Times New Roman" w:cs="Times New Roman"/>
                <w:sz w:val="22"/>
              </w:rPr>
            </w:pPr>
          </w:p>
        </w:tc>
      </w:tr>
      <w:tr w:rsidR="004E17E5" w:rsidRPr="00564313" w:rsidTr="00564313">
        <w:trPr>
          <w:trHeight w:val="426"/>
        </w:trPr>
        <w:tc>
          <w:tcPr>
            <w:tcW w:w="835" w:type="dxa"/>
            <w:tcBorders>
              <w:top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Cs/>
                <w:i/>
                <w:iCs/>
                <w:color w:val="000000"/>
                <w:kern w:val="0"/>
                <w:sz w:val="22"/>
              </w:rPr>
            </w:pPr>
            <w:proofErr w:type="spellStart"/>
            <w:r w:rsidRPr="00564313">
              <w:rPr>
                <w:rFonts w:ascii="Times New Roman" w:eastAsia="宋体" w:hAnsi="Times New Roman" w:cs="Times New Roman"/>
                <w:bCs/>
                <w:i/>
                <w:iCs/>
                <w:color w:val="000000"/>
                <w:kern w:val="0"/>
                <w:sz w:val="22"/>
              </w:rPr>
              <w:t>efb</w:t>
            </w:r>
            <w:proofErr w:type="spellEnd"/>
          </w:p>
        </w:tc>
        <w:tc>
          <w:tcPr>
            <w:tcW w:w="867" w:type="dxa"/>
            <w:tcBorders>
              <w:top w:val="single" w:sz="4" w:space="0" w:color="auto"/>
              <w:left w:val="nil"/>
              <w:right w:val="nil"/>
            </w:tcBorders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iCs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iCs/>
                <w:color w:val="000000"/>
                <w:kern w:val="0"/>
                <w:sz w:val="22"/>
              </w:rPr>
              <w:t>F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nil"/>
              <w:right w:val="nil"/>
            </w:tcBorders>
          </w:tcPr>
          <w:p w:rsidR="004E17E5" w:rsidRPr="00564313" w:rsidRDefault="004E17E5" w:rsidP="00380160">
            <w:pPr>
              <w:rPr>
                <w:rFonts w:ascii="Times New Roman" w:hAnsi="Times New Roman" w:cs="Times New Roman"/>
                <w:sz w:val="22"/>
              </w:rPr>
            </w:pPr>
            <w:r w:rsidRPr="00564313">
              <w:rPr>
                <w:rFonts w:ascii="Times New Roman" w:hAnsi="Times New Roman" w:cs="Times New Roman"/>
                <w:sz w:val="22"/>
              </w:rPr>
              <w:t>GCACGTCCACAATTTAATAAACCA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</w:tcBorders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  <w:t>This study</w:t>
            </w:r>
          </w:p>
        </w:tc>
      </w:tr>
      <w:tr w:rsidR="004E17E5" w:rsidRPr="00564313" w:rsidTr="00564313">
        <w:trPr>
          <w:trHeight w:val="426"/>
        </w:trPr>
        <w:tc>
          <w:tcPr>
            <w:tcW w:w="835" w:type="dxa"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2"/>
              </w:rPr>
            </w:pPr>
          </w:p>
        </w:tc>
        <w:tc>
          <w:tcPr>
            <w:tcW w:w="867" w:type="dxa"/>
            <w:tcBorders>
              <w:left w:val="nil"/>
              <w:bottom w:val="nil"/>
              <w:right w:val="nil"/>
            </w:tcBorders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  <w:t>R</w:t>
            </w:r>
          </w:p>
        </w:tc>
        <w:tc>
          <w:tcPr>
            <w:tcW w:w="5812" w:type="dxa"/>
            <w:gridSpan w:val="2"/>
            <w:tcBorders>
              <w:left w:val="nil"/>
              <w:bottom w:val="nil"/>
              <w:right w:val="nil"/>
            </w:tcBorders>
          </w:tcPr>
          <w:p w:rsidR="004E17E5" w:rsidRPr="00564313" w:rsidRDefault="004E17E5" w:rsidP="00380160">
            <w:pPr>
              <w:rPr>
                <w:rFonts w:ascii="Times New Roman" w:hAnsi="Times New Roman" w:cs="Times New Roman"/>
                <w:sz w:val="22"/>
              </w:rPr>
            </w:pPr>
            <w:r w:rsidRPr="00564313">
              <w:rPr>
                <w:rFonts w:ascii="Times New Roman" w:hAnsi="Times New Roman" w:cs="Times New Roman"/>
                <w:sz w:val="22"/>
              </w:rPr>
              <w:t>TCAATTCGCTCTTGTAAGACCATT</w:t>
            </w:r>
          </w:p>
        </w:tc>
        <w:tc>
          <w:tcPr>
            <w:tcW w:w="1417" w:type="dxa"/>
            <w:tcBorders>
              <w:left w:val="nil"/>
              <w:bottom w:val="nil"/>
            </w:tcBorders>
          </w:tcPr>
          <w:p w:rsidR="004E17E5" w:rsidRPr="00564313" w:rsidRDefault="004E17E5" w:rsidP="00380160">
            <w:pPr>
              <w:rPr>
                <w:rFonts w:ascii="Times New Roman" w:hAnsi="Times New Roman" w:cs="Times New Roman"/>
                <w:sz w:val="22"/>
              </w:rPr>
            </w:pPr>
          </w:p>
        </w:tc>
      </w:tr>
      <w:tr w:rsidR="004E17E5" w:rsidRPr="00564313" w:rsidTr="00564313">
        <w:trPr>
          <w:trHeight w:val="426"/>
        </w:trPr>
        <w:tc>
          <w:tcPr>
            <w:tcW w:w="835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2"/>
              </w:rPr>
            </w:pP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  <w:t>Probe</w:t>
            </w:r>
          </w:p>
        </w:tc>
        <w:tc>
          <w:tcPr>
            <w:tcW w:w="581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iCs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bCs/>
                <w:i/>
                <w:iCs/>
                <w:color w:val="000000"/>
                <w:kern w:val="0"/>
                <w:sz w:val="22"/>
              </w:rPr>
              <w:t>FAM</w:t>
            </w:r>
            <w:r w:rsidRPr="00564313"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  <w:t>-CAGCAGCGAAAACTGATGCAACTATT-</w:t>
            </w:r>
            <w:r w:rsidRPr="00564313">
              <w:rPr>
                <w:rFonts w:ascii="Times New Roman" w:eastAsia="宋体" w:hAnsi="Times New Roman" w:cs="Times New Roman"/>
                <w:bCs/>
                <w:i/>
                <w:iCs/>
                <w:color w:val="000000"/>
                <w:kern w:val="0"/>
                <w:sz w:val="22"/>
              </w:rPr>
              <w:t>TAMRA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</w:tcBorders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Cs/>
                <w:i/>
                <w:iCs/>
                <w:color w:val="000000"/>
                <w:kern w:val="0"/>
                <w:sz w:val="22"/>
              </w:rPr>
            </w:pPr>
          </w:p>
        </w:tc>
      </w:tr>
      <w:tr w:rsidR="004E17E5" w:rsidRPr="00564313" w:rsidTr="00564313">
        <w:trPr>
          <w:trHeight w:val="426"/>
        </w:trPr>
        <w:tc>
          <w:tcPr>
            <w:tcW w:w="835" w:type="dxa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2"/>
              </w:rPr>
            </w:pPr>
            <w:proofErr w:type="spellStart"/>
            <w:r w:rsidRPr="00564313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2"/>
              </w:rPr>
              <w:t>emp</w:t>
            </w:r>
            <w:proofErr w:type="spellEnd"/>
          </w:p>
        </w:tc>
        <w:tc>
          <w:tcPr>
            <w:tcW w:w="8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iCs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iCs/>
                <w:color w:val="000000"/>
                <w:kern w:val="0"/>
                <w:sz w:val="22"/>
              </w:rPr>
              <w:t>F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E17E5" w:rsidRPr="00564313" w:rsidRDefault="004E17E5" w:rsidP="00380160">
            <w:pPr>
              <w:rPr>
                <w:rFonts w:ascii="Times New Roman" w:hAnsi="Times New Roman" w:cs="Times New Roman"/>
                <w:sz w:val="22"/>
              </w:rPr>
            </w:pPr>
            <w:r w:rsidRPr="00564313">
              <w:rPr>
                <w:rFonts w:ascii="Times New Roman" w:hAnsi="Times New Roman" w:cs="Times New Roman"/>
                <w:sz w:val="22"/>
              </w:rPr>
              <w:t>GAAATCAATAATCGCGTGAATGTAG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</w:tcBorders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  <w:t>This study</w:t>
            </w:r>
          </w:p>
        </w:tc>
      </w:tr>
      <w:tr w:rsidR="004E17E5" w:rsidRPr="00564313" w:rsidTr="00564313">
        <w:trPr>
          <w:trHeight w:val="426"/>
        </w:trPr>
        <w:tc>
          <w:tcPr>
            <w:tcW w:w="835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2"/>
              </w:rPr>
            </w:pP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  <w:t>R</w:t>
            </w:r>
          </w:p>
        </w:tc>
        <w:tc>
          <w:tcPr>
            <w:tcW w:w="581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E17E5" w:rsidRPr="00564313" w:rsidRDefault="004E17E5" w:rsidP="00380160">
            <w:pPr>
              <w:rPr>
                <w:rFonts w:ascii="Times New Roman" w:hAnsi="Times New Roman" w:cs="Times New Roman"/>
                <w:sz w:val="22"/>
              </w:rPr>
            </w:pPr>
            <w:r w:rsidRPr="00564313">
              <w:rPr>
                <w:rFonts w:ascii="Times New Roman" w:hAnsi="Times New Roman" w:cs="Times New Roman"/>
                <w:sz w:val="22"/>
              </w:rPr>
              <w:t>GTTTGCGTAGTAATGAAGTGGTGG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</w:tcBorders>
          </w:tcPr>
          <w:p w:rsidR="004E17E5" w:rsidRPr="00564313" w:rsidRDefault="004E17E5" w:rsidP="00380160">
            <w:pPr>
              <w:rPr>
                <w:rFonts w:ascii="Times New Roman" w:hAnsi="Times New Roman" w:cs="Times New Roman"/>
                <w:sz w:val="22"/>
              </w:rPr>
            </w:pPr>
          </w:p>
        </w:tc>
      </w:tr>
      <w:tr w:rsidR="004E17E5" w:rsidRPr="00564313" w:rsidTr="00564313">
        <w:trPr>
          <w:trHeight w:val="426"/>
        </w:trPr>
        <w:tc>
          <w:tcPr>
            <w:tcW w:w="835" w:type="dxa"/>
            <w:tcBorders>
              <w:top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Cs/>
                <w:i/>
                <w:iCs/>
                <w:color w:val="000000"/>
                <w:kern w:val="0"/>
                <w:sz w:val="22"/>
              </w:rPr>
            </w:pPr>
            <w:proofErr w:type="spellStart"/>
            <w:r w:rsidRPr="00564313">
              <w:rPr>
                <w:rFonts w:ascii="Times New Roman" w:eastAsia="宋体" w:hAnsi="Times New Roman" w:cs="Times New Roman"/>
                <w:bCs/>
                <w:i/>
                <w:iCs/>
                <w:color w:val="000000"/>
                <w:kern w:val="0"/>
                <w:sz w:val="22"/>
              </w:rPr>
              <w:t>essA</w:t>
            </w:r>
            <w:proofErr w:type="spellEnd"/>
          </w:p>
        </w:tc>
        <w:tc>
          <w:tcPr>
            <w:tcW w:w="867" w:type="dxa"/>
            <w:tcBorders>
              <w:top w:val="single" w:sz="4" w:space="0" w:color="auto"/>
              <w:left w:val="nil"/>
              <w:right w:val="nil"/>
            </w:tcBorders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iCs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iCs/>
                <w:color w:val="000000"/>
                <w:kern w:val="0"/>
                <w:sz w:val="22"/>
              </w:rPr>
              <w:t>F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nil"/>
              <w:right w:val="nil"/>
            </w:tcBorders>
          </w:tcPr>
          <w:p w:rsidR="004E17E5" w:rsidRPr="00564313" w:rsidRDefault="004E17E5" w:rsidP="00380160">
            <w:pPr>
              <w:rPr>
                <w:rFonts w:ascii="Times New Roman" w:hAnsi="Times New Roman" w:cs="Times New Roman"/>
                <w:sz w:val="22"/>
              </w:rPr>
            </w:pPr>
            <w:r w:rsidRPr="00564313">
              <w:rPr>
                <w:rFonts w:ascii="Times New Roman" w:hAnsi="Times New Roman" w:cs="Times New Roman"/>
                <w:sz w:val="22"/>
              </w:rPr>
              <w:t>GGCAAGGTTCAGACCAAATCC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</w:tcBorders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  <w:t>This study</w:t>
            </w:r>
          </w:p>
        </w:tc>
      </w:tr>
      <w:tr w:rsidR="004E17E5" w:rsidRPr="00564313" w:rsidTr="00564313">
        <w:trPr>
          <w:trHeight w:val="426"/>
        </w:trPr>
        <w:tc>
          <w:tcPr>
            <w:tcW w:w="835" w:type="dxa"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Cs/>
                <w:i/>
                <w:iCs/>
                <w:color w:val="000000"/>
                <w:kern w:val="0"/>
                <w:sz w:val="22"/>
              </w:rPr>
            </w:pPr>
          </w:p>
        </w:tc>
        <w:tc>
          <w:tcPr>
            <w:tcW w:w="867" w:type="dxa"/>
            <w:tcBorders>
              <w:left w:val="nil"/>
              <w:bottom w:val="nil"/>
              <w:right w:val="nil"/>
            </w:tcBorders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  <w:t>R</w:t>
            </w:r>
          </w:p>
        </w:tc>
        <w:tc>
          <w:tcPr>
            <w:tcW w:w="5812" w:type="dxa"/>
            <w:gridSpan w:val="2"/>
            <w:tcBorders>
              <w:left w:val="nil"/>
              <w:bottom w:val="nil"/>
              <w:right w:val="nil"/>
            </w:tcBorders>
          </w:tcPr>
          <w:p w:rsidR="004E17E5" w:rsidRPr="00564313" w:rsidRDefault="004E17E5" w:rsidP="00380160">
            <w:pPr>
              <w:rPr>
                <w:rFonts w:ascii="Times New Roman" w:hAnsi="Times New Roman" w:cs="Times New Roman"/>
                <w:sz w:val="22"/>
              </w:rPr>
            </w:pPr>
            <w:r w:rsidRPr="00564313">
              <w:rPr>
                <w:rFonts w:ascii="Times New Roman" w:hAnsi="Times New Roman" w:cs="Times New Roman"/>
                <w:sz w:val="22"/>
              </w:rPr>
              <w:t>ACGGCATCAGCAGTGCTATTC</w:t>
            </w:r>
          </w:p>
        </w:tc>
        <w:tc>
          <w:tcPr>
            <w:tcW w:w="1417" w:type="dxa"/>
            <w:tcBorders>
              <w:left w:val="nil"/>
              <w:bottom w:val="nil"/>
            </w:tcBorders>
          </w:tcPr>
          <w:p w:rsidR="004E17E5" w:rsidRPr="00564313" w:rsidRDefault="004E17E5" w:rsidP="00380160">
            <w:pPr>
              <w:rPr>
                <w:rFonts w:ascii="Times New Roman" w:hAnsi="Times New Roman" w:cs="Times New Roman"/>
                <w:sz w:val="22"/>
              </w:rPr>
            </w:pPr>
          </w:p>
        </w:tc>
      </w:tr>
      <w:tr w:rsidR="004E17E5" w:rsidRPr="00564313" w:rsidTr="00564313">
        <w:trPr>
          <w:trHeight w:val="426"/>
        </w:trPr>
        <w:tc>
          <w:tcPr>
            <w:tcW w:w="835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Cs/>
                <w:i/>
                <w:iCs/>
                <w:color w:val="000000"/>
                <w:kern w:val="0"/>
                <w:sz w:val="22"/>
              </w:rPr>
            </w:pP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  <w:t>Probe</w:t>
            </w:r>
          </w:p>
        </w:tc>
        <w:tc>
          <w:tcPr>
            <w:tcW w:w="581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/>
                <w:bCs/>
                <w:iCs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bCs/>
                <w:i/>
                <w:iCs/>
                <w:color w:val="000000"/>
                <w:kern w:val="0"/>
                <w:sz w:val="22"/>
              </w:rPr>
              <w:t>FAM</w:t>
            </w:r>
            <w:r w:rsidRPr="00564313"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  <w:t>-TCTGATTTAACACGTGCACAAGGTGA-</w:t>
            </w:r>
            <w:r w:rsidRPr="00564313">
              <w:rPr>
                <w:rFonts w:ascii="Times New Roman" w:eastAsia="宋体" w:hAnsi="Times New Roman" w:cs="Times New Roman"/>
                <w:bCs/>
                <w:i/>
                <w:iCs/>
                <w:color w:val="000000"/>
                <w:kern w:val="0"/>
                <w:sz w:val="22"/>
              </w:rPr>
              <w:t>TAMRA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</w:tcBorders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Cs/>
                <w:i/>
                <w:iCs/>
                <w:color w:val="000000"/>
                <w:kern w:val="0"/>
                <w:sz w:val="22"/>
              </w:rPr>
            </w:pPr>
          </w:p>
        </w:tc>
      </w:tr>
      <w:tr w:rsidR="004E17E5" w:rsidRPr="00564313" w:rsidTr="00564313">
        <w:trPr>
          <w:trHeight w:val="426"/>
        </w:trPr>
        <w:tc>
          <w:tcPr>
            <w:tcW w:w="835" w:type="dxa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2"/>
              </w:rPr>
            </w:pPr>
            <w:proofErr w:type="spellStart"/>
            <w:r w:rsidRPr="00564313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2"/>
              </w:rPr>
              <w:t>essB</w:t>
            </w:r>
            <w:proofErr w:type="spellEnd"/>
          </w:p>
        </w:tc>
        <w:tc>
          <w:tcPr>
            <w:tcW w:w="8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iCs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iCs/>
                <w:color w:val="000000"/>
                <w:kern w:val="0"/>
                <w:sz w:val="22"/>
              </w:rPr>
              <w:t>F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E17E5" w:rsidRPr="00564313" w:rsidRDefault="004E17E5" w:rsidP="00380160">
            <w:pPr>
              <w:rPr>
                <w:rFonts w:ascii="Times New Roman" w:hAnsi="Times New Roman" w:cs="Times New Roman"/>
                <w:sz w:val="22"/>
              </w:rPr>
            </w:pPr>
            <w:r w:rsidRPr="00564313">
              <w:rPr>
                <w:rFonts w:ascii="Times New Roman" w:hAnsi="Times New Roman" w:cs="Times New Roman"/>
                <w:sz w:val="22"/>
              </w:rPr>
              <w:t>GATCAAGCGAAACAATTAGCGG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</w:tcBorders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  <w:t>This study</w:t>
            </w:r>
          </w:p>
        </w:tc>
      </w:tr>
      <w:tr w:rsidR="004E17E5" w:rsidRPr="00564313" w:rsidTr="00564313">
        <w:trPr>
          <w:trHeight w:val="426"/>
        </w:trPr>
        <w:tc>
          <w:tcPr>
            <w:tcW w:w="835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2"/>
              </w:rPr>
            </w:pP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  <w:t>R</w:t>
            </w:r>
          </w:p>
        </w:tc>
        <w:tc>
          <w:tcPr>
            <w:tcW w:w="581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E17E5" w:rsidRPr="00564313" w:rsidRDefault="004E17E5" w:rsidP="00380160">
            <w:pPr>
              <w:rPr>
                <w:rFonts w:ascii="Times New Roman" w:hAnsi="Times New Roman" w:cs="Times New Roman"/>
                <w:sz w:val="22"/>
              </w:rPr>
            </w:pPr>
            <w:r w:rsidRPr="00564313">
              <w:rPr>
                <w:rFonts w:ascii="Times New Roman" w:hAnsi="Times New Roman" w:cs="Times New Roman"/>
                <w:sz w:val="22"/>
              </w:rPr>
              <w:t>CACCTTATTGGCGAACTGTCCTT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</w:tcBorders>
          </w:tcPr>
          <w:p w:rsidR="004E17E5" w:rsidRPr="00564313" w:rsidRDefault="004E17E5" w:rsidP="00380160">
            <w:pPr>
              <w:rPr>
                <w:rFonts w:ascii="Times New Roman" w:hAnsi="Times New Roman" w:cs="Times New Roman"/>
                <w:sz w:val="22"/>
              </w:rPr>
            </w:pPr>
          </w:p>
        </w:tc>
      </w:tr>
      <w:tr w:rsidR="004E17E5" w:rsidRPr="00564313" w:rsidTr="00564313">
        <w:trPr>
          <w:trHeight w:val="426"/>
        </w:trPr>
        <w:tc>
          <w:tcPr>
            <w:tcW w:w="835" w:type="dxa"/>
            <w:tcBorders>
              <w:top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Cs/>
                <w:i/>
                <w:iCs/>
                <w:color w:val="000000"/>
                <w:kern w:val="0"/>
                <w:sz w:val="22"/>
              </w:rPr>
            </w:pPr>
            <w:proofErr w:type="spellStart"/>
            <w:r w:rsidRPr="00564313">
              <w:rPr>
                <w:rFonts w:ascii="Times New Roman" w:eastAsia="宋体" w:hAnsi="Times New Roman" w:cs="Times New Roman"/>
                <w:bCs/>
                <w:i/>
                <w:iCs/>
                <w:color w:val="000000"/>
                <w:kern w:val="0"/>
                <w:sz w:val="22"/>
              </w:rPr>
              <w:t>fnbA</w:t>
            </w:r>
            <w:proofErr w:type="spellEnd"/>
          </w:p>
        </w:tc>
        <w:tc>
          <w:tcPr>
            <w:tcW w:w="867" w:type="dxa"/>
            <w:tcBorders>
              <w:top w:val="single" w:sz="4" w:space="0" w:color="auto"/>
              <w:left w:val="nil"/>
              <w:right w:val="nil"/>
            </w:tcBorders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iCs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iCs/>
                <w:color w:val="000000"/>
                <w:kern w:val="0"/>
                <w:sz w:val="22"/>
              </w:rPr>
              <w:t>F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nil"/>
              <w:right w:val="nil"/>
            </w:tcBorders>
          </w:tcPr>
          <w:p w:rsidR="004E17E5" w:rsidRPr="00564313" w:rsidRDefault="004E17E5" w:rsidP="00380160">
            <w:pPr>
              <w:rPr>
                <w:rFonts w:ascii="Times New Roman" w:hAnsi="Times New Roman" w:cs="Times New Roman"/>
                <w:sz w:val="22"/>
              </w:rPr>
            </w:pPr>
            <w:r w:rsidRPr="00564313">
              <w:rPr>
                <w:rFonts w:ascii="Times New Roman" w:hAnsi="Times New Roman" w:cs="Times New Roman"/>
                <w:sz w:val="22"/>
              </w:rPr>
              <w:t>CAATGATCGTTGTTGGGATGG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</w:tcBorders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  <w:t>This study</w:t>
            </w:r>
          </w:p>
        </w:tc>
      </w:tr>
      <w:tr w:rsidR="004E17E5" w:rsidRPr="00564313" w:rsidTr="00564313">
        <w:trPr>
          <w:trHeight w:val="426"/>
        </w:trPr>
        <w:tc>
          <w:tcPr>
            <w:tcW w:w="835" w:type="dxa"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Cs/>
                <w:i/>
                <w:iCs/>
                <w:color w:val="000000"/>
                <w:kern w:val="0"/>
                <w:sz w:val="22"/>
              </w:rPr>
            </w:pPr>
          </w:p>
        </w:tc>
        <w:tc>
          <w:tcPr>
            <w:tcW w:w="867" w:type="dxa"/>
            <w:tcBorders>
              <w:left w:val="nil"/>
              <w:bottom w:val="nil"/>
              <w:right w:val="nil"/>
            </w:tcBorders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  <w:t>R</w:t>
            </w:r>
          </w:p>
        </w:tc>
        <w:tc>
          <w:tcPr>
            <w:tcW w:w="5812" w:type="dxa"/>
            <w:gridSpan w:val="2"/>
            <w:tcBorders>
              <w:left w:val="nil"/>
              <w:bottom w:val="nil"/>
              <w:right w:val="nil"/>
            </w:tcBorders>
          </w:tcPr>
          <w:p w:rsidR="004E17E5" w:rsidRPr="00564313" w:rsidRDefault="004E17E5" w:rsidP="00380160">
            <w:pPr>
              <w:rPr>
                <w:rFonts w:ascii="Times New Roman" w:hAnsi="Times New Roman" w:cs="Times New Roman"/>
                <w:sz w:val="22"/>
              </w:rPr>
            </w:pPr>
            <w:r w:rsidRPr="00564313">
              <w:rPr>
                <w:rFonts w:ascii="Times New Roman" w:hAnsi="Times New Roman" w:cs="Times New Roman"/>
                <w:sz w:val="22"/>
              </w:rPr>
              <w:t>TGCGTTTGACGGTTGTTCTGT</w:t>
            </w:r>
          </w:p>
        </w:tc>
        <w:tc>
          <w:tcPr>
            <w:tcW w:w="1417" w:type="dxa"/>
            <w:tcBorders>
              <w:left w:val="nil"/>
              <w:bottom w:val="nil"/>
            </w:tcBorders>
          </w:tcPr>
          <w:p w:rsidR="004E17E5" w:rsidRPr="00564313" w:rsidRDefault="004E17E5" w:rsidP="00380160">
            <w:pPr>
              <w:rPr>
                <w:rFonts w:ascii="Times New Roman" w:hAnsi="Times New Roman" w:cs="Times New Roman"/>
                <w:sz w:val="22"/>
              </w:rPr>
            </w:pPr>
          </w:p>
        </w:tc>
      </w:tr>
      <w:tr w:rsidR="004E17E5" w:rsidRPr="00564313" w:rsidTr="00564313">
        <w:trPr>
          <w:trHeight w:val="426"/>
        </w:trPr>
        <w:tc>
          <w:tcPr>
            <w:tcW w:w="835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Cs/>
                <w:i/>
                <w:iCs/>
                <w:color w:val="000000"/>
                <w:kern w:val="0"/>
                <w:sz w:val="22"/>
              </w:rPr>
            </w:pP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  <w:t>Probe</w:t>
            </w:r>
          </w:p>
        </w:tc>
        <w:tc>
          <w:tcPr>
            <w:tcW w:w="581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/>
                <w:bCs/>
                <w:iCs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bCs/>
                <w:i/>
                <w:iCs/>
                <w:color w:val="000000"/>
                <w:kern w:val="0"/>
                <w:sz w:val="22"/>
              </w:rPr>
              <w:t>FAM</w:t>
            </w:r>
            <w:r w:rsidRPr="00564313"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  <w:t>-CAAAGAAGCTGCAGCATCAGAACAA-</w:t>
            </w:r>
            <w:r w:rsidRPr="00564313">
              <w:rPr>
                <w:rFonts w:ascii="Times New Roman" w:eastAsia="宋体" w:hAnsi="Times New Roman" w:cs="Times New Roman"/>
                <w:bCs/>
                <w:i/>
                <w:iCs/>
                <w:color w:val="000000"/>
                <w:kern w:val="0"/>
                <w:sz w:val="22"/>
              </w:rPr>
              <w:t>TAMRA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</w:tcBorders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Cs/>
                <w:i/>
                <w:iCs/>
                <w:color w:val="000000"/>
                <w:kern w:val="0"/>
                <w:sz w:val="22"/>
              </w:rPr>
            </w:pPr>
          </w:p>
        </w:tc>
      </w:tr>
      <w:tr w:rsidR="004E17E5" w:rsidRPr="00564313" w:rsidTr="00564313">
        <w:trPr>
          <w:trHeight w:val="426"/>
        </w:trPr>
        <w:tc>
          <w:tcPr>
            <w:tcW w:w="835" w:type="dxa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2"/>
              </w:rPr>
            </w:pPr>
            <w:proofErr w:type="spellStart"/>
            <w:r w:rsidRPr="00564313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2"/>
              </w:rPr>
              <w:t>fnbB</w:t>
            </w:r>
            <w:proofErr w:type="spellEnd"/>
          </w:p>
        </w:tc>
        <w:tc>
          <w:tcPr>
            <w:tcW w:w="8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iCs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iCs/>
                <w:color w:val="000000"/>
                <w:kern w:val="0"/>
                <w:sz w:val="22"/>
              </w:rPr>
              <w:t>F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E17E5" w:rsidRPr="00564313" w:rsidRDefault="004E17E5" w:rsidP="00380160">
            <w:pPr>
              <w:rPr>
                <w:rFonts w:ascii="Times New Roman" w:hAnsi="Times New Roman" w:cs="Times New Roman"/>
                <w:sz w:val="22"/>
              </w:rPr>
            </w:pPr>
            <w:r w:rsidRPr="00564313">
              <w:rPr>
                <w:rFonts w:ascii="Times New Roman" w:hAnsi="Times New Roman" w:cs="Times New Roman"/>
                <w:sz w:val="22"/>
              </w:rPr>
              <w:t>ACTGAAAGTAAAGCAAGCGAAACA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</w:tcBorders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  <w:t>This study</w:t>
            </w:r>
          </w:p>
        </w:tc>
      </w:tr>
      <w:tr w:rsidR="004E17E5" w:rsidRPr="00564313" w:rsidTr="00564313">
        <w:trPr>
          <w:trHeight w:val="426"/>
        </w:trPr>
        <w:tc>
          <w:tcPr>
            <w:tcW w:w="835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2"/>
              </w:rPr>
            </w:pP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  <w:t>R</w:t>
            </w:r>
          </w:p>
        </w:tc>
        <w:tc>
          <w:tcPr>
            <w:tcW w:w="581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E17E5" w:rsidRPr="00564313" w:rsidRDefault="004E17E5" w:rsidP="00380160">
            <w:pPr>
              <w:rPr>
                <w:rFonts w:ascii="Times New Roman" w:hAnsi="Times New Roman" w:cs="Times New Roman"/>
                <w:sz w:val="22"/>
              </w:rPr>
            </w:pPr>
            <w:r w:rsidRPr="00564313">
              <w:rPr>
                <w:rFonts w:ascii="Times New Roman" w:hAnsi="Times New Roman" w:cs="Times New Roman"/>
                <w:sz w:val="22"/>
              </w:rPr>
              <w:t>TCCGATGGCAAATCAACTCG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</w:tcBorders>
          </w:tcPr>
          <w:p w:rsidR="004E17E5" w:rsidRPr="00564313" w:rsidRDefault="004E17E5" w:rsidP="00380160">
            <w:pPr>
              <w:rPr>
                <w:rFonts w:ascii="Times New Roman" w:hAnsi="Times New Roman" w:cs="Times New Roman"/>
                <w:sz w:val="22"/>
              </w:rPr>
            </w:pPr>
          </w:p>
        </w:tc>
      </w:tr>
      <w:tr w:rsidR="004E17E5" w:rsidRPr="00564313" w:rsidTr="00564313">
        <w:trPr>
          <w:trHeight w:val="426"/>
        </w:trPr>
        <w:tc>
          <w:tcPr>
            <w:tcW w:w="835" w:type="dxa"/>
            <w:tcBorders>
              <w:top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Cs/>
                <w:i/>
                <w:iCs/>
                <w:color w:val="000000"/>
                <w:kern w:val="0"/>
                <w:sz w:val="22"/>
              </w:rPr>
            </w:pPr>
            <w:proofErr w:type="spellStart"/>
            <w:r w:rsidRPr="00564313">
              <w:rPr>
                <w:rFonts w:ascii="Times New Roman" w:eastAsia="宋体" w:hAnsi="Times New Roman" w:cs="Times New Roman"/>
                <w:bCs/>
                <w:i/>
                <w:iCs/>
                <w:color w:val="000000"/>
                <w:kern w:val="0"/>
                <w:sz w:val="22"/>
              </w:rPr>
              <w:t>hla</w:t>
            </w:r>
            <w:proofErr w:type="spellEnd"/>
          </w:p>
        </w:tc>
        <w:tc>
          <w:tcPr>
            <w:tcW w:w="867" w:type="dxa"/>
            <w:tcBorders>
              <w:top w:val="single" w:sz="4" w:space="0" w:color="auto"/>
              <w:left w:val="nil"/>
              <w:right w:val="nil"/>
            </w:tcBorders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iCs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iCs/>
                <w:color w:val="000000"/>
                <w:kern w:val="0"/>
                <w:sz w:val="22"/>
              </w:rPr>
              <w:t>F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nil"/>
              <w:right w:val="nil"/>
            </w:tcBorders>
          </w:tcPr>
          <w:p w:rsidR="004E17E5" w:rsidRPr="00564313" w:rsidRDefault="004E17E5" w:rsidP="00380160">
            <w:pPr>
              <w:rPr>
                <w:rFonts w:ascii="Times New Roman" w:hAnsi="Times New Roman" w:cs="Times New Roman"/>
                <w:sz w:val="22"/>
              </w:rPr>
            </w:pPr>
            <w:r w:rsidRPr="00564313">
              <w:rPr>
                <w:rFonts w:ascii="Times New Roman" w:hAnsi="Times New Roman" w:cs="Times New Roman"/>
                <w:sz w:val="22"/>
              </w:rPr>
              <w:t>GTGGTTTAGCCTGGCCTTCA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</w:tcBorders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  <w:t>This study</w:t>
            </w:r>
          </w:p>
        </w:tc>
      </w:tr>
      <w:tr w:rsidR="004E17E5" w:rsidRPr="00564313" w:rsidTr="00564313">
        <w:trPr>
          <w:trHeight w:val="426"/>
        </w:trPr>
        <w:tc>
          <w:tcPr>
            <w:tcW w:w="835" w:type="dxa"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Cs/>
                <w:i/>
                <w:iCs/>
                <w:color w:val="000000"/>
                <w:kern w:val="0"/>
                <w:sz w:val="22"/>
              </w:rPr>
            </w:pPr>
          </w:p>
        </w:tc>
        <w:tc>
          <w:tcPr>
            <w:tcW w:w="867" w:type="dxa"/>
            <w:tcBorders>
              <w:left w:val="nil"/>
              <w:bottom w:val="nil"/>
              <w:right w:val="nil"/>
            </w:tcBorders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  <w:t>R</w:t>
            </w:r>
          </w:p>
        </w:tc>
        <w:tc>
          <w:tcPr>
            <w:tcW w:w="5812" w:type="dxa"/>
            <w:gridSpan w:val="2"/>
            <w:tcBorders>
              <w:left w:val="nil"/>
              <w:bottom w:val="nil"/>
              <w:right w:val="nil"/>
            </w:tcBorders>
          </w:tcPr>
          <w:p w:rsidR="004E17E5" w:rsidRPr="00564313" w:rsidRDefault="004E17E5" w:rsidP="00380160">
            <w:pPr>
              <w:rPr>
                <w:rFonts w:ascii="Times New Roman" w:hAnsi="Times New Roman" w:cs="Times New Roman"/>
                <w:sz w:val="22"/>
              </w:rPr>
            </w:pPr>
            <w:r w:rsidRPr="00564313">
              <w:rPr>
                <w:rFonts w:ascii="Times New Roman" w:hAnsi="Times New Roman" w:cs="Times New Roman"/>
                <w:sz w:val="22"/>
              </w:rPr>
              <w:t>CGAAACATTTGCACCAATAAGG</w:t>
            </w:r>
          </w:p>
        </w:tc>
        <w:tc>
          <w:tcPr>
            <w:tcW w:w="1417" w:type="dxa"/>
            <w:tcBorders>
              <w:left w:val="nil"/>
              <w:bottom w:val="nil"/>
            </w:tcBorders>
          </w:tcPr>
          <w:p w:rsidR="004E17E5" w:rsidRPr="00564313" w:rsidRDefault="004E17E5" w:rsidP="00380160">
            <w:pPr>
              <w:rPr>
                <w:rFonts w:ascii="Times New Roman" w:hAnsi="Times New Roman" w:cs="Times New Roman"/>
                <w:sz w:val="22"/>
              </w:rPr>
            </w:pPr>
          </w:p>
        </w:tc>
      </w:tr>
      <w:tr w:rsidR="004E17E5" w:rsidRPr="00564313" w:rsidTr="00564313">
        <w:trPr>
          <w:trHeight w:val="426"/>
        </w:trPr>
        <w:tc>
          <w:tcPr>
            <w:tcW w:w="835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Cs/>
                <w:i/>
                <w:iCs/>
                <w:color w:val="000000"/>
                <w:kern w:val="0"/>
                <w:sz w:val="22"/>
              </w:rPr>
            </w:pP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  <w:t>Probe</w:t>
            </w:r>
          </w:p>
        </w:tc>
        <w:tc>
          <w:tcPr>
            <w:tcW w:w="581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/>
                <w:bCs/>
                <w:iCs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bCs/>
                <w:i/>
                <w:iCs/>
                <w:color w:val="000000"/>
                <w:kern w:val="0"/>
                <w:sz w:val="22"/>
              </w:rPr>
              <w:t>FAM</w:t>
            </w:r>
            <w:r w:rsidRPr="00564313"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  <w:t>-CCTTTAAGGTACAGTTGCAACTACCTGAT-</w:t>
            </w:r>
            <w:r w:rsidRPr="00564313">
              <w:rPr>
                <w:rFonts w:ascii="Times New Roman" w:eastAsia="宋体" w:hAnsi="Times New Roman" w:cs="Times New Roman"/>
                <w:bCs/>
                <w:i/>
                <w:iCs/>
                <w:color w:val="000000"/>
                <w:kern w:val="0"/>
                <w:sz w:val="22"/>
              </w:rPr>
              <w:t>TAMRA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</w:tcBorders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Cs/>
                <w:i/>
                <w:iCs/>
                <w:color w:val="000000"/>
                <w:kern w:val="0"/>
                <w:sz w:val="22"/>
              </w:rPr>
            </w:pPr>
          </w:p>
        </w:tc>
      </w:tr>
      <w:tr w:rsidR="004E17E5" w:rsidRPr="00564313" w:rsidTr="00564313">
        <w:trPr>
          <w:trHeight w:val="426"/>
        </w:trPr>
        <w:tc>
          <w:tcPr>
            <w:tcW w:w="835" w:type="dxa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2"/>
              </w:rPr>
            </w:pPr>
            <w:proofErr w:type="spellStart"/>
            <w:r w:rsidRPr="00564313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2"/>
              </w:rPr>
              <w:t>hlb</w:t>
            </w:r>
            <w:proofErr w:type="spellEnd"/>
          </w:p>
        </w:tc>
        <w:tc>
          <w:tcPr>
            <w:tcW w:w="8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iCs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iCs/>
                <w:color w:val="000000"/>
                <w:kern w:val="0"/>
                <w:sz w:val="22"/>
              </w:rPr>
              <w:t>F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E17E5" w:rsidRPr="00564313" w:rsidRDefault="004E17E5" w:rsidP="00380160">
            <w:pPr>
              <w:rPr>
                <w:rFonts w:ascii="Times New Roman" w:hAnsi="Times New Roman" w:cs="Times New Roman"/>
                <w:sz w:val="22"/>
              </w:rPr>
            </w:pPr>
            <w:r w:rsidRPr="00564313">
              <w:rPr>
                <w:rFonts w:ascii="Times New Roman" w:hAnsi="Times New Roman" w:cs="Times New Roman"/>
                <w:sz w:val="22"/>
              </w:rPr>
              <w:t>GGTGGGACAAAACTGAAGGTAGC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</w:tcBorders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  <w:t>This study</w:t>
            </w:r>
          </w:p>
        </w:tc>
      </w:tr>
      <w:tr w:rsidR="004E17E5" w:rsidRPr="00564313" w:rsidTr="00564313">
        <w:trPr>
          <w:trHeight w:val="426"/>
        </w:trPr>
        <w:tc>
          <w:tcPr>
            <w:tcW w:w="835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2"/>
              </w:rPr>
            </w:pP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  <w:t>R</w:t>
            </w:r>
          </w:p>
        </w:tc>
        <w:tc>
          <w:tcPr>
            <w:tcW w:w="581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E17E5" w:rsidRPr="00564313" w:rsidRDefault="004E17E5" w:rsidP="00380160">
            <w:pPr>
              <w:rPr>
                <w:rFonts w:ascii="Times New Roman" w:hAnsi="Times New Roman" w:cs="Times New Roman"/>
                <w:sz w:val="22"/>
              </w:rPr>
            </w:pPr>
            <w:r w:rsidRPr="00564313">
              <w:rPr>
                <w:rFonts w:ascii="Times New Roman" w:hAnsi="Times New Roman" w:cs="Times New Roman"/>
                <w:sz w:val="22"/>
              </w:rPr>
              <w:t>TGCTATCATTATCGAATCCACAACC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</w:tcBorders>
          </w:tcPr>
          <w:p w:rsidR="004E17E5" w:rsidRPr="00564313" w:rsidRDefault="004E17E5" w:rsidP="00380160">
            <w:pPr>
              <w:rPr>
                <w:rFonts w:ascii="Times New Roman" w:hAnsi="Times New Roman" w:cs="Times New Roman"/>
                <w:sz w:val="22"/>
              </w:rPr>
            </w:pPr>
          </w:p>
        </w:tc>
      </w:tr>
      <w:tr w:rsidR="004E17E5" w:rsidRPr="00564313" w:rsidTr="00564313">
        <w:trPr>
          <w:trHeight w:val="426"/>
        </w:trPr>
        <w:tc>
          <w:tcPr>
            <w:tcW w:w="835" w:type="dxa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2"/>
              </w:rPr>
            </w:pPr>
            <w:proofErr w:type="spellStart"/>
            <w:r w:rsidRPr="00564313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2"/>
              </w:rPr>
              <w:t>hlgB</w:t>
            </w:r>
            <w:proofErr w:type="spellEnd"/>
          </w:p>
        </w:tc>
        <w:tc>
          <w:tcPr>
            <w:tcW w:w="8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iCs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iCs/>
                <w:color w:val="000000"/>
                <w:kern w:val="0"/>
                <w:sz w:val="22"/>
              </w:rPr>
              <w:t>F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E17E5" w:rsidRPr="00564313" w:rsidRDefault="004E17E5" w:rsidP="00380160">
            <w:pPr>
              <w:rPr>
                <w:rFonts w:ascii="Times New Roman" w:hAnsi="Times New Roman" w:cs="Times New Roman"/>
                <w:sz w:val="22"/>
              </w:rPr>
            </w:pPr>
            <w:r w:rsidRPr="00564313">
              <w:rPr>
                <w:rFonts w:ascii="Times New Roman" w:hAnsi="Times New Roman" w:cs="Times New Roman"/>
                <w:sz w:val="22"/>
              </w:rPr>
              <w:t>ATGTTGGCTGGGGAGTTGAA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</w:tcBorders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  <w:t>This study</w:t>
            </w:r>
          </w:p>
        </w:tc>
      </w:tr>
      <w:tr w:rsidR="004E17E5" w:rsidRPr="00564313" w:rsidTr="00564313">
        <w:trPr>
          <w:trHeight w:val="426"/>
        </w:trPr>
        <w:tc>
          <w:tcPr>
            <w:tcW w:w="835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2"/>
              </w:rPr>
            </w:pP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  <w:t>R</w:t>
            </w:r>
          </w:p>
        </w:tc>
        <w:tc>
          <w:tcPr>
            <w:tcW w:w="581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E17E5" w:rsidRPr="00564313" w:rsidRDefault="004E17E5" w:rsidP="00380160">
            <w:pPr>
              <w:rPr>
                <w:rFonts w:ascii="Times New Roman" w:hAnsi="Times New Roman" w:cs="Times New Roman"/>
                <w:sz w:val="22"/>
              </w:rPr>
            </w:pPr>
            <w:r w:rsidRPr="00564313">
              <w:rPr>
                <w:rFonts w:ascii="Times New Roman" w:hAnsi="Times New Roman" w:cs="Times New Roman"/>
                <w:sz w:val="22"/>
              </w:rPr>
              <w:t>GCGTATGCACTGCTTTGTCTGC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</w:tcBorders>
          </w:tcPr>
          <w:p w:rsidR="004E17E5" w:rsidRPr="00564313" w:rsidRDefault="004E17E5" w:rsidP="00380160">
            <w:pPr>
              <w:rPr>
                <w:rFonts w:ascii="Times New Roman" w:hAnsi="Times New Roman" w:cs="Times New Roman"/>
                <w:sz w:val="22"/>
              </w:rPr>
            </w:pPr>
          </w:p>
        </w:tc>
      </w:tr>
      <w:tr w:rsidR="004E17E5" w:rsidRPr="00564313" w:rsidTr="00564313">
        <w:trPr>
          <w:trHeight w:val="426"/>
        </w:trPr>
        <w:tc>
          <w:tcPr>
            <w:tcW w:w="835" w:type="dxa"/>
            <w:tcBorders>
              <w:top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Cs/>
                <w:i/>
                <w:iCs/>
                <w:color w:val="000000"/>
                <w:kern w:val="0"/>
                <w:sz w:val="22"/>
              </w:rPr>
            </w:pPr>
            <w:proofErr w:type="spellStart"/>
            <w:r w:rsidRPr="00564313">
              <w:rPr>
                <w:rFonts w:ascii="Times New Roman" w:eastAsia="宋体" w:hAnsi="Times New Roman" w:cs="Times New Roman"/>
                <w:bCs/>
                <w:i/>
                <w:iCs/>
                <w:color w:val="000000"/>
                <w:kern w:val="0"/>
                <w:sz w:val="22"/>
              </w:rPr>
              <w:t>hrtA</w:t>
            </w:r>
            <w:proofErr w:type="spellEnd"/>
          </w:p>
        </w:tc>
        <w:tc>
          <w:tcPr>
            <w:tcW w:w="867" w:type="dxa"/>
            <w:tcBorders>
              <w:top w:val="single" w:sz="4" w:space="0" w:color="auto"/>
              <w:left w:val="nil"/>
              <w:right w:val="nil"/>
            </w:tcBorders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iCs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iCs/>
                <w:color w:val="000000"/>
                <w:kern w:val="0"/>
                <w:sz w:val="22"/>
              </w:rPr>
              <w:t>F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nil"/>
              <w:right w:val="nil"/>
            </w:tcBorders>
          </w:tcPr>
          <w:p w:rsidR="004E17E5" w:rsidRPr="00564313" w:rsidRDefault="004E17E5" w:rsidP="00380160">
            <w:pPr>
              <w:rPr>
                <w:rFonts w:ascii="Times New Roman" w:hAnsi="Times New Roman" w:cs="Times New Roman"/>
                <w:sz w:val="22"/>
              </w:rPr>
            </w:pPr>
            <w:r w:rsidRPr="00564313">
              <w:rPr>
                <w:rFonts w:ascii="Times New Roman" w:hAnsi="Times New Roman" w:cs="Times New Roman"/>
                <w:sz w:val="22"/>
              </w:rPr>
              <w:t>ATGGTGCCTCTGGTTCTGGG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</w:tcBorders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  <w:t>This study</w:t>
            </w:r>
          </w:p>
        </w:tc>
      </w:tr>
      <w:tr w:rsidR="004E17E5" w:rsidRPr="00564313" w:rsidTr="00564313">
        <w:trPr>
          <w:trHeight w:val="426"/>
        </w:trPr>
        <w:tc>
          <w:tcPr>
            <w:tcW w:w="835" w:type="dxa"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Cs/>
                <w:i/>
                <w:iCs/>
                <w:color w:val="000000"/>
                <w:kern w:val="0"/>
                <w:sz w:val="22"/>
              </w:rPr>
            </w:pPr>
          </w:p>
        </w:tc>
        <w:tc>
          <w:tcPr>
            <w:tcW w:w="867" w:type="dxa"/>
            <w:tcBorders>
              <w:left w:val="nil"/>
              <w:bottom w:val="nil"/>
              <w:right w:val="nil"/>
            </w:tcBorders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  <w:t>R</w:t>
            </w:r>
          </w:p>
        </w:tc>
        <w:tc>
          <w:tcPr>
            <w:tcW w:w="5812" w:type="dxa"/>
            <w:gridSpan w:val="2"/>
            <w:tcBorders>
              <w:left w:val="nil"/>
              <w:bottom w:val="nil"/>
              <w:right w:val="nil"/>
            </w:tcBorders>
          </w:tcPr>
          <w:p w:rsidR="004E17E5" w:rsidRPr="00564313" w:rsidRDefault="004E17E5" w:rsidP="00380160">
            <w:pPr>
              <w:rPr>
                <w:rFonts w:ascii="Times New Roman" w:hAnsi="Times New Roman" w:cs="Times New Roman"/>
                <w:sz w:val="22"/>
              </w:rPr>
            </w:pPr>
            <w:r w:rsidRPr="00564313">
              <w:rPr>
                <w:rFonts w:ascii="Times New Roman" w:hAnsi="Times New Roman" w:cs="Times New Roman"/>
                <w:sz w:val="22"/>
              </w:rPr>
              <w:t>CGTAAATCACTAGGACGATGCTGTT</w:t>
            </w:r>
          </w:p>
        </w:tc>
        <w:tc>
          <w:tcPr>
            <w:tcW w:w="1417" w:type="dxa"/>
            <w:tcBorders>
              <w:left w:val="nil"/>
              <w:bottom w:val="nil"/>
            </w:tcBorders>
          </w:tcPr>
          <w:p w:rsidR="004E17E5" w:rsidRPr="00564313" w:rsidRDefault="004E17E5" w:rsidP="00380160">
            <w:pPr>
              <w:rPr>
                <w:rFonts w:ascii="Times New Roman" w:hAnsi="Times New Roman" w:cs="Times New Roman"/>
                <w:sz w:val="22"/>
              </w:rPr>
            </w:pPr>
          </w:p>
        </w:tc>
      </w:tr>
      <w:tr w:rsidR="004E17E5" w:rsidRPr="00564313" w:rsidTr="00564313">
        <w:trPr>
          <w:trHeight w:val="426"/>
        </w:trPr>
        <w:tc>
          <w:tcPr>
            <w:tcW w:w="835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Cs/>
                <w:i/>
                <w:iCs/>
                <w:color w:val="000000"/>
                <w:kern w:val="0"/>
                <w:sz w:val="22"/>
              </w:rPr>
            </w:pP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  <w:t>Probe</w:t>
            </w:r>
          </w:p>
        </w:tc>
        <w:tc>
          <w:tcPr>
            <w:tcW w:w="581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/>
                <w:bCs/>
                <w:iCs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bCs/>
                <w:i/>
                <w:iCs/>
                <w:color w:val="000000"/>
                <w:kern w:val="0"/>
                <w:sz w:val="22"/>
              </w:rPr>
              <w:t>FAM</w:t>
            </w:r>
            <w:r w:rsidRPr="00564313"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  <w:t>-CATTGCTAACGATATTAGGCGGATTG-</w:t>
            </w:r>
            <w:r w:rsidRPr="00564313">
              <w:rPr>
                <w:rFonts w:ascii="Times New Roman" w:eastAsia="宋体" w:hAnsi="Times New Roman" w:cs="Times New Roman"/>
                <w:bCs/>
                <w:i/>
                <w:iCs/>
                <w:color w:val="000000"/>
                <w:kern w:val="0"/>
                <w:sz w:val="22"/>
              </w:rPr>
              <w:t>TAMRA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</w:tcBorders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Cs/>
                <w:i/>
                <w:iCs/>
                <w:color w:val="000000"/>
                <w:kern w:val="0"/>
                <w:sz w:val="22"/>
              </w:rPr>
            </w:pPr>
          </w:p>
        </w:tc>
      </w:tr>
      <w:tr w:rsidR="004E17E5" w:rsidRPr="00564313" w:rsidTr="00564313">
        <w:trPr>
          <w:trHeight w:val="426"/>
        </w:trPr>
        <w:tc>
          <w:tcPr>
            <w:tcW w:w="835" w:type="dxa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2"/>
              </w:rPr>
            </w:pPr>
            <w:proofErr w:type="spellStart"/>
            <w:r w:rsidRPr="00564313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2"/>
              </w:rPr>
              <w:t>hrtB</w:t>
            </w:r>
            <w:proofErr w:type="spellEnd"/>
          </w:p>
        </w:tc>
        <w:tc>
          <w:tcPr>
            <w:tcW w:w="8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iCs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iCs/>
                <w:color w:val="000000"/>
                <w:kern w:val="0"/>
                <w:sz w:val="22"/>
              </w:rPr>
              <w:t>F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E17E5" w:rsidRPr="00564313" w:rsidRDefault="004E17E5" w:rsidP="00380160">
            <w:pPr>
              <w:rPr>
                <w:rFonts w:ascii="Times New Roman" w:hAnsi="Times New Roman" w:cs="Times New Roman"/>
                <w:sz w:val="22"/>
              </w:rPr>
            </w:pPr>
            <w:r w:rsidRPr="00564313">
              <w:rPr>
                <w:rFonts w:ascii="Times New Roman" w:hAnsi="Times New Roman" w:cs="Times New Roman"/>
                <w:sz w:val="22"/>
              </w:rPr>
              <w:t>ATTGTGCTATTGAACGATAACGGAT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</w:tcBorders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  <w:t>This study</w:t>
            </w:r>
          </w:p>
        </w:tc>
      </w:tr>
      <w:tr w:rsidR="004E17E5" w:rsidRPr="00564313" w:rsidTr="00564313">
        <w:trPr>
          <w:trHeight w:val="426"/>
        </w:trPr>
        <w:tc>
          <w:tcPr>
            <w:tcW w:w="835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2"/>
              </w:rPr>
            </w:pP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  <w:t>R</w:t>
            </w:r>
          </w:p>
        </w:tc>
        <w:tc>
          <w:tcPr>
            <w:tcW w:w="581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E17E5" w:rsidRPr="00564313" w:rsidRDefault="004E17E5" w:rsidP="00380160">
            <w:pPr>
              <w:rPr>
                <w:rFonts w:ascii="Times New Roman" w:hAnsi="Times New Roman" w:cs="Times New Roman"/>
                <w:sz w:val="22"/>
              </w:rPr>
            </w:pPr>
            <w:r w:rsidRPr="00564313">
              <w:rPr>
                <w:rFonts w:ascii="Times New Roman" w:hAnsi="Times New Roman" w:cs="Times New Roman"/>
                <w:sz w:val="22"/>
              </w:rPr>
              <w:t>TGCTTGCTCTGCTTGATAACTCG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</w:tcBorders>
          </w:tcPr>
          <w:p w:rsidR="004E17E5" w:rsidRPr="00564313" w:rsidRDefault="004E17E5" w:rsidP="00380160">
            <w:pPr>
              <w:rPr>
                <w:rFonts w:ascii="Times New Roman" w:hAnsi="Times New Roman" w:cs="Times New Roman"/>
                <w:sz w:val="22"/>
              </w:rPr>
            </w:pPr>
          </w:p>
        </w:tc>
      </w:tr>
      <w:tr w:rsidR="004E17E5" w:rsidRPr="00564313" w:rsidTr="00564313">
        <w:trPr>
          <w:trHeight w:val="426"/>
        </w:trPr>
        <w:tc>
          <w:tcPr>
            <w:tcW w:w="835" w:type="dxa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2"/>
              </w:rPr>
            </w:pPr>
            <w:proofErr w:type="spellStart"/>
            <w:r w:rsidRPr="00564313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2"/>
              </w:rPr>
              <w:t>icaA</w:t>
            </w:r>
            <w:proofErr w:type="spellEnd"/>
          </w:p>
        </w:tc>
        <w:tc>
          <w:tcPr>
            <w:tcW w:w="8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iCs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iCs/>
                <w:color w:val="000000"/>
                <w:kern w:val="0"/>
                <w:sz w:val="22"/>
              </w:rPr>
              <w:t>F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E17E5" w:rsidRPr="00564313" w:rsidRDefault="004E17E5" w:rsidP="00380160">
            <w:pPr>
              <w:rPr>
                <w:rFonts w:ascii="Times New Roman" w:hAnsi="Times New Roman" w:cs="Times New Roman"/>
                <w:sz w:val="22"/>
              </w:rPr>
            </w:pPr>
            <w:r w:rsidRPr="00564313">
              <w:rPr>
                <w:rFonts w:ascii="Times New Roman" w:hAnsi="Times New Roman" w:cs="Times New Roman"/>
                <w:sz w:val="22"/>
              </w:rPr>
              <w:t>TCGCACTCTTTATTGATAGTCGCT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</w:tcBorders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  <w:t>This study</w:t>
            </w:r>
          </w:p>
        </w:tc>
      </w:tr>
      <w:tr w:rsidR="004E17E5" w:rsidRPr="00564313" w:rsidTr="00564313">
        <w:trPr>
          <w:trHeight w:val="426"/>
        </w:trPr>
        <w:tc>
          <w:tcPr>
            <w:tcW w:w="835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2"/>
              </w:rPr>
            </w:pP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  <w:t>R</w:t>
            </w:r>
          </w:p>
        </w:tc>
        <w:tc>
          <w:tcPr>
            <w:tcW w:w="581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E17E5" w:rsidRPr="00564313" w:rsidRDefault="004E17E5" w:rsidP="00380160">
            <w:pPr>
              <w:rPr>
                <w:rFonts w:ascii="Times New Roman" w:hAnsi="Times New Roman" w:cs="Times New Roman"/>
                <w:sz w:val="22"/>
              </w:rPr>
            </w:pPr>
            <w:r w:rsidRPr="00564313">
              <w:rPr>
                <w:rFonts w:ascii="Times New Roman" w:hAnsi="Times New Roman" w:cs="Times New Roman"/>
                <w:sz w:val="22"/>
              </w:rPr>
              <w:t>GTATTCCCTCTGTCTGGGCTTG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</w:tcBorders>
          </w:tcPr>
          <w:p w:rsidR="004E17E5" w:rsidRPr="00564313" w:rsidRDefault="004E17E5" w:rsidP="00380160">
            <w:pPr>
              <w:rPr>
                <w:rFonts w:ascii="Times New Roman" w:hAnsi="Times New Roman" w:cs="Times New Roman"/>
                <w:sz w:val="22"/>
              </w:rPr>
            </w:pPr>
          </w:p>
        </w:tc>
      </w:tr>
      <w:tr w:rsidR="004E17E5" w:rsidRPr="00564313" w:rsidTr="00564313">
        <w:trPr>
          <w:trHeight w:val="426"/>
        </w:trPr>
        <w:tc>
          <w:tcPr>
            <w:tcW w:w="835" w:type="dxa"/>
            <w:tcBorders>
              <w:top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Cs/>
                <w:i/>
                <w:iCs/>
                <w:color w:val="000000"/>
                <w:kern w:val="0"/>
                <w:sz w:val="22"/>
              </w:rPr>
            </w:pPr>
            <w:proofErr w:type="spellStart"/>
            <w:r w:rsidRPr="00564313">
              <w:rPr>
                <w:rFonts w:ascii="Times New Roman" w:eastAsia="宋体" w:hAnsi="Times New Roman" w:cs="Times New Roman"/>
                <w:bCs/>
                <w:i/>
                <w:iCs/>
                <w:color w:val="000000"/>
                <w:kern w:val="0"/>
                <w:sz w:val="22"/>
              </w:rPr>
              <w:t>icaC</w:t>
            </w:r>
            <w:proofErr w:type="spellEnd"/>
          </w:p>
        </w:tc>
        <w:tc>
          <w:tcPr>
            <w:tcW w:w="867" w:type="dxa"/>
            <w:tcBorders>
              <w:top w:val="single" w:sz="4" w:space="0" w:color="auto"/>
              <w:left w:val="nil"/>
              <w:right w:val="nil"/>
            </w:tcBorders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iCs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iCs/>
                <w:color w:val="000000"/>
                <w:kern w:val="0"/>
                <w:sz w:val="22"/>
              </w:rPr>
              <w:t>F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nil"/>
              <w:right w:val="nil"/>
            </w:tcBorders>
          </w:tcPr>
          <w:p w:rsidR="004E17E5" w:rsidRPr="00564313" w:rsidRDefault="004E17E5" w:rsidP="00380160">
            <w:pPr>
              <w:rPr>
                <w:rFonts w:ascii="Times New Roman" w:hAnsi="Times New Roman" w:cs="Times New Roman"/>
                <w:sz w:val="22"/>
              </w:rPr>
            </w:pPr>
            <w:r w:rsidRPr="00564313">
              <w:rPr>
                <w:rFonts w:ascii="Times New Roman" w:hAnsi="Times New Roman" w:cs="Times New Roman"/>
                <w:sz w:val="22"/>
              </w:rPr>
              <w:t>AGGTCAATGGTATGGCTATTTTATCG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</w:tcBorders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  <w:t>This study</w:t>
            </w:r>
          </w:p>
        </w:tc>
      </w:tr>
      <w:tr w:rsidR="004E17E5" w:rsidRPr="00564313" w:rsidTr="00564313">
        <w:trPr>
          <w:trHeight w:val="426"/>
        </w:trPr>
        <w:tc>
          <w:tcPr>
            <w:tcW w:w="835" w:type="dxa"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Cs/>
                <w:i/>
                <w:iCs/>
                <w:color w:val="000000"/>
                <w:kern w:val="0"/>
                <w:sz w:val="22"/>
              </w:rPr>
            </w:pPr>
          </w:p>
        </w:tc>
        <w:tc>
          <w:tcPr>
            <w:tcW w:w="867" w:type="dxa"/>
            <w:tcBorders>
              <w:left w:val="nil"/>
              <w:bottom w:val="nil"/>
              <w:right w:val="nil"/>
            </w:tcBorders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  <w:t>R</w:t>
            </w:r>
          </w:p>
        </w:tc>
        <w:tc>
          <w:tcPr>
            <w:tcW w:w="5812" w:type="dxa"/>
            <w:gridSpan w:val="2"/>
            <w:tcBorders>
              <w:left w:val="nil"/>
              <w:bottom w:val="nil"/>
              <w:right w:val="nil"/>
            </w:tcBorders>
          </w:tcPr>
          <w:p w:rsidR="004E17E5" w:rsidRPr="00564313" w:rsidRDefault="004E17E5" w:rsidP="00380160">
            <w:pPr>
              <w:rPr>
                <w:rFonts w:ascii="Times New Roman" w:hAnsi="Times New Roman" w:cs="Times New Roman"/>
                <w:sz w:val="22"/>
              </w:rPr>
            </w:pPr>
            <w:r w:rsidRPr="00564313">
              <w:rPr>
                <w:rFonts w:ascii="Times New Roman" w:hAnsi="Times New Roman" w:cs="Times New Roman"/>
                <w:sz w:val="22"/>
              </w:rPr>
              <w:t>ACGGTATCGTGAAACGCTGTG</w:t>
            </w:r>
          </w:p>
        </w:tc>
        <w:tc>
          <w:tcPr>
            <w:tcW w:w="1417" w:type="dxa"/>
            <w:tcBorders>
              <w:left w:val="nil"/>
              <w:bottom w:val="nil"/>
            </w:tcBorders>
          </w:tcPr>
          <w:p w:rsidR="004E17E5" w:rsidRPr="00564313" w:rsidRDefault="004E17E5" w:rsidP="00380160">
            <w:pPr>
              <w:rPr>
                <w:rFonts w:ascii="Times New Roman" w:hAnsi="Times New Roman" w:cs="Times New Roman"/>
                <w:sz w:val="22"/>
              </w:rPr>
            </w:pPr>
          </w:p>
        </w:tc>
      </w:tr>
      <w:tr w:rsidR="004E17E5" w:rsidRPr="00564313" w:rsidTr="00564313">
        <w:trPr>
          <w:trHeight w:val="426"/>
        </w:trPr>
        <w:tc>
          <w:tcPr>
            <w:tcW w:w="835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Cs/>
                <w:i/>
                <w:iCs/>
                <w:color w:val="000000"/>
                <w:kern w:val="0"/>
                <w:sz w:val="22"/>
              </w:rPr>
            </w:pP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  <w:t>Probe</w:t>
            </w:r>
          </w:p>
        </w:tc>
        <w:tc>
          <w:tcPr>
            <w:tcW w:w="581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/>
                <w:bCs/>
                <w:iCs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bCs/>
                <w:i/>
                <w:iCs/>
                <w:color w:val="000000"/>
                <w:kern w:val="0"/>
                <w:sz w:val="22"/>
              </w:rPr>
              <w:t>FAM</w:t>
            </w:r>
            <w:r w:rsidRPr="00564313"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  <w:t>-CGTTGTTATCATGCAATTCTTTATTTTGA-</w:t>
            </w:r>
            <w:r w:rsidRPr="00564313">
              <w:rPr>
                <w:rFonts w:ascii="Times New Roman" w:eastAsia="宋体" w:hAnsi="Times New Roman" w:cs="Times New Roman"/>
                <w:bCs/>
                <w:i/>
                <w:iCs/>
                <w:color w:val="000000"/>
                <w:kern w:val="0"/>
                <w:sz w:val="22"/>
              </w:rPr>
              <w:t>TAMRA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</w:tcBorders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Cs/>
                <w:i/>
                <w:iCs/>
                <w:color w:val="000000"/>
                <w:kern w:val="0"/>
                <w:sz w:val="22"/>
              </w:rPr>
            </w:pPr>
          </w:p>
        </w:tc>
      </w:tr>
      <w:tr w:rsidR="004E17E5" w:rsidRPr="00564313" w:rsidTr="00564313">
        <w:trPr>
          <w:trHeight w:val="426"/>
        </w:trPr>
        <w:tc>
          <w:tcPr>
            <w:tcW w:w="835" w:type="dxa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2"/>
              </w:rPr>
            </w:pPr>
            <w:proofErr w:type="spellStart"/>
            <w:r w:rsidRPr="00564313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2"/>
              </w:rPr>
              <w:t>icaD</w:t>
            </w:r>
            <w:proofErr w:type="spellEnd"/>
          </w:p>
        </w:tc>
        <w:tc>
          <w:tcPr>
            <w:tcW w:w="8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iCs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iCs/>
                <w:color w:val="000000"/>
                <w:kern w:val="0"/>
                <w:sz w:val="22"/>
              </w:rPr>
              <w:t>F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E17E5" w:rsidRPr="00564313" w:rsidRDefault="004E17E5" w:rsidP="00380160">
            <w:pPr>
              <w:rPr>
                <w:rFonts w:ascii="Times New Roman" w:hAnsi="Times New Roman" w:cs="Times New Roman"/>
                <w:sz w:val="22"/>
              </w:rPr>
            </w:pPr>
            <w:r w:rsidRPr="00564313">
              <w:rPr>
                <w:rFonts w:ascii="Times New Roman" w:hAnsi="Times New Roman" w:cs="Times New Roman"/>
                <w:sz w:val="22"/>
              </w:rPr>
              <w:t>ATACCCAACGCTAAAATCATCGC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</w:tcBorders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  <w:t>This study</w:t>
            </w:r>
          </w:p>
        </w:tc>
      </w:tr>
      <w:tr w:rsidR="004E17E5" w:rsidRPr="00564313" w:rsidTr="00564313">
        <w:trPr>
          <w:trHeight w:val="426"/>
        </w:trPr>
        <w:tc>
          <w:tcPr>
            <w:tcW w:w="835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2"/>
              </w:rPr>
            </w:pP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  <w:t>R</w:t>
            </w:r>
          </w:p>
        </w:tc>
        <w:tc>
          <w:tcPr>
            <w:tcW w:w="581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E17E5" w:rsidRPr="00564313" w:rsidRDefault="004E17E5" w:rsidP="00380160">
            <w:pPr>
              <w:rPr>
                <w:rFonts w:ascii="Times New Roman" w:hAnsi="Times New Roman" w:cs="Times New Roman"/>
                <w:sz w:val="22"/>
              </w:rPr>
            </w:pPr>
            <w:r w:rsidRPr="00564313">
              <w:rPr>
                <w:rFonts w:ascii="Times New Roman" w:hAnsi="Times New Roman" w:cs="Times New Roman"/>
                <w:sz w:val="22"/>
              </w:rPr>
              <w:t>GCAACACGTATTGTATTGATACTTTCG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</w:tcBorders>
          </w:tcPr>
          <w:p w:rsidR="004E17E5" w:rsidRPr="00564313" w:rsidRDefault="004E17E5" w:rsidP="00380160">
            <w:pPr>
              <w:rPr>
                <w:rFonts w:ascii="Times New Roman" w:hAnsi="Times New Roman" w:cs="Times New Roman"/>
                <w:sz w:val="22"/>
              </w:rPr>
            </w:pPr>
          </w:p>
        </w:tc>
      </w:tr>
      <w:tr w:rsidR="004E17E5" w:rsidRPr="00564313" w:rsidTr="00564313">
        <w:trPr>
          <w:trHeight w:val="426"/>
        </w:trPr>
        <w:tc>
          <w:tcPr>
            <w:tcW w:w="835" w:type="dxa"/>
            <w:tcBorders>
              <w:top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Cs/>
                <w:i/>
                <w:iCs/>
                <w:color w:val="000000"/>
                <w:kern w:val="0"/>
                <w:sz w:val="22"/>
              </w:rPr>
            </w:pPr>
            <w:proofErr w:type="spellStart"/>
            <w:r w:rsidRPr="00564313">
              <w:rPr>
                <w:rFonts w:ascii="Times New Roman" w:eastAsia="宋体" w:hAnsi="Times New Roman" w:cs="Times New Roman"/>
                <w:bCs/>
                <w:i/>
                <w:iCs/>
                <w:color w:val="000000"/>
                <w:kern w:val="0"/>
                <w:sz w:val="22"/>
              </w:rPr>
              <w:t>isdA</w:t>
            </w:r>
            <w:proofErr w:type="spellEnd"/>
          </w:p>
        </w:tc>
        <w:tc>
          <w:tcPr>
            <w:tcW w:w="867" w:type="dxa"/>
            <w:tcBorders>
              <w:top w:val="single" w:sz="4" w:space="0" w:color="auto"/>
              <w:left w:val="nil"/>
              <w:right w:val="nil"/>
            </w:tcBorders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iCs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iCs/>
                <w:color w:val="000000"/>
                <w:kern w:val="0"/>
                <w:sz w:val="22"/>
              </w:rPr>
              <w:t>F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nil"/>
              <w:right w:val="nil"/>
            </w:tcBorders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  <w:t>CGCAGACAGCCAACAAGTCA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</w:tcBorders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  <w:t>This study</w:t>
            </w:r>
          </w:p>
        </w:tc>
      </w:tr>
      <w:tr w:rsidR="004E17E5" w:rsidRPr="00564313" w:rsidTr="00564313">
        <w:trPr>
          <w:trHeight w:val="426"/>
        </w:trPr>
        <w:tc>
          <w:tcPr>
            <w:tcW w:w="835" w:type="dxa"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Cs/>
                <w:i/>
                <w:iCs/>
                <w:color w:val="000000"/>
                <w:kern w:val="0"/>
                <w:sz w:val="22"/>
              </w:rPr>
            </w:pPr>
          </w:p>
        </w:tc>
        <w:tc>
          <w:tcPr>
            <w:tcW w:w="867" w:type="dxa"/>
            <w:tcBorders>
              <w:left w:val="nil"/>
              <w:bottom w:val="nil"/>
              <w:right w:val="nil"/>
            </w:tcBorders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  <w:t>R</w:t>
            </w:r>
          </w:p>
        </w:tc>
        <w:tc>
          <w:tcPr>
            <w:tcW w:w="5812" w:type="dxa"/>
            <w:gridSpan w:val="2"/>
            <w:tcBorders>
              <w:left w:val="nil"/>
              <w:bottom w:val="nil"/>
              <w:right w:val="nil"/>
            </w:tcBorders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  <w:t>TGAAGAGCCATCTTTTTGCACT</w:t>
            </w:r>
          </w:p>
        </w:tc>
        <w:tc>
          <w:tcPr>
            <w:tcW w:w="1417" w:type="dxa"/>
            <w:tcBorders>
              <w:left w:val="nil"/>
              <w:bottom w:val="nil"/>
            </w:tcBorders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</w:pPr>
          </w:p>
        </w:tc>
      </w:tr>
      <w:tr w:rsidR="004E17E5" w:rsidRPr="00564313" w:rsidTr="00564313">
        <w:trPr>
          <w:trHeight w:val="426"/>
        </w:trPr>
        <w:tc>
          <w:tcPr>
            <w:tcW w:w="835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Cs/>
                <w:i/>
                <w:iCs/>
                <w:color w:val="000000"/>
                <w:kern w:val="0"/>
                <w:sz w:val="22"/>
              </w:rPr>
            </w:pP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  <w:t>Probe</w:t>
            </w:r>
          </w:p>
        </w:tc>
        <w:tc>
          <w:tcPr>
            <w:tcW w:w="581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bCs/>
                <w:i/>
                <w:iCs/>
                <w:color w:val="000000"/>
                <w:kern w:val="0"/>
                <w:sz w:val="22"/>
              </w:rPr>
              <w:t>FAM</w:t>
            </w:r>
            <w:r w:rsidRPr="00564313"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  <w:t>-CAAGTCAATGCGGCAACAGAAGCTA-</w:t>
            </w:r>
            <w:r w:rsidRPr="00564313">
              <w:rPr>
                <w:rFonts w:ascii="Times New Roman" w:eastAsia="宋体" w:hAnsi="Times New Roman" w:cs="Times New Roman"/>
                <w:bCs/>
                <w:i/>
                <w:iCs/>
                <w:color w:val="000000"/>
                <w:kern w:val="0"/>
                <w:sz w:val="22"/>
              </w:rPr>
              <w:t>TAMRA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</w:tcBorders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Cs/>
                <w:i/>
                <w:iCs/>
                <w:color w:val="000000"/>
                <w:kern w:val="0"/>
                <w:sz w:val="22"/>
              </w:rPr>
            </w:pPr>
          </w:p>
        </w:tc>
      </w:tr>
      <w:tr w:rsidR="004E17E5" w:rsidRPr="00564313" w:rsidTr="00564313">
        <w:trPr>
          <w:trHeight w:val="426"/>
        </w:trPr>
        <w:tc>
          <w:tcPr>
            <w:tcW w:w="835" w:type="dxa"/>
            <w:tcBorders>
              <w:top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Cs/>
                <w:i/>
                <w:iCs/>
                <w:color w:val="000000"/>
                <w:kern w:val="0"/>
                <w:sz w:val="22"/>
              </w:rPr>
            </w:pPr>
            <w:proofErr w:type="spellStart"/>
            <w:r w:rsidRPr="00564313">
              <w:rPr>
                <w:rFonts w:ascii="Times New Roman" w:eastAsia="宋体" w:hAnsi="Times New Roman" w:cs="Times New Roman"/>
                <w:bCs/>
                <w:i/>
                <w:iCs/>
                <w:color w:val="000000"/>
                <w:kern w:val="0"/>
                <w:sz w:val="22"/>
              </w:rPr>
              <w:lastRenderedPageBreak/>
              <w:t>isdB</w:t>
            </w:r>
            <w:proofErr w:type="spellEnd"/>
          </w:p>
        </w:tc>
        <w:tc>
          <w:tcPr>
            <w:tcW w:w="867" w:type="dxa"/>
            <w:tcBorders>
              <w:top w:val="single" w:sz="4" w:space="0" w:color="auto"/>
              <w:left w:val="nil"/>
              <w:right w:val="nil"/>
            </w:tcBorders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iCs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iCs/>
                <w:color w:val="000000"/>
                <w:kern w:val="0"/>
                <w:sz w:val="22"/>
              </w:rPr>
              <w:t>F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nil"/>
              <w:right w:val="nil"/>
            </w:tcBorders>
          </w:tcPr>
          <w:p w:rsidR="004E17E5" w:rsidRPr="00564313" w:rsidRDefault="004E17E5" w:rsidP="00380160">
            <w:pPr>
              <w:rPr>
                <w:rFonts w:ascii="Times New Roman" w:hAnsi="Times New Roman" w:cs="Times New Roman"/>
                <w:sz w:val="22"/>
              </w:rPr>
            </w:pPr>
            <w:r w:rsidRPr="00564313">
              <w:rPr>
                <w:rFonts w:ascii="Times New Roman" w:hAnsi="Times New Roman" w:cs="Times New Roman"/>
                <w:sz w:val="22"/>
              </w:rPr>
              <w:t>TTGAGGCCCCTACTTCTGAAAC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</w:tcBorders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  <w:t>This study</w:t>
            </w:r>
          </w:p>
        </w:tc>
      </w:tr>
      <w:tr w:rsidR="004E17E5" w:rsidRPr="00564313" w:rsidTr="00564313">
        <w:trPr>
          <w:trHeight w:val="426"/>
        </w:trPr>
        <w:tc>
          <w:tcPr>
            <w:tcW w:w="835" w:type="dxa"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Cs/>
                <w:i/>
                <w:iCs/>
                <w:color w:val="000000"/>
                <w:kern w:val="0"/>
                <w:sz w:val="22"/>
              </w:rPr>
            </w:pPr>
          </w:p>
        </w:tc>
        <w:tc>
          <w:tcPr>
            <w:tcW w:w="867" w:type="dxa"/>
            <w:tcBorders>
              <w:left w:val="nil"/>
              <w:bottom w:val="nil"/>
              <w:right w:val="nil"/>
            </w:tcBorders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  <w:t>R</w:t>
            </w:r>
          </w:p>
        </w:tc>
        <w:tc>
          <w:tcPr>
            <w:tcW w:w="5812" w:type="dxa"/>
            <w:gridSpan w:val="2"/>
            <w:tcBorders>
              <w:left w:val="nil"/>
              <w:bottom w:val="nil"/>
              <w:right w:val="nil"/>
            </w:tcBorders>
          </w:tcPr>
          <w:p w:rsidR="004E17E5" w:rsidRPr="00564313" w:rsidRDefault="004E17E5" w:rsidP="00380160">
            <w:pPr>
              <w:rPr>
                <w:rFonts w:ascii="Times New Roman" w:hAnsi="Times New Roman" w:cs="Times New Roman"/>
                <w:sz w:val="22"/>
              </w:rPr>
            </w:pPr>
            <w:r w:rsidRPr="00564313">
              <w:rPr>
                <w:rFonts w:ascii="Times New Roman" w:hAnsi="Times New Roman" w:cs="Times New Roman"/>
                <w:sz w:val="22"/>
              </w:rPr>
              <w:t>TTGGACGAGAGTTTGGTGCG</w:t>
            </w:r>
          </w:p>
        </w:tc>
        <w:tc>
          <w:tcPr>
            <w:tcW w:w="1417" w:type="dxa"/>
            <w:tcBorders>
              <w:left w:val="nil"/>
              <w:bottom w:val="nil"/>
            </w:tcBorders>
          </w:tcPr>
          <w:p w:rsidR="004E17E5" w:rsidRPr="00564313" w:rsidRDefault="004E17E5" w:rsidP="00380160">
            <w:pPr>
              <w:rPr>
                <w:rFonts w:ascii="Times New Roman" w:hAnsi="Times New Roman" w:cs="Times New Roman"/>
                <w:sz w:val="22"/>
              </w:rPr>
            </w:pPr>
          </w:p>
        </w:tc>
      </w:tr>
      <w:tr w:rsidR="004E17E5" w:rsidRPr="00564313" w:rsidTr="00564313">
        <w:trPr>
          <w:trHeight w:val="426"/>
        </w:trPr>
        <w:tc>
          <w:tcPr>
            <w:tcW w:w="835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Cs/>
                <w:i/>
                <w:iCs/>
                <w:color w:val="000000"/>
                <w:kern w:val="0"/>
                <w:sz w:val="22"/>
              </w:rPr>
            </w:pP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  <w:t>Probe</w:t>
            </w:r>
          </w:p>
        </w:tc>
        <w:tc>
          <w:tcPr>
            <w:tcW w:w="581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/>
                <w:bCs/>
                <w:iCs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bCs/>
                <w:i/>
                <w:iCs/>
                <w:color w:val="000000"/>
                <w:kern w:val="0"/>
                <w:sz w:val="22"/>
              </w:rPr>
              <w:t>FAM</w:t>
            </w:r>
            <w:r w:rsidRPr="00564313"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  <w:t>-AAGTTAAAGAAGTTAAAGCCCCTAAGGAA-</w:t>
            </w:r>
            <w:r w:rsidRPr="00564313">
              <w:rPr>
                <w:rFonts w:ascii="Times New Roman" w:eastAsia="宋体" w:hAnsi="Times New Roman" w:cs="Times New Roman"/>
                <w:bCs/>
                <w:i/>
                <w:iCs/>
                <w:color w:val="000000"/>
                <w:kern w:val="0"/>
                <w:sz w:val="22"/>
              </w:rPr>
              <w:t>TAMRA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</w:tcBorders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Cs/>
                <w:i/>
                <w:iCs/>
                <w:color w:val="000000"/>
                <w:kern w:val="0"/>
                <w:sz w:val="22"/>
              </w:rPr>
            </w:pPr>
          </w:p>
        </w:tc>
      </w:tr>
      <w:tr w:rsidR="004E17E5" w:rsidRPr="00564313" w:rsidTr="00564313">
        <w:trPr>
          <w:trHeight w:val="426"/>
        </w:trPr>
        <w:tc>
          <w:tcPr>
            <w:tcW w:w="835" w:type="dxa"/>
            <w:tcBorders>
              <w:top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Cs/>
                <w:i/>
                <w:iCs/>
                <w:color w:val="000000"/>
                <w:kern w:val="0"/>
                <w:sz w:val="22"/>
              </w:rPr>
            </w:pPr>
            <w:proofErr w:type="spellStart"/>
            <w:r w:rsidRPr="00564313">
              <w:rPr>
                <w:rFonts w:ascii="Times New Roman" w:eastAsia="宋体" w:hAnsi="Times New Roman" w:cs="Times New Roman"/>
                <w:bCs/>
                <w:i/>
                <w:iCs/>
                <w:color w:val="000000"/>
                <w:kern w:val="0"/>
                <w:sz w:val="22"/>
              </w:rPr>
              <w:t>isdC</w:t>
            </w:r>
            <w:proofErr w:type="spellEnd"/>
          </w:p>
        </w:tc>
        <w:tc>
          <w:tcPr>
            <w:tcW w:w="867" w:type="dxa"/>
            <w:tcBorders>
              <w:top w:val="single" w:sz="4" w:space="0" w:color="auto"/>
              <w:left w:val="nil"/>
              <w:right w:val="nil"/>
            </w:tcBorders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iCs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iCs/>
                <w:color w:val="000000"/>
                <w:kern w:val="0"/>
                <w:sz w:val="22"/>
              </w:rPr>
              <w:t>F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nil"/>
              <w:right w:val="nil"/>
            </w:tcBorders>
          </w:tcPr>
          <w:p w:rsidR="004E17E5" w:rsidRPr="00564313" w:rsidRDefault="004E17E5" w:rsidP="00380160">
            <w:pPr>
              <w:rPr>
                <w:rFonts w:ascii="Times New Roman" w:hAnsi="Times New Roman" w:cs="Times New Roman"/>
                <w:sz w:val="22"/>
              </w:rPr>
            </w:pPr>
            <w:r w:rsidRPr="00564313">
              <w:rPr>
                <w:rFonts w:ascii="Times New Roman" w:hAnsi="Times New Roman" w:cs="Times New Roman"/>
                <w:sz w:val="22"/>
              </w:rPr>
              <w:t>TTCTGCTTCAGGTAGTGACAAAGG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</w:tcBorders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  <w:t>This study</w:t>
            </w:r>
          </w:p>
        </w:tc>
      </w:tr>
      <w:tr w:rsidR="004E17E5" w:rsidRPr="00564313" w:rsidTr="00564313">
        <w:trPr>
          <w:trHeight w:val="426"/>
        </w:trPr>
        <w:tc>
          <w:tcPr>
            <w:tcW w:w="835" w:type="dxa"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Cs/>
                <w:i/>
                <w:iCs/>
                <w:color w:val="000000"/>
                <w:kern w:val="0"/>
                <w:sz w:val="22"/>
              </w:rPr>
            </w:pPr>
          </w:p>
        </w:tc>
        <w:tc>
          <w:tcPr>
            <w:tcW w:w="867" w:type="dxa"/>
            <w:tcBorders>
              <w:left w:val="nil"/>
              <w:bottom w:val="nil"/>
              <w:right w:val="nil"/>
            </w:tcBorders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  <w:t>R</w:t>
            </w:r>
          </w:p>
        </w:tc>
        <w:tc>
          <w:tcPr>
            <w:tcW w:w="5812" w:type="dxa"/>
            <w:gridSpan w:val="2"/>
            <w:tcBorders>
              <w:left w:val="nil"/>
              <w:bottom w:val="nil"/>
              <w:right w:val="nil"/>
            </w:tcBorders>
          </w:tcPr>
          <w:p w:rsidR="004E17E5" w:rsidRPr="00564313" w:rsidRDefault="004E17E5" w:rsidP="00380160">
            <w:pPr>
              <w:rPr>
                <w:rFonts w:ascii="Times New Roman" w:hAnsi="Times New Roman" w:cs="Times New Roman"/>
                <w:sz w:val="22"/>
              </w:rPr>
            </w:pPr>
            <w:r w:rsidRPr="00564313">
              <w:rPr>
                <w:rFonts w:ascii="Times New Roman" w:hAnsi="Times New Roman" w:cs="Times New Roman"/>
                <w:sz w:val="22"/>
              </w:rPr>
              <w:t>TGCGATTAATAATGCTAAGGATGC</w:t>
            </w:r>
          </w:p>
        </w:tc>
        <w:tc>
          <w:tcPr>
            <w:tcW w:w="1417" w:type="dxa"/>
            <w:tcBorders>
              <w:left w:val="nil"/>
              <w:bottom w:val="nil"/>
            </w:tcBorders>
          </w:tcPr>
          <w:p w:rsidR="004E17E5" w:rsidRPr="00564313" w:rsidRDefault="004E17E5" w:rsidP="00380160">
            <w:pPr>
              <w:rPr>
                <w:rFonts w:ascii="Times New Roman" w:hAnsi="Times New Roman" w:cs="Times New Roman"/>
                <w:sz w:val="22"/>
              </w:rPr>
            </w:pPr>
          </w:p>
        </w:tc>
      </w:tr>
      <w:tr w:rsidR="004E17E5" w:rsidRPr="00564313" w:rsidTr="00564313">
        <w:trPr>
          <w:trHeight w:val="426"/>
        </w:trPr>
        <w:tc>
          <w:tcPr>
            <w:tcW w:w="835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Cs/>
                <w:i/>
                <w:iCs/>
                <w:color w:val="000000"/>
                <w:kern w:val="0"/>
                <w:sz w:val="22"/>
              </w:rPr>
            </w:pP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  <w:t>Probe</w:t>
            </w:r>
          </w:p>
        </w:tc>
        <w:tc>
          <w:tcPr>
            <w:tcW w:w="581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/>
                <w:bCs/>
                <w:iCs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bCs/>
                <w:i/>
                <w:iCs/>
                <w:color w:val="000000"/>
                <w:kern w:val="0"/>
                <w:sz w:val="22"/>
              </w:rPr>
              <w:t>FAM</w:t>
            </w:r>
            <w:r w:rsidRPr="00564313"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  <w:t>-ATGGARCGACTACTGGTCAAAGTGAAT-</w:t>
            </w:r>
            <w:r w:rsidRPr="00564313">
              <w:rPr>
                <w:rFonts w:ascii="Times New Roman" w:eastAsia="宋体" w:hAnsi="Times New Roman" w:cs="Times New Roman"/>
                <w:bCs/>
                <w:i/>
                <w:iCs/>
                <w:color w:val="000000"/>
                <w:kern w:val="0"/>
                <w:sz w:val="22"/>
              </w:rPr>
              <w:t>TAMRA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</w:tcBorders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Cs/>
                <w:i/>
                <w:iCs/>
                <w:color w:val="000000"/>
                <w:kern w:val="0"/>
                <w:sz w:val="22"/>
              </w:rPr>
            </w:pPr>
          </w:p>
        </w:tc>
      </w:tr>
      <w:tr w:rsidR="004E17E5" w:rsidRPr="00564313" w:rsidTr="00564313">
        <w:trPr>
          <w:trHeight w:val="426"/>
        </w:trPr>
        <w:tc>
          <w:tcPr>
            <w:tcW w:w="835" w:type="dxa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2"/>
              </w:rPr>
            </w:pPr>
            <w:proofErr w:type="spellStart"/>
            <w:r w:rsidRPr="00564313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2"/>
              </w:rPr>
              <w:t>isdH</w:t>
            </w:r>
            <w:proofErr w:type="spellEnd"/>
          </w:p>
        </w:tc>
        <w:tc>
          <w:tcPr>
            <w:tcW w:w="8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iCs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iCs/>
                <w:color w:val="000000"/>
                <w:kern w:val="0"/>
                <w:sz w:val="22"/>
              </w:rPr>
              <w:t>F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E17E5" w:rsidRPr="00564313" w:rsidRDefault="004E17E5" w:rsidP="00380160">
            <w:pPr>
              <w:rPr>
                <w:rFonts w:ascii="Times New Roman" w:hAnsi="Times New Roman" w:cs="Times New Roman"/>
                <w:sz w:val="22"/>
              </w:rPr>
            </w:pPr>
            <w:r w:rsidRPr="00564313">
              <w:rPr>
                <w:rFonts w:ascii="Times New Roman" w:hAnsi="Times New Roman" w:cs="Times New Roman"/>
                <w:sz w:val="22"/>
              </w:rPr>
              <w:t>CTAGGCGTTGCATCGGTCA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</w:tcBorders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  <w:t>This study</w:t>
            </w:r>
          </w:p>
        </w:tc>
      </w:tr>
      <w:tr w:rsidR="004E17E5" w:rsidRPr="00564313" w:rsidTr="00564313">
        <w:trPr>
          <w:trHeight w:val="426"/>
        </w:trPr>
        <w:tc>
          <w:tcPr>
            <w:tcW w:w="835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2"/>
              </w:rPr>
            </w:pP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  <w:t>R</w:t>
            </w:r>
          </w:p>
        </w:tc>
        <w:tc>
          <w:tcPr>
            <w:tcW w:w="581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E17E5" w:rsidRPr="00564313" w:rsidRDefault="004E17E5" w:rsidP="00380160">
            <w:pPr>
              <w:rPr>
                <w:rFonts w:ascii="Times New Roman" w:hAnsi="Times New Roman" w:cs="Times New Roman"/>
                <w:sz w:val="22"/>
              </w:rPr>
            </w:pPr>
            <w:r w:rsidRPr="00564313">
              <w:rPr>
                <w:rFonts w:ascii="Times New Roman" w:hAnsi="Times New Roman" w:cs="Times New Roman"/>
                <w:sz w:val="22"/>
              </w:rPr>
              <w:t>GCAGGATAGTTTTTCGCAGTGTT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</w:tcBorders>
          </w:tcPr>
          <w:p w:rsidR="004E17E5" w:rsidRPr="00564313" w:rsidRDefault="004E17E5" w:rsidP="00380160">
            <w:pPr>
              <w:rPr>
                <w:rFonts w:ascii="Times New Roman" w:hAnsi="Times New Roman" w:cs="Times New Roman"/>
                <w:sz w:val="22"/>
              </w:rPr>
            </w:pPr>
          </w:p>
        </w:tc>
      </w:tr>
      <w:tr w:rsidR="004E17E5" w:rsidRPr="00564313" w:rsidTr="00564313">
        <w:trPr>
          <w:trHeight w:val="426"/>
        </w:trPr>
        <w:tc>
          <w:tcPr>
            <w:tcW w:w="835" w:type="dxa"/>
            <w:tcBorders>
              <w:top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Cs/>
                <w:i/>
                <w:iCs/>
                <w:color w:val="000000"/>
                <w:kern w:val="0"/>
                <w:sz w:val="22"/>
              </w:rPr>
            </w:pPr>
            <w:proofErr w:type="spellStart"/>
            <w:r w:rsidRPr="00564313">
              <w:rPr>
                <w:rFonts w:ascii="Times New Roman" w:eastAsia="宋体" w:hAnsi="Times New Roman" w:cs="Times New Roman"/>
                <w:bCs/>
                <w:i/>
                <w:iCs/>
                <w:color w:val="000000"/>
                <w:kern w:val="0"/>
                <w:sz w:val="22"/>
              </w:rPr>
              <w:t>lgt</w:t>
            </w:r>
            <w:proofErr w:type="spellEnd"/>
          </w:p>
        </w:tc>
        <w:tc>
          <w:tcPr>
            <w:tcW w:w="867" w:type="dxa"/>
            <w:tcBorders>
              <w:top w:val="single" w:sz="4" w:space="0" w:color="auto"/>
              <w:left w:val="nil"/>
              <w:right w:val="nil"/>
            </w:tcBorders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iCs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iCs/>
                <w:color w:val="000000"/>
                <w:kern w:val="0"/>
                <w:sz w:val="22"/>
              </w:rPr>
              <w:t>F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nil"/>
              <w:right w:val="nil"/>
            </w:tcBorders>
          </w:tcPr>
          <w:p w:rsidR="004E17E5" w:rsidRPr="00564313" w:rsidRDefault="004E17E5" w:rsidP="00380160">
            <w:pPr>
              <w:rPr>
                <w:rFonts w:ascii="Times New Roman" w:hAnsi="Times New Roman" w:cs="Times New Roman"/>
                <w:sz w:val="22"/>
              </w:rPr>
            </w:pPr>
            <w:r w:rsidRPr="00564313">
              <w:rPr>
                <w:rFonts w:ascii="Times New Roman" w:hAnsi="Times New Roman" w:cs="Times New Roman"/>
                <w:sz w:val="22"/>
              </w:rPr>
              <w:t>AGGTGGCTTTATTGCTGGTGTT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</w:tcBorders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  <w:t>This study</w:t>
            </w:r>
          </w:p>
        </w:tc>
      </w:tr>
      <w:tr w:rsidR="004E17E5" w:rsidRPr="00564313" w:rsidTr="00564313">
        <w:trPr>
          <w:trHeight w:val="426"/>
        </w:trPr>
        <w:tc>
          <w:tcPr>
            <w:tcW w:w="835" w:type="dxa"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Cs/>
                <w:i/>
                <w:iCs/>
                <w:color w:val="000000"/>
                <w:kern w:val="0"/>
                <w:sz w:val="22"/>
              </w:rPr>
            </w:pPr>
          </w:p>
        </w:tc>
        <w:tc>
          <w:tcPr>
            <w:tcW w:w="867" w:type="dxa"/>
            <w:tcBorders>
              <w:left w:val="nil"/>
              <w:bottom w:val="nil"/>
              <w:right w:val="nil"/>
            </w:tcBorders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  <w:t>R</w:t>
            </w:r>
          </w:p>
        </w:tc>
        <w:tc>
          <w:tcPr>
            <w:tcW w:w="5812" w:type="dxa"/>
            <w:gridSpan w:val="2"/>
            <w:tcBorders>
              <w:left w:val="nil"/>
              <w:bottom w:val="nil"/>
              <w:right w:val="nil"/>
            </w:tcBorders>
          </w:tcPr>
          <w:p w:rsidR="004E17E5" w:rsidRPr="00564313" w:rsidRDefault="004E17E5" w:rsidP="00380160">
            <w:pPr>
              <w:rPr>
                <w:rFonts w:ascii="Times New Roman" w:hAnsi="Times New Roman" w:cs="Times New Roman"/>
                <w:sz w:val="22"/>
              </w:rPr>
            </w:pPr>
            <w:r w:rsidRPr="00564313">
              <w:rPr>
                <w:rFonts w:ascii="Times New Roman" w:hAnsi="Times New Roman" w:cs="Times New Roman"/>
                <w:sz w:val="22"/>
              </w:rPr>
              <w:t>CTCGTGATTCATAAAGTTACCCCA</w:t>
            </w:r>
          </w:p>
        </w:tc>
        <w:tc>
          <w:tcPr>
            <w:tcW w:w="1417" w:type="dxa"/>
            <w:tcBorders>
              <w:left w:val="nil"/>
              <w:bottom w:val="nil"/>
            </w:tcBorders>
          </w:tcPr>
          <w:p w:rsidR="004E17E5" w:rsidRPr="00564313" w:rsidRDefault="004E17E5" w:rsidP="00380160">
            <w:pPr>
              <w:rPr>
                <w:rFonts w:ascii="Times New Roman" w:hAnsi="Times New Roman" w:cs="Times New Roman"/>
                <w:sz w:val="22"/>
              </w:rPr>
            </w:pPr>
          </w:p>
        </w:tc>
      </w:tr>
      <w:tr w:rsidR="004E17E5" w:rsidRPr="00564313" w:rsidTr="00564313">
        <w:trPr>
          <w:trHeight w:val="426"/>
        </w:trPr>
        <w:tc>
          <w:tcPr>
            <w:tcW w:w="835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Cs/>
                <w:i/>
                <w:iCs/>
                <w:color w:val="000000"/>
                <w:kern w:val="0"/>
                <w:sz w:val="22"/>
              </w:rPr>
            </w:pP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  <w:t>Probe</w:t>
            </w:r>
          </w:p>
        </w:tc>
        <w:tc>
          <w:tcPr>
            <w:tcW w:w="581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/>
                <w:bCs/>
                <w:iCs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bCs/>
                <w:i/>
                <w:iCs/>
                <w:color w:val="000000"/>
                <w:kern w:val="0"/>
                <w:sz w:val="22"/>
              </w:rPr>
              <w:t>FAM</w:t>
            </w:r>
            <w:r w:rsidRPr="00564313"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  <w:t>-TAAACCCATTTCAAATTGGTGATATCGT-</w:t>
            </w:r>
            <w:r w:rsidRPr="00564313">
              <w:rPr>
                <w:rFonts w:ascii="Times New Roman" w:eastAsia="宋体" w:hAnsi="Times New Roman" w:cs="Times New Roman"/>
                <w:bCs/>
                <w:i/>
                <w:iCs/>
                <w:color w:val="000000"/>
                <w:kern w:val="0"/>
                <w:sz w:val="22"/>
              </w:rPr>
              <w:t>TAMRA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</w:tcBorders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Cs/>
                <w:i/>
                <w:iCs/>
                <w:color w:val="000000"/>
                <w:kern w:val="0"/>
                <w:sz w:val="22"/>
              </w:rPr>
            </w:pPr>
          </w:p>
        </w:tc>
      </w:tr>
      <w:tr w:rsidR="004E17E5" w:rsidRPr="00564313" w:rsidTr="00564313">
        <w:trPr>
          <w:trHeight w:val="426"/>
        </w:trPr>
        <w:tc>
          <w:tcPr>
            <w:tcW w:w="835" w:type="dxa"/>
            <w:tcBorders>
              <w:top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Cs/>
                <w:i/>
                <w:iCs/>
                <w:color w:val="000000"/>
                <w:kern w:val="0"/>
                <w:sz w:val="22"/>
              </w:rPr>
            </w:pPr>
            <w:proofErr w:type="spellStart"/>
            <w:r w:rsidRPr="00564313">
              <w:rPr>
                <w:rFonts w:ascii="Times New Roman" w:eastAsia="宋体" w:hAnsi="Times New Roman" w:cs="Times New Roman"/>
                <w:bCs/>
                <w:i/>
                <w:iCs/>
                <w:color w:val="000000"/>
                <w:kern w:val="0"/>
                <w:sz w:val="22"/>
              </w:rPr>
              <w:t>mntC</w:t>
            </w:r>
            <w:proofErr w:type="spellEnd"/>
          </w:p>
        </w:tc>
        <w:tc>
          <w:tcPr>
            <w:tcW w:w="867" w:type="dxa"/>
            <w:tcBorders>
              <w:top w:val="single" w:sz="4" w:space="0" w:color="auto"/>
              <w:left w:val="nil"/>
              <w:right w:val="nil"/>
            </w:tcBorders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iCs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iCs/>
                <w:color w:val="000000"/>
                <w:kern w:val="0"/>
                <w:sz w:val="22"/>
              </w:rPr>
              <w:t>F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nil"/>
              <w:right w:val="nil"/>
            </w:tcBorders>
          </w:tcPr>
          <w:p w:rsidR="004E17E5" w:rsidRPr="00564313" w:rsidRDefault="004E17E5" w:rsidP="00380160">
            <w:pPr>
              <w:rPr>
                <w:rFonts w:ascii="Times New Roman" w:hAnsi="Times New Roman" w:cs="Times New Roman"/>
                <w:sz w:val="22"/>
              </w:rPr>
            </w:pPr>
            <w:r w:rsidRPr="00564313">
              <w:rPr>
                <w:rFonts w:ascii="Times New Roman" w:hAnsi="Times New Roman" w:cs="Times New Roman"/>
                <w:sz w:val="22"/>
              </w:rPr>
              <w:t>CAAAGCAGTGATAAGTCAAATGGC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</w:tcBorders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  <w:t>This study</w:t>
            </w:r>
          </w:p>
        </w:tc>
      </w:tr>
      <w:tr w:rsidR="004E17E5" w:rsidRPr="00564313" w:rsidTr="00564313">
        <w:trPr>
          <w:trHeight w:val="426"/>
        </w:trPr>
        <w:tc>
          <w:tcPr>
            <w:tcW w:w="835" w:type="dxa"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Cs/>
                <w:i/>
                <w:iCs/>
                <w:color w:val="000000"/>
                <w:kern w:val="0"/>
                <w:sz w:val="22"/>
              </w:rPr>
            </w:pPr>
          </w:p>
        </w:tc>
        <w:tc>
          <w:tcPr>
            <w:tcW w:w="867" w:type="dxa"/>
            <w:tcBorders>
              <w:left w:val="nil"/>
              <w:bottom w:val="nil"/>
              <w:right w:val="nil"/>
            </w:tcBorders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  <w:t>R</w:t>
            </w:r>
          </w:p>
        </w:tc>
        <w:tc>
          <w:tcPr>
            <w:tcW w:w="5812" w:type="dxa"/>
            <w:gridSpan w:val="2"/>
            <w:tcBorders>
              <w:left w:val="nil"/>
              <w:bottom w:val="nil"/>
              <w:right w:val="nil"/>
            </w:tcBorders>
          </w:tcPr>
          <w:p w:rsidR="004E17E5" w:rsidRPr="00564313" w:rsidRDefault="004E17E5" w:rsidP="00380160">
            <w:pPr>
              <w:rPr>
                <w:rFonts w:ascii="Times New Roman" w:hAnsi="Times New Roman" w:cs="Times New Roman"/>
                <w:sz w:val="22"/>
              </w:rPr>
            </w:pPr>
            <w:r w:rsidRPr="00564313">
              <w:rPr>
                <w:rFonts w:ascii="Times New Roman" w:hAnsi="Times New Roman" w:cs="Times New Roman"/>
                <w:sz w:val="22"/>
              </w:rPr>
              <w:t>CGTTGTATAAAATAACGTCAGCGTC</w:t>
            </w:r>
          </w:p>
        </w:tc>
        <w:tc>
          <w:tcPr>
            <w:tcW w:w="1417" w:type="dxa"/>
            <w:tcBorders>
              <w:left w:val="nil"/>
              <w:bottom w:val="nil"/>
            </w:tcBorders>
          </w:tcPr>
          <w:p w:rsidR="004E17E5" w:rsidRPr="00564313" w:rsidRDefault="004E17E5" w:rsidP="00380160">
            <w:pPr>
              <w:rPr>
                <w:rFonts w:ascii="Times New Roman" w:hAnsi="Times New Roman" w:cs="Times New Roman"/>
                <w:sz w:val="22"/>
              </w:rPr>
            </w:pPr>
          </w:p>
        </w:tc>
      </w:tr>
      <w:tr w:rsidR="004E17E5" w:rsidRPr="00564313" w:rsidTr="00564313">
        <w:trPr>
          <w:trHeight w:val="426"/>
        </w:trPr>
        <w:tc>
          <w:tcPr>
            <w:tcW w:w="835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Cs/>
                <w:i/>
                <w:iCs/>
                <w:color w:val="000000"/>
                <w:kern w:val="0"/>
                <w:sz w:val="22"/>
              </w:rPr>
            </w:pP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  <w:t>Probe</w:t>
            </w:r>
          </w:p>
        </w:tc>
        <w:tc>
          <w:tcPr>
            <w:tcW w:w="581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/>
                <w:bCs/>
                <w:iCs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bCs/>
                <w:i/>
                <w:iCs/>
                <w:color w:val="000000"/>
                <w:kern w:val="0"/>
                <w:sz w:val="22"/>
              </w:rPr>
              <w:t>FAM</w:t>
            </w:r>
            <w:r w:rsidRPr="00564313"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  <w:t>-CGACGAATTCAATTTTATATGATATGGCT-</w:t>
            </w:r>
            <w:r w:rsidRPr="00564313">
              <w:rPr>
                <w:rFonts w:ascii="Times New Roman" w:eastAsia="宋体" w:hAnsi="Times New Roman" w:cs="Times New Roman"/>
                <w:bCs/>
                <w:i/>
                <w:iCs/>
                <w:color w:val="000000"/>
                <w:kern w:val="0"/>
                <w:sz w:val="22"/>
              </w:rPr>
              <w:t>TAMRA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</w:tcBorders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Cs/>
                <w:i/>
                <w:iCs/>
                <w:color w:val="000000"/>
                <w:kern w:val="0"/>
                <w:sz w:val="22"/>
              </w:rPr>
            </w:pPr>
          </w:p>
        </w:tc>
      </w:tr>
      <w:tr w:rsidR="004E17E5" w:rsidRPr="00564313" w:rsidTr="00564313">
        <w:trPr>
          <w:trHeight w:val="426"/>
        </w:trPr>
        <w:tc>
          <w:tcPr>
            <w:tcW w:w="835" w:type="dxa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2"/>
              </w:rPr>
            </w:pPr>
            <w:proofErr w:type="spellStart"/>
            <w:r w:rsidRPr="00564313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2"/>
              </w:rPr>
              <w:t>nuc</w:t>
            </w:r>
            <w:proofErr w:type="spellEnd"/>
          </w:p>
        </w:tc>
        <w:tc>
          <w:tcPr>
            <w:tcW w:w="8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iCs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iCs/>
                <w:color w:val="000000"/>
                <w:kern w:val="0"/>
                <w:sz w:val="22"/>
              </w:rPr>
              <w:t>F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E17E5" w:rsidRPr="00564313" w:rsidRDefault="004E17E5" w:rsidP="00380160">
            <w:pPr>
              <w:rPr>
                <w:rFonts w:ascii="Times New Roman" w:hAnsi="Times New Roman" w:cs="Times New Roman"/>
                <w:sz w:val="22"/>
              </w:rPr>
            </w:pPr>
            <w:r w:rsidRPr="00564313">
              <w:rPr>
                <w:rFonts w:ascii="Times New Roman" w:hAnsi="Times New Roman" w:cs="Times New Roman"/>
                <w:sz w:val="22"/>
              </w:rPr>
              <w:t>GGTGAAACCGAATACGCCTGTA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</w:tcBorders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  <w:t>This study</w:t>
            </w:r>
          </w:p>
        </w:tc>
      </w:tr>
      <w:tr w:rsidR="004E17E5" w:rsidRPr="00564313" w:rsidTr="00564313">
        <w:trPr>
          <w:trHeight w:val="426"/>
        </w:trPr>
        <w:tc>
          <w:tcPr>
            <w:tcW w:w="835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2"/>
              </w:rPr>
            </w:pP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  <w:t>R</w:t>
            </w:r>
          </w:p>
        </w:tc>
        <w:tc>
          <w:tcPr>
            <w:tcW w:w="581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E17E5" w:rsidRPr="00564313" w:rsidRDefault="004E17E5" w:rsidP="00380160">
            <w:pPr>
              <w:rPr>
                <w:rFonts w:ascii="Times New Roman" w:hAnsi="Times New Roman" w:cs="Times New Roman"/>
                <w:sz w:val="22"/>
              </w:rPr>
            </w:pPr>
            <w:r w:rsidRPr="00564313">
              <w:rPr>
                <w:rFonts w:ascii="Times New Roman" w:hAnsi="Times New Roman" w:cs="Times New Roman"/>
                <w:sz w:val="22"/>
              </w:rPr>
              <w:t>CTCTAGCAAGTCCCTTTTCCACTAA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</w:tcBorders>
          </w:tcPr>
          <w:p w:rsidR="004E17E5" w:rsidRPr="00564313" w:rsidRDefault="004E17E5" w:rsidP="00380160">
            <w:pPr>
              <w:rPr>
                <w:rFonts w:ascii="Times New Roman" w:hAnsi="Times New Roman" w:cs="Times New Roman"/>
                <w:sz w:val="22"/>
              </w:rPr>
            </w:pPr>
          </w:p>
        </w:tc>
      </w:tr>
      <w:tr w:rsidR="004E17E5" w:rsidRPr="00564313" w:rsidTr="00564313">
        <w:trPr>
          <w:trHeight w:val="426"/>
        </w:trPr>
        <w:tc>
          <w:tcPr>
            <w:tcW w:w="835" w:type="dxa"/>
            <w:tcBorders>
              <w:top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Cs/>
                <w:i/>
                <w:iCs/>
                <w:color w:val="000000"/>
                <w:kern w:val="0"/>
                <w:sz w:val="22"/>
              </w:rPr>
            </w:pPr>
            <w:proofErr w:type="spellStart"/>
            <w:r w:rsidRPr="00564313">
              <w:rPr>
                <w:rFonts w:ascii="Times New Roman" w:eastAsia="宋体" w:hAnsi="Times New Roman" w:cs="Times New Roman"/>
                <w:bCs/>
                <w:i/>
                <w:iCs/>
                <w:color w:val="000000"/>
                <w:kern w:val="0"/>
                <w:sz w:val="22"/>
              </w:rPr>
              <w:t>pvlF</w:t>
            </w:r>
            <w:proofErr w:type="spellEnd"/>
          </w:p>
        </w:tc>
        <w:tc>
          <w:tcPr>
            <w:tcW w:w="867" w:type="dxa"/>
            <w:tcBorders>
              <w:top w:val="single" w:sz="4" w:space="0" w:color="auto"/>
              <w:left w:val="nil"/>
              <w:right w:val="nil"/>
            </w:tcBorders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iCs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iCs/>
                <w:color w:val="000000"/>
                <w:kern w:val="0"/>
                <w:sz w:val="22"/>
              </w:rPr>
              <w:t>F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nil"/>
              <w:right w:val="nil"/>
            </w:tcBorders>
          </w:tcPr>
          <w:p w:rsidR="004E17E5" w:rsidRPr="00564313" w:rsidRDefault="004E17E5" w:rsidP="00380160">
            <w:pPr>
              <w:rPr>
                <w:rFonts w:ascii="Times New Roman" w:hAnsi="Times New Roman" w:cs="Times New Roman"/>
                <w:sz w:val="22"/>
              </w:rPr>
            </w:pPr>
            <w:r w:rsidRPr="00564313">
              <w:rPr>
                <w:rFonts w:ascii="Times New Roman" w:hAnsi="Times New Roman" w:cs="Times New Roman"/>
                <w:sz w:val="22"/>
              </w:rPr>
              <w:t>ACACCTAAAGACAAAATGCCTGTAAC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</w:tcBorders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  <w:t>This study</w:t>
            </w:r>
          </w:p>
        </w:tc>
      </w:tr>
      <w:tr w:rsidR="004E17E5" w:rsidRPr="00564313" w:rsidTr="00564313">
        <w:trPr>
          <w:trHeight w:val="426"/>
        </w:trPr>
        <w:tc>
          <w:tcPr>
            <w:tcW w:w="835" w:type="dxa"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Cs/>
                <w:i/>
                <w:iCs/>
                <w:color w:val="000000"/>
                <w:kern w:val="0"/>
                <w:sz w:val="22"/>
              </w:rPr>
            </w:pPr>
          </w:p>
        </w:tc>
        <w:tc>
          <w:tcPr>
            <w:tcW w:w="867" w:type="dxa"/>
            <w:tcBorders>
              <w:left w:val="nil"/>
              <w:bottom w:val="nil"/>
              <w:right w:val="nil"/>
            </w:tcBorders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  <w:t>R</w:t>
            </w:r>
          </w:p>
        </w:tc>
        <w:tc>
          <w:tcPr>
            <w:tcW w:w="5812" w:type="dxa"/>
            <w:gridSpan w:val="2"/>
            <w:tcBorders>
              <w:left w:val="nil"/>
              <w:bottom w:val="nil"/>
              <w:right w:val="nil"/>
            </w:tcBorders>
          </w:tcPr>
          <w:p w:rsidR="004E17E5" w:rsidRPr="00564313" w:rsidRDefault="004E17E5" w:rsidP="00380160">
            <w:pPr>
              <w:rPr>
                <w:rFonts w:ascii="Times New Roman" w:hAnsi="Times New Roman" w:cs="Times New Roman"/>
                <w:sz w:val="22"/>
              </w:rPr>
            </w:pPr>
            <w:r w:rsidRPr="00564313">
              <w:rPr>
                <w:rFonts w:ascii="Times New Roman" w:hAnsi="Times New Roman" w:cs="Times New Roman"/>
                <w:sz w:val="22"/>
              </w:rPr>
              <w:t>AGACCAATAGCCCCAGAAACCA</w:t>
            </w:r>
          </w:p>
        </w:tc>
        <w:tc>
          <w:tcPr>
            <w:tcW w:w="1417" w:type="dxa"/>
            <w:tcBorders>
              <w:left w:val="nil"/>
              <w:bottom w:val="nil"/>
            </w:tcBorders>
          </w:tcPr>
          <w:p w:rsidR="004E17E5" w:rsidRPr="00564313" w:rsidRDefault="004E17E5" w:rsidP="00380160">
            <w:pPr>
              <w:rPr>
                <w:rFonts w:ascii="Times New Roman" w:hAnsi="Times New Roman" w:cs="Times New Roman"/>
                <w:sz w:val="22"/>
              </w:rPr>
            </w:pPr>
          </w:p>
        </w:tc>
      </w:tr>
      <w:tr w:rsidR="004E17E5" w:rsidRPr="00564313" w:rsidTr="00564313">
        <w:trPr>
          <w:trHeight w:val="426"/>
        </w:trPr>
        <w:tc>
          <w:tcPr>
            <w:tcW w:w="835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Cs/>
                <w:i/>
                <w:iCs/>
                <w:color w:val="000000"/>
                <w:kern w:val="0"/>
                <w:sz w:val="22"/>
              </w:rPr>
            </w:pP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  <w:t>Probe</w:t>
            </w:r>
          </w:p>
        </w:tc>
        <w:tc>
          <w:tcPr>
            <w:tcW w:w="581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/>
                <w:bCs/>
                <w:iCs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bCs/>
                <w:i/>
                <w:iCs/>
                <w:color w:val="000000"/>
                <w:kern w:val="0"/>
                <w:sz w:val="22"/>
              </w:rPr>
              <w:t>FAM</w:t>
            </w:r>
            <w:r w:rsidRPr="00564313"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  <w:t>-CCAGAATTTTTAGCTGTTATGTCACATGA-</w:t>
            </w:r>
            <w:r w:rsidRPr="00564313">
              <w:rPr>
                <w:rFonts w:ascii="Times New Roman" w:eastAsia="宋体" w:hAnsi="Times New Roman" w:cs="Times New Roman"/>
                <w:bCs/>
                <w:i/>
                <w:iCs/>
                <w:color w:val="000000"/>
                <w:kern w:val="0"/>
                <w:sz w:val="22"/>
              </w:rPr>
              <w:t>TAMRA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</w:tcBorders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Cs/>
                <w:i/>
                <w:iCs/>
                <w:color w:val="000000"/>
                <w:kern w:val="0"/>
                <w:sz w:val="22"/>
              </w:rPr>
            </w:pPr>
          </w:p>
        </w:tc>
      </w:tr>
      <w:tr w:rsidR="004E17E5" w:rsidRPr="00564313" w:rsidTr="00564313">
        <w:trPr>
          <w:trHeight w:val="426"/>
        </w:trPr>
        <w:tc>
          <w:tcPr>
            <w:tcW w:w="835" w:type="dxa"/>
            <w:tcBorders>
              <w:top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Cs/>
                <w:i/>
                <w:iCs/>
                <w:color w:val="000000"/>
                <w:kern w:val="0"/>
                <w:sz w:val="22"/>
              </w:rPr>
            </w:pPr>
            <w:proofErr w:type="spellStart"/>
            <w:r w:rsidRPr="00564313">
              <w:rPr>
                <w:rFonts w:ascii="Times New Roman" w:eastAsia="宋体" w:hAnsi="Times New Roman" w:cs="Times New Roman"/>
                <w:bCs/>
                <w:i/>
                <w:iCs/>
                <w:color w:val="000000"/>
                <w:kern w:val="0"/>
                <w:sz w:val="22"/>
              </w:rPr>
              <w:t>sak</w:t>
            </w:r>
            <w:proofErr w:type="spellEnd"/>
          </w:p>
        </w:tc>
        <w:tc>
          <w:tcPr>
            <w:tcW w:w="867" w:type="dxa"/>
            <w:tcBorders>
              <w:top w:val="single" w:sz="4" w:space="0" w:color="auto"/>
              <w:left w:val="nil"/>
              <w:right w:val="nil"/>
            </w:tcBorders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iCs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iCs/>
                <w:color w:val="000000"/>
                <w:kern w:val="0"/>
                <w:sz w:val="22"/>
              </w:rPr>
              <w:t>F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nil"/>
              <w:right w:val="nil"/>
            </w:tcBorders>
          </w:tcPr>
          <w:p w:rsidR="004E17E5" w:rsidRPr="00564313" w:rsidRDefault="004E17E5" w:rsidP="00380160">
            <w:pPr>
              <w:rPr>
                <w:rFonts w:ascii="Times New Roman" w:hAnsi="Times New Roman" w:cs="Times New Roman"/>
                <w:sz w:val="22"/>
              </w:rPr>
            </w:pPr>
            <w:r w:rsidRPr="00564313">
              <w:rPr>
                <w:rFonts w:ascii="Times New Roman" w:hAnsi="Times New Roman" w:cs="Times New Roman"/>
                <w:sz w:val="22"/>
              </w:rPr>
              <w:t>GAATGGGCATTAGATGCGACA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</w:tcBorders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  <w:t>This study</w:t>
            </w:r>
          </w:p>
        </w:tc>
      </w:tr>
      <w:tr w:rsidR="004E17E5" w:rsidRPr="00564313" w:rsidTr="00564313">
        <w:trPr>
          <w:trHeight w:val="426"/>
        </w:trPr>
        <w:tc>
          <w:tcPr>
            <w:tcW w:w="835" w:type="dxa"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Cs/>
                <w:i/>
                <w:iCs/>
                <w:color w:val="000000"/>
                <w:kern w:val="0"/>
                <w:sz w:val="22"/>
              </w:rPr>
            </w:pPr>
          </w:p>
        </w:tc>
        <w:tc>
          <w:tcPr>
            <w:tcW w:w="867" w:type="dxa"/>
            <w:tcBorders>
              <w:left w:val="nil"/>
              <w:bottom w:val="nil"/>
              <w:right w:val="nil"/>
            </w:tcBorders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  <w:t>R</w:t>
            </w:r>
          </w:p>
        </w:tc>
        <w:tc>
          <w:tcPr>
            <w:tcW w:w="5812" w:type="dxa"/>
            <w:gridSpan w:val="2"/>
            <w:tcBorders>
              <w:left w:val="nil"/>
              <w:bottom w:val="nil"/>
              <w:right w:val="nil"/>
            </w:tcBorders>
          </w:tcPr>
          <w:p w:rsidR="004E17E5" w:rsidRPr="00564313" w:rsidRDefault="004E17E5" w:rsidP="00380160">
            <w:pPr>
              <w:rPr>
                <w:rFonts w:ascii="Times New Roman" w:hAnsi="Times New Roman" w:cs="Times New Roman"/>
                <w:sz w:val="22"/>
              </w:rPr>
            </w:pPr>
            <w:r w:rsidRPr="00564313">
              <w:rPr>
                <w:rFonts w:ascii="Times New Roman" w:hAnsi="Times New Roman" w:cs="Times New Roman"/>
                <w:sz w:val="22"/>
              </w:rPr>
              <w:t>TGCTCTGATAAATCTGGGACAACA</w:t>
            </w:r>
          </w:p>
        </w:tc>
        <w:tc>
          <w:tcPr>
            <w:tcW w:w="1417" w:type="dxa"/>
            <w:tcBorders>
              <w:left w:val="nil"/>
              <w:bottom w:val="nil"/>
            </w:tcBorders>
          </w:tcPr>
          <w:p w:rsidR="004E17E5" w:rsidRPr="00564313" w:rsidRDefault="004E17E5" w:rsidP="00380160">
            <w:pPr>
              <w:rPr>
                <w:rFonts w:ascii="Times New Roman" w:hAnsi="Times New Roman" w:cs="Times New Roman"/>
                <w:sz w:val="22"/>
              </w:rPr>
            </w:pPr>
          </w:p>
        </w:tc>
      </w:tr>
      <w:tr w:rsidR="004E17E5" w:rsidRPr="00564313" w:rsidTr="00564313">
        <w:trPr>
          <w:trHeight w:val="426"/>
        </w:trPr>
        <w:tc>
          <w:tcPr>
            <w:tcW w:w="835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Cs/>
                <w:i/>
                <w:iCs/>
                <w:color w:val="000000"/>
                <w:kern w:val="0"/>
                <w:sz w:val="22"/>
              </w:rPr>
            </w:pP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  <w:t>Probe</w:t>
            </w:r>
          </w:p>
        </w:tc>
        <w:tc>
          <w:tcPr>
            <w:tcW w:w="581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/>
                <w:bCs/>
                <w:iCs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bCs/>
                <w:i/>
                <w:iCs/>
                <w:color w:val="000000"/>
                <w:kern w:val="0"/>
                <w:sz w:val="22"/>
              </w:rPr>
              <w:t>FAM</w:t>
            </w:r>
            <w:r w:rsidRPr="00564313"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  <w:t>-GTAGTTGAATTAGATCCAAGCGCAAAGA-</w:t>
            </w:r>
            <w:r w:rsidRPr="00564313">
              <w:rPr>
                <w:rFonts w:ascii="Times New Roman" w:eastAsia="宋体" w:hAnsi="Times New Roman" w:cs="Times New Roman"/>
                <w:bCs/>
                <w:i/>
                <w:iCs/>
                <w:color w:val="000000"/>
                <w:kern w:val="0"/>
                <w:sz w:val="22"/>
              </w:rPr>
              <w:t>TAMRA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</w:tcBorders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  <w:t>This study</w:t>
            </w:r>
          </w:p>
        </w:tc>
      </w:tr>
      <w:tr w:rsidR="004E17E5" w:rsidRPr="00564313" w:rsidTr="00564313">
        <w:trPr>
          <w:trHeight w:val="426"/>
        </w:trPr>
        <w:tc>
          <w:tcPr>
            <w:tcW w:w="835" w:type="dxa"/>
            <w:tcBorders>
              <w:top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Cs/>
                <w:i/>
                <w:iCs/>
                <w:color w:val="000000"/>
                <w:kern w:val="0"/>
                <w:sz w:val="22"/>
              </w:rPr>
            </w:pPr>
            <w:proofErr w:type="spellStart"/>
            <w:r w:rsidRPr="00564313">
              <w:rPr>
                <w:rFonts w:ascii="Times New Roman" w:eastAsia="宋体" w:hAnsi="Times New Roman" w:cs="Times New Roman"/>
                <w:bCs/>
                <w:i/>
                <w:iCs/>
                <w:color w:val="000000"/>
                <w:kern w:val="0"/>
                <w:sz w:val="22"/>
              </w:rPr>
              <w:t>sasF</w:t>
            </w:r>
            <w:proofErr w:type="spellEnd"/>
          </w:p>
        </w:tc>
        <w:tc>
          <w:tcPr>
            <w:tcW w:w="867" w:type="dxa"/>
            <w:tcBorders>
              <w:top w:val="single" w:sz="4" w:space="0" w:color="auto"/>
              <w:left w:val="nil"/>
              <w:right w:val="nil"/>
            </w:tcBorders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iCs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iCs/>
                <w:color w:val="000000"/>
                <w:kern w:val="0"/>
                <w:sz w:val="22"/>
              </w:rPr>
              <w:t>F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nil"/>
              <w:right w:val="nil"/>
            </w:tcBorders>
          </w:tcPr>
          <w:p w:rsidR="004E17E5" w:rsidRPr="00564313" w:rsidRDefault="004E17E5" w:rsidP="00380160">
            <w:pPr>
              <w:rPr>
                <w:rFonts w:ascii="Times New Roman" w:hAnsi="Times New Roman" w:cs="Times New Roman"/>
                <w:sz w:val="22"/>
              </w:rPr>
            </w:pPr>
            <w:r w:rsidRPr="00564313">
              <w:rPr>
                <w:rFonts w:ascii="Times New Roman" w:hAnsi="Times New Roman" w:cs="Times New Roman"/>
                <w:sz w:val="22"/>
              </w:rPr>
              <w:t>CGAAATTAGGAAAAGCTGAAGCA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</w:tcBorders>
          </w:tcPr>
          <w:p w:rsidR="004E17E5" w:rsidRPr="00564313" w:rsidRDefault="004E17E5" w:rsidP="00380160">
            <w:pPr>
              <w:rPr>
                <w:rFonts w:ascii="Times New Roman" w:hAnsi="Times New Roman" w:cs="Times New Roman"/>
                <w:sz w:val="22"/>
              </w:rPr>
            </w:pPr>
          </w:p>
        </w:tc>
      </w:tr>
      <w:tr w:rsidR="004E17E5" w:rsidRPr="00564313" w:rsidTr="00564313">
        <w:trPr>
          <w:trHeight w:val="426"/>
        </w:trPr>
        <w:tc>
          <w:tcPr>
            <w:tcW w:w="835" w:type="dxa"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Cs/>
                <w:i/>
                <w:iCs/>
                <w:color w:val="000000"/>
                <w:kern w:val="0"/>
                <w:sz w:val="22"/>
              </w:rPr>
            </w:pPr>
          </w:p>
        </w:tc>
        <w:tc>
          <w:tcPr>
            <w:tcW w:w="867" w:type="dxa"/>
            <w:tcBorders>
              <w:left w:val="nil"/>
              <w:bottom w:val="nil"/>
              <w:right w:val="nil"/>
            </w:tcBorders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  <w:t>R</w:t>
            </w:r>
          </w:p>
        </w:tc>
        <w:tc>
          <w:tcPr>
            <w:tcW w:w="5812" w:type="dxa"/>
            <w:gridSpan w:val="2"/>
            <w:tcBorders>
              <w:left w:val="nil"/>
              <w:bottom w:val="nil"/>
              <w:right w:val="nil"/>
            </w:tcBorders>
          </w:tcPr>
          <w:p w:rsidR="004E17E5" w:rsidRPr="00564313" w:rsidRDefault="004E17E5" w:rsidP="00380160">
            <w:pPr>
              <w:rPr>
                <w:rFonts w:ascii="Times New Roman" w:hAnsi="Times New Roman" w:cs="Times New Roman"/>
                <w:sz w:val="22"/>
              </w:rPr>
            </w:pPr>
            <w:r w:rsidRPr="00564313">
              <w:rPr>
                <w:rFonts w:ascii="Times New Roman" w:hAnsi="Times New Roman" w:cs="Times New Roman"/>
                <w:sz w:val="22"/>
              </w:rPr>
              <w:t>AAGACGTGTCGCCAGTTGATG</w:t>
            </w:r>
          </w:p>
        </w:tc>
        <w:tc>
          <w:tcPr>
            <w:tcW w:w="1417" w:type="dxa"/>
            <w:tcBorders>
              <w:left w:val="nil"/>
              <w:bottom w:val="nil"/>
            </w:tcBorders>
          </w:tcPr>
          <w:p w:rsidR="004E17E5" w:rsidRPr="00564313" w:rsidRDefault="004E17E5" w:rsidP="00380160">
            <w:pPr>
              <w:rPr>
                <w:rFonts w:ascii="Times New Roman" w:hAnsi="Times New Roman" w:cs="Times New Roman"/>
                <w:sz w:val="22"/>
              </w:rPr>
            </w:pPr>
          </w:p>
        </w:tc>
      </w:tr>
      <w:tr w:rsidR="004E17E5" w:rsidRPr="00564313" w:rsidTr="00564313">
        <w:trPr>
          <w:trHeight w:val="426"/>
        </w:trPr>
        <w:tc>
          <w:tcPr>
            <w:tcW w:w="835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Cs/>
                <w:i/>
                <w:iCs/>
                <w:color w:val="000000"/>
                <w:kern w:val="0"/>
                <w:sz w:val="22"/>
              </w:rPr>
            </w:pP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  <w:t>Probe</w:t>
            </w:r>
          </w:p>
        </w:tc>
        <w:tc>
          <w:tcPr>
            <w:tcW w:w="581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/>
                <w:bCs/>
                <w:iCs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bCs/>
                <w:i/>
                <w:iCs/>
                <w:color w:val="000000"/>
                <w:kern w:val="0"/>
                <w:sz w:val="22"/>
              </w:rPr>
              <w:t>FAM</w:t>
            </w:r>
            <w:r w:rsidRPr="00564313"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  <w:t>-TTGGCTAAAGATTGGACGAATAAAGGAT-</w:t>
            </w:r>
            <w:r w:rsidRPr="00564313">
              <w:rPr>
                <w:rFonts w:ascii="Times New Roman" w:eastAsia="宋体" w:hAnsi="Times New Roman" w:cs="Times New Roman"/>
                <w:bCs/>
                <w:i/>
                <w:iCs/>
                <w:color w:val="000000"/>
                <w:kern w:val="0"/>
                <w:sz w:val="22"/>
              </w:rPr>
              <w:t>TAMRA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</w:tcBorders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Cs/>
                <w:i/>
                <w:iCs/>
                <w:color w:val="000000"/>
                <w:kern w:val="0"/>
                <w:sz w:val="22"/>
              </w:rPr>
            </w:pPr>
          </w:p>
        </w:tc>
      </w:tr>
      <w:tr w:rsidR="004E17E5" w:rsidRPr="00564313" w:rsidTr="00564313">
        <w:trPr>
          <w:trHeight w:val="426"/>
        </w:trPr>
        <w:tc>
          <w:tcPr>
            <w:tcW w:w="835" w:type="dxa"/>
            <w:tcBorders>
              <w:top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Cs/>
                <w:i/>
                <w:iCs/>
                <w:color w:val="000000"/>
                <w:kern w:val="0"/>
                <w:sz w:val="22"/>
              </w:rPr>
            </w:pPr>
            <w:proofErr w:type="spellStart"/>
            <w:r w:rsidRPr="00564313">
              <w:rPr>
                <w:rFonts w:ascii="Times New Roman" w:eastAsia="宋体" w:hAnsi="Times New Roman" w:cs="Times New Roman"/>
                <w:bCs/>
                <w:i/>
                <w:iCs/>
                <w:color w:val="000000"/>
                <w:kern w:val="0"/>
                <w:sz w:val="22"/>
              </w:rPr>
              <w:t>sbi</w:t>
            </w:r>
            <w:proofErr w:type="spellEnd"/>
          </w:p>
        </w:tc>
        <w:tc>
          <w:tcPr>
            <w:tcW w:w="867" w:type="dxa"/>
            <w:tcBorders>
              <w:top w:val="single" w:sz="4" w:space="0" w:color="auto"/>
              <w:left w:val="nil"/>
              <w:right w:val="nil"/>
            </w:tcBorders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iCs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iCs/>
                <w:color w:val="000000"/>
                <w:kern w:val="0"/>
                <w:sz w:val="22"/>
              </w:rPr>
              <w:t>F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nil"/>
              <w:right w:val="nil"/>
            </w:tcBorders>
          </w:tcPr>
          <w:p w:rsidR="004E17E5" w:rsidRPr="00564313" w:rsidRDefault="004E17E5" w:rsidP="00380160">
            <w:pPr>
              <w:rPr>
                <w:rFonts w:ascii="Times New Roman" w:hAnsi="Times New Roman" w:cs="Times New Roman"/>
                <w:sz w:val="22"/>
              </w:rPr>
            </w:pPr>
            <w:r w:rsidRPr="00564313">
              <w:rPr>
                <w:rFonts w:ascii="Times New Roman" w:hAnsi="Times New Roman" w:cs="Times New Roman"/>
                <w:sz w:val="22"/>
              </w:rPr>
              <w:t>GGGGAAGCAAAAGCGAGTG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</w:tcBorders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  <w:t>This study</w:t>
            </w:r>
          </w:p>
        </w:tc>
      </w:tr>
      <w:tr w:rsidR="004E17E5" w:rsidRPr="00564313" w:rsidTr="00564313">
        <w:trPr>
          <w:trHeight w:val="426"/>
        </w:trPr>
        <w:tc>
          <w:tcPr>
            <w:tcW w:w="835" w:type="dxa"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Cs/>
                <w:i/>
                <w:iCs/>
                <w:color w:val="000000"/>
                <w:kern w:val="0"/>
                <w:sz w:val="22"/>
              </w:rPr>
            </w:pPr>
          </w:p>
        </w:tc>
        <w:tc>
          <w:tcPr>
            <w:tcW w:w="867" w:type="dxa"/>
            <w:tcBorders>
              <w:left w:val="nil"/>
              <w:bottom w:val="nil"/>
              <w:right w:val="nil"/>
            </w:tcBorders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  <w:t>R</w:t>
            </w:r>
          </w:p>
        </w:tc>
        <w:tc>
          <w:tcPr>
            <w:tcW w:w="5812" w:type="dxa"/>
            <w:gridSpan w:val="2"/>
            <w:tcBorders>
              <w:left w:val="nil"/>
              <w:bottom w:val="nil"/>
              <w:right w:val="nil"/>
            </w:tcBorders>
          </w:tcPr>
          <w:p w:rsidR="004E17E5" w:rsidRPr="00564313" w:rsidRDefault="004E17E5" w:rsidP="00380160">
            <w:pPr>
              <w:rPr>
                <w:rFonts w:ascii="Times New Roman" w:hAnsi="Times New Roman" w:cs="Times New Roman"/>
                <w:sz w:val="22"/>
              </w:rPr>
            </w:pPr>
            <w:r w:rsidRPr="00564313">
              <w:rPr>
                <w:rFonts w:ascii="Times New Roman" w:hAnsi="Times New Roman" w:cs="Times New Roman"/>
                <w:sz w:val="22"/>
              </w:rPr>
              <w:t>TGCACGTTCTGGGTGTTCG</w:t>
            </w:r>
          </w:p>
        </w:tc>
        <w:tc>
          <w:tcPr>
            <w:tcW w:w="1417" w:type="dxa"/>
            <w:tcBorders>
              <w:left w:val="nil"/>
              <w:bottom w:val="nil"/>
            </w:tcBorders>
          </w:tcPr>
          <w:p w:rsidR="004E17E5" w:rsidRPr="00564313" w:rsidRDefault="004E17E5" w:rsidP="00380160">
            <w:pPr>
              <w:rPr>
                <w:rFonts w:ascii="Times New Roman" w:hAnsi="Times New Roman" w:cs="Times New Roman"/>
                <w:sz w:val="22"/>
              </w:rPr>
            </w:pPr>
          </w:p>
        </w:tc>
      </w:tr>
      <w:tr w:rsidR="004E17E5" w:rsidRPr="00564313" w:rsidTr="00564313">
        <w:trPr>
          <w:trHeight w:val="426"/>
        </w:trPr>
        <w:tc>
          <w:tcPr>
            <w:tcW w:w="835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Cs/>
                <w:i/>
                <w:iCs/>
                <w:color w:val="000000"/>
                <w:kern w:val="0"/>
                <w:sz w:val="22"/>
              </w:rPr>
            </w:pP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  <w:t>Probe</w:t>
            </w:r>
          </w:p>
        </w:tc>
        <w:tc>
          <w:tcPr>
            <w:tcW w:w="581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/>
                <w:bCs/>
                <w:iCs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bCs/>
                <w:i/>
                <w:iCs/>
                <w:color w:val="000000"/>
                <w:kern w:val="0"/>
                <w:sz w:val="22"/>
              </w:rPr>
              <w:t>FAM</w:t>
            </w:r>
            <w:r w:rsidRPr="00564313"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  <w:t>-ACGCAACAAACTTCAACTAAGCACCA-</w:t>
            </w:r>
            <w:r w:rsidRPr="00564313">
              <w:rPr>
                <w:rFonts w:ascii="Times New Roman" w:eastAsia="宋体" w:hAnsi="Times New Roman" w:cs="Times New Roman"/>
                <w:bCs/>
                <w:i/>
                <w:iCs/>
                <w:color w:val="000000"/>
                <w:kern w:val="0"/>
                <w:sz w:val="22"/>
              </w:rPr>
              <w:t>TAMRA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</w:tcBorders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Cs/>
                <w:i/>
                <w:iCs/>
                <w:color w:val="000000"/>
                <w:kern w:val="0"/>
                <w:sz w:val="22"/>
              </w:rPr>
            </w:pPr>
          </w:p>
        </w:tc>
      </w:tr>
      <w:tr w:rsidR="004E17E5" w:rsidRPr="00564313" w:rsidTr="00564313">
        <w:trPr>
          <w:trHeight w:val="426"/>
        </w:trPr>
        <w:tc>
          <w:tcPr>
            <w:tcW w:w="835" w:type="dxa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2"/>
              </w:rPr>
            </w:pPr>
            <w:proofErr w:type="spellStart"/>
            <w:r w:rsidRPr="00564313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2"/>
              </w:rPr>
              <w:t>scin</w:t>
            </w:r>
            <w:proofErr w:type="spellEnd"/>
          </w:p>
        </w:tc>
        <w:tc>
          <w:tcPr>
            <w:tcW w:w="8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iCs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iCs/>
                <w:color w:val="000000"/>
                <w:kern w:val="0"/>
                <w:sz w:val="22"/>
              </w:rPr>
              <w:t>F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E17E5" w:rsidRPr="00564313" w:rsidRDefault="004E17E5" w:rsidP="00380160">
            <w:pPr>
              <w:rPr>
                <w:rFonts w:ascii="Times New Roman" w:hAnsi="Times New Roman" w:cs="Times New Roman"/>
                <w:sz w:val="22"/>
              </w:rPr>
            </w:pPr>
            <w:r w:rsidRPr="00564313">
              <w:rPr>
                <w:rFonts w:ascii="Times New Roman" w:hAnsi="Times New Roman" w:cs="Times New Roman"/>
                <w:sz w:val="22"/>
              </w:rPr>
              <w:t>GGGAACTTTAGCAATCGTTTTAGC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</w:tcBorders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  <w:t>This study</w:t>
            </w:r>
          </w:p>
        </w:tc>
      </w:tr>
      <w:tr w:rsidR="004E17E5" w:rsidRPr="00564313" w:rsidTr="00564313">
        <w:trPr>
          <w:trHeight w:val="426"/>
        </w:trPr>
        <w:tc>
          <w:tcPr>
            <w:tcW w:w="835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2"/>
              </w:rPr>
            </w:pP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  <w:t>R</w:t>
            </w:r>
          </w:p>
        </w:tc>
        <w:tc>
          <w:tcPr>
            <w:tcW w:w="581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E17E5" w:rsidRPr="00564313" w:rsidRDefault="004E17E5" w:rsidP="00380160">
            <w:pPr>
              <w:rPr>
                <w:rFonts w:ascii="Times New Roman" w:hAnsi="Times New Roman" w:cs="Times New Roman"/>
                <w:sz w:val="22"/>
              </w:rPr>
            </w:pPr>
            <w:r w:rsidRPr="00564313">
              <w:rPr>
                <w:rFonts w:ascii="Times New Roman" w:hAnsi="Times New Roman" w:cs="Times New Roman"/>
                <w:sz w:val="22"/>
              </w:rPr>
              <w:t>CGTTTTGATATTCATTCGATGTTGG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</w:tcBorders>
          </w:tcPr>
          <w:p w:rsidR="004E17E5" w:rsidRPr="00564313" w:rsidRDefault="004E17E5" w:rsidP="00380160">
            <w:pPr>
              <w:rPr>
                <w:rFonts w:ascii="Times New Roman" w:hAnsi="Times New Roman" w:cs="Times New Roman"/>
                <w:sz w:val="22"/>
              </w:rPr>
            </w:pPr>
          </w:p>
        </w:tc>
      </w:tr>
      <w:tr w:rsidR="004E17E5" w:rsidRPr="00564313" w:rsidTr="00564313">
        <w:trPr>
          <w:trHeight w:val="426"/>
        </w:trPr>
        <w:tc>
          <w:tcPr>
            <w:tcW w:w="835" w:type="dxa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2"/>
              </w:rPr>
            </w:pPr>
            <w:proofErr w:type="spellStart"/>
            <w:r w:rsidRPr="00564313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2"/>
              </w:rPr>
              <w:t>scinB</w:t>
            </w:r>
            <w:proofErr w:type="spellEnd"/>
          </w:p>
        </w:tc>
        <w:tc>
          <w:tcPr>
            <w:tcW w:w="8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iCs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iCs/>
                <w:color w:val="000000"/>
                <w:kern w:val="0"/>
                <w:sz w:val="22"/>
              </w:rPr>
              <w:t>F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E17E5" w:rsidRPr="00564313" w:rsidRDefault="004E17E5" w:rsidP="00380160">
            <w:pPr>
              <w:rPr>
                <w:rFonts w:ascii="Times New Roman" w:hAnsi="Times New Roman" w:cs="Times New Roman"/>
                <w:sz w:val="22"/>
              </w:rPr>
            </w:pPr>
            <w:r w:rsidRPr="00564313">
              <w:rPr>
                <w:rFonts w:ascii="Times New Roman" w:hAnsi="Times New Roman" w:cs="Times New Roman"/>
                <w:sz w:val="22"/>
              </w:rPr>
              <w:t>AAACGCATAGCAGAAGAATTAAGAAC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</w:tcBorders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  <w:t>This study</w:t>
            </w:r>
          </w:p>
        </w:tc>
      </w:tr>
      <w:tr w:rsidR="004E17E5" w:rsidRPr="00564313" w:rsidTr="00564313">
        <w:trPr>
          <w:trHeight w:val="426"/>
        </w:trPr>
        <w:tc>
          <w:tcPr>
            <w:tcW w:w="835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2"/>
              </w:rPr>
            </w:pP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  <w:t>R</w:t>
            </w:r>
          </w:p>
        </w:tc>
        <w:tc>
          <w:tcPr>
            <w:tcW w:w="581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E17E5" w:rsidRPr="00564313" w:rsidRDefault="004E17E5" w:rsidP="00380160">
            <w:pPr>
              <w:rPr>
                <w:rFonts w:ascii="Times New Roman" w:hAnsi="Times New Roman" w:cs="Times New Roman"/>
                <w:sz w:val="22"/>
              </w:rPr>
            </w:pPr>
            <w:r w:rsidRPr="00564313">
              <w:rPr>
                <w:rFonts w:ascii="Times New Roman" w:hAnsi="Times New Roman" w:cs="Times New Roman"/>
                <w:sz w:val="22"/>
              </w:rPr>
              <w:t>TGCAACTTTAGCATCAGCCATT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</w:tcBorders>
          </w:tcPr>
          <w:p w:rsidR="004E17E5" w:rsidRPr="00564313" w:rsidRDefault="004E17E5" w:rsidP="00380160">
            <w:pPr>
              <w:rPr>
                <w:rFonts w:ascii="Times New Roman" w:hAnsi="Times New Roman" w:cs="Times New Roman"/>
                <w:sz w:val="22"/>
              </w:rPr>
            </w:pPr>
          </w:p>
        </w:tc>
      </w:tr>
      <w:tr w:rsidR="004E17E5" w:rsidRPr="00564313" w:rsidTr="00564313">
        <w:trPr>
          <w:trHeight w:val="426"/>
        </w:trPr>
        <w:tc>
          <w:tcPr>
            <w:tcW w:w="835" w:type="dxa"/>
            <w:tcBorders>
              <w:top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Cs/>
                <w:i/>
                <w:iCs/>
                <w:color w:val="000000"/>
                <w:kern w:val="0"/>
                <w:sz w:val="22"/>
              </w:rPr>
            </w:pPr>
            <w:proofErr w:type="spellStart"/>
            <w:r w:rsidRPr="00564313">
              <w:rPr>
                <w:rFonts w:ascii="Times New Roman" w:eastAsia="宋体" w:hAnsi="Times New Roman" w:cs="Times New Roman"/>
                <w:bCs/>
                <w:i/>
                <w:iCs/>
                <w:color w:val="000000"/>
                <w:kern w:val="0"/>
                <w:sz w:val="22"/>
              </w:rPr>
              <w:t>sdrC</w:t>
            </w:r>
            <w:proofErr w:type="spellEnd"/>
          </w:p>
        </w:tc>
        <w:tc>
          <w:tcPr>
            <w:tcW w:w="867" w:type="dxa"/>
            <w:tcBorders>
              <w:top w:val="single" w:sz="4" w:space="0" w:color="auto"/>
              <w:left w:val="nil"/>
              <w:right w:val="nil"/>
            </w:tcBorders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iCs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iCs/>
                <w:color w:val="000000"/>
                <w:kern w:val="0"/>
                <w:sz w:val="22"/>
              </w:rPr>
              <w:t>F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nil"/>
              <w:right w:val="nil"/>
            </w:tcBorders>
          </w:tcPr>
          <w:p w:rsidR="004E17E5" w:rsidRPr="00564313" w:rsidRDefault="004E17E5" w:rsidP="00380160">
            <w:pPr>
              <w:rPr>
                <w:rFonts w:ascii="Times New Roman" w:hAnsi="Times New Roman" w:cs="Times New Roman"/>
                <w:sz w:val="22"/>
              </w:rPr>
            </w:pPr>
            <w:r w:rsidRPr="00564313">
              <w:rPr>
                <w:rFonts w:ascii="Times New Roman" w:hAnsi="Times New Roman" w:cs="Times New Roman"/>
                <w:sz w:val="22"/>
              </w:rPr>
              <w:t>AATGAAAGGCCAAACAAGCAG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</w:tcBorders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  <w:t>This study</w:t>
            </w:r>
          </w:p>
        </w:tc>
      </w:tr>
      <w:tr w:rsidR="004E17E5" w:rsidRPr="00564313" w:rsidTr="00564313">
        <w:trPr>
          <w:trHeight w:val="426"/>
        </w:trPr>
        <w:tc>
          <w:tcPr>
            <w:tcW w:w="835" w:type="dxa"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Cs/>
                <w:i/>
                <w:iCs/>
                <w:color w:val="000000"/>
                <w:kern w:val="0"/>
                <w:sz w:val="22"/>
              </w:rPr>
            </w:pPr>
          </w:p>
        </w:tc>
        <w:tc>
          <w:tcPr>
            <w:tcW w:w="867" w:type="dxa"/>
            <w:tcBorders>
              <w:left w:val="nil"/>
              <w:bottom w:val="nil"/>
              <w:right w:val="nil"/>
            </w:tcBorders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  <w:t>R</w:t>
            </w:r>
          </w:p>
        </w:tc>
        <w:tc>
          <w:tcPr>
            <w:tcW w:w="5812" w:type="dxa"/>
            <w:gridSpan w:val="2"/>
            <w:tcBorders>
              <w:left w:val="nil"/>
              <w:bottom w:val="nil"/>
              <w:right w:val="nil"/>
            </w:tcBorders>
          </w:tcPr>
          <w:p w:rsidR="004E17E5" w:rsidRPr="00564313" w:rsidRDefault="004E17E5" w:rsidP="00380160">
            <w:pPr>
              <w:rPr>
                <w:rFonts w:ascii="Times New Roman" w:hAnsi="Times New Roman" w:cs="Times New Roman"/>
                <w:sz w:val="22"/>
              </w:rPr>
            </w:pPr>
            <w:r w:rsidRPr="00564313">
              <w:rPr>
                <w:rFonts w:ascii="Times New Roman" w:hAnsi="Times New Roman" w:cs="Times New Roman"/>
                <w:sz w:val="22"/>
              </w:rPr>
              <w:t>GTTGATGAGCCATTCACATTTGA</w:t>
            </w:r>
          </w:p>
        </w:tc>
        <w:tc>
          <w:tcPr>
            <w:tcW w:w="1417" w:type="dxa"/>
            <w:tcBorders>
              <w:left w:val="nil"/>
              <w:bottom w:val="nil"/>
            </w:tcBorders>
          </w:tcPr>
          <w:p w:rsidR="004E17E5" w:rsidRPr="00564313" w:rsidRDefault="004E17E5" w:rsidP="00380160">
            <w:pPr>
              <w:rPr>
                <w:rFonts w:ascii="Times New Roman" w:hAnsi="Times New Roman" w:cs="Times New Roman"/>
                <w:sz w:val="22"/>
              </w:rPr>
            </w:pPr>
          </w:p>
        </w:tc>
      </w:tr>
      <w:tr w:rsidR="004E17E5" w:rsidRPr="00564313" w:rsidTr="00564313">
        <w:trPr>
          <w:trHeight w:val="426"/>
        </w:trPr>
        <w:tc>
          <w:tcPr>
            <w:tcW w:w="835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Cs/>
                <w:i/>
                <w:iCs/>
                <w:color w:val="000000"/>
                <w:kern w:val="0"/>
                <w:sz w:val="22"/>
              </w:rPr>
            </w:pP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  <w:t>Probe</w:t>
            </w:r>
          </w:p>
        </w:tc>
        <w:tc>
          <w:tcPr>
            <w:tcW w:w="581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/>
                <w:bCs/>
                <w:iCs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bCs/>
                <w:i/>
                <w:iCs/>
                <w:color w:val="000000"/>
                <w:kern w:val="0"/>
                <w:sz w:val="22"/>
              </w:rPr>
              <w:t>FAM</w:t>
            </w:r>
            <w:r w:rsidRPr="00564313"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  <w:t>-CATCATTCAACAAGTTGCTTATCCAGAT-</w:t>
            </w:r>
            <w:r w:rsidRPr="00564313">
              <w:rPr>
                <w:rFonts w:ascii="Times New Roman" w:eastAsia="宋体" w:hAnsi="Times New Roman" w:cs="Times New Roman"/>
                <w:bCs/>
                <w:i/>
                <w:iCs/>
                <w:color w:val="000000"/>
                <w:kern w:val="0"/>
                <w:sz w:val="22"/>
              </w:rPr>
              <w:t>TAMRA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</w:tcBorders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Cs/>
                <w:i/>
                <w:iCs/>
                <w:color w:val="000000"/>
                <w:kern w:val="0"/>
                <w:sz w:val="22"/>
              </w:rPr>
            </w:pPr>
          </w:p>
        </w:tc>
      </w:tr>
      <w:tr w:rsidR="004E17E5" w:rsidRPr="00564313" w:rsidTr="00564313">
        <w:trPr>
          <w:trHeight w:val="426"/>
        </w:trPr>
        <w:tc>
          <w:tcPr>
            <w:tcW w:w="835" w:type="dxa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2"/>
              </w:rPr>
            </w:pPr>
            <w:proofErr w:type="spellStart"/>
            <w:r w:rsidRPr="00564313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2"/>
              </w:rPr>
              <w:t>sdrH</w:t>
            </w:r>
            <w:proofErr w:type="spellEnd"/>
          </w:p>
        </w:tc>
        <w:tc>
          <w:tcPr>
            <w:tcW w:w="8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iCs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iCs/>
                <w:color w:val="000000"/>
                <w:kern w:val="0"/>
                <w:sz w:val="22"/>
              </w:rPr>
              <w:t>F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E17E5" w:rsidRPr="00564313" w:rsidRDefault="004E17E5" w:rsidP="00380160">
            <w:pPr>
              <w:rPr>
                <w:rFonts w:ascii="Times New Roman" w:hAnsi="Times New Roman" w:cs="Times New Roman"/>
                <w:sz w:val="22"/>
              </w:rPr>
            </w:pPr>
            <w:r w:rsidRPr="00564313">
              <w:rPr>
                <w:rFonts w:ascii="Times New Roman" w:hAnsi="Times New Roman" w:cs="Times New Roman"/>
                <w:sz w:val="22"/>
              </w:rPr>
              <w:t>CGCTCATTTGAACCGCATG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</w:tcBorders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  <w:t>This study</w:t>
            </w:r>
          </w:p>
        </w:tc>
      </w:tr>
      <w:tr w:rsidR="004E17E5" w:rsidRPr="00564313" w:rsidTr="00564313">
        <w:trPr>
          <w:trHeight w:val="426"/>
        </w:trPr>
        <w:tc>
          <w:tcPr>
            <w:tcW w:w="835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2"/>
              </w:rPr>
            </w:pP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  <w:t>R</w:t>
            </w:r>
          </w:p>
        </w:tc>
        <w:tc>
          <w:tcPr>
            <w:tcW w:w="581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E17E5" w:rsidRPr="00564313" w:rsidRDefault="004E17E5" w:rsidP="00380160">
            <w:pPr>
              <w:rPr>
                <w:rFonts w:ascii="Times New Roman" w:hAnsi="Times New Roman" w:cs="Times New Roman"/>
                <w:sz w:val="22"/>
              </w:rPr>
            </w:pPr>
            <w:r w:rsidRPr="00564313">
              <w:rPr>
                <w:rFonts w:ascii="Times New Roman" w:hAnsi="Times New Roman" w:cs="Times New Roman"/>
                <w:sz w:val="22"/>
              </w:rPr>
              <w:t>TCGTCGCTGTGATTCGTTTTTA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</w:tcBorders>
          </w:tcPr>
          <w:p w:rsidR="004E17E5" w:rsidRPr="00564313" w:rsidRDefault="004E17E5" w:rsidP="00380160">
            <w:pPr>
              <w:rPr>
                <w:rFonts w:ascii="Times New Roman" w:hAnsi="Times New Roman" w:cs="Times New Roman"/>
                <w:sz w:val="22"/>
              </w:rPr>
            </w:pPr>
          </w:p>
        </w:tc>
      </w:tr>
      <w:tr w:rsidR="004E17E5" w:rsidRPr="00564313" w:rsidTr="00564313">
        <w:trPr>
          <w:trHeight w:val="426"/>
        </w:trPr>
        <w:tc>
          <w:tcPr>
            <w:tcW w:w="835" w:type="dxa"/>
            <w:tcBorders>
              <w:top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Cs/>
                <w:i/>
                <w:iCs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bCs/>
                <w:i/>
                <w:iCs/>
                <w:color w:val="000000"/>
                <w:kern w:val="0"/>
                <w:sz w:val="22"/>
              </w:rPr>
              <w:t>spa</w:t>
            </w:r>
          </w:p>
        </w:tc>
        <w:tc>
          <w:tcPr>
            <w:tcW w:w="867" w:type="dxa"/>
            <w:tcBorders>
              <w:top w:val="single" w:sz="4" w:space="0" w:color="auto"/>
              <w:left w:val="nil"/>
              <w:right w:val="nil"/>
            </w:tcBorders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iCs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iCs/>
                <w:color w:val="000000"/>
                <w:kern w:val="0"/>
                <w:sz w:val="22"/>
              </w:rPr>
              <w:t>F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nil"/>
              <w:right w:val="nil"/>
            </w:tcBorders>
          </w:tcPr>
          <w:p w:rsidR="004E17E5" w:rsidRPr="00564313" w:rsidRDefault="004E17E5" w:rsidP="00380160">
            <w:pPr>
              <w:rPr>
                <w:rFonts w:ascii="Times New Roman" w:hAnsi="Times New Roman" w:cs="Times New Roman"/>
                <w:sz w:val="22"/>
              </w:rPr>
            </w:pPr>
            <w:r w:rsidRPr="00564313">
              <w:rPr>
                <w:rFonts w:ascii="Times New Roman" w:hAnsi="Times New Roman" w:cs="Times New Roman"/>
                <w:sz w:val="22"/>
              </w:rPr>
              <w:t>GCCAAAGTGCTAACCTATTGTCAG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</w:tcBorders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  <w:t>This study</w:t>
            </w:r>
          </w:p>
        </w:tc>
      </w:tr>
      <w:tr w:rsidR="004E17E5" w:rsidRPr="00564313" w:rsidTr="00564313">
        <w:trPr>
          <w:trHeight w:val="426"/>
        </w:trPr>
        <w:tc>
          <w:tcPr>
            <w:tcW w:w="835" w:type="dxa"/>
            <w:tcBorders>
              <w:bottom w:val="nil"/>
              <w:right w:val="nil"/>
            </w:tcBorders>
            <w:shd w:val="clear" w:color="auto" w:fill="auto"/>
            <w:noWrap/>
            <w:vAlign w:val="center"/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Cs/>
                <w:i/>
                <w:iCs/>
                <w:color w:val="000000"/>
                <w:kern w:val="0"/>
                <w:sz w:val="22"/>
              </w:rPr>
            </w:pPr>
          </w:p>
        </w:tc>
        <w:tc>
          <w:tcPr>
            <w:tcW w:w="867" w:type="dxa"/>
            <w:tcBorders>
              <w:left w:val="nil"/>
              <w:bottom w:val="nil"/>
              <w:right w:val="nil"/>
            </w:tcBorders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  <w:t>R</w:t>
            </w:r>
          </w:p>
        </w:tc>
        <w:tc>
          <w:tcPr>
            <w:tcW w:w="5812" w:type="dxa"/>
            <w:gridSpan w:val="2"/>
            <w:tcBorders>
              <w:left w:val="nil"/>
              <w:bottom w:val="nil"/>
              <w:right w:val="nil"/>
            </w:tcBorders>
          </w:tcPr>
          <w:p w:rsidR="004E17E5" w:rsidRPr="00564313" w:rsidRDefault="004E17E5" w:rsidP="00380160">
            <w:pPr>
              <w:rPr>
                <w:rFonts w:ascii="Times New Roman" w:hAnsi="Times New Roman" w:cs="Times New Roman"/>
                <w:sz w:val="22"/>
              </w:rPr>
            </w:pPr>
            <w:r w:rsidRPr="00564313">
              <w:rPr>
                <w:rFonts w:ascii="Times New Roman" w:hAnsi="Times New Roman" w:cs="Times New Roman"/>
                <w:sz w:val="22"/>
              </w:rPr>
              <w:t>GGGTCATCTTTTAGGCTTTGGA</w:t>
            </w:r>
          </w:p>
        </w:tc>
        <w:tc>
          <w:tcPr>
            <w:tcW w:w="1417" w:type="dxa"/>
            <w:tcBorders>
              <w:left w:val="nil"/>
              <w:bottom w:val="nil"/>
            </w:tcBorders>
          </w:tcPr>
          <w:p w:rsidR="004E17E5" w:rsidRPr="00564313" w:rsidRDefault="004E17E5" w:rsidP="00380160">
            <w:pPr>
              <w:rPr>
                <w:rFonts w:ascii="Times New Roman" w:hAnsi="Times New Roman" w:cs="Times New Roman"/>
                <w:sz w:val="22"/>
              </w:rPr>
            </w:pPr>
          </w:p>
        </w:tc>
      </w:tr>
      <w:tr w:rsidR="004E17E5" w:rsidRPr="00564313" w:rsidTr="00564313">
        <w:trPr>
          <w:trHeight w:val="426"/>
        </w:trPr>
        <w:tc>
          <w:tcPr>
            <w:tcW w:w="835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Cs/>
                <w:i/>
                <w:iCs/>
                <w:color w:val="000000"/>
                <w:kern w:val="0"/>
                <w:sz w:val="22"/>
              </w:rPr>
            </w:pP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  <w:t>Probe</w:t>
            </w:r>
          </w:p>
        </w:tc>
        <w:tc>
          <w:tcPr>
            <w:tcW w:w="581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/>
                <w:bCs/>
                <w:iCs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bCs/>
                <w:i/>
                <w:iCs/>
                <w:color w:val="000000"/>
                <w:kern w:val="0"/>
                <w:sz w:val="22"/>
              </w:rPr>
              <w:t>FAM</w:t>
            </w:r>
            <w:r w:rsidRPr="00564313"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  <w:t>-AGTTAAATGAATCTCAAGCACCGAAAGC-</w:t>
            </w:r>
            <w:r w:rsidRPr="00564313">
              <w:rPr>
                <w:rFonts w:ascii="Times New Roman" w:eastAsia="宋体" w:hAnsi="Times New Roman" w:cs="Times New Roman"/>
                <w:bCs/>
                <w:i/>
                <w:iCs/>
                <w:color w:val="000000"/>
                <w:kern w:val="0"/>
                <w:sz w:val="22"/>
              </w:rPr>
              <w:t>TAMRA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</w:tcBorders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Cs/>
                <w:i/>
                <w:iCs/>
                <w:color w:val="000000"/>
                <w:kern w:val="0"/>
                <w:sz w:val="22"/>
              </w:rPr>
            </w:pPr>
          </w:p>
        </w:tc>
      </w:tr>
      <w:tr w:rsidR="004E17E5" w:rsidRPr="00564313" w:rsidTr="00564313">
        <w:trPr>
          <w:trHeight w:val="426"/>
        </w:trPr>
        <w:tc>
          <w:tcPr>
            <w:tcW w:w="835" w:type="dxa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2"/>
              </w:rPr>
              <w:t>ssl5</w:t>
            </w:r>
          </w:p>
        </w:tc>
        <w:tc>
          <w:tcPr>
            <w:tcW w:w="8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iCs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iCs/>
                <w:color w:val="000000"/>
                <w:kern w:val="0"/>
                <w:sz w:val="22"/>
              </w:rPr>
              <w:t>F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E17E5" w:rsidRPr="00564313" w:rsidRDefault="004E17E5" w:rsidP="00380160">
            <w:pPr>
              <w:rPr>
                <w:rFonts w:ascii="Times New Roman" w:hAnsi="Times New Roman" w:cs="Times New Roman"/>
                <w:sz w:val="22"/>
              </w:rPr>
            </w:pPr>
            <w:r w:rsidRPr="00564313">
              <w:rPr>
                <w:rFonts w:ascii="Times New Roman" w:hAnsi="Times New Roman" w:cs="Times New Roman"/>
                <w:sz w:val="22"/>
              </w:rPr>
              <w:t>GCATCAAACTGTAAATGCGAGTG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</w:tcBorders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  <w:t>This study</w:t>
            </w:r>
          </w:p>
        </w:tc>
      </w:tr>
      <w:tr w:rsidR="004E17E5" w:rsidRPr="00564313" w:rsidTr="00564313">
        <w:trPr>
          <w:trHeight w:val="426"/>
        </w:trPr>
        <w:tc>
          <w:tcPr>
            <w:tcW w:w="835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2"/>
              </w:rPr>
            </w:pP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  <w:t>R</w:t>
            </w:r>
          </w:p>
        </w:tc>
        <w:tc>
          <w:tcPr>
            <w:tcW w:w="581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E17E5" w:rsidRPr="00564313" w:rsidRDefault="004E17E5" w:rsidP="00380160">
            <w:pPr>
              <w:rPr>
                <w:rFonts w:ascii="Times New Roman" w:hAnsi="Times New Roman" w:cs="Times New Roman"/>
                <w:sz w:val="22"/>
              </w:rPr>
            </w:pPr>
            <w:r w:rsidRPr="00564313">
              <w:rPr>
                <w:rFonts w:ascii="Times New Roman" w:hAnsi="Times New Roman" w:cs="Times New Roman"/>
                <w:sz w:val="22"/>
              </w:rPr>
              <w:t>GTAATGCTTGCCACCTTTGCTAT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</w:tcBorders>
          </w:tcPr>
          <w:p w:rsidR="004E17E5" w:rsidRPr="00564313" w:rsidRDefault="004E17E5" w:rsidP="00380160">
            <w:pPr>
              <w:rPr>
                <w:rFonts w:ascii="Times New Roman" w:hAnsi="Times New Roman" w:cs="Times New Roman"/>
                <w:sz w:val="22"/>
              </w:rPr>
            </w:pPr>
          </w:p>
        </w:tc>
      </w:tr>
      <w:tr w:rsidR="004E17E5" w:rsidRPr="00564313" w:rsidTr="00564313">
        <w:trPr>
          <w:trHeight w:val="426"/>
        </w:trPr>
        <w:tc>
          <w:tcPr>
            <w:tcW w:w="835" w:type="dxa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2"/>
              </w:rPr>
            </w:pPr>
            <w:proofErr w:type="spellStart"/>
            <w:r w:rsidRPr="00564313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2"/>
              </w:rPr>
              <w:t>sstD</w:t>
            </w:r>
            <w:proofErr w:type="spellEnd"/>
          </w:p>
        </w:tc>
        <w:tc>
          <w:tcPr>
            <w:tcW w:w="8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iCs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iCs/>
                <w:color w:val="000000"/>
                <w:kern w:val="0"/>
                <w:sz w:val="22"/>
              </w:rPr>
              <w:t>F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E17E5" w:rsidRPr="00564313" w:rsidRDefault="004E17E5" w:rsidP="00380160">
            <w:pPr>
              <w:rPr>
                <w:rFonts w:ascii="Times New Roman" w:hAnsi="Times New Roman" w:cs="Times New Roman"/>
                <w:sz w:val="22"/>
              </w:rPr>
            </w:pPr>
            <w:r w:rsidRPr="00564313">
              <w:rPr>
                <w:rFonts w:ascii="Times New Roman" w:hAnsi="Times New Roman" w:cs="Times New Roman"/>
                <w:sz w:val="22"/>
              </w:rPr>
              <w:t>GCGACGAAACCCGAAGTAATC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</w:tcBorders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  <w:t>This study</w:t>
            </w:r>
          </w:p>
        </w:tc>
      </w:tr>
      <w:tr w:rsidR="004E17E5" w:rsidRPr="00564313" w:rsidTr="00564313">
        <w:trPr>
          <w:trHeight w:val="426"/>
        </w:trPr>
        <w:tc>
          <w:tcPr>
            <w:tcW w:w="835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2"/>
              </w:rPr>
            </w:pP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  <w:t>R</w:t>
            </w:r>
          </w:p>
        </w:tc>
        <w:tc>
          <w:tcPr>
            <w:tcW w:w="581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E17E5" w:rsidRPr="00564313" w:rsidRDefault="004E17E5" w:rsidP="00380160">
            <w:pPr>
              <w:rPr>
                <w:rFonts w:ascii="Times New Roman" w:hAnsi="Times New Roman" w:cs="Times New Roman"/>
                <w:sz w:val="22"/>
              </w:rPr>
            </w:pPr>
            <w:r w:rsidRPr="00564313">
              <w:rPr>
                <w:rFonts w:ascii="Times New Roman" w:hAnsi="Times New Roman" w:cs="Times New Roman"/>
                <w:sz w:val="22"/>
              </w:rPr>
              <w:t>AAGTTCTTTTCATCTGCACCAACA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</w:tcBorders>
          </w:tcPr>
          <w:p w:rsidR="004E17E5" w:rsidRPr="00564313" w:rsidRDefault="004E17E5" w:rsidP="00380160">
            <w:pPr>
              <w:rPr>
                <w:rFonts w:ascii="Times New Roman" w:hAnsi="Times New Roman" w:cs="Times New Roman"/>
                <w:sz w:val="22"/>
              </w:rPr>
            </w:pPr>
          </w:p>
        </w:tc>
      </w:tr>
      <w:tr w:rsidR="004E17E5" w:rsidRPr="00564313" w:rsidTr="00564313">
        <w:trPr>
          <w:trHeight w:val="426"/>
        </w:trPr>
        <w:tc>
          <w:tcPr>
            <w:tcW w:w="835" w:type="dxa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2"/>
              </w:rPr>
            </w:pPr>
            <w:proofErr w:type="spellStart"/>
            <w:r w:rsidRPr="00564313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2"/>
              </w:rPr>
              <w:t>tagO</w:t>
            </w:r>
            <w:proofErr w:type="spellEnd"/>
          </w:p>
        </w:tc>
        <w:tc>
          <w:tcPr>
            <w:tcW w:w="8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iCs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iCs/>
                <w:color w:val="000000"/>
                <w:kern w:val="0"/>
                <w:sz w:val="22"/>
              </w:rPr>
              <w:t>F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E17E5" w:rsidRPr="00564313" w:rsidRDefault="004E17E5" w:rsidP="00380160">
            <w:pPr>
              <w:rPr>
                <w:rFonts w:ascii="Times New Roman" w:hAnsi="Times New Roman" w:cs="Times New Roman"/>
                <w:sz w:val="22"/>
              </w:rPr>
            </w:pPr>
            <w:r w:rsidRPr="00564313">
              <w:rPr>
                <w:rFonts w:ascii="Times New Roman" w:hAnsi="Times New Roman" w:cs="Times New Roman"/>
                <w:sz w:val="22"/>
              </w:rPr>
              <w:t>GTCAAATTGCCGCTGCCTTAG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</w:tcBorders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  <w:t>This study</w:t>
            </w:r>
          </w:p>
        </w:tc>
      </w:tr>
      <w:tr w:rsidR="004E17E5" w:rsidRPr="00564313" w:rsidTr="00564313">
        <w:trPr>
          <w:trHeight w:val="426"/>
        </w:trPr>
        <w:tc>
          <w:tcPr>
            <w:tcW w:w="835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2"/>
              </w:rPr>
            </w:pP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  <w:t>R</w:t>
            </w:r>
          </w:p>
        </w:tc>
        <w:tc>
          <w:tcPr>
            <w:tcW w:w="581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E17E5" w:rsidRPr="00564313" w:rsidRDefault="004E17E5" w:rsidP="00380160">
            <w:pPr>
              <w:rPr>
                <w:rFonts w:ascii="Times New Roman" w:hAnsi="Times New Roman" w:cs="Times New Roman"/>
                <w:sz w:val="22"/>
              </w:rPr>
            </w:pPr>
            <w:r w:rsidRPr="00564313">
              <w:rPr>
                <w:rFonts w:ascii="Times New Roman" w:hAnsi="Times New Roman" w:cs="Times New Roman"/>
                <w:sz w:val="22"/>
              </w:rPr>
              <w:t>GCCAAACCATCGAGTCCATCA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</w:tcBorders>
          </w:tcPr>
          <w:p w:rsidR="004E17E5" w:rsidRPr="00564313" w:rsidRDefault="004E17E5" w:rsidP="00380160">
            <w:pPr>
              <w:rPr>
                <w:rFonts w:ascii="Times New Roman" w:hAnsi="Times New Roman" w:cs="Times New Roman"/>
                <w:sz w:val="22"/>
              </w:rPr>
            </w:pPr>
          </w:p>
        </w:tc>
      </w:tr>
      <w:tr w:rsidR="004E17E5" w:rsidRPr="00564313" w:rsidTr="00564313">
        <w:trPr>
          <w:trHeight w:val="426"/>
        </w:trPr>
        <w:tc>
          <w:tcPr>
            <w:tcW w:w="835" w:type="dxa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2"/>
              </w:rPr>
            </w:pPr>
            <w:proofErr w:type="spellStart"/>
            <w:r w:rsidRPr="00564313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2"/>
              </w:rPr>
              <w:t>tarK</w:t>
            </w:r>
            <w:proofErr w:type="spellEnd"/>
          </w:p>
        </w:tc>
        <w:tc>
          <w:tcPr>
            <w:tcW w:w="8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iCs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iCs/>
                <w:color w:val="000000"/>
                <w:kern w:val="0"/>
                <w:sz w:val="22"/>
              </w:rPr>
              <w:t>F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E17E5" w:rsidRPr="00564313" w:rsidRDefault="004E17E5" w:rsidP="00380160">
            <w:pPr>
              <w:rPr>
                <w:rFonts w:ascii="Times New Roman" w:hAnsi="Times New Roman" w:cs="Times New Roman"/>
                <w:sz w:val="22"/>
              </w:rPr>
            </w:pPr>
            <w:r w:rsidRPr="00564313">
              <w:rPr>
                <w:rFonts w:ascii="Times New Roman" w:hAnsi="Times New Roman" w:cs="Times New Roman"/>
                <w:sz w:val="22"/>
              </w:rPr>
              <w:t>CAACAGGTGTACCACGTACTGATGT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</w:tcBorders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  <w:t>This study</w:t>
            </w:r>
          </w:p>
        </w:tc>
      </w:tr>
      <w:tr w:rsidR="004E17E5" w:rsidRPr="00564313" w:rsidTr="00564313">
        <w:trPr>
          <w:trHeight w:val="426"/>
        </w:trPr>
        <w:tc>
          <w:tcPr>
            <w:tcW w:w="835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 w:val="22"/>
              </w:rPr>
            </w:pP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  <w:t>R</w:t>
            </w:r>
          </w:p>
        </w:tc>
        <w:tc>
          <w:tcPr>
            <w:tcW w:w="581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E17E5" w:rsidRPr="00564313" w:rsidRDefault="004E17E5" w:rsidP="00380160">
            <w:pPr>
              <w:rPr>
                <w:rFonts w:ascii="Times New Roman" w:hAnsi="Times New Roman" w:cs="Times New Roman"/>
                <w:sz w:val="22"/>
              </w:rPr>
            </w:pPr>
            <w:r w:rsidRPr="00564313">
              <w:rPr>
                <w:rFonts w:ascii="Times New Roman" w:hAnsi="Times New Roman" w:cs="Times New Roman"/>
                <w:sz w:val="22"/>
              </w:rPr>
              <w:t>CCTCTAAATGTCGGTGCGAATAG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</w:tcBorders>
          </w:tcPr>
          <w:p w:rsidR="004E17E5" w:rsidRPr="00564313" w:rsidRDefault="004E17E5" w:rsidP="00380160">
            <w:pPr>
              <w:rPr>
                <w:rFonts w:ascii="Times New Roman" w:hAnsi="Times New Roman" w:cs="Times New Roman"/>
                <w:sz w:val="22"/>
              </w:rPr>
            </w:pPr>
          </w:p>
        </w:tc>
      </w:tr>
      <w:tr w:rsidR="004E17E5" w:rsidRPr="00564313" w:rsidTr="00564313">
        <w:trPr>
          <w:trHeight w:val="426"/>
        </w:trPr>
        <w:tc>
          <w:tcPr>
            <w:tcW w:w="835" w:type="dxa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Cs/>
                <w:i/>
                <w:iCs/>
                <w:color w:val="000000"/>
                <w:kern w:val="0"/>
                <w:sz w:val="22"/>
              </w:rPr>
            </w:pPr>
            <w:proofErr w:type="spellStart"/>
            <w:r w:rsidRPr="00564313">
              <w:rPr>
                <w:rFonts w:ascii="Times New Roman" w:eastAsia="宋体" w:hAnsi="Times New Roman" w:cs="Times New Roman"/>
                <w:bCs/>
                <w:i/>
                <w:iCs/>
                <w:color w:val="000000"/>
                <w:kern w:val="0"/>
                <w:sz w:val="22"/>
              </w:rPr>
              <w:t>vwb</w:t>
            </w:r>
            <w:proofErr w:type="spellEnd"/>
          </w:p>
        </w:tc>
        <w:tc>
          <w:tcPr>
            <w:tcW w:w="8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iCs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iCs/>
                <w:color w:val="000000"/>
                <w:kern w:val="0"/>
                <w:sz w:val="22"/>
              </w:rPr>
              <w:t>F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E17E5" w:rsidRPr="00564313" w:rsidRDefault="004E17E5" w:rsidP="00380160">
            <w:pPr>
              <w:rPr>
                <w:rFonts w:ascii="Times New Roman" w:hAnsi="Times New Roman" w:cs="Times New Roman"/>
                <w:sz w:val="22"/>
              </w:rPr>
            </w:pPr>
            <w:r w:rsidRPr="00564313">
              <w:rPr>
                <w:rFonts w:ascii="Times New Roman" w:hAnsi="Times New Roman" w:cs="Times New Roman"/>
                <w:sz w:val="22"/>
              </w:rPr>
              <w:t>AATTTGGGAAAGTAATCGTGCG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</w:tcBorders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  <w:t>This study</w:t>
            </w:r>
          </w:p>
        </w:tc>
      </w:tr>
      <w:tr w:rsidR="004E17E5" w:rsidRPr="00564313" w:rsidTr="00564313">
        <w:trPr>
          <w:trHeight w:val="426"/>
        </w:trPr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Cs/>
                <w:i/>
                <w:iCs/>
                <w:color w:val="000000"/>
                <w:kern w:val="0"/>
                <w:sz w:val="22"/>
              </w:rPr>
            </w:pPr>
          </w:p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Cs/>
                <w:i/>
                <w:iCs/>
                <w:color w:val="000000"/>
                <w:kern w:val="0"/>
                <w:sz w:val="22"/>
              </w:rPr>
            </w:pP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  <w:t>R Probe</w:t>
            </w:r>
          </w:p>
        </w:tc>
        <w:tc>
          <w:tcPr>
            <w:tcW w:w="581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Cs/>
                <w:i/>
                <w:iCs/>
                <w:color w:val="000000"/>
                <w:kern w:val="0"/>
                <w:sz w:val="22"/>
              </w:rPr>
            </w:pPr>
            <w:r w:rsidRPr="00564313">
              <w:rPr>
                <w:rFonts w:ascii="Times New Roman" w:hAnsi="Times New Roman" w:cs="Times New Roman"/>
                <w:sz w:val="22"/>
              </w:rPr>
              <w:t>AGTTTGGAAAGGACCATATTAAATCA</w:t>
            </w:r>
            <w:r w:rsidRPr="00564313">
              <w:rPr>
                <w:rFonts w:ascii="Times New Roman" w:eastAsia="宋体" w:hAnsi="Times New Roman" w:cs="Times New Roman"/>
                <w:bCs/>
                <w:i/>
                <w:iCs/>
                <w:color w:val="000000"/>
                <w:kern w:val="0"/>
                <w:sz w:val="22"/>
              </w:rPr>
              <w:t xml:space="preserve"> FAM</w:t>
            </w:r>
            <w:r w:rsidRPr="00564313"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  <w:t>-TGCAGTGGTTTCTGGGGAGAAGAAT-</w:t>
            </w:r>
            <w:r w:rsidRPr="00564313">
              <w:rPr>
                <w:rFonts w:ascii="Times New Roman" w:eastAsia="宋体" w:hAnsi="Times New Roman" w:cs="Times New Roman"/>
                <w:bCs/>
                <w:i/>
                <w:iCs/>
                <w:color w:val="000000"/>
                <w:kern w:val="0"/>
                <w:sz w:val="22"/>
              </w:rPr>
              <w:t>TAMRA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</w:tcBorders>
          </w:tcPr>
          <w:p w:rsidR="004E17E5" w:rsidRPr="00564313" w:rsidRDefault="004E17E5" w:rsidP="00380160">
            <w:pPr>
              <w:rPr>
                <w:rFonts w:ascii="Times New Roman" w:hAnsi="Times New Roman" w:cs="Times New Roman"/>
                <w:sz w:val="22"/>
              </w:rPr>
            </w:pPr>
          </w:p>
          <w:p w:rsidR="004E17E5" w:rsidRPr="00564313" w:rsidRDefault="004E17E5" w:rsidP="00380160">
            <w:pPr>
              <w:rPr>
                <w:rFonts w:ascii="Times New Roman" w:hAnsi="Times New Roman" w:cs="Times New Roman"/>
                <w:sz w:val="22"/>
              </w:rPr>
            </w:pPr>
          </w:p>
        </w:tc>
      </w:tr>
      <w:tr w:rsidR="004E17E5" w:rsidRPr="00564313" w:rsidTr="00564313">
        <w:trPr>
          <w:trHeight w:val="426"/>
        </w:trPr>
        <w:tc>
          <w:tcPr>
            <w:tcW w:w="8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Cs/>
                <w:i/>
                <w:iCs/>
                <w:color w:val="000000"/>
                <w:kern w:val="0"/>
                <w:sz w:val="22"/>
              </w:rPr>
            </w:pPr>
            <w:proofErr w:type="spellStart"/>
            <w:r w:rsidRPr="00564313">
              <w:rPr>
                <w:rFonts w:ascii="Times New Roman" w:eastAsia="宋体" w:hAnsi="Times New Roman" w:cs="Times New Roman"/>
                <w:bCs/>
                <w:i/>
                <w:iCs/>
                <w:color w:val="000000"/>
                <w:kern w:val="0"/>
                <w:sz w:val="22"/>
              </w:rPr>
              <w:t>pcrV</w:t>
            </w:r>
            <w:proofErr w:type="spellEnd"/>
          </w:p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Cs/>
                <w:i/>
                <w:iCs/>
                <w:color w:val="000000"/>
                <w:kern w:val="0"/>
                <w:sz w:val="22"/>
              </w:rPr>
            </w:pPr>
          </w:p>
        </w:tc>
        <w:tc>
          <w:tcPr>
            <w:tcW w:w="8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  <w:t>F</w:t>
            </w:r>
          </w:p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  <w:t>R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  <w:t>CAGAGCGGGGAACTCAAGGG</w:t>
            </w:r>
          </w:p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/>
                <w:bCs/>
                <w:iCs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  <w:t>CGTTGAGCAGGGTGGTCTTC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  <w:t>This study</w:t>
            </w:r>
          </w:p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</w:pPr>
          </w:p>
        </w:tc>
      </w:tr>
    </w:tbl>
    <w:p w:rsidR="004E17E5" w:rsidRPr="00564313" w:rsidRDefault="004E17E5" w:rsidP="00380160">
      <w:pPr>
        <w:rPr>
          <w:sz w:val="22"/>
        </w:rPr>
      </w:pPr>
      <w:r w:rsidRPr="00564313">
        <w:rPr>
          <w:rFonts w:ascii="Times New Roman" w:hAnsi="Times New Roman" w:cs="Times New Roman"/>
          <w:sz w:val="22"/>
        </w:rPr>
        <w:fldChar w:fldCharType="end"/>
      </w:r>
      <w:r w:rsidRPr="00564313">
        <w:rPr>
          <w:rFonts w:ascii="Times New Roman" w:hAnsi="Times New Roman" w:cs="Times New Roman"/>
          <w:b/>
          <w:sz w:val="22"/>
        </w:rPr>
        <w:t>Primers for isogenic mutant construction using pBT2</w:t>
      </w:r>
    </w:p>
    <w:tbl>
      <w:tblPr>
        <w:tblW w:w="8931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2127"/>
        <w:gridCol w:w="512"/>
        <w:gridCol w:w="5016"/>
        <w:gridCol w:w="1276"/>
      </w:tblGrid>
      <w:tr w:rsidR="004E17E5" w:rsidRPr="00564313" w:rsidTr="00564313">
        <w:trPr>
          <w:trHeight w:val="270"/>
        </w:trPr>
        <w:tc>
          <w:tcPr>
            <w:tcW w:w="212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Up-</w:t>
            </w:r>
            <w:proofErr w:type="spellStart"/>
            <w:r w:rsidRPr="00564313">
              <w:rPr>
                <w:rFonts w:ascii="Times New Roman" w:eastAsia="宋体" w:hAnsi="Times New Roman" w:cs="Times New Roman"/>
                <w:i/>
                <w:color w:val="000000"/>
                <w:kern w:val="0"/>
                <w:sz w:val="22"/>
              </w:rPr>
              <w:t>aur</w:t>
            </w:r>
            <w:proofErr w:type="spellEnd"/>
            <w:r w:rsidRPr="00564313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 (</w:t>
            </w:r>
            <w:proofErr w:type="spellStart"/>
            <w:r w:rsidRPr="00564313">
              <w:rPr>
                <w:rFonts w:ascii="Times New Roman" w:eastAsia="宋体" w:hAnsi="Times New Roman" w:cs="Times New Roman"/>
                <w:i/>
                <w:color w:val="000000"/>
                <w:kern w:val="0"/>
                <w:sz w:val="22"/>
              </w:rPr>
              <w:t>Kpn</w:t>
            </w:r>
            <w:proofErr w:type="spellEnd"/>
            <w:r w:rsidRPr="00564313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 I)</w:t>
            </w:r>
          </w:p>
        </w:tc>
        <w:tc>
          <w:tcPr>
            <w:tcW w:w="51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F</w:t>
            </w:r>
          </w:p>
        </w:tc>
        <w:tc>
          <w:tcPr>
            <w:tcW w:w="501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  <w:t>CGGGGTACCTAGACAATCTTCAAACGCTT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  <w:t>This study</w:t>
            </w:r>
          </w:p>
        </w:tc>
      </w:tr>
      <w:tr w:rsidR="004E17E5" w:rsidRPr="00564313" w:rsidTr="00564313">
        <w:trPr>
          <w:trHeight w:val="27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Up-</w:t>
            </w:r>
            <w:proofErr w:type="spellStart"/>
            <w:r w:rsidRPr="00564313">
              <w:rPr>
                <w:rFonts w:ascii="Times New Roman" w:eastAsia="宋体" w:hAnsi="Times New Roman" w:cs="Times New Roman"/>
                <w:i/>
                <w:color w:val="000000"/>
                <w:kern w:val="0"/>
                <w:sz w:val="22"/>
              </w:rPr>
              <w:t>aur</w:t>
            </w:r>
            <w:proofErr w:type="spellEnd"/>
            <w:r w:rsidRPr="00564313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 (</w:t>
            </w:r>
            <w:proofErr w:type="spellStart"/>
            <w:r w:rsidRPr="00564313">
              <w:rPr>
                <w:rFonts w:ascii="Times New Roman" w:eastAsia="宋体" w:hAnsi="Times New Roman" w:cs="Times New Roman"/>
                <w:i/>
                <w:color w:val="000000"/>
                <w:kern w:val="0"/>
                <w:sz w:val="22"/>
              </w:rPr>
              <w:t>Bam</w:t>
            </w:r>
            <w:r w:rsidRPr="00564313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H</w:t>
            </w:r>
            <w:proofErr w:type="spellEnd"/>
            <w:r w:rsidRPr="00564313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 I )</w:t>
            </w:r>
          </w:p>
        </w:tc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</w:t>
            </w:r>
          </w:p>
        </w:tc>
        <w:tc>
          <w:tcPr>
            <w:tcW w:w="5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  <w:t>AAAGGATCCGAGAGGAGTGTGAGGGTTGT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</w:pPr>
          </w:p>
        </w:tc>
      </w:tr>
      <w:tr w:rsidR="004E17E5" w:rsidRPr="00564313" w:rsidTr="00564313">
        <w:trPr>
          <w:trHeight w:val="270"/>
        </w:trPr>
        <w:tc>
          <w:tcPr>
            <w:tcW w:w="212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Down-</w:t>
            </w:r>
            <w:proofErr w:type="spellStart"/>
            <w:r w:rsidRPr="00564313">
              <w:rPr>
                <w:rFonts w:ascii="Times New Roman" w:eastAsia="宋体" w:hAnsi="Times New Roman" w:cs="Times New Roman"/>
                <w:i/>
                <w:color w:val="000000"/>
                <w:kern w:val="0"/>
                <w:sz w:val="22"/>
              </w:rPr>
              <w:t>aur</w:t>
            </w:r>
            <w:proofErr w:type="spellEnd"/>
            <w:r w:rsidRPr="00564313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 (</w:t>
            </w:r>
            <w:proofErr w:type="spellStart"/>
            <w:r w:rsidRPr="00564313">
              <w:rPr>
                <w:rFonts w:ascii="Times New Roman" w:eastAsia="宋体" w:hAnsi="Times New Roman" w:cs="Times New Roman"/>
                <w:i/>
                <w:color w:val="000000"/>
                <w:kern w:val="0"/>
                <w:sz w:val="22"/>
              </w:rPr>
              <w:t>Bam</w:t>
            </w:r>
            <w:r w:rsidRPr="00564313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H</w:t>
            </w:r>
            <w:proofErr w:type="spellEnd"/>
            <w:r w:rsidRPr="00564313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 I )</w:t>
            </w:r>
          </w:p>
        </w:tc>
        <w:tc>
          <w:tcPr>
            <w:tcW w:w="512" w:type="dxa"/>
            <w:tcBorders>
              <w:top w:val="nil"/>
              <w:left w:val="nil"/>
              <w:right w:val="nil"/>
            </w:tcBorders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F</w:t>
            </w:r>
          </w:p>
        </w:tc>
        <w:tc>
          <w:tcPr>
            <w:tcW w:w="501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  <w:t>ACCGGATCCTCATTCCTCCTGAAATCTTA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  <w:t>This study</w:t>
            </w:r>
          </w:p>
        </w:tc>
      </w:tr>
      <w:tr w:rsidR="004E17E5" w:rsidRPr="00564313" w:rsidTr="00564313">
        <w:trPr>
          <w:trHeight w:val="270"/>
        </w:trPr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Down-</w:t>
            </w:r>
            <w:proofErr w:type="spellStart"/>
            <w:r w:rsidRPr="00564313">
              <w:rPr>
                <w:rFonts w:ascii="Times New Roman" w:eastAsia="宋体" w:hAnsi="Times New Roman" w:cs="Times New Roman"/>
                <w:i/>
                <w:color w:val="000000"/>
                <w:kern w:val="0"/>
                <w:sz w:val="22"/>
              </w:rPr>
              <w:t>aur</w:t>
            </w:r>
            <w:proofErr w:type="spellEnd"/>
            <w:r w:rsidRPr="00564313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 (</w:t>
            </w:r>
            <w:r w:rsidRPr="00564313">
              <w:rPr>
                <w:rFonts w:ascii="Times New Roman" w:eastAsia="宋体" w:hAnsi="Times New Roman" w:cs="Times New Roman"/>
                <w:i/>
                <w:color w:val="000000"/>
                <w:kern w:val="0"/>
                <w:sz w:val="22"/>
              </w:rPr>
              <w:t>Sal</w:t>
            </w:r>
            <w:r w:rsidRPr="00564313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 I )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  <w:t>GCCGTCGACTGTGTAGCAGCAACATTAG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</w:pPr>
          </w:p>
        </w:tc>
      </w:tr>
      <w:tr w:rsidR="004E17E5" w:rsidRPr="00564313" w:rsidTr="00564313">
        <w:trPr>
          <w:trHeight w:val="270"/>
        </w:trPr>
        <w:tc>
          <w:tcPr>
            <w:tcW w:w="212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Up-</w:t>
            </w:r>
            <w:proofErr w:type="spellStart"/>
            <w:r w:rsidRPr="00564313">
              <w:rPr>
                <w:rFonts w:ascii="Times New Roman" w:eastAsia="宋体" w:hAnsi="Times New Roman" w:cs="Times New Roman"/>
                <w:i/>
                <w:color w:val="000000"/>
                <w:kern w:val="0"/>
                <w:sz w:val="22"/>
              </w:rPr>
              <w:t>hla</w:t>
            </w:r>
            <w:proofErr w:type="spellEnd"/>
            <w:r w:rsidRPr="00564313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 (</w:t>
            </w:r>
            <w:proofErr w:type="spellStart"/>
            <w:r w:rsidRPr="00564313">
              <w:rPr>
                <w:rFonts w:ascii="Times New Roman" w:eastAsia="宋体" w:hAnsi="Times New Roman" w:cs="Times New Roman"/>
                <w:i/>
                <w:color w:val="000000"/>
                <w:kern w:val="0"/>
                <w:sz w:val="22"/>
              </w:rPr>
              <w:t>Bam</w:t>
            </w:r>
            <w:r w:rsidRPr="00564313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H</w:t>
            </w:r>
            <w:proofErr w:type="spellEnd"/>
            <w:r w:rsidRPr="00564313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 I)</w:t>
            </w:r>
          </w:p>
        </w:tc>
        <w:tc>
          <w:tcPr>
            <w:tcW w:w="51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F</w:t>
            </w:r>
          </w:p>
        </w:tc>
        <w:tc>
          <w:tcPr>
            <w:tcW w:w="501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  <w:t>AACGGATCCGGATAATCGACGTAAGAAGA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  <w:t>This study</w:t>
            </w:r>
          </w:p>
        </w:tc>
      </w:tr>
      <w:tr w:rsidR="004E17E5" w:rsidRPr="00564313" w:rsidTr="00564313">
        <w:trPr>
          <w:trHeight w:val="27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Up-</w:t>
            </w:r>
            <w:r w:rsidRPr="00564313">
              <w:rPr>
                <w:rFonts w:ascii="Times New Roman" w:eastAsia="宋体" w:hAnsi="Times New Roman" w:cs="Times New Roman"/>
                <w:i/>
                <w:color w:val="000000"/>
                <w:kern w:val="0"/>
                <w:sz w:val="22"/>
              </w:rPr>
              <w:t xml:space="preserve"> </w:t>
            </w:r>
            <w:proofErr w:type="spellStart"/>
            <w:r w:rsidRPr="00564313">
              <w:rPr>
                <w:rFonts w:ascii="Times New Roman" w:eastAsia="宋体" w:hAnsi="Times New Roman" w:cs="Times New Roman"/>
                <w:i/>
                <w:color w:val="000000"/>
                <w:kern w:val="0"/>
                <w:sz w:val="22"/>
              </w:rPr>
              <w:t>hla</w:t>
            </w:r>
            <w:proofErr w:type="spellEnd"/>
            <w:r w:rsidRPr="00564313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 ( </w:t>
            </w:r>
            <w:r w:rsidRPr="00564313">
              <w:rPr>
                <w:rFonts w:ascii="Times New Roman" w:eastAsia="宋体" w:hAnsi="Times New Roman" w:cs="Times New Roman"/>
                <w:i/>
                <w:color w:val="000000"/>
                <w:kern w:val="0"/>
                <w:sz w:val="22"/>
              </w:rPr>
              <w:t>Sal</w:t>
            </w:r>
            <w:r w:rsidRPr="00564313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 I )</w:t>
            </w:r>
          </w:p>
        </w:tc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</w:t>
            </w:r>
          </w:p>
        </w:tc>
        <w:tc>
          <w:tcPr>
            <w:tcW w:w="5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  <w:t>CACGTCGACAACTTTAGCCGATAACTTCAG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</w:pPr>
          </w:p>
        </w:tc>
      </w:tr>
      <w:tr w:rsidR="004E17E5" w:rsidRPr="00564313" w:rsidTr="00564313">
        <w:trPr>
          <w:trHeight w:val="270"/>
        </w:trPr>
        <w:tc>
          <w:tcPr>
            <w:tcW w:w="212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Down-</w:t>
            </w:r>
            <w:r w:rsidRPr="00564313">
              <w:rPr>
                <w:rFonts w:ascii="Times New Roman" w:eastAsia="宋体" w:hAnsi="Times New Roman" w:cs="Times New Roman"/>
                <w:i/>
                <w:color w:val="000000"/>
                <w:kern w:val="0"/>
                <w:sz w:val="22"/>
              </w:rPr>
              <w:t xml:space="preserve"> </w:t>
            </w:r>
            <w:proofErr w:type="spellStart"/>
            <w:r w:rsidRPr="00564313">
              <w:rPr>
                <w:rFonts w:ascii="Times New Roman" w:eastAsia="宋体" w:hAnsi="Times New Roman" w:cs="Times New Roman"/>
                <w:i/>
                <w:color w:val="000000"/>
                <w:kern w:val="0"/>
                <w:sz w:val="22"/>
              </w:rPr>
              <w:t>hla</w:t>
            </w:r>
            <w:proofErr w:type="spellEnd"/>
            <w:r w:rsidRPr="00564313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 ( </w:t>
            </w:r>
            <w:r w:rsidRPr="00564313">
              <w:rPr>
                <w:rFonts w:ascii="Times New Roman" w:eastAsia="宋体" w:hAnsi="Times New Roman" w:cs="Times New Roman"/>
                <w:i/>
                <w:color w:val="000000"/>
                <w:kern w:val="0"/>
                <w:sz w:val="22"/>
              </w:rPr>
              <w:t>Sal</w:t>
            </w:r>
            <w:r w:rsidRPr="00564313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 I )</w:t>
            </w:r>
          </w:p>
        </w:tc>
        <w:tc>
          <w:tcPr>
            <w:tcW w:w="512" w:type="dxa"/>
            <w:tcBorders>
              <w:top w:val="nil"/>
              <w:left w:val="nil"/>
              <w:right w:val="nil"/>
            </w:tcBorders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F</w:t>
            </w:r>
          </w:p>
        </w:tc>
        <w:tc>
          <w:tcPr>
            <w:tcW w:w="501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  <w:t>AACGTCGACTTACTGAGTGATGATGAGTGATT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  <w:t>This study</w:t>
            </w:r>
          </w:p>
        </w:tc>
      </w:tr>
      <w:tr w:rsidR="004E17E5" w:rsidRPr="00564313" w:rsidTr="00564313">
        <w:trPr>
          <w:trHeight w:val="270"/>
        </w:trPr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Down-</w:t>
            </w:r>
            <w:r w:rsidRPr="00564313">
              <w:rPr>
                <w:rFonts w:ascii="Times New Roman" w:eastAsia="宋体" w:hAnsi="Times New Roman" w:cs="Times New Roman"/>
                <w:i/>
                <w:color w:val="000000"/>
                <w:kern w:val="0"/>
                <w:sz w:val="22"/>
              </w:rPr>
              <w:t xml:space="preserve"> </w:t>
            </w:r>
            <w:proofErr w:type="spellStart"/>
            <w:r w:rsidRPr="00564313">
              <w:rPr>
                <w:rFonts w:ascii="Times New Roman" w:eastAsia="宋体" w:hAnsi="Times New Roman" w:cs="Times New Roman"/>
                <w:i/>
                <w:color w:val="000000"/>
                <w:kern w:val="0"/>
                <w:sz w:val="22"/>
              </w:rPr>
              <w:t>hla</w:t>
            </w:r>
            <w:proofErr w:type="spellEnd"/>
            <w:r w:rsidRPr="00564313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(</w:t>
            </w:r>
            <w:r w:rsidRPr="00564313">
              <w:rPr>
                <w:rFonts w:ascii="Times New Roman" w:eastAsia="宋体" w:hAnsi="Times New Roman" w:cs="Times New Roman"/>
                <w:i/>
                <w:color w:val="000000"/>
                <w:kern w:val="0"/>
                <w:sz w:val="22"/>
              </w:rPr>
              <w:t>Hin</w:t>
            </w:r>
            <w:r w:rsidRPr="00564313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d III)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</w:t>
            </w:r>
          </w:p>
        </w:tc>
        <w:tc>
          <w:tcPr>
            <w:tcW w:w="50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  <w:t>TCCAAGCTTTATGTCTTAGGCTCTATTCCTTC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</w:pPr>
          </w:p>
        </w:tc>
      </w:tr>
      <w:tr w:rsidR="004E17E5" w:rsidRPr="00564313" w:rsidTr="00564313">
        <w:trPr>
          <w:trHeight w:val="270"/>
        </w:trPr>
        <w:tc>
          <w:tcPr>
            <w:tcW w:w="212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Up-</w:t>
            </w:r>
            <w:proofErr w:type="spellStart"/>
            <w:r w:rsidRPr="00564313">
              <w:rPr>
                <w:rFonts w:ascii="Times New Roman" w:eastAsia="宋体" w:hAnsi="Times New Roman" w:cs="Times New Roman"/>
                <w:i/>
                <w:color w:val="000000"/>
                <w:kern w:val="0"/>
                <w:sz w:val="22"/>
              </w:rPr>
              <w:t>isdA</w:t>
            </w:r>
            <w:proofErr w:type="spellEnd"/>
            <w:r w:rsidRPr="00564313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 (</w:t>
            </w:r>
            <w:proofErr w:type="spellStart"/>
            <w:r w:rsidRPr="00564313">
              <w:rPr>
                <w:rFonts w:ascii="Times New Roman" w:eastAsia="宋体" w:hAnsi="Times New Roman" w:cs="Times New Roman"/>
                <w:i/>
                <w:color w:val="000000"/>
                <w:kern w:val="0"/>
                <w:sz w:val="22"/>
              </w:rPr>
              <w:t>Bam</w:t>
            </w:r>
            <w:r w:rsidRPr="00564313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H</w:t>
            </w:r>
            <w:proofErr w:type="spellEnd"/>
            <w:r w:rsidRPr="00564313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 I)</w:t>
            </w:r>
          </w:p>
        </w:tc>
        <w:tc>
          <w:tcPr>
            <w:tcW w:w="512" w:type="dxa"/>
            <w:tcBorders>
              <w:top w:val="single" w:sz="4" w:space="0" w:color="auto"/>
            </w:tcBorders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F</w:t>
            </w:r>
          </w:p>
        </w:tc>
        <w:tc>
          <w:tcPr>
            <w:tcW w:w="5016" w:type="dxa"/>
            <w:tcBorders>
              <w:top w:val="single" w:sz="4" w:space="0" w:color="auto"/>
            </w:tcBorders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  <w:t>ACCGGATCCCAGCTTTATAATCTTCTTCAGT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  <w:t>This study</w:t>
            </w:r>
          </w:p>
        </w:tc>
      </w:tr>
      <w:tr w:rsidR="004E17E5" w:rsidRPr="00564313" w:rsidTr="00564313">
        <w:trPr>
          <w:trHeight w:val="27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Up-</w:t>
            </w:r>
            <w:r w:rsidRPr="00564313">
              <w:rPr>
                <w:rFonts w:ascii="Times New Roman" w:eastAsia="宋体" w:hAnsi="Times New Roman" w:cs="Times New Roman"/>
                <w:i/>
                <w:color w:val="000000"/>
                <w:kern w:val="0"/>
                <w:sz w:val="22"/>
              </w:rPr>
              <w:t xml:space="preserve"> </w:t>
            </w:r>
            <w:proofErr w:type="spellStart"/>
            <w:r w:rsidRPr="00564313">
              <w:rPr>
                <w:rFonts w:ascii="Times New Roman" w:eastAsia="宋体" w:hAnsi="Times New Roman" w:cs="Times New Roman"/>
                <w:i/>
                <w:color w:val="000000"/>
                <w:kern w:val="0"/>
                <w:sz w:val="22"/>
              </w:rPr>
              <w:t>isdA</w:t>
            </w:r>
            <w:proofErr w:type="spellEnd"/>
            <w:r w:rsidRPr="00564313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 ( </w:t>
            </w:r>
            <w:r w:rsidRPr="00564313">
              <w:rPr>
                <w:rFonts w:ascii="Times New Roman" w:eastAsia="宋体" w:hAnsi="Times New Roman" w:cs="Times New Roman"/>
                <w:i/>
                <w:color w:val="000000"/>
                <w:kern w:val="0"/>
                <w:sz w:val="22"/>
              </w:rPr>
              <w:t>Sal</w:t>
            </w:r>
            <w:r w:rsidRPr="00564313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 I )</w:t>
            </w:r>
          </w:p>
        </w:tc>
        <w:tc>
          <w:tcPr>
            <w:tcW w:w="512" w:type="dxa"/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</w:t>
            </w:r>
          </w:p>
        </w:tc>
        <w:tc>
          <w:tcPr>
            <w:tcW w:w="5016" w:type="dxa"/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  <w:t>CACGTCGACATCATCGTCACACTCATAACTT</w:t>
            </w:r>
          </w:p>
        </w:tc>
        <w:tc>
          <w:tcPr>
            <w:tcW w:w="1276" w:type="dxa"/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</w:pPr>
          </w:p>
        </w:tc>
      </w:tr>
      <w:tr w:rsidR="004E17E5" w:rsidRPr="00564313" w:rsidTr="00564313">
        <w:trPr>
          <w:trHeight w:val="270"/>
        </w:trPr>
        <w:tc>
          <w:tcPr>
            <w:tcW w:w="212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Down-</w:t>
            </w:r>
            <w:r w:rsidRPr="00564313">
              <w:rPr>
                <w:rFonts w:ascii="Times New Roman" w:eastAsia="宋体" w:hAnsi="Times New Roman" w:cs="Times New Roman"/>
                <w:i/>
                <w:color w:val="000000"/>
                <w:kern w:val="0"/>
                <w:sz w:val="22"/>
              </w:rPr>
              <w:t xml:space="preserve"> </w:t>
            </w:r>
            <w:proofErr w:type="spellStart"/>
            <w:r w:rsidRPr="00564313">
              <w:rPr>
                <w:rFonts w:ascii="Times New Roman" w:eastAsia="宋体" w:hAnsi="Times New Roman" w:cs="Times New Roman"/>
                <w:i/>
                <w:color w:val="000000"/>
                <w:kern w:val="0"/>
                <w:sz w:val="22"/>
              </w:rPr>
              <w:t>isdA</w:t>
            </w:r>
            <w:proofErr w:type="spellEnd"/>
            <w:r w:rsidRPr="00564313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 ( </w:t>
            </w:r>
            <w:r w:rsidRPr="00564313">
              <w:rPr>
                <w:rFonts w:ascii="Times New Roman" w:eastAsia="宋体" w:hAnsi="Times New Roman" w:cs="Times New Roman"/>
                <w:i/>
                <w:color w:val="000000"/>
                <w:kern w:val="0"/>
                <w:sz w:val="22"/>
              </w:rPr>
              <w:t>Sal</w:t>
            </w:r>
            <w:r w:rsidRPr="00564313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 I )</w:t>
            </w:r>
          </w:p>
        </w:tc>
        <w:tc>
          <w:tcPr>
            <w:tcW w:w="512" w:type="dxa"/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F</w:t>
            </w:r>
          </w:p>
        </w:tc>
        <w:tc>
          <w:tcPr>
            <w:tcW w:w="5016" w:type="dxa"/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  <w:t>AACGTCGACGTTGTTTTCCTCCTAAGGAT</w:t>
            </w:r>
          </w:p>
        </w:tc>
        <w:tc>
          <w:tcPr>
            <w:tcW w:w="1276" w:type="dxa"/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  <w:t>This study</w:t>
            </w:r>
          </w:p>
        </w:tc>
      </w:tr>
      <w:tr w:rsidR="004E17E5" w:rsidRPr="00564313" w:rsidTr="00564313">
        <w:trPr>
          <w:trHeight w:val="270"/>
        </w:trPr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Down-</w:t>
            </w:r>
            <w:proofErr w:type="spellStart"/>
            <w:r w:rsidRPr="00564313">
              <w:rPr>
                <w:rFonts w:ascii="Times New Roman" w:eastAsia="宋体" w:hAnsi="Times New Roman" w:cs="Times New Roman"/>
                <w:i/>
                <w:color w:val="000000"/>
                <w:kern w:val="0"/>
                <w:sz w:val="22"/>
              </w:rPr>
              <w:t>isdA</w:t>
            </w:r>
            <w:proofErr w:type="spellEnd"/>
            <w:r w:rsidRPr="00564313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(</w:t>
            </w:r>
            <w:r w:rsidRPr="00564313">
              <w:rPr>
                <w:rFonts w:ascii="Times New Roman" w:eastAsia="宋体" w:hAnsi="Times New Roman" w:cs="Times New Roman"/>
                <w:i/>
                <w:color w:val="000000"/>
                <w:kern w:val="0"/>
                <w:sz w:val="22"/>
              </w:rPr>
              <w:t>Hin</w:t>
            </w:r>
            <w:r w:rsidRPr="00564313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d III)</w:t>
            </w:r>
          </w:p>
        </w:tc>
        <w:tc>
          <w:tcPr>
            <w:tcW w:w="512" w:type="dxa"/>
            <w:tcBorders>
              <w:bottom w:val="single" w:sz="4" w:space="0" w:color="auto"/>
            </w:tcBorders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</w:t>
            </w:r>
          </w:p>
        </w:tc>
        <w:tc>
          <w:tcPr>
            <w:tcW w:w="5016" w:type="dxa"/>
            <w:tcBorders>
              <w:bottom w:val="single" w:sz="4" w:space="0" w:color="auto"/>
            </w:tcBorders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  <w:t>CCCAAGCTTTTAAATTTGGCTGATGGATAT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</w:pPr>
          </w:p>
        </w:tc>
      </w:tr>
      <w:tr w:rsidR="004E17E5" w:rsidRPr="00564313" w:rsidTr="00564313">
        <w:trPr>
          <w:trHeight w:val="270"/>
        </w:trPr>
        <w:tc>
          <w:tcPr>
            <w:tcW w:w="212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Up-</w:t>
            </w:r>
            <w:proofErr w:type="spellStart"/>
            <w:r w:rsidRPr="00564313">
              <w:rPr>
                <w:rFonts w:ascii="Times New Roman" w:eastAsia="宋体" w:hAnsi="Times New Roman" w:cs="Times New Roman"/>
                <w:i/>
                <w:color w:val="000000"/>
                <w:kern w:val="0"/>
                <w:sz w:val="22"/>
              </w:rPr>
              <w:t>isdC</w:t>
            </w:r>
            <w:proofErr w:type="spellEnd"/>
            <w:r w:rsidRPr="00564313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 (</w:t>
            </w:r>
            <w:proofErr w:type="spellStart"/>
            <w:r w:rsidRPr="00564313">
              <w:rPr>
                <w:rFonts w:ascii="Times New Roman" w:eastAsia="宋体" w:hAnsi="Times New Roman" w:cs="Times New Roman"/>
                <w:i/>
                <w:color w:val="000000"/>
                <w:kern w:val="0"/>
                <w:sz w:val="22"/>
              </w:rPr>
              <w:t>Bam</w:t>
            </w:r>
            <w:r w:rsidRPr="00564313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H</w:t>
            </w:r>
            <w:proofErr w:type="spellEnd"/>
            <w:r w:rsidRPr="00564313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 I)</w:t>
            </w:r>
          </w:p>
        </w:tc>
        <w:tc>
          <w:tcPr>
            <w:tcW w:w="512" w:type="dxa"/>
            <w:tcBorders>
              <w:top w:val="single" w:sz="4" w:space="0" w:color="auto"/>
            </w:tcBorders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F</w:t>
            </w:r>
          </w:p>
        </w:tc>
        <w:tc>
          <w:tcPr>
            <w:tcW w:w="5016" w:type="dxa"/>
            <w:tcBorders>
              <w:top w:val="single" w:sz="4" w:space="0" w:color="auto"/>
            </w:tcBorders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  <w:t>ATTGGATCCCTGCGTCAGCTAATGTAGG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  <w:t>This study</w:t>
            </w:r>
          </w:p>
        </w:tc>
      </w:tr>
      <w:tr w:rsidR="004E17E5" w:rsidRPr="00564313" w:rsidTr="00564313">
        <w:trPr>
          <w:trHeight w:val="27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Up-</w:t>
            </w:r>
            <w:r w:rsidRPr="00564313">
              <w:rPr>
                <w:rFonts w:ascii="Times New Roman" w:eastAsia="宋体" w:hAnsi="Times New Roman" w:cs="Times New Roman"/>
                <w:i/>
                <w:color w:val="000000"/>
                <w:kern w:val="0"/>
                <w:sz w:val="22"/>
              </w:rPr>
              <w:t xml:space="preserve"> </w:t>
            </w:r>
            <w:proofErr w:type="spellStart"/>
            <w:r w:rsidRPr="00564313">
              <w:rPr>
                <w:rFonts w:ascii="Times New Roman" w:eastAsia="宋体" w:hAnsi="Times New Roman" w:cs="Times New Roman"/>
                <w:i/>
                <w:color w:val="000000"/>
                <w:kern w:val="0"/>
                <w:sz w:val="22"/>
              </w:rPr>
              <w:t>isdC</w:t>
            </w:r>
            <w:proofErr w:type="spellEnd"/>
            <w:r w:rsidRPr="00564313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 ( </w:t>
            </w:r>
            <w:r w:rsidRPr="00564313">
              <w:rPr>
                <w:rFonts w:ascii="Times New Roman" w:eastAsia="宋体" w:hAnsi="Times New Roman" w:cs="Times New Roman"/>
                <w:i/>
                <w:color w:val="000000"/>
                <w:kern w:val="0"/>
                <w:sz w:val="22"/>
              </w:rPr>
              <w:t>Sal</w:t>
            </w:r>
            <w:r w:rsidRPr="00564313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 I )</w:t>
            </w:r>
          </w:p>
        </w:tc>
        <w:tc>
          <w:tcPr>
            <w:tcW w:w="512" w:type="dxa"/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</w:t>
            </w:r>
          </w:p>
        </w:tc>
        <w:tc>
          <w:tcPr>
            <w:tcW w:w="5016" w:type="dxa"/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  <w:t>GGCGTCGACTCAAAACATAATCCTCCTTT</w:t>
            </w:r>
          </w:p>
        </w:tc>
        <w:tc>
          <w:tcPr>
            <w:tcW w:w="1276" w:type="dxa"/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</w:pPr>
          </w:p>
        </w:tc>
      </w:tr>
      <w:tr w:rsidR="004E17E5" w:rsidRPr="00564313" w:rsidTr="00564313">
        <w:trPr>
          <w:trHeight w:val="270"/>
        </w:trPr>
        <w:tc>
          <w:tcPr>
            <w:tcW w:w="212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lastRenderedPageBreak/>
              <w:t>Down-</w:t>
            </w:r>
            <w:r w:rsidRPr="00564313">
              <w:rPr>
                <w:rFonts w:ascii="Times New Roman" w:eastAsia="宋体" w:hAnsi="Times New Roman" w:cs="Times New Roman"/>
                <w:i/>
                <w:color w:val="000000"/>
                <w:kern w:val="0"/>
                <w:sz w:val="22"/>
              </w:rPr>
              <w:t xml:space="preserve"> </w:t>
            </w:r>
            <w:proofErr w:type="spellStart"/>
            <w:r w:rsidRPr="00564313">
              <w:rPr>
                <w:rFonts w:ascii="Times New Roman" w:eastAsia="宋体" w:hAnsi="Times New Roman" w:cs="Times New Roman"/>
                <w:i/>
                <w:color w:val="000000"/>
                <w:kern w:val="0"/>
                <w:sz w:val="22"/>
              </w:rPr>
              <w:t>isdC</w:t>
            </w:r>
            <w:proofErr w:type="spellEnd"/>
            <w:r w:rsidRPr="00564313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 ( </w:t>
            </w:r>
            <w:r w:rsidRPr="00564313">
              <w:rPr>
                <w:rFonts w:ascii="Times New Roman" w:eastAsia="宋体" w:hAnsi="Times New Roman" w:cs="Times New Roman"/>
                <w:i/>
                <w:color w:val="000000"/>
                <w:kern w:val="0"/>
                <w:sz w:val="22"/>
              </w:rPr>
              <w:t>Sal</w:t>
            </w:r>
            <w:r w:rsidRPr="00564313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 I )</w:t>
            </w:r>
          </w:p>
        </w:tc>
        <w:tc>
          <w:tcPr>
            <w:tcW w:w="512" w:type="dxa"/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F</w:t>
            </w:r>
          </w:p>
        </w:tc>
        <w:tc>
          <w:tcPr>
            <w:tcW w:w="5016" w:type="dxa"/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  <w:t>GGAGTCGACATGAGAAATGTTAAACAAATTGC</w:t>
            </w:r>
          </w:p>
        </w:tc>
        <w:tc>
          <w:tcPr>
            <w:tcW w:w="1276" w:type="dxa"/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  <w:t>This study</w:t>
            </w:r>
          </w:p>
        </w:tc>
      </w:tr>
      <w:tr w:rsidR="004E17E5" w:rsidRPr="00564313" w:rsidTr="00564313">
        <w:trPr>
          <w:trHeight w:val="270"/>
        </w:trPr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Down-</w:t>
            </w:r>
            <w:r w:rsidRPr="00564313">
              <w:rPr>
                <w:rFonts w:ascii="Times New Roman" w:eastAsia="宋体" w:hAnsi="Times New Roman" w:cs="Times New Roman"/>
                <w:i/>
                <w:color w:val="000000"/>
                <w:kern w:val="0"/>
                <w:sz w:val="22"/>
              </w:rPr>
              <w:t xml:space="preserve"> </w:t>
            </w:r>
            <w:proofErr w:type="spellStart"/>
            <w:r w:rsidRPr="00564313">
              <w:rPr>
                <w:rFonts w:ascii="Times New Roman" w:eastAsia="宋体" w:hAnsi="Times New Roman" w:cs="Times New Roman"/>
                <w:i/>
                <w:color w:val="000000"/>
                <w:kern w:val="0"/>
                <w:sz w:val="22"/>
              </w:rPr>
              <w:t>isdC</w:t>
            </w:r>
            <w:proofErr w:type="spellEnd"/>
            <w:r w:rsidRPr="00564313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(</w:t>
            </w:r>
            <w:r w:rsidRPr="00564313">
              <w:rPr>
                <w:rFonts w:ascii="Times New Roman" w:eastAsia="宋体" w:hAnsi="Times New Roman" w:cs="Times New Roman"/>
                <w:i/>
                <w:color w:val="000000"/>
                <w:kern w:val="0"/>
                <w:sz w:val="22"/>
              </w:rPr>
              <w:t>Hin</w:t>
            </w:r>
            <w:r w:rsidRPr="00564313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d</w:t>
            </w:r>
            <w:r w:rsidRPr="00564313">
              <w:rPr>
                <w:rFonts w:ascii="Times New Roman" w:eastAsia="宋体" w:hAnsi="Times New Roman" w:cs="Times New Roman"/>
                <w:i/>
                <w:color w:val="000000"/>
                <w:kern w:val="0"/>
                <w:sz w:val="22"/>
              </w:rPr>
              <w:t xml:space="preserve"> </w:t>
            </w:r>
            <w:r w:rsidRPr="00564313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III)</w:t>
            </w:r>
          </w:p>
        </w:tc>
        <w:tc>
          <w:tcPr>
            <w:tcW w:w="512" w:type="dxa"/>
            <w:tcBorders>
              <w:bottom w:val="single" w:sz="4" w:space="0" w:color="auto"/>
            </w:tcBorders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</w:t>
            </w:r>
          </w:p>
        </w:tc>
        <w:tc>
          <w:tcPr>
            <w:tcW w:w="5016" w:type="dxa"/>
            <w:tcBorders>
              <w:bottom w:val="single" w:sz="4" w:space="0" w:color="auto"/>
            </w:tcBorders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  <w:t>CCCAAGCTTTACTGTCTTGTTGCACTTTATC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</w:pPr>
          </w:p>
        </w:tc>
      </w:tr>
      <w:tr w:rsidR="004E17E5" w:rsidRPr="00564313" w:rsidTr="00564313">
        <w:trPr>
          <w:trHeight w:val="270"/>
        </w:trPr>
        <w:tc>
          <w:tcPr>
            <w:tcW w:w="212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Up-</w:t>
            </w:r>
            <w:proofErr w:type="spellStart"/>
            <w:r w:rsidRPr="00564313">
              <w:rPr>
                <w:rFonts w:ascii="Times New Roman" w:eastAsia="宋体" w:hAnsi="Times New Roman" w:cs="Times New Roman"/>
                <w:i/>
                <w:color w:val="000000"/>
                <w:kern w:val="0"/>
                <w:sz w:val="22"/>
              </w:rPr>
              <w:t>lgt</w:t>
            </w:r>
            <w:proofErr w:type="spellEnd"/>
            <w:r w:rsidRPr="00564313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 (</w:t>
            </w:r>
            <w:r w:rsidRPr="00564313">
              <w:rPr>
                <w:rFonts w:ascii="Times New Roman" w:eastAsia="宋体" w:hAnsi="Times New Roman" w:cs="Times New Roman"/>
                <w:i/>
                <w:color w:val="000000"/>
                <w:kern w:val="0"/>
                <w:sz w:val="22"/>
              </w:rPr>
              <w:t>Hin</w:t>
            </w:r>
            <w:r w:rsidRPr="00564313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d III)</w:t>
            </w:r>
          </w:p>
        </w:tc>
        <w:tc>
          <w:tcPr>
            <w:tcW w:w="512" w:type="dxa"/>
            <w:tcBorders>
              <w:top w:val="single" w:sz="4" w:space="0" w:color="auto"/>
            </w:tcBorders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F</w:t>
            </w:r>
          </w:p>
        </w:tc>
        <w:tc>
          <w:tcPr>
            <w:tcW w:w="5016" w:type="dxa"/>
            <w:tcBorders>
              <w:top w:val="single" w:sz="4" w:space="0" w:color="auto"/>
            </w:tcBorders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Cs/>
                <w:iCs/>
                <w:caps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bCs/>
                <w:iCs/>
                <w:caps/>
                <w:color w:val="000000"/>
                <w:kern w:val="0"/>
                <w:sz w:val="22"/>
              </w:rPr>
              <w:t>CCCAAGCTTggcttagagatggcaggtta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  <w:t>This study</w:t>
            </w:r>
          </w:p>
        </w:tc>
      </w:tr>
      <w:tr w:rsidR="004E17E5" w:rsidRPr="00564313" w:rsidTr="00564313">
        <w:trPr>
          <w:trHeight w:val="27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Up-</w:t>
            </w:r>
            <w:r w:rsidRPr="00564313">
              <w:rPr>
                <w:rFonts w:ascii="Times New Roman" w:eastAsia="宋体" w:hAnsi="Times New Roman" w:cs="Times New Roman"/>
                <w:i/>
                <w:color w:val="000000"/>
                <w:kern w:val="0"/>
                <w:sz w:val="22"/>
              </w:rPr>
              <w:t xml:space="preserve"> </w:t>
            </w:r>
            <w:proofErr w:type="spellStart"/>
            <w:r w:rsidRPr="00564313">
              <w:rPr>
                <w:rFonts w:ascii="Times New Roman" w:eastAsia="宋体" w:hAnsi="Times New Roman" w:cs="Times New Roman"/>
                <w:i/>
                <w:color w:val="000000"/>
                <w:kern w:val="0"/>
                <w:sz w:val="22"/>
              </w:rPr>
              <w:t>lgt</w:t>
            </w:r>
            <w:proofErr w:type="spellEnd"/>
            <w:r w:rsidRPr="00564313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 ( </w:t>
            </w:r>
            <w:r w:rsidRPr="00564313">
              <w:rPr>
                <w:rFonts w:ascii="Times New Roman" w:eastAsia="宋体" w:hAnsi="Times New Roman" w:cs="Times New Roman"/>
                <w:i/>
                <w:color w:val="000000"/>
                <w:kern w:val="0"/>
                <w:sz w:val="22"/>
              </w:rPr>
              <w:t>Sal</w:t>
            </w:r>
            <w:r w:rsidRPr="00564313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 I )</w:t>
            </w:r>
          </w:p>
        </w:tc>
        <w:tc>
          <w:tcPr>
            <w:tcW w:w="512" w:type="dxa"/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</w:t>
            </w:r>
          </w:p>
        </w:tc>
        <w:tc>
          <w:tcPr>
            <w:tcW w:w="5016" w:type="dxa"/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Cs/>
                <w:iCs/>
                <w:caps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bCs/>
                <w:iCs/>
                <w:caps/>
                <w:color w:val="000000"/>
                <w:kern w:val="0"/>
                <w:sz w:val="22"/>
              </w:rPr>
              <w:t>CGCGTCGACtcaacctactcctcactctta</w:t>
            </w:r>
          </w:p>
        </w:tc>
        <w:tc>
          <w:tcPr>
            <w:tcW w:w="1276" w:type="dxa"/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</w:pPr>
          </w:p>
        </w:tc>
      </w:tr>
      <w:tr w:rsidR="004E17E5" w:rsidRPr="00564313" w:rsidTr="00564313">
        <w:trPr>
          <w:trHeight w:val="270"/>
        </w:trPr>
        <w:tc>
          <w:tcPr>
            <w:tcW w:w="212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Down-</w:t>
            </w:r>
            <w:r w:rsidRPr="00564313">
              <w:rPr>
                <w:rFonts w:ascii="Times New Roman" w:eastAsia="宋体" w:hAnsi="Times New Roman" w:cs="Times New Roman"/>
                <w:i/>
                <w:color w:val="000000"/>
                <w:kern w:val="0"/>
                <w:sz w:val="22"/>
              </w:rPr>
              <w:t xml:space="preserve"> </w:t>
            </w:r>
            <w:proofErr w:type="spellStart"/>
            <w:r w:rsidRPr="00564313">
              <w:rPr>
                <w:rFonts w:ascii="Times New Roman" w:eastAsia="宋体" w:hAnsi="Times New Roman" w:cs="Times New Roman"/>
                <w:i/>
                <w:color w:val="000000"/>
                <w:kern w:val="0"/>
                <w:sz w:val="22"/>
              </w:rPr>
              <w:t>lgt</w:t>
            </w:r>
            <w:proofErr w:type="spellEnd"/>
            <w:r w:rsidRPr="00564313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 ( </w:t>
            </w:r>
            <w:r w:rsidRPr="00564313">
              <w:rPr>
                <w:rFonts w:ascii="Times New Roman" w:eastAsia="宋体" w:hAnsi="Times New Roman" w:cs="Times New Roman"/>
                <w:i/>
                <w:color w:val="000000"/>
                <w:kern w:val="0"/>
                <w:sz w:val="22"/>
              </w:rPr>
              <w:t>Sal</w:t>
            </w:r>
            <w:r w:rsidRPr="00564313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 I )</w:t>
            </w:r>
          </w:p>
        </w:tc>
        <w:tc>
          <w:tcPr>
            <w:tcW w:w="512" w:type="dxa"/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F</w:t>
            </w:r>
          </w:p>
        </w:tc>
        <w:tc>
          <w:tcPr>
            <w:tcW w:w="5016" w:type="dxa"/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Cs/>
                <w:iCs/>
                <w:caps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bCs/>
                <w:iCs/>
                <w:caps/>
                <w:color w:val="000000"/>
                <w:kern w:val="0"/>
                <w:sz w:val="22"/>
              </w:rPr>
              <w:t>CGCGTCGACgtgaagtagtgatattttgagaa</w:t>
            </w:r>
          </w:p>
        </w:tc>
        <w:tc>
          <w:tcPr>
            <w:tcW w:w="1276" w:type="dxa"/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  <w:t>This study</w:t>
            </w:r>
          </w:p>
        </w:tc>
      </w:tr>
      <w:tr w:rsidR="004E17E5" w:rsidRPr="00564313" w:rsidTr="00564313">
        <w:trPr>
          <w:trHeight w:val="270"/>
        </w:trPr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Down-</w:t>
            </w:r>
            <w:r w:rsidRPr="00564313">
              <w:rPr>
                <w:rFonts w:ascii="Times New Roman" w:eastAsia="宋体" w:hAnsi="Times New Roman" w:cs="Times New Roman"/>
                <w:i/>
                <w:color w:val="000000"/>
                <w:kern w:val="0"/>
                <w:sz w:val="22"/>
              </w:rPr>
              <w:t xml:space="preserve"> </w:t>
            </w:r>
            <w:proofErr w:type="spellStart"/>
            <w:r w:rsidRPr="00564313">
              <w:rPr>
                <w:rFonts w:ascii="Times New Roman" w:eastAsia="宋体" w:hAnsi="Times New Roman" w:cs="Times New Roman"/>
                <w:i/>
                <w:color w:val="000000"/>
                <w:kern w:val="0"/>
                <w:sz w:val="22"/>
              </w:rPr>
              <w:t>lgt</w:t>
            </w:r>
            <w:proofErr w:type="spellEnd"/>
            <w:r w:rsidRPr="00564313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 (</w:t>
            </w:r>
            <w:proofErr w:type="spellStart"/>
            <w:r w:rsidRPr="00564313">
              <w:rPr>
                <w:rFonts w:ascii="Times New Roman" w:eastAsia="宋体" w:hAnsi="Times New Roman" w:cs="Times New Roman"/>
                <w:i/>
                <w:color w:val="000000"/>
                <w:kern w:val="0"/>
                <w:sz w:val="22"/>
              </w:rPr>
              <w:t>Bam</w:t>
            </w:r>
            <w:r w:rsidRPr="00564313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H</w:t>
            </w:r>
            <w:proofErr w:type="spellEnd"/>
            <w:r w:rsidRPr="00564313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 I)</w:t>
            </w:r>
          </w:p>
        </w:tc>
        <w:tc>
          <w:tcPr>
            <w:tcW w:w="512" w:type="dxa"/>
            <w:tcBorders>
              <w:bottom w:val="single" w:sz="4" w:space="0" w:color="auto"/>
            </w:tcBorders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</w:t>
            </w:r>
          </w:p>
        </w:tc>
        <w:tc>
          <w:tcPr>
            <w:tcW w:w="5016" w:type="dxa"/>
            <w:tcBorders>
              <w:bottom w:val="single" w:sz="4" w:space="0" w:color="auto"/>
            </w:tcBorders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Cs/>
                <w:iCs/>
                <w:caps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bCs/>
                <w:iCs/>
                <w:caps/>
                <w:color w:val="000000"/>
                <w:kern w:val="0"/>
                <w:sz w:val="22"/>
              </w:rPr>
              <w:t>ACGGGATCCataatcttggtcgtcgctaac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</w:pPr>
          </w:p>
        </w:tc>
      </w:tr>
      <w:tr w:rsidR="004E17E5" w:rsidRPr="00564313" w:rsidTr="00564313">
        <w:trPr>
          <w:trHeight w:val="270"/>
        </w:trPr>
        <w:tc>
          <w:tcPr>
            <w:tcW w:w="2127" w:type="dxa"/>
            <w:tcBorders>
              <w:top w:val="single" w:sz="4" w:space="0" w:color="auto"/>
            </w:tcBorders>
            <w:noWrap/>
            <w:vAlign w:val="center"/>
            <w:hideMark/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Up-</w:t>
            </w:r>
            <w:proofErr w:type="spellStart"/>
            <w:r w:rsidRPr="00564313">
              <w:rPr>
                <w:rFonts w:ascii="Times New Roman" w:eastAsia="宋体" w:hAnsi="Times New Roman" w:cs="Times New Roman"/>
                <w:i/>
                <w:color w:val="000000"/>
                <w:kern w:val="0"/>
                <w:sz w:val="22"/>
              </w:rPr>
              <w:t>sasF</w:t>
            </w:r>
            <w:proofErr w:type="spellEnd"/>
            <w:r w:rsidRPr="00564313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 (</w:t>
            </w:r>
            <w:proofErr w:type="spellStart"/>
            <w:r w:rsidRPr="00564313">
              <w:rPr>
                <w:rFonts w:ascii="Times New Roman" w:eastAsia="宋体" w:hAnsi="Times New Roman" w:cs="Times New Roman"/>
                <w:i/>
                <w:color w:val="000000"/>
                <w:kern w:val="0"/>
                <w:sz w:val="22"/>
              </w:rPr>
              <w:t>Bam</w:t>
            </w:r>
            <w:r w:rsidRPr="00564313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H</w:t>
            </w:r>
            <w:proofErr w:type="spellEnd"/>
            <w:r w:rsidRPr="00564313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 I)</w:t>
            </w:r>
          </w:p>
        </w:tc>
        <w:tc>
          <w:tcPr>
            <w:tcW w:w="512" w:type="dxa"/>
            <w:tcBorders>
              <w:top w:val="single" w:sz="4" w:space="0" w:color="auto"/>
            </w:tcBorders>
            <w:hideMark/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F</w:t>
            </w:r>
          </w:p>
        </w:tc>
        <w:tc>
          <w:tcPr>
            <w:tcW w:w="5016" w:type="dxa"/>
            <w:tcBorders>
              <w:top w:val="single" w:sz="4" w:space="0" w:color="auto"/>
            </w:tcBorders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  <w:t>AAAGGATCC CTGTTGTATTTGAGGCTGGAC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  <w:t>This study</w:t>
            </w:r>
          </w:p>
        </w:tc>
      </w:tr>
      <w:tr w:rsidR="004E17E5" w:rsidRPr="00564313" w:rsidTr="00564313">
        <w:trPr>
          <w:trHeight w:val="270"/>
        </w:trPr>
        <w:tc>
          <w:tcPr>
            <w:tcW w:w="2127" w:type="dxa"/>
            <w:noWrap/>
            <w:vAlign w:val="center"/>
            <w:hideMark/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Up-</w:t>
            </w:r>
            <w:r w:rsidRPr="00564313">
              <w:rPr>
                <w:rFonts w:ascii="Times New Roman" w:eastAsia="宋体" w:hAnsi="Times New Roman" w:cs="Times New Roman"/>
                <w:i/>
                <w:color w:val="000000"/>
                <w:kern w:val="0"/>
                <w:sz w:val="22"/>
              </w:rPr>
              <w:t xml:space="preserve"> </w:t>
            </w:r>
            <w:proofErr w:type="spellStart"/>
            <w:r w:rsidRPr="00564313">
              <w:rPr>
                <w:rFonts w:ascii="Times New Roman" w:eastAsia="宋体" w:hAnsi="Times New Roman" w:cs="Times New Roman"/>
                <w:i/>
                <w:color w:val="000000"/>
                <w:kern w:val="0"/>
                <w:sz w:val="22"/>
              </w:rPr>
              <w:t>sasF</w:t>
            </w:r>
            <w:proofErr w:type="spellEnd"/>
            <w:r w:rsidRPr="00564313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 ( </w:t>
            </w:r>
            <w:r w:rsidRPr="00564313">
              <w:rPr>
                <w:rFonts w:ascii="Times New Roman" w:eastAsia="宋体" w:hAnsi="Times New Roman" w:cs="Times New Roman"/>
                <w:i/>
                <w:color w:val="000000"/>
                <w:kern w:val="0"/>
                <w:sz w:val="22"/>
              </w:rPr>
              <w:t>Sal</w:t>
            </w:r>
            <w:r w:rsidRPr="00564313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 I )</w:t>
            </w:r>
          </w:p>
        </w:tc>
        <w:tc>
          <w:tcPr>
            <w:tcW w:w="512" w:type="dxa"/>
            <w:hideMark/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</w:t>
            </w:r>
          </w:p>
        </w:tc>
        <w:tc>
          <w:tcPr>
            <w:tcW w:w="5016" w:type="dxa"/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  <w:t>GGCGTCGACCTACACAAGTAAAGGAGAATG</w:t>
            </w:r>
          </w:p>
        </w:tc>
        <w:tc>
          <w:tcPr>
            <w:tcW w:w="1276" w:type="dxa"/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</w:pPr>
          </w:p>
        </w:tc>
      </w:tr>
      <w:tr w:rsidR="004E17E5" w:rsidRPr="00564313" w:rsidTr="00564313">
        <w:trPr>
          <w:trHeight w:val="270"/>
        </w:trPr>
        <w:tc>
          <w:tcPr>
            <w:tcW w:w="2127" w:type="dxa"/>
            <w:noWrap/>
            <w:vAlign w:val="center"/>
            <w:hideMark/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Down-</w:t>
            </w:r>
            <w:r w:rsidRPr="00564313">
              <w:rPr>
                <w:rFonts w:ascii="Times New Roman" w:eastAsia="宋体" w:hAnsi="Times New Roman" w:cs="Times New Roman"/>
                <w:i/>
                <w:color w:val="000000"/>
                <w:kern w:val="0"/>
                <w:sz w:val="22"/>
              </w:rPr>
              <w:t xml:space="preserve"> </w:t>
            </w:r>
            <w:proofErr w:type="spellStart"/>
            <w:r w:rsidRPr="00564313">
              <w:rPr>
                <w:rFonts w:ascii="Times New Roman" w:eastAsia="宋体" w:hAnsi="Times New Roman" w:cs="Times New Roman"/>
                <w:i/>
                <w:color w:val="000000"/>
                <w:kern w:val="0"/>
                <w:sz w:val="22"/>
              </w:rPr>
              <w:t>sasF</w:t>
            </w:r>
            <w:proofErr w:type="spellEnd"/>
            <w:r w:rsidRPr="00564313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 ( </w:t>
            </w:r>
            <w:r w:rsidRPr="00564313">
              <w:rPr>
                <w:rFonts w:ascii="Times New Roman" w:eastAsia="宋体" w:hAnsi="Times New Roman" w:cs="Times New Roman"/>
                <w:i/>
                <w:color w:val="000000"/>
                <w:kern w:val="0"/>
                <w:sz w:val="22"/>
              </w:rPr>
              <w:t>Sal</w:t>
            </w:r>
            <w:r w:rsidRPr="00564313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 I )</w:t>
            </w:r>
          </w:p>
        </w:tc>
        <w:tc>
          <w:tcPr>
            <w:tcW w:w="512" w:type="dxa"/>
            <w:hideMark/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F</w:t>
            </w:r>
          </w:p>
        </w:tc>
        <w:tc>
          <w:tcPr>
            <w:tcW w:w="5016" w:type="dxa"/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  <w:t>CCCGTCGACACATACTCCTTCCTCACTTAC</w:t>
            </w:r>
          </w:p>
        </w:tc>
        <w:tc>
          <w:tcPr>
            <w:tcW w:w="1276" w:type="dxa"/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  <w:t>This study</w:t>
            </w:r>
          </w:p>
        </w:tc>
      </w:tr>
      <w:tr w:rsidR="004E17E5" w:rsidRPr="00564313" w:rsidTr="00564313">
        <w:trPr>
          <w:trHeight w:val="270"/>
        </w:trPr>
        <w:tc>
          <w:tcPr>
            <w:tcW w:w="2127" w:type="dxa"/>
            <w:tcBorders>
              <w:bottom w:val="single" w:sz="4" w:space="0" w:color="auto"/>
            </w:tcBorders>
            <w:noWrap/>
            <w:vAlign w:val="center"/>
            <w:hideMark/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Down-</w:t>
            </w:r>
            <w:proofErr w:type="spellStart"/>
            <w:r w:rsidRPr="00564313">
              <w:rPr>
                <w:rFonts w:ascii="Times New Roman" w:eastAsia="宋体" w:hAnsi="Times New Roman" w:cs="Times New Roman"/>
                <w:i/>
                <w:color w:val="000000"/>
                <w:kern w:val="0"/>
                <w:sz w:val="22"/>
              </w:rPr>
              <w:t>sasF</w:t>
            </w:r>
            <w:proofErr w:type="spellEnd"/>
            <w:r w:rsidRPr="00564313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(</w:t>
            </w:r>
            <w:r w:rsidRPr="00564313">
              <w:rPr>
                <w:rFonts w:ascii="Times New Roman" w:eastAsia="宋体" w:hAnsi="Times New Roman" w:cs="Times New Roman"/>
                <w:i/>
                <w:color w:val="000000"/>
                <w:kern w:val="0"/>
                <w:sz w:val="22"/>
              </w:rPr>
              <w:t>Hin</w:t>
            </w:r>
            <w:r w:rsidRPr="00564313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d III)</w:t>
            </w:r>
          </w:p>
        </w:tc>
        <w:tc>
          <w:tcPr>
            <w:tcW w:w="512" w:type="dxa"/>
            <w:tcBorders>
              <w:bottom w:val="single" w:sz="4" w:space="0" w:color="auto"/>
            </w:tcBorders>
            <w:hideMark/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</w:t>
            </w:r>
          </w:p>
        </w:tc>
        <w:tc>
          <w:tcPr>
            <w:tcW w:w="5016" w:type="dxa"/>
            <w:tcBorders>
              <w:bottom w:val="single" w:sz="4" w:space="0" w:color="auto"/>
            </w:tcBorders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  <w:t>TCCAAGCTTGCCCTACCATTTTCAGTGTTA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</w:pPr>
          </w:p>
        </w:tc>
      </w:tr>
      <w:tr w:rsidR="004E17E5" w:rsidRPr="00564313" w:rsidTr="00564313">
        <w:trPr>
          <w:trHeight w:val="270"/>
        </w:trPr>
        <w:tc>
          <w:tcPr>
            <w:tcW w:w="2127" w:type="dxa"/>
            <w:tcBorders>
              <w:top w:val="single" w:sz="4" w:space="0" w:color="auto"/>
            </w:tcBorders>
            <w:noWrap/>
            <w:vAlign w:val="center"/>
            <w:hideMark/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Up-</w:t>
            </w:r>
            <w:proofErr w:type="spellStart"/>
            <w:r w:rsidRPr="00564313">
              <w:rPr>
                <w:rFonts w:ascii="Times New Roman" w:eastAsia="宋体" w:hAnsi="Times New Roman" w:cs="Times New Roman"/>
                <w:i/>
                <w:color w:val="000000"/>
                <w:kern w:val="0"/>
                <w:sz w:val="22"/>
              </w:rPr>
              <w:t>sdrC</w:t>
            </w:r>
            <w:proofErr w:type="spellEnd"/>
            <w:r w:rsidRPr="00564313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 (</w:t>
            </w:r>
            <w:proofErr w:type="spellStart"/>
            <w:r w:rsidRPr="00564313">
              <w:rPr>
                <w:rFonts w:ascii="Times New Roman" w:eastAsia="宋体" w:hAnsi="Times New Roman" w:cs="Times New Roman"/>
                <w:i/>
                <w:color w:val="000000"/>
                <w:kern w:val="0"/>
                <w:sz w:val="22"/>
              </w:rPr>
              <w:t>Kpn</w:t>
            </w:r>
            <w:proofErr w:type="spellEnd"/>
            <w:r w:rsidRPr="00564313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 I)</w:t>
            </w:r>
          </w:p>
        </w:tc>
        <w:tc>
          <w:tcPr>
            <w:tcW w:w="512" w:type="dxa"/>
            <w:tcBorders>
              <w:top w:val="single" w:sz="4" w:space="0" w:color="auto"/>
            </w:tcBorders>
            <w:hideMark/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F</w:t>
            </w:r>
          </w:p>
        </w:tc>
        <w:tc>
          <w:tcPr>
            <w:tcW w:w="5016" w:type="dxa"/>
            <w:tcBorders>
              <w:top w:val="single" w:sz="4" w:space="0" w:color="auto"/>
            </w:tcBorders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Cs/>
                <w:iCs/>
                <w:caps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bCs/>
                <w:iCs/>
                <w:caps/>
                <w:color w:val="000000"/>
                <w:kern w:val="0"/>
                <w:sz w:val="22"/>
              </w:rPr>
              <w:t>CAAGGTACCGGTGTTGGAAAAGCTATTATG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  <w:t>This study</w:t>
            </w:r>
          </w:p>
        </w:tc>
      </w:tr>
      <w:tr w:rsidR="004E17E5" w:rsidRPr="00564313" w:rsidTr="00564313">
        <w:trPr>
          <w:trHeight w:val="270"/>
        </w:trPr>
        <w:tc>
          <w:tcPr>
            <w:tcW w:w="2127" w:type="dxa"/>
            <w:noWrap/>
            <w:vAlign w:val="center"/>
            <w:hideMark/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Up-</w:t>
            </w:r>
            <w:r w:rsidRPr="00564313">
              <w:rPr>
                <w:rFonts w:ascii="Times New Roman" w:eastAsia="宋体" w:hAnsi="Times New Roman" w:cs="Times New Roman"/>
                <w:i/>
                <w:color w:val="000000"/>
                <w:kern w:val="0"/>
                <w:sz w:val="22"/>
              </w:rPr>
              <w:t xml:space="preserve"> </w:t>
            </w:r>
            <w:proofErr w:type="spellStart"/>
            <w:r w:rsidRPr="00564313">
              <w:rPr>
                <w:rFonts w:ascii="Times New Roman" w:eastAsia="宋体" w:hAnsi="Times New Roman" w:cs="Times New Roman"/>
                <w:i/>
                <w:color w:val="000000"/>
                <w:kern w:val="0"/>
                <w:sz w:val="22"/>
              </w:rPr>
              <w:t>sdrC</w:t>
            </w:r>
            <w:proofErr w:type="spellEnd"/>
            <w:r w:rsidRPr="00564313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 (</w:t>
            </w:r>
            <w:proofErr w:type="spellStart"/>
            <w:r w:rsidRPr="00564313">
              <w:rPr>
                <w:rFonts w:ascii="Times New Roman" w:eastAsia="宋体" w:hAnsi="Times New Roman" w:cs="Times New Roman"/>
                <w:i/>
                <w:color w:val="000000"/>
                <w:kern w:val="0"/>
                <w:sz w:val="22"/>
              </w:rPr>
              <w:t>Bam</w:t>
            </w:r>
            <w:r w:rsidRPr="00564313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H</w:t>
            </w:r>
            <w:proofErr w:type="spellEnd"/>
            <w:r w:rsidRPr="00564313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 I )</w:t>
            </w:r>
          </w:p>
        </w:tc>
        <w:tc>
          <w:tcPr>
            <w:tcW w:w="512" w:type="dxa"/>
            <w:hideMark/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</w:t>
            </w:r>
          </w:p>
        </w:tc>
        <w:tc>
          <w:tcPr>
            <w:tcW w:w="5016" w:type="dxa"/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Cs/>
                <w:iCs/>
                <w:caps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bCs/>
                <w:iCs/>
                <w:caps/>
                <w:color w:val="000000"/>
                <w:kern w:val="0"/>
                <w:sz w:val="22"/>
              </w:rPr>
              <w:t>TTTGGATCCCCTTTTCTATTTGTTGCTGTC</w:t>
            </w:r>
          </w:p>
        </w:tc>
        <w:tc>
          <w:tcPr>
            <w:tcW w:w="1276" w:type="dxa"/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</w:pPr>
          </w:p>
        </w:tc>
      </w:tr>
      <w:tr w:rsidR="004E17E5" w:rsidRPr="00564313" w:rsidTr="00564313">
        <w:trPr>
          <w:trHeight w:val="270"/>
        </w:trPr>
        <w:tc>
          <w:tcPr>
            <w:tcW w:w="2127" w:type="dxa"/>
            <w:noWrap/>
            <w:vAlign w:val="center"/>
            <w:hideMark/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Down-</w:t>
            </w:r>
            <w:proofErr w:type="spellStart"/>
            <w:r w:rsidRPr="00564313">
              <w:rPr>
                <w:rFonts w:ascii="Times New Roman" w:eastAsia="宋体" w:hAnsi="Times New Roman" w:cs="Times New Roman"/>
                <w:i/>
                <w:color w:val="000000"/>
                <w:kern w:val="0"/>
                <w:sz w:val="22"/>
              </w:rPr>
              <w:t>sdrC</w:t>
            </w:r>
            <w:proofErr w:type="spellEnd"/>
            <w:r w:rsidRPr="00564313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(</w:t>
            </w:r>
            <w:proofErr w:type="spellStart"/>
            <w:r w:rsidRPr="00564313">
              <w:rPr>
                <w:rFonts w:ascii="Times New Roman" w:eastAsia="宋体" w:hAnsi="Times New Roman" w:cs="Times New Roman"/>
                <w:i/>
                <w:color w:val="000000"/>
                <w:kern w:val="0"/>
                <w:sz w:val="22"/>
              </w:rPr>
              <w:t>Bam</w:t>
            </w:r>
            <w:r w:rsidRPr="00564313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H</w:t>
            </w:r>
            <w:proofErr w:type="spellEnd"/>
            <w:r w:rsidRPr="00564313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 I)</w:t>
            </w:r>
          </w:p>
        </w:tc>
        <w:tc>
          <w:tcPr>
            <w:tcW w:w="512" w:type="dxa"/>
            <w:hideMark/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F</w:t>
            </w:r>
          </w:p>
        </w:tc>
        <w:tc>
          <w:tcPr>
            <w:tcW w:w="5016" w:type="dxa"/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Cs/>
                <w:iCs/>
                <w:caps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bCs/>
                <w:iCs/>
                <w:caps/>
                <w:color w:val="000000"/>
                <w:kern w:val="0"/>
                <w:sz w:val="22"/>
              </w:rPr>
              <w:t>AAAGGATCCATGATTAACTTAACCAGGTCCA</w:t>
            </w:r>
          </w:p>
        </w:tc>
        <w:tc>
          <w:tcPr>
            <w:tcW w:w="1276" w:type="dxa"/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  <w:t>This study</w:t>
            </w:r>
          </w:p>
        </w:tc>
      </w:tr>
      <w:tr w:rsidR="004E17E5" w:rsidRPr="00564313" w:rsidTr="00564313">
        <w:trPr>
          <w:trHeight w:val="270"/>
        </w:trPr>
        <w:tc>
          <w:tcPr>
            <w:tcW w:w="2127" w:type="dxa"/>
            <w:tcBorders>
              <w:bottom w:val="single" w:sz="4" w:space="0" w:color="auto"/>
            </w:tcBorders>
            <w:noWrap/>
            <w:vAlign w:val="center"/>
            <w:hideMark/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Down-</w:t>
            </w:r>
            <w:r w:rsidRPr="00564313">
              <w:rPr>
                <w:rFonts w:ascii="Times New Roman" w:eastAsia="宋体" w:hAnsi="Times New Roman" w:cs="Times New Roman"/>
                <w:i/>
                <w:color w:val="000000"/>
                <w:kern w:val="0"/>
                <w:sz w:val="22"/>
              </w:rPr>
              <w:t xml:space="preserve"> </w:t>
            </w:r>
            <w:proofErr w:type="spellStart"/>
            <w:r w:rsidRPr="00564313">
              <w:rPr>
                <w:rFonts w:ascii="Times New Roman" w:eastAsia="宋体" w:hAnsi="Times New Roman" w:cs="Times New Roman"/>
                <w:i/>
                <w:color w:val="000000"/>
                <w:kern w:val="0"/>
                <w:sz w:val="22"/>
              </w:rPr>
              <w:t>sdrC</w:t>
            </w:r>
            <w:proofErr w:type="spellEnd"/>
            <w:r w:rsidRPr="00564313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 (</w:t>
            </w:r>
            <w:r w:rsidRPr="00564313">
              <w:rPr>
                <w:rFonts w:ascii="Times New Roman" w:eastAsia="宋体" w:hAnsi="Times New Roman" w:cs="Times New Roman"/>
                <w:i/>
                <w:color w:val="000000"/>
                <w:kern w:val="0"/>
                <w:sz w:val="22"/>
              </w:rPr>
              <w:t>Sal</w:t>
            </w:r>
            <w:r w:rsidRPr="00564313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 I )</w:t>
            </w:r>
          </w:p>
        </w:tc>
        <w:tc>
          <w:tcPr>
            <w:tcW w:w="512" w:type="dxa"/>
            <w:tcBorders>
              <w:bottom w:val="single" w:sz="4" w:space="0" w:color="auto"/>
            </w:tcBorders>
            <w:hideMark/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</w:t>
            </w:r>
          </w:p>
        </w:tc>
        <w:tc>
          <w:tcPr>
            <w:tcW w:w="5016" w:type="dxa"/>
            <w:tcBorders>
              <w:bottom w:val="single" w:sz="4" w:space="0" w:color="auto"/>
            </w:tcBorders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Cs/>
                <w:iCs/>
                <w:caps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bCs/>
                <w:iCs/>
                <w:caps/>
                <w:color w:val="000000"/>
                <w:kern w:val="0"/>
                <w:sz w:val="22"/>
              </w:rPr>
              <w:t>ATTGTCGACTATTCAAACGTTTAGGTGCTG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</w:pPr>
          </w:p>
        </w:tc>
      </w:tr>
      <w:tr w:rsidR="004E17E5" w:rsidRPr="00564313" w:rsidTr="00564313">
        <w:trPr>
          <w:trHeight w:val="270"/>
        </w:trPr>
        <w:tc>
          <w:tcPr>
            <w:tcW w:w="2127" w:type="dxa"/>
            <w:tcBorders>
              <w:top w:val="single" w:sz="4" w:space="0" w:color="auto"/>
            </w:tcBorders>
            <w:noWrap/>
            <w:vAlign w:val="center"/>
            <w:hideMark/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Up-</w:t>
            </w:r>
            <w:r w:rsidRPr="00564313">
              <w:rPr>
                <w:rFonts w:ascii="Times New Roman" w:eastAsia="宋体" w:hAnsi="Times New Roman" w:cs="Times New Roman"/>
                <w:i/>
                <w:color w:val="000000"/>
                <w:kern w:val="0"/>
                <w:sz w:val="22"/>
              </w:rPr>
              <w:t>spa</w:t>
            </w:r>
            <w:r w:rsidRPr="00564313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 (</w:t>
            </w:r>
            <w:proofErr w:type="spellStart"/>
            <w:r w:rsidRPr="00564313">
              <w:rPr>
                <w:rFonts w:ascii="Times New Roman" w:eastAsia="宋体" w:hAnsi="Times New Roman" w:cs="Times New Roman"/>
                <w:i/>
                <w:color w:val="000000"/>
                <w:kern w:val="0"/>
                <w:sz w:val="22"/>
              </w:rPr>
              <w:t>Bam</w:t>
            </w:r>
            <w:r w:rsidRPr="00564313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H</w:t>
            </w:r>
            <w:proofErr w:type="spellEnd"/>
            <w:r w:rsidRPr="00564313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 I)</w:t>
            </w:r>
          </w:p>
        </w:tc>
        <w:tc>
          <w:tcPr>
            <w:tcW w:w="512" w:type="dxa"/>
            <w:tcBorders>
              <w:top w:val="single" w:sz="4" w:space="0" w:color="auto"/>
            </w:tcBorders>
            <w:hideMark/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F</w:t>
            </w:r>
          </w:p>
        </w:tc>
        <w:tc>
          <w:tcPr>
            <w:tcW w:w="5016" w:type="dxa"/>
            <w:tcBorders>
              <w:top w:val="single" w:sz="4" w:space="0" w:color="auto"/>
            </w:tcBorders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  <w:t>ACCGGATCCTGATTTATCGCCTAAAGGAATT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  <w:t>This study</w:t>
            </w:r>
          </w:p>
        </w:tc>
      </w:tr>
      <w:tr w:rsidR="004E17E5" w:rsidRPr="00564313" w:rsidTr="00564313">
        <w:trPr>
          <w:trHeight w:val="270"/>
        </w:trPr>
        <w:tc>
          <w:tcPr>
            <w:tcW w:w="2127" w:type="dxa"/>
            <w:noWrap/>
            <w:vAlign w:val="center"/>
            <w:hideMark/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Up-</w:t>
            </w:r>
            <w:r w:rsidRPr="00564313">
              <w:rPr>
                <w:rFonts w:ascii="Times New Roman" w:eastAsia="宋体" w:hAnsi="Times New Roman" w:cs="Times New Roman"/>
                <w:i/>
                <w:color w:val="000000"/>
                <w:kern w:val="0"/>
                <w:sz w:val="22"/>
              </w:rPr>
              <w:t xml:space="preserve"> spa</w:t>
            </w:r>
            <w:r w:rsidRPr="00564313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 (</w:t>
            </w:r>
            <w:r w:rsidRPr="00564313">
              <w:rPr>
                <w:rFonts w:ascii="Times New Roman" w:eastAsia="宋体" w:hAnsi="Times New Roman" w:cs="Times New Roman"/>
                <w:i/>
                <w:color w:val="000000"/>
                <w:kern w:val="0"/>
                <w:sz w:val="22"/>
              </w:rPr>
              <w:t xml:space="preserve"> Sal</w:t>
            </w:r>
            <w:r w:rsidRPr="00564313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 I )</w:t>
            </w:r>
          </w:p>
        </w:tc>
        <w:tc>
          <w:tcPr>
            <w:tcW w:w="512" w:type="dxa"/>
            <w:hideMark/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</w:t>
            </w:r>
          </w:p>
        </w:tc>
        <w:tc>
          <w:tcPr>
            <w:tcW w:w="5016" w:type="dxa"/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  <w:t>GCGGTCGACAAACAAACAATACACAACGATAG</w:t>
            </w:r>
          </w:p>
        </w:tc>
        <w:tc>
          <w:tcPr>
            <w:tcW w:w="1276" w:type="dxa"/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</w:pPr>
          </w:p>
        </w:tc>
      </w:tr>
      <w:tr w:rsidR="004E17E5" w:rsidRPr="00564313" w:rsidTr="00564313">
        <w:trPr>
          <w:trHeight w:val="270"/>
        </w:trPr>
        <w:tc>
          <w:tcPr>
            <w:tcW w:w="2127" w:type="dxa"/>
            <w:noWrap/>
            <w:vAlign w:val="center"/>
            <w:hideMark/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Down-</w:t>
            </w:r>
            <w:r w:rsidRPr="00564313">
              <w:rPr>
                <w:rFonts w:ascii="Times New Roman" w:eastAsia="宋体" w:hAnsi="Times New Roman" w:cs="Times New Roman"/>
                <w:i/>
                <w:color w:val="000000"/>
                <w:kern w:val="0"/>
                <w:sz w:val="22"/>
              </w:rPr>
              <w:t xml:space="preserve"> spa</w:t>
            </w:r>
            <w:r w:rsidRPr="00564313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 (</w:t>
            </w:r>
            <w:r w:rsidRPr="00564313">
              <w:rPr>
                <w:rFonts w:ascii="Times New Roman" w:eastAsia="宋体" w:hAnsi="Times New Roman" w:cs="Times New Roman"/>
                <w:i/>
                <w:color w:val="000000"/>
                <w:kern w:val="0"/>
                <w:sz w:val="22"/>
              </w:rPr>
              <w:t xml:space="preserve"> Sal</w:t>
            </w:r>
            <w:r w:rsidRPr="00564313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 I )</w:t>
            </w:r>
          </w:p>
        </w:tc>
        <w:tc>
          <w:tcPr>
            <w:tcW w:w="512" w:type="dxa"/>
            <w:hideMark/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F</w:t>
            </w:r>
          </w:p>
        </w:tc>
        <w:tc>
          <w:tcPr>
            <w:tcW w:w="5016" w:type="dxa"/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  <w:t>CGCGTCGACAATATAACGAATTATGTATTGCA</w:t>
            </w:r>
          </w:p>
        </w:tc>
        <w:tc>
          <w:tcPr>
            <w:tcW w:w="1276" w:type="dxa"/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  <w:t>This study</w:t>
            </w:r>
          </w:p>
        </w:tc>
      </w:tr>
      <w:tr w:rsidR="004E17E5" w:rsidRPr="00564313" w:rsidTr="00564313">
        <w:trPr>
          <w:trHeight w:val="270"/>
        </w:trPr>
        <w:tc>
          <w:tcPr>
            <w:tcW w:w="2127" w:type="dxa"/>
            <w:tcBorders>
              <w:bottom w:val="single" w:sz="4" w:space="0" w:color="auto"/>
            </w:tcBorders>
            <w:noWrap/>
            <w:vAlign w:val="center"/>
            <w:hideMark/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Down-</w:t>
            </w:r>
            <w:r w:rsidRPr="00564313">
              <w:rPr>
                <w:rFonts w:ascii="Times New Roman" w:eastAsia="宋体" w:hAnsi="Times New Roman" w:cs="Times New Roman"/>
                <w:i/>
                <w:color w:val="000000"/>
                <w:kern w:val="0"/>
                <w:sz w:val="22"/>
              </w:rPr>
              <w:t xml:space="preserve"> spa</w:t>
            </w:r>
            <w:r w:rsidRPr="00564313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 xml:space="preserve"> (</w:t>
            </w:r>
            <w:r w:rsidRPr="00564313">
              <w:rPr>
                <w:rFonts w:ascii="Times New Roman" w:eastAsia="宋体" w:hAnsi="Times New Roman" w:cs="Times New Roman"/>
                <w:i/>
                <w:color w:val="000000"/>
                <w:kern w:val="0"/>
                <w:sz w:val="22"/>
              </w:rPr>
              <w:t>Hin</w:t>
            </w:r>
            <w:r w:rsidRPr="00564313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d III)</w:t>
            </w:r>
          </w:p>
        </w:tc>
        <w:tc>
          <w:tcPr>
            <w:tcW w:w="512" w:type="dxa"/>
            <w:tcBorders>
              <w:bottom w:val="single" w:sz="4" w:space="0" w:color="auto"/>
            </w:tcBorders>
            <w:hideMark/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R</w:t>
            </w:r>
          </w:p>
        </w:tc>
        <w:tc>
          <w:tcPr>
            <w:tcW w:w="5016" w:type="dxa"/>
            <w:tcBorders>
              <w:bottom w:val="single" w:sz="4" w:space="0" w:color="auto"/>
            </w:tcBorders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</w:pPr>
            <w:r w:rsidRPr="00564313"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  <w:t>CTCAAGCTTCATCAGCAAGAAAACACACTTC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4E17E5" w:rsidRPr="00564313" w:rsidRDefault="004E17E5" w:rsidP="00380160">
            <w:pPr>
              <w:rPr>
                <w:rFonts w:ascii="Times New Roman" w:eastAsia="宋体" w:hAnsi="Times New Roman" w:cs="Times New Roman"/>
                <w:bCs/>
                <w:iCs/>
                <w:color w:val="000000"/>
                <w:kern w:val="0"/>
                <w:sz w:val="22"/>
              </w:rPr>
            </w:pPr>
          </w:p>
        </w:tc>
      </w:tr>
    </w:tbl>
    <w:p w:rsidR="004E17E5" w:rsidRPr="00532B9C" w:rsidRDefault="004E17E5" w:rsidP="00380160">
      <w:pPr>
        <w:rPr>
          <w:sz w:val="24"/>
          <w:szCs w:val="24"/>
        </w:rPr>
      </w:pPr>
    </w:p>
    <w:p w:rsidR="004E17E5" w:rsidRDefault="004E17E5" w:rsidP="00380160">
      <w:pPr>
        <w:rPr>
          <w:sz w:val="24"/>
          <w:szCs w:val="24"/>
        </w:rPr>
      </w:pPr>
    </w:p>
    <w:p w:rsidR="005668E3" w:rsidRPr="00532B9C" w:rsidRDefault="005668E3" w:rsidP="005668E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5668E3" w:rsidRPr="00532B9C" w:rsidRDefault="005668E3" w:rsidP="005668E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5668E3" w:rsidRDefault="005668E3" w:rsidP="005668E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5668E3" w:rsidRDefault="005668E3" w:rsidP="005668E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5668E3" w:rsidRDefault="005668E3" w:rsidP="005668E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5668E3" w:rsidRDefault="005668E3" w:rsidP="005668E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5668E3" w:rsidRDefault="005668E3" w:rsidP="005668E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5668E3" w:rsidRDefault="005668E3" w:rsidP="005668E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5668E3" w:rsidRDefault="005668E3" w:rsidP="005668E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5668E3" w:rsidRDefault="005668E3" w:rsidP="005668E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5668E3" w:rsidRDefault="005668E3" w:rsidP="005668E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5668E3" w:rsidRDefault="005668E3" w:rsidP="005668E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5668E3" w:rsidRDefault="005668E3" w:rsidP="005668E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5668E3" w:rsidRDefault="005668E3" w:rsidP="005668E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5668E3" w:rsidRDefault="005668E3" w:rsidP="005668E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5668E3" w:rsidRDefault="005668E3" w:rsidP="005668E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5668E3" w:rsidRDefault="005668E3" w:rsidP="005668E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5668E3" w:rsidRDefault="005668E3" w:rsidP="005668E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5668E3" w:rsidRPr="00532B9C" w:rsidRDefault="005668E3" w:rsidP="005668E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2C45F8" w:rsidRDefault="002C45F8" w:rsidP="005668E3">
      <w:pPr>
        <w:rPr>
          <w:rFonts w:ascii="Times New Roman" w:hAnsi="Times New Roman" w:cs="Times New Roman"/>
          <w:b/>
          <w:bCs/>
          <w:sz w:val="24"/>
          <w:szCs w:val="24"/>
        </w:rPr>
      </w:pPr>
      <w:bookmarkStart w:id="18" w:name="OLE_LINK14"/>
      <w:bookmarkStart w:id="19" w:name="OLE_LINK17"/>
    </w:p>
    <w:p w:rsidR="005668E3" w:rsidRPr="00532B9C" w:rsidRDefault="005668E3" w:rsidP="005668E3">
      <w:pPr>
        <w:rPr>
          <w:sz w:val="24"/>
          <w:szCs w:val="24"/>
        </w:rPr>
      </w:pPr>
      <w:r w:rsidRPr="00532B9C">
        <w:rPr>
          <w:rFonts w:ascii="Times New Roman" w:hAnsi="Times New Roman" w:cs="Times New Roman" w:hint="eastAsia"/>
          <w:b/>
          <w:bCs/>
          <w:sz w:val="24"/>
          <w:szCs w:val="24"/>
        </w:rPr>
        <w:lastRenderedPageBreak/>
        <w:t>Table</w:t>
      </w:r>
      <w:r w:rsidRPr="00532B9C">
        <w:rPr>
          <w:rFonts w:ascii="Times New Roman" w:hAnsi="Times New Roman" w:cs="Times New Roman"/>
          <w:b/>
          <w:bCs/>
          <w:sz w:val="24"/>
          <w:szCs w:val="24"/>
        </w:rPr>
        <w:t xml:space="preserve"> S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3</w:t>
      </w:r>
      <w:r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│</w:t>
      </w:r>
      <w:r w:rsidRPr="00532B9C">
        <w:rPr>
          <w:rFonts w:ascii="Times New Roman" w:hAnsi="Times New Roman" w:cs="Times New Roman"/>
          <w:sz w:val="24"/>
          <w:szCs w:val="24"/>
        </w:rPr>
        <w:t xml:space="preserve">Putative virulence determinants of </w:t>
      </w:r>
      <w:r w:rsidRPr="00532B9C">
        <w:rPr>
          <w:rFonts w:ascii="Times New Roman" w:hAnsi="Times New Roman" w:cs="Times New Roman"/>
          <w:i/>
          <w:sz w:val="24"/>
          <w:szCs w:val="24"/>
        </w:rPr>
        <w:t>S. aureus</w:t>
      </w:r>
      <w:r w:rsidRPr="00532B9C">
        <w:rPr>
          <w:rFonts w:ascii="Times New Roman" w:hAnsi="Times New Roman" w:cs="Times New Roman"/>
          <w:sz w:val="24"/>
          <w:szCs w:val="24"/>
        </w:rPr>
        <w:t xml:space="preserve"> analyzed in this study</w:t>
      </w:r>
      <w:bookmarkEnd w:id="18"/>
      <w:bookmarkEnd w:id="19"/>
      <w:r w:rsidRPr="00532B9C">
        <w:rPr>
          <w:sz w:val="24"/>
          <w:szCs w:val="24"/>
        </w:rPr>
        <w:t xml:space="preserve"> </w:t>
      </w:r>
    </w:p>
    <w:tbl>
      <w:tblPr>
        <w:tblStyle w:val="a5"/>
        <w:tblW w:w="8931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135"/>
        <w:gridCol w:w="1701"/>
        <w:gridCol w:w="851"/>
        <w:gridCol w:w="2409"/>
        <w:gridCol w:w="1447"/>
        <w:gridCol w:w="1388"/>
      </w:tblGrid>
      <w:tr w:rsidR="005668E3" w:rsidRPr="0045545B" w:rsidTr="005F0474">
        <w:tc>
          <w:tcPr>
            <w:tcW w:w="2836" w:type="dxa"/>
            <w:gridSpan w:val="2"/>
          </w:tcPr>
          <w:p w:rsidR="005668E3" w:rsidRPr="00932878" w:rsidRDefault="005668E3" w:rsidP="008A37E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32878">
              <w:rPr>
                <w:rFonts w:ascii="Times New Roman" w:hAnsi="Times New Roman" w:cs="Times New Roman"/>
                <w:b/>
              </w:rPr>
              <w:t>Classification</w:t>
            </w:r>
          </w:p>
        </w:tc>
        <w:tc>
          <w:tcPr>
            <w:tcW w:w="851" w:type="dxa"/>
          </w:tcPr>
          <w:p w:rsidR="005668E3" w:rsidRPr="0045545B" w:rsidRDefault="005668E3" w:rsidP="008A37ED">
            <w:pPr>
              <w:jc w:val="left"/>
              <w:rPr>
                <w:rFonts w:ascii="Times New Roman" w:hAnsi="Times New Roman" w:cs="Times New Roman"/>
                <w:b/>
                <w:sz w:val="22"/>
              </w:rPr>
            </w:pPr>
            <w:r w:rsidRPr="0045545B">
              <w:rPr>
                <w:rFonts w:ascii="Times New Roman" w:hAnsi="Times New Roman" w:cs="Times New Roman"/>
                <w:b/>
                <w:sz w:val="22"/>
              </w:rPr>
              <w:t>Gene</w:t>
            </w:r>
            <w:r w:rsidRPr="0045545B">
              <w:rPr>
                <w:rFonts w:ascii="Times New Roman" w:hAnsi="Times New Roman" w:cs="Times New Roman" w:hint="eastAsia"/>
                <w:b/>
                <w:sz w:val="22"/>
              </w:rPr>
              <w:t>s</w:t>
            </w:r>
          </w:p>
        </w:tc>
        <w:tc>
          <w:tcPr>
            <w:tcW w:w="3856" w:type="dxa"/>
            <w:gridSpan w:val="2"/>
          </w:tcPr>
          <w:p w:rsidR="005668E3" w:rsidRPr="0045545B" w:rsidRDefault="005668E3" w:rsidP="008A37ED">
            <w:pPr>
              <w:jc w:val="left"/>
              <w:rPr>
                <w:rFonts w:ascii="Times New Roman" w:hAnsi="Times New Roman" w:cs="Times New Roman"/>
                <w:b/>
                <w:sz w:val="22"/>
              </w:rPr>
            </w:pPr>
            <w:r w:rsidRPr="0045545B">
              <w:rPr>
                <w:rFonts w:ascii="Times New Roman" w:hAnsi="Times New Roman" w:cs="Times New Roman"/>
                <w:b/>
                <w:sz w:val="22"/>
              </w:rPr>
              <w:t>Functions and Ligands</w:t>
            </w:r>
          </w:p>
        </w:tc>
        <w:tc>
          <w:tcPr>
            <w:tcW w:w="1388" w:type="dxa"/>
          </w:tcPr>
          <w:p w:rsidR="005668E3" w:rsidRPr="0045545B" w:rsidRDefault="005668E3" w:rsidP="008A37ED">
            <w:pPr>
              <w:jc w:val="center"/>
              <w:rPr>
                <w:rFonts w:ascii="Times New Roman" w:hAnsi="Times New Roman" w:cs="Times New Roman"/>
                <w:b/>
                <w:color w:val="7F7F7F" w:themeColor="text1" w:themeTint="80"/>
                <w:sz w:val="22"/>
              </w:rPr>
            </w:pPr>
            <w:r w:rsidRPr="0045545B">
              <w:rPr>
                <w:rFonts w:ascii="Times New Roman" w:hAnsi="Times New Roman" w:cs="Times New Roman"/>
                <w:b/>
                <w:sz w:val="22"/>
              </w:rPr>
              <w:t>References</w:t>
            </w:r>
          </w:p>
        </w:tc>
      </w:tr>
      <w:tr w:rsidR="005668E3" w:rsidRPr="0045545B" w:rsidTr="005F0474">
        <w:tc>
          <w:tcPr>
            <w:tcW w:w="1135" w:type="dxa"/>
            <w:vMerge w:val="restart"/>
            <w:vAlign w:val="center"/>
          </w:tcPr>
          <w:p w:rsidR="005668E3" w:rsidRPr="00932878" w:rsidRDefault="005668E3" w:rsidP="008A37ED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32878">
              <w:rPr>
                <w:rFonts w:ascii="Times New Roman" w:hAnsi="Times New Roman" w:cs="Times New Roman"/>
                <w:b/>
              </w:rPr>
              <w:t>Adhesins</w:t>
            </w:r>
            <w:proofErr w:type="spellEnd"/>
          </w:p>
        </w:tc>
        <w:tc>
          <w:tcPr>
            <w:tcW w:w="1701" w:type="dxa"/>
            <w:vMerge w:val="restart"/>
            <w:vAlign w:val="center"/>
          </w:tcPr>
          <w:p w:rsidR="005668E3" w:rsidRPr="00932878" w:rsidRDefault="00932878" w:rsidP="008A37E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Cell wall-</w:t>
            </w:r>
            <w:r w:rsidR="005668E3" w:rsidRPr="00932878">
              <w:rPr>
                <w:rFonts w:ascii="Times New Roman" w:hAnsi="Times New Roman" w:cs="Times New Roman"/>
              </w:rPr>
              <w:t>anchored proteins</w:t>
            </w:r>
          </w:p>
        </w:tc>
        <w:tc>
          <w:tcPr>
            <w:tcW w:w="851" w:type="dxa"/>
            <w:vAlign w:val="center"/>
          </w:tcPr>
          <w:p w:rsidR="005668E3" w:rsidRPr="0045545B" w:rsidRDefault="005668E3" w:rsidP="008A37ED">
            <w:pPr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sz w:val="22"/>
              </w:rPr>
            </w:pPr>
            <w:proofErr w:type="spellStart"/>
            <w:r w:rsidRPr="0045545B">
              <w:rPr>
                <w:rFonts w:ascii="Times New Roman" w:hAnsi="Times New Roman" w:cs="Times New Roman"/>
                <w:i/>
                <w:iCs/>
                <w:color w:val="000000"/>
                <w:sz w:val="22"/>
              </w:rPr>
              <w:t>aaa</w:t>
            </w:r>
            <w:proofErr w:type="spellEnd"/>
          </w:p>
        </w:tc>
        <w:tc>
          <w:tcPr>
            <w:tcW w:w="2409" w:type="dxa"/>
          </w:tcPr>
          <w:p w:rsidR="005668E3" w:rsidRPr="0045545B" w:rsidRDefault="005668E3" w:rsidP="008A37ED">
            <w:pPr>
              <w:jc w:val="left"/>
              <w:rPr>
                <w:rFonts w:ascii="Times New Roman" w:hAnsi="Times New Roman" w:cs="Times New Roman"/>
                <w:sz w:val="22"/>
              </w:rPr>
            </w:pPr>
            <w:r w:rsidRPr="0045545B">
              <w:rPr>
                <w:rFonts w:ascii="Times New Roman" w:hAnsi="Times New Roman" w:cs="Times New Roman" w:hint="eastAsia"/>
                <w:sz w:val="22"/>
              </w:rPr>
              <w:t>C</w:t>
            </w:r>
            <w:r w:rsidRPr="0045545B">
              <w:rPr>
                <w:rFonts w:ascii="Times New Roman" w:hAnsi="Times New Roman" w:cs="Times New Roman"/>
                <w:sz w:val="22"/>
              </w:rPr>
              <w:t xml:space="preserve">olonization of fibrinogen </w:t>
            </w:r>
            <w:r w:rsidRPr="0045545B">
              <w:rPr>
                <w:rFonts w:ascii="Times New Roman" w:hAnsi="Times New Roman" w:cs="Times New Roman" w:hint="eastAsia"/>
                <w:sz w:val="22"/>
              </w:rPr>
              <w:t xml:space="preserve">and </w:t>
            </w:r>
            <w:r w:rsidRPr="0045545B">
              <w:rPr>
                <w:rFonts w:ascii="Times New Roman" w:hAnsi="Times New Roman" w:cs="Times New Roman"/>
                <w:sz w:val="22"/>
              </w:rPr>
              <w:t>fibronectin coated</w:t>
            </w:r>
            <w:r w:rsidRPr="0045545B">
              <w:rPr>
                <w:rFonts w:ascii="Times New Roman" w:hAnsi="Times New Roman" w:cs="Times New Roman" w:hint="eastAsia"/>
                <w:sz w:val="22"/>
              </w:rPr>
              <w:t xml:space="preserve"> </w:t>
            </w:r>
            <w:r w:rsidRPr="0045545B">
              <w:rPr>
                <w:rFonts w:ascii="Times New Roman" w:hAnsi="Times New Roman" w:cs="Times New Roman"/>
                <w:sz w:val="22"/>
              </w:rPr>
              <w:t>surfaces</w:t>
            </w:r>
          </w:p>
        </w:tc>
        <w:tc>
          <w:tcPr>
            <w:tcW w:w="1447" w:type="dxa"/>
          </w:tcPr>
          <w:p w:rsidR="005668E3" w:rsidRPr="0045545B" w:rsidRDefault="005668E3" w:rsidP="008A37ED">
            <w:pPr>
              <w:jc w:val="left"/>
              <w:rPr>
                <w:rFonts w:ascii="Times New Roman" w:hAnsi="Times New Roman" w:cs="Times New Roman"/>
                <w:sz w:val="22"/>
              </w:rPr>
            </w:pPr>
            <w:r w:rsidRPr="0045545B">
              <w:rPr>
                <w:rFonts w:ascii="Times New Roman" w:hAnsi="Times New Roman" w:cs="Times New Roman"/>
                <w:sz w:val="22"/>
              </w:rPr>
              <w:t xml:space="preserve">Fibrinogen; fibronectin; </w:t>
            </w:r>
          </w:p>
          <w:p w:rsidR="005668E3" w:rsidRPr="0045545B" w:rsidRDefault="005668E3" w:rsidP="008A37ED">
            <w:pPr>
              <w:jc w:val="left"/>
              <w:rPr>
                <w:rFonts w:ascii="Times New Roman" w:hAnsi="Times New Roman" w:cs="Times New Roman"/>
                <w:sz w:val="22"/>
              </w:rPr>
            </w:pPr>
            <w:proofErr w:type="spellStart"/>
            <w:r w:rsidRPr="0045545B">
              <w:rPr>
                <w:rFonts w:ascii="Times New Roman" w:hAnsi="Times New Roman" w:cs="Times New Roman"/>
                <w:sz w:val="22"/>
              </w:rPr>
              <w:t>vitronectin</w:t>
            </w:r>
            <w:proofErr w:type="spellEnd"/>
          </w:p>
        </w:tc>
        <w:tc>
          <w:tcPr>
            <w:tcW w:w="1388" w:type="dxa"/>
          </w:tcPr>
          <w:p w:rsidR="005668E3" w:rsidRPr="0045545B" w:rsidRDefault="005668E3" w:rsidP="008A37ED">
            <w:pPr>
              <w:spacing w:before="240"/>
              <w:rPr>
                <w:rFonts w:ascii="Times New Roman" w:hAnsi="Times New Roman" w:cs="Times New Roman"/>
                <w:color w:val="7F7F7F" w:themeColor="text1" w:themeTint="80"/>
                <w:sz w:val="22"/>
              </w:rPr>
            </w:pPr>
            <w:r w:rsidRPr="0045545B">
              <w:rPr>
                <w:rFonts w:ascii="Times New Roman" w:hAnsi="Times New Roman" w:cs="Times New Roman"/>
                <w:noProof/>
                <w:color w:val="7F7F7F" w:themeColor="text1" w:themeTint="80"/>
                <w:sz w:val="22"/>
              </w:rPr>
              <w:t>Heilmann et al., 2005</w:t>
            </w:r>
          </w:p>
        </w:tc>
      </w:tr>
      <w:tr w:rsidR="005668E3" w:rsidRPr="0045545B" w:rsidTr="005F0474">
        <w:tc>
          <w:tcPr>
            <w:tcW w:w="1135" w:type="dxa"/>
            <w:vMerge/>
          </w:tcPr>
          <w:p w:rsidR="005668E3" w:rsidRPr="00932878" w:rsidRDefault="005668E3" w:rsidP="008A37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/>
          </w:tcPr>
          <w:p w:rsidR="005668E3" w:rsidRPr="00932878" w:rsidRDefault="005668E3" w:rsidP="008A37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Align w:val="center"/>
          </w:tcPr>
          <w:p w:rsidR="005668E3" w:rsidRPr="0045545B" w:rsidRDefault="005668E3" w:rsidP="008A37ED">
            <w:pPr>
              <w:jc w:val="left"/>
              <w:rPr>
                <w:rFonts w:ascii="Times New Roman" w:eastAsia="宋体" w:hAnsi="Times New Roman" w:cs="Times New Roman"/>
                <w:bCs/>
                <w:i/>
                <w:iCs/>
                <w:color w:val="000000"/>
                <w:sz w:val="22"/>
              </w:rPr>
            </w:pPr>
            <w:proofErr w:type="spellStart"/>
            <w:r w:rsidRPr="0045545B">
              <w:rPr>
                <w:rFonts w:ascii="Times New Roman" w:hAnsi="Times New Roman" w:cs="Times New Roman"/>
                <w:bCs/>
                <w:i/>
                <w:iCs/>
                <w:color w:val="000000"/>
                <w:sz w:val="22"/>
              </w:rPr>
              <w:t>clfA</w:t>
            </w:r>
            <w:proofErr w:type="spellEnd"/>
          </w:p>
        </w:tc>
        <w:tc>
          <w:tcPr>
            <w:tcW w:w="2409" w:type="dxa"/>
          </w:tcPr>
          <w:p w:rsidR="005668E3" w:rsidRPr="0045545B" w:rsidRDefault="005668E3" w:rsidP="008A37ED">
            <w:pPr>
              <w:jc w:val="left"/>
              <w:rPr>
                <w:rFonts w:ascii="Times New Roman" w:hAnsi="Times New Roman" w:cs="Times New Roman"/>
                <w:sz w:val="22"/>
              </w:rPr>
            </w:pPr>
            <w:r w:rsidRPr="0045545B">
              <w:rPr>
                <w:rFonts w:ascii="Times New Roman" w:hAnsi="Times New Roman" w:cs="Times New Roman" w:hint="eastAsia"/>
                <w:sz w:val="22"/>
              </w:rPr>
              <w:t>I</w:t>
            </w:r>
            <w:r w:rsidRPr="0045545B">
              <w:rPr>
                <w:rFonts w:ascii="Times New Roman" w:hAnsi="Times New Roman" w:cs="Times New Roman"/>
                <w:sz w:val="22"/>
              </w:rPr>
              <w:t>nterfere with</w:t>
            </w:r>
            <w:r w:rsidRPr="0045545B">
              <w:rPr>
                <w:rFonts w:ascii="Times New Roman" w:hAnsi="Times New Roman" w:cs="Times New Roman" w:hint="eastAsia"/>
                <w:sz w:val="22"/>
              </w:rPr>
              <w:t xml:space="preserve"> </w:t>
            </w:r>
            <w:r w:rsidRPr="0045545B">
              <w:rPr>
                <w:rFonts w:ascii="Times New Roman" w:hAnsi="Times New Roman" w:cs="Times New Roman"/>
                <w:sz w:val="22"/>
              </w:rPr>
              <w:t>phagocytosis; promote degradation of C3b;</w:t>
            </w:r>
            <w:r w:rsidRPr="0045545B">
              <w:rPr>
                <w:rFonts w:ascii="Times New Roman" w:hAnsi="Times New Roman" w:cs="Times New Roman"/>
                <w:kern w:val="0"/>
                <w:sz w:val="22"/>
              </w:rPr>
              <w:t>renal abscess</w:t>
            </w:r>
            <w:r w:rsidRPr="0045545B">
              <w:rPr>
                <w:rFonts w:ascii="Times New Roman" w:hAnsi="Times New Roman" w:cs="Times New Roman"/>
                <w:sz w:val="22"/>
              </w:rPr>
              <w:t>;</w:t>
            </w:r>
            <w:r w:rsidR="005E5BAC">
              <w:rPr>
                <w:rFonts w:ascii="Times New Roman" w:hAnsi="Times New Roman" w:cs="Times New Roman" w:hint="eastAsia"/>
                <w:sz w:val="22"/>
              </w:rPr>
              <w:t xml:space="preserve"> </w:t>
            </w:r>
            <w:r w:rsidRPr="0045545B">
              <w:rPr>
                <w:rFonts w:ascii="Times New Roman" w:hAnsi="Times New Roman" w:cs="Times New Roman"/>
                <w:sz w:val="22"/>
              </w:rPr>
              <w:t>skin abscess</w:t>
            </w:r>
            <w:r w:rsidRPr="0045545B">
              <w:rPr>
                <w:rFonts w:ascii="Times New Roman" w:hAnsi="Times New Roman" w:cs="Times New Roman" w:hint="eastAsia"/>
                <w:sz w:val="22"/>
              </w:rPr>
              <w:t>; s</w:t>
            </w:r>
            <w:r w:rsidRPr="0045545B">
              <w:rPr>
                <w:rFonts w:ascii="Times New Roman" w:hAnsi="Times New Roman" w:cs="Times New Roman"/>
                <w:sz w:val="22"/>
              </w:rPr>
              <w:t>epsis (heart involvement);</w:t>
            </w:r>
            <w:r w:rsidRPr="0045545B">
              <w:rPr>
                <w:rFonts w:ascii="Times New Roman" w:hAnsi="Times New Roman" w:cs="Times New Roman" w:hint="eastAsia"/>
                <w:sz w:val="22"/>
              </w:rPr>
              <w:t xml:space="preserve"> </w:t>
            </w:r>
            <w:r w:rsidRPr="0045545B">
              <w:rPr>
                <w:rFonts w:ascii="Times New Roman" w:hAnsi="Times New Roman" w:cs="Times New Roman"/>
                <w:sz w:val="22"/>
              </w:rPr>
              <w:t xml:space="preserve">survival in blood </w:t>
            </w:r>
          </w:p>
        </w:tc>
        <w:tc>
          <w:tcPr>
            <w:tcW w:w="1447" w:type="dxa"/>
          </w:tcPr>
          <w:p w:rsidR="005668E3" w:rsidRPr="0045545B" w:rsidRDefault="005668E3" w:rsidP="008A37ED">
            <w:pPr>
              <w:jc w:val="left"/>
              <w:rPr>
                <w:rFonts w:ascii="Times New Roman" w:hAnsi="Times New Roman" w:cs="Times New Roman"/>
                <w:sz w:val="22"/>
              </w:rPr>
            </w:pPr>
            <w:r w:rsidRPr="0045545B">
              <w:rPr>
                <w:rFonts w:ascii="Times New Roman" w:hAnsi="Times New Roman" w:cs="Times New Roman"/>
                <w:sz w:val="22"/>
              </w:rPr>
              <w:t>Fibrinoge</w:t>
            </w:r>
            <w:r w:rsidR="00416574">
              <w:rPr>
                <w:rFonts w:ascii="Times New Roman" w:hAnsi="Times New Roman" w:cs="Times New Roman" w:hint="eastAsia"/>
                <w:sz w:val="22"/>
              </w:rPr>
              <w:t>n</w:t>
            </w:r>
            <w:r w:rsidRPr="0045545B">
              <w:rPr>
                <w:rFonts w:ascii="Times New Roman" w:hAnsi="Times New Roman" w:cs="Times New Roman" w:hint="eastAsia"/>
                <w:sz w:val="22"/>
              </w:rPr>
              <w:t xml:space="preserve">; </w:t>
            </w:r>
          </w:p>
          <w:p w:rsidR="005668E3" w:rsidRPr="0045545B" w:rsidRDefault="005668E3" w:rsidP="008A37ED">
            <w:pPr>
              <w:jc w:val="left"/>
              <w:rPr>
                <w:rFonts w:ascii="Times New Roman" w:hAnsi="Times New Roman" w:cs="Times New Roman"/>
                <w:sz w:val="22"/>
              </w:rPr>
            </w:pPr>
            <w:r w:rsidRPr="0045545B">
              <w:rPr>
                <w:rFonts w:ascii="Times New Roman" w:hAnsi="Times New Roman" w:cs="Times New Roman" w:hint="eastAsia"/>
                <w:sz w:val="22"/>
              </w:rPr>
              <w:t>f</w:t>
            </w:r>
            <w:r w:rsidRPr="0045545B">
              <w:rPr>
                <w:rFonts w:ascii="Times New Roman" w:hAnsi="Times New Roman" w:cs="Times New Roman"/>
                <w:sz w:val="22"/>
              </w:rPr>
              <w:t>ibrin</w:t>
            </w:r>
          </w:p>
        </w:tc>
        <w:tc>
          <w:tcPr>
            <w:tcW w:w="1388" w:type="dxa"/>
          </w:tcPr>
          <w:p w:rsidR="005668E3" w:rsidRPr="0045545B" w:rsidRDefault="005668E3" w:rsidP="008A37ED">
            <w:pPr>
              <w:rPr>
                <w:rFonts w:ascii="Times New Roman" w:hAnsi="Times New Roman" w:cs="Times New Roman"/>
                <w:color w:val="7F7F7F" w:themeColor="text1" w:themeTint="80"/>
                <w:sz w:val="22"/>
              </w:rPr>
            </w:pPr>
            <w:r w:rsidRPr="0045545B">
              <w:rPr>
                <w:rFonts w:ascii="Times New Roman" w:hAnsi="Times New Roman" w:cs="Times New Roman"/>
                <w:noProof/>
                <w:color w:val="7F7F7F" w:themeColor="text1" w:themeTint="80"/>
                <w:sz w:val="22"/>
              </w:rPr>
              <w:t>Cheng et al., 2009; Hair et al., 2010; Higgins et al., 2006; Kwiecinski et al., 2014; McAdow et al., 2011; McDevitt et al., 1995; Niemann et al., 2004; Palmqvist et al., 2004</w:t>
            </w:r>
          </w:p>
        </w:tc>
      </w:tr>
      <w:tr w:rsidR="005668E3" w:rsidRPr="0045545B" w:rsidTr="005F0474">
        <w:tc>
          <w:tcPr>
            <w:tcW w:w="1135" w:type="dxa"/>
            <w:vMerge/>
          </w:tcPr>
          <w:p w:rsidR="005668E3" w:rsidRPr="00932878" w:rsidRDefault="005668E3" w:rsidP="008A37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/>
          </w:tcPr>
          <w:p w:rsidR="005668E3" w:rsidRPr="00932878" w:rsidRDefault="005668E3" w:rsidP="008A37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Align w:val="center"/>
          </w:tcPr>
          <w:p w:rsidR="005668E3" w:rsidRPr="0045545B" w:rsidRDefault="005668E3" w:rsidP="008A37ED">
            <w:pPr>
              <w:jc w:val="left"/>
              <w:rPr>
                <w:rFonts w:ascii="Times New Roman" w:eastAsia="宋体" w:hAnsi="Times New Roman" w:cs="Times New Roman"/>
                <w:bCs/>
                <w:i/>
                <w:iCs/>
                <w:color w:val="000000"/>
                <w:sz w:val="22"/>
              </w:rPr>
            </w:pPr>
            <w:proofErr w:type="spellStart"/>
            <w:r w:rsidRPr="0045545B">
              <w:rPr>
                <w:rFonts w:ascii="Times New Roman" w:hAnsi="Times New Roman" w:cs="Times New Roman"/>
                <w:bCs/>
                <w:i/>
                <w:iCs/>
                <w:color w:val="000000"/>
                <w:sz w:val="22"/>
              </w:rPr>
              <w:t>clfB</w:t>
            </w:r>
            <w:proofErr w:type="spellEnd"/>
          </w:p>
        </w:tc>
        <w:tc>
          <w:tcPr>
            <w:tcW w:w="2409" w:type="dxa"/>
          </w:tcPr>
          <w:p w:rsidR="005668E3" w:rsidRPr="0045545B" w:rsidRDefault="005668E3" w:rsidP="008A37ED">
            <w:pPr>
              <w:jc w:val="left"/>
              <w:rPr>
                <w:rFonts w:ascii="Times New Roman" w:hAnsi="Times New Roman" w:cs="Times New Roman"/>
                <w:sz w:val="22"/>
              </w:rPr>
            </w:pPr>
            <w:r w:rsidRPr="0045545B">
              <w:rPr>
                <w:rFonts w:ascii="Times New Roman" w:hAnsi="Times New Roman" w:cs="Times New Roman"/>
                <w:sz w:val="22"/>
              </w:rPr>
              <w:t>Nasal colonization;</w:t>
            </w:r>
            <w:r w:rsidRPr="0045545B">
              <w:rPr>
                <w:rFonts w:ascii="Times New Roman" w:hAnsi="Times New Roman" w:cs="Times New Roman" w:hint="eastAsia"/>
                <w:sz w:val="22"/>
              </w:rPr>
              <w:t xml:space="preserve"> </w:t>
            </w:r>
            <w:r w:rsidRPr="0045545B">
              <w:rPr>
                <w:rFonts w:ascii="Times New Roman" w:hAnsi="Times New Roman" w:cs="Times New Roman"/>
                <w:sz w:val="22"/>
              </w:rPr>
              <w:t>nasal epithelial cell adhesion;</w:t>
            </w:r>
            <w:r w:rsidRPr="0045545B">
              <w:rPr>
                <w:rFonts w:ascii="Times New Roman" w:hAnsi="Times New Roman" w:cs="Times New Roman" w:hint="eastAsia"/>
                <w:sz w:val="22"/>
              </w:rPr>
              <w:t xml:space="preserve"> </w:t>
            </w:r>
            <w:r w:rsidRPr="0045545B">
              <w:rPr>
                <w:rFonts w:ascii="Times New Roman" w:hAnsi="Times New Roman" w:cs="Times New Roman"/>
                <w:sz w:val="22"/>
              </w:rPr>
              <w:t>catheter-associated urinary tract infection;</w:t>
            </w:r>
            <w:r w:rsidRPr="0045545B">
              <w:rPr>
                <w:rFonts w:ascii="Times New Roman" w:hAnsi="Times New Roman" w:cs="Times New Roman"/>
                <w:kern w:val="0"/>
                <w:sz w:val="22"/>
              </w:rPr>
              <w:t xml:space="preserve"> renal abscess</w:t>
            </w:r>
          </w:p>
        </w:tc>
        <w:tc>
          <w:tcPr>
            <w:tcW w:w="1447" w:type="dxa"/>
          </w:tcPr>
          <w:p w:rsidR="005668E3" w:rsidRPr="0045545B" w:rsidRDefault="005668E3" w:rsidP="008A37ED">
            <w:pPr>
              <w:jc w:val="left"/>
              <w:rPr>
                <w:rFonts w:ascii="Times New Roman" w:hAnsi="Times New Roman" w:cs="Times New Roman"/>
                <w:sz w:val="22"/>
              </w:rPr>
            </w:pPr>
            <w:r w:rsidRPr="0045545B">
              <w:rPr>
                <w:rFonts w:ascii="Times New Roman" w:hAnsi="Times New Roman" w:cs="Times New Roman"/>
                <w:sz w:val="22"/>
              </w:rPr>
              <w:t>Fibrinogen;</w:t>
            </w:r>
          </w:p>
          <w:p w:rsidR="005668E3" w:rsidRPr="0045545B" w:rsidRDefault="005668E3" w:rsidP="008A37ED">
            <w:pPr>
              <w:jc w:val="left"/>
              <w:rPr>
                <w:rFonts w:ascii="Times New Roman" w:hAnsi="Times New Roman" w:cs="Times New Roman"/>
                <w:sz w:val="22"/>
              </w:rPr>
            </w:pPr>
            <w:r w:rsidRPr="0045545B">
              <w:rPr>
                <w:rFonts w:ascii="Times New Roman" w:hAnsi="Times New Roman" w:cs="Times New Roman"/>
                <w:sz w:val="22"/>
              </w:rPr>
              <w:t>cytokeratin 10 (K10)</w:t>
            </w:r>
          </w:p>
        </w:tc>
        <w:tc>
          <w:tcPr>
            <w:tcW w:w="1388" w:type="dxa"/>
          </w:tcPr>
          <w:p w:rsidR="005668E3" w:rsidRPr="0045545B" w:rsidRDefault="005668E3" w:rsidP="008A37ED">
            <w:pPr>
              <w:rPr>
                <w:rFonts w:ascii="Times New Roman" w:hAnsi="Times New Roman" w:cs="Times New Roman"/>
                <w:color w:val="7F7F7F" w:themeColor="text1" w:themeTint="80"/>
                <w:sz w:val="22"/>
              </w:rPr>
            </w:pPr>
            <w:r w:rsidRPr="0045545B">
              <w:rPr>
                <w:rFonts w:ascii="Times New Roman" w:hAnsi="Times New Roman" w:cs="Times New Roman"/>
                <w:noProof/>
                <w:color w:val="7F7F7F" w:themeColor="text1" w:themeTint="80"/>
                <w:sz w:val="22"/>
              </w:rPr>
              <w:t>Cheng et al., 2009; Corrigan et al., 2009; Ni Eidhin et al., 1998; Walker et al., 2017; Walsh et al., 2008; Walsh et al., 2004; Wertheim et al., 2008</w:t>
            </w:r>
          </w:p>
        </w:tc>
      </w:tr>
      <w:tr w:rsidR="005668E3" w:rsidRPr="0045545B" w:rsidTr="005F0474">
        <w:tc>
          <w:tcPr>
            <w:tcW w:w="1135" w:type="dxa"/>
            <w:vMerge/>
          </w:tcPr>
          <w:p w:rsidR="005668E3" w:rsidRPr="00932878" w:rsidRDefault="005668E3" w:rsidP="008A37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/>
          </w:tcPr>
          <w:p w:rsidR="005668E3" w:rsidRPr="00932878" w:rsidRDefault="005668E3" w:rsidP="008A37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Align w:val="center"/>
          </w:tcPr>
          <w:p w:rsidR="005668E3" w:rsidRPr="0045545B" w:rsidRDefault="005668E3" w:rsidP="008A37ED">
            <w:pPr>
              <w:jc w:val="left"/>
              <w:rPr>
                <w:rFonts w:ascii="Times New Roman" w:eastAsia="宋体" w:hAnsi="Times New Roman" w:cs="Times New Roman"/>
                <w:bCs/>
                <w:i/>
                <w:iCs/>
                <w:color w:val="000000"/>
                <w:sz w:val="22"/>
              </w:rPr>
            </w:pPr>
            <w:proofErr w:type="spellStart"/>
            <w:r w:rsidRPr="0045545B">
              <w:rPr>
                <w:rFonts w:ascii="Times New Roman" w:hAnsi="Times New Roman" w:cs="Times New Roman"/>
                <w:bCs/>
                <w:i/>
                <w:iCs/>
                <w:color w:val="000000"/>
                <w:sz w:val="22"/>
              </w:rPr>
              <w:t>eap</w:t>
            </w:r>
            <w:proofErr w:type="spellEnd"/>
          </w:p>
        </w:tc>
        <w:tc>
          <w:tcPr>
            <w:tcW w:w="2409" w:type="dxa"/>
          </w:tcPr>
          <w:p w:rsidR="005668E3" w:rsidRPr="0045545B" w:rsidRDefault="005668E3" w:rsidP="008A37ED">
            <w:pPr>
              <w:jc w:val="left"/>
              <w:rPr>
                <w:rFonts w:ascii="Times New Roman" w:hAnsi="Times New Roman" w:cs="Times New Roman"/>
                <w:sz w:val="22"/>
              </w:rPr>
            </w:pPr>
            <w:r w:rsidRPr="0045545B">
              <w:rPr>
                <w:rFonts w:ascii="Times New Roman" w:hAnsi="Times New Roman" w:cs="Times New Roman"/>
                <w:sz w:val="22"/>
              </w:rPr>
              <w:t>Immune modulation</w:t>
            </w:r>
            <w:r w:rsidRPr="0045545B">
              <w:rPr>
                <w:rFonts w:ascii="Times New Roman" w:hAnsi="Times New Roman" w:cs="Times New Roman"/>
                <w:sz w:val="22"/>
              </w:rPr>
              <w:t>；</w:t>
            </w:r>
            <w:r w:rsidRPr="0045545B">
              <w:rPr>
                <w:rFonts w:ascii="Times New Roman" w:hAnsi="Times New Roman" w:cs="Times New Roman"/>
                <w:sz w:val="22"/>
              </w:rPr>
              <w:t xml:space="preserve"> </w:t>
            </w:r>
            <w:r w:rsidRPr="0045545B">
              <w:rPr>
                <w:rFonts w:ascii="Times New Roman" w:hAnsi="Times New Roman" w:cs="Times New Roman"/>
                <w:kern w:val="0"/>
                <w:sz w:val="22"/>
              </w:rPr>
              <w:t>renal abscess</w:t>
            </w:r>
          </w:p>
        </w:tc>
        <w:tc>
          <w:tcPr>
            <w:tcW w:w="1447" w:type="dxa"/>
          </w:tcPr>
          <w:p w:rsidR="005668E3" w:rsidRPr="0045545B" w:rsidRDefault="005668E3" w:rsidP="008A37ED">
            <w:pPr>
              <w:jc w:val="left"/>
              <w:rPr>
                <w:rFonts w:ascii="Times New Roman" w:hAnsi="Times New Roman" w:cs="Times New Roman"/>
                <w:sz w:val="22"/>
              </w:rPr>
            </w:pPr>
            <w:r w:rsidRPr="0045545B">
              <w:rPr>
                <w:rFonts w:ascii="Times New Roman" w:hAnsi="Times New Roman" w:cs="Times New Roman"/>
                <w:sz w:val="22"/>
              </w:rPr>
              <w:t>Fibrinogen;</w:t>
            </w:r>
            <w:r w:rsidRPr="0045545B">
              <w:rPr>
                <w:rFonts w:ascii="Times New Roman" w:hAnsi="Times New Roman" w:cs="Times New Roman" w:hint="eastAsia"/>
                <w:sz w:val="22"/>
              </w:rPr>
              <w:t xml:space="preserve"> f</w:t>
            </w:r>
            <w:r w:rsidRPr="0045545B">
              <w:rPr>
                <w:rFonts w:ascii="Times New Roman" w:hAnsi="Times New Roman" w:cs="Times New Roman"/>
                <w:sz w:val="22"/>
              </w:rPr>
              <w:t>ibronectin;</w:t>
            </w:r>
            <w:r w:rsidRPr="0045545B">
              <w:rPr>
                <w:rFonts w:ascii="Times New Roman" w:hAnsi="Times New Roman" w:cs="Times New Roman" w:hint="eastAsia"/>
                <w:sz w:val="22"/>
              </w:rPr>
              <w:t xml:space="preserve"> p</w:t>
            </w:r>
            <w:r w:rsidRPr="0045545B">
              <w:rPr>
                <w:rFonts w:ascii="Times New Roman" w:hAnsi="Times New Roman" w:cs="Times New Roman"/>
                <w:sz w:val="22"/>
              </w:rPr>
              <w:t>rothrombin; intercellular adhesion molecule 1</w:t>
            </w:r>
          </w:p>
        </w:tc>
        <w:tc>
          <w:tcPr>
            <w:tcW w:w="1388" w:type="dxa"/>
          </w:tcPr>
          <w:p w:rsidR="005668E3" w:rsidRPr="0045545B" w:rsidRDefault="005668E3" w:rsidP="008A37ED">
            <w:pPr>
              <w:rPr>
                <w:rFonts w:ascii="Times New Roman" w:hAnsi="Times New Roman" w:cs="Times New Roman"/>
                <w:color w:val="7F7F7F" w:themeColor="text1" w:themeTint="80"/>
                <w:sz w:val="22"/>
              </w:rPr>
            </w:pPr>
            <w:r w:rsidRPr="0045545B">
              <w:rPr>
                <w:rFonts w:ascii="Times New Roman" w:hAnsi="Times New Roman" w:cs="Times New Roman"/>
                <w:noProof/>
                <w:color w:val="7F7F7F" w:themeColor="text1" w:themeTint="80"/>
                <w:sz w:val="22"/>
              </w:rPr>
              <w:t>Chavakis et al., 2002; Cheng et al., 2009; Palma et al., 1999</w:t>
            </w:r>
          </w:p>
        </w:tc>
      </w:tr>
      <w:tr w:rsidR="005668E3" w:rsidRPr="0045545B" w:rsidTr="005F0474">
        <w:tc>
          <w:tcPr>
            <w:tcW w:w="1135" w:type="dxa"/>
            <w:vMerge/>
          </w:tcPr>
          <w:p w:rsidR="005668E3" w:rsidRPr="00932878" w:rsidRDefault="005668E3" w:rsidP="008A37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/>
          </w:tcPr>
          <w:p w:rsidR="005668E3" w:rsidRPr="00932878" w:rsidRDefault="005668E3" w:rsidP="008A37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Align w:val="center"/>
          </w:tcPr>
          <w:p w:rsidR="005668E3" w:rsidRPr="0045545B" w:rsidRDefault="005668E3" w:rsidP="008A37ED">
            <w:pPr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sz w:val="22"/>
              </w:rPr>
            </w:pPr>
            <w:proofErr w:type="spellStart"/>
            <w:r w:rsidRPr="0045545B">
              <w:rPr>
                <w:rFonts w:ascii="Times New Roman" w:hAnsi="Times New Roman" w:cs="Times New Roman"/>
                <w:i/>
                <w:iCs/>
                <w:color w:val="000000"/>
                <w:sz w:val="22"/>
              </w:rPr>
              <w:t>emp</w:t>
            </w:r>
            <w:proofErr w:type="spellEnd"/>
          </w:p>
        </w:tc>
        <w:tc>
          <w:tcPr>
            <w:tcW w:w="2409" w:type="dxa"/>
          </w:tcPr>
          <w:p w:rsidR="005668E3" w:rsidRPr="0045545B" w:rsidRDefault="005668E3" w:rsidP="008A37ED">
            <w:pPr>
              <w:jc w:val="left"/>
              <w:rPr>
                <w:rFonts w:ascii="Times New Roman" w:hAnsi="Times New Roman" w:cs="Times New Roman"/>
                <w:sz w:val="22"/>
              </w:rPr>
            </w:pPr>
            <w:r w:rsidRPr="0045545B">
              <w:rPr>
                <w:rFonts w:ascii="Times New Roman" w:hAnsi="Times New Roman" w:cs="Times New Roman" w:hint="eastAsia"/>
                <w:kern w:val="0"/>
                <w:sz w:val="22"/>
              </w:rPr>
              <w:t>R</w:t>
            </w:r>
            <w:r w:rsidRPr="0045545B">
              <w:rPr>
                <w:rFonts w:ascii="Times New Roman" w:hAnsi="Times New Roman" w:cs="Times New Roman"/>
                <w:kern w:val="0"/>
                <w:sz w:val="22"/>
              </w:rPr>
              <w:t>enal abscess</w:t>
            </w:r>
          </w:p>
        </w:tc>
        <w:tc>
          <w:tcPr>
            <w:tcW w:w="1447" w:type="dxa"/>
          </w:tcPr>
          <w:p w:rsidR="005668E3" w:rsidRPr="0045545B" w:rsidRDefault="005668E3" w:rsidP="008A37ED">
            <w:pPr>
              <w:jc w:val="left"/>
              <w:rPr>
                <w:rFonts w:ascii="Times New Roman" w:hAnsi="Times New Roman" w:cs="Times New Roman"/>
                <w:sz w:val="22"/>
              </w:rPr>
            </w:pPr>
            <w:r w:rsidRPr="0045545B">
              <w:rPr>
                <w:rFonts w:ascii="Times New Roman" w:hAnsi="Times New Roman" w:cs="Times New Roman"/>
                <w:sz w:val="22"/>
              </w:rPr>
              <w:t>Fibronectin ;</w:t>
            </w:r>
            <w:r w:rsidRPr="0045545B">
              <w:rPr>
                <w:rFonts w:ascii="Times New Roman" w:hAnsi="Times New Roman" w:cs="Times New Roman" w:hint="eastAsia"/>
                <w:sz w:val="22"/>
              </w:rPr>
              <w:t xml:space="preserve"> f</w:t>
            </w:r>
            <w:r w:rsidRPr="0045545B">
              <w:rPr>
                <w:rFonts w:ascii="Times New Roman" w:hAnsi="Times New Roman" w:cs="Times New Roman"/>
                <w:sz w:val="22"/>
              </w:rPr>
              <w:t>ibrinogen;</w:t>
            </w:r>
          </w:p>
          <w:p w:rsidR="005668E3" w:rsidRPr="0045545B" w:rsidRDefault="005668E3" w:rsidP="008A37ED">
            <w:pPr>
              <w:jc w:val="left"/>
              <w:rPr>
                <w:rFonts w:ascii="Times New Roman" w:hAnsi="Times New Roman" w:cs="Times New Roman"/>
                <w:sz w:val="22"/>
              </w:rPr>
            </w:pPr>
            <w:proofErr w:type="spellStart"/>
            <w:r w:rsidRPr="0045545B">
              <w:rPr>
                <w:rFonts w:ascii="Times New Roman" w:hAnsi="Times New Roman" w:cs="Times New Roman" w:hint="eastAsia"/>
                <w:sz w:val="22"/>
              </w:rPr>
              <w:t>v</w:t>
            </w:r>
            <w:r w:rsidR="00F61EA7">
              <w:rPr>
                <w:rFonts w:ascii="Times New Roman" w:hAnsi="Times New Roman" w:cs="Times New Roman"/>
                <w:sz w:val="22"/>
              </w:rPr>
              <w:t>itronectin</w:t>
            </w:r>
            <w:proofErr w:type="spellEnd"/>
          </w:p>
        </w:tc>
        <w:tc>
          <w:tcPr>
            <w:tcW w:w="1388" w:type="dxa"/>
          </w:tcPr>
          <w:p w:rsidR="005668E3" w:rsidRPr="0045545B" w:rsidRDefault="005668E3" w:rsidP="008A37ED">
            <w:pPr>
              <w:rPr>
                <w:rFonts w:ascii="Times New Roman" w:hAnsi="Times New Roman" w:cs="Times New Roman"/>
                <w:color w:val="7F7F7F" w:themeColor="text1" w:themeTint="80"/>
                <w:sz w:val="22"/>
              </w:rPr>
            </w:pPr>
            <w:r w:rsidRPr="0045545B">
              <w:rPr>
                <w:rFonts w:ascii="Times New Roman" w:hAnsi="Times New Roman" w:cs="Times New Roman"/>
                <w:noProof/>
                <w:color w:val="7F7F7F" w:themeColor="text1" w:themeTint="80"/>
                <w:sz w:val="22"/>
              </w:rPr>
              <w:t>Cheng et al., 2009; Hussain et al., 2001</w:t>
            </w:r>
          </w:p>
        </w:tc>
      </w:tr>
      <w:tr w:rsidR="005668E3" w:rsidRPr="0045545B" w:rsidTr="005F0474">
        <w:tc>
          <w:tcPr>
            <w:tcW w:w="1135" w:type="dxa"/>
            <w:vMerge/>
          </w:tcPr>
          <w:p w:rsidR="005668E3" w:rsidRPr="00932878" w:rsidRDefault="005668E3" w:rsidP="008A37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/>
          </w:tcPr>
          <w:p w:rsidR="005668E3" w:rsidRPr="00932878" w:rsidRDefault="005668E3" w:rsidP="008A37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Align w:val="center"/>
          </w:tcPr>
          <w:p w:rsidR="005668E3" w:rsidRPr="0045545B" w:rsidRDefault="005668E3" w:rsidP="008A37ED">
            <w:pPr>
              <w:jc w:val="left"/>
              <w:rPr>
                <w:rFonts w:ascii="Times New Roman" w:eastAsia="宋体" w:hAnsi="Times New Roman" w:cs="Times New Roman"/>
                <w:bCs/>
                <w:i/>
                <w:iCs/>
                <w:color w:val="000000"/>
                <w:sz w:val="22"/>
              </w:rPr>
            </w:pPr>
            <w:proofErr w:type="spellStart"/>
            <w:r w:rsidRPr="0045545B">
              <w:rPr>
                <w:rFonts w:ascii="Times New Roman" w:hAnsi="Times New Roman" w:cs="Times New Roman"/>
                <w:bCs/>
                <w:i/>
                <w:iCs/>
                <w:color w:val="000000"/>
                <w:sz w:val="22"/>
              </w:rPr>
              <w:t>fnbA</w:t>
            </w:r>
            <w:proofErr w:type="spellEnd"/>
          </w:p>
        </w:tc>
        <w:tc>
          <w:tcPr>
            <w:tcW w:w="2409" w:type="dxa"/>
          </w:tcPr>
          <w:p w:rsidR="005668E3" w:rsidRPr="0045545B" w:rsidRDefault="005668E3" w:rsidP="008A37ED">
            <w:pPr>
              <w:jc w:val="left"/>
              <w:rPr>
                <w:rFonts w:ascii="Times New Roman" w:hAnsi="Times New Roman" w:cs="Times New Roman"/>
                <w:sz w:val="22"/>
              </w:rPr>
            </w:pPr>
            <w:r w:rsidRPr="0045545B">
              <w:rPr>
                <w:rFonts w:ascii="Times New Roman" w:hAnsi="Times New Roman" w:cs="Times New Roman" w:hint="eastAsia"/>
                <w:sz w:val="22"/>
              </w:rPr>
              <w:t>C</w:t>
            </w:r>
            <w:r w:rsidRPr="0045545B">
              <w:rPr>
                <w:rFonts w:ascii="Times New Roman" w:hAnsi="Times New Roman" w:cs="Times New Roman"/>
                <w:sz w:val="22"/>
              </w:rPr>
              <w:t>olonization of heart valves;</w:t>
            </w:r>
            <w:r w:rsidRPr="0045545B">
              <w:rPr>
                <w:rFonts w:ascii="Times New Roman" w:hAnsi="Times New Roman" w:cs="Times New Roman" w:hint="eastAsia"/>
                <w:sz w:val="22"/>
              </w:rPr>
              <w:t xml:space="preserve"> </w:t>
            </w:r>
            <w:r w:rsidRPr="0045545B">
              <w:rPr>
                <w:rFonts w:ascii="Times New Roman" w:hAnsi="Times New Roman" w:cs="Times New Roman"/>
                <w:sz w:val="22"/>
              </w:rPr>
              <w:t>endothelial invasion;</w:t>
            </w:r>
            <w:r w:rsidRPr="0045545B">
              <w:rPr>
                <w:rFonts w:ascii="Times New Roman" w:hAnsi="Times New Roman" w:cs="Times New Roman" w:hint="eastAsia"/>
                <w:sz w:val="22"/>
              </w:rPr>
              <w:t xml:space="preserve"> </w:t>
            </w:r>
            <w:r w:rsidRPr="0045545B">
              <w:rPr>
                <w:rFonts w:ascii="Times New Roman" w:hAnsi="Times New Roman" w:cs="Times New Roman"/>
                <w:sz w:val="22"/>
              </w:rPr>
              <w:t>blood flow dissemination;</w:t>
            </w:r>
            <w:r w:rsidRPr="0045545B">
              <w:rPr>
                <w:rFonts w:ascii="Times New Roman" w:hAnsi="Times New Roman" w:cs="Times New Roman" w:hint="eastAsia"/>
                <w:sz w:val="22"/>
              </w:rPr>
              <w:t xml:space="preserve"> </w:t>
            </w:r>
            <w:r w:rsidRPr="0045545B">
              <w:rPr>
                <w:rFonts w:ascii="Times New Roman" w:hAnsi="Times New Roman" w:cs="Times New Roman"/>
                <w:sz w:val="22"/>
              </w:rPr>
              <w:t>skin abscess</w:t>
            </w:r>
          </w:p>
        </w:tc>
        <w:tc>
          <w:tcPr>
            <w:tcW w:w="1447" w:type="dxa"/>
          </w:tcPr>
          <w:p w:rsidR="005668E3" w:rsidRPr="0045545B" w:rsidRDefault="005668E3" w:rsidP="008A37ED">
            <w:pPr>
              <w:jc w:val="left"/>
              <w:rPr>
                <w:rFonts w:ascii="Times New Roman" w:hAnsi="Times New Roman" w:cs="Times New Roman"/>
                <w:sz w:val="22"/>
              </w:rPr>
            </w:pPr>
            <w:r w:rsidRPr="0045545B">
              <w:rPr>
                <w:rFonts w:ascii="Times New Roman" w:hAnsi="Times New Roman" w:cs="Times New Roman"/>
                <w:sz w:val="22"/>
              </w:rPr>
              <w:t>Fibronectin;</w:t>
            </w:r>
            <w:r w:rsidRPr="0045545B">
              <w:rPr>
                <w:rFonts w:ascii="Times New Roman" w:hAnsi="Times New Roman" w:cs="Times New Roman" w:hint="eastAsia"/>
                <w:sz w:val="22"/>
              </w:rPr>
              <w:t xml:space="preserve"> p</w:t>
            </w:r>
            <w:r w:rsidRPr="0045545B">
              <w:rPr>
                <w:rFonts w:ascii="Times New Roman" w:hAnsi="Times New Roman" w:cs="Times New Roman"/>
                <w:sz w:val="22"/>
              </w:rPr>
              <w:t>lasminogen;</w:t>
            </w:r>
            <w:r w:rsidRPr="0045545B">
              <w:rPr>
                <w:rFonts w:ascii="Times New Roman" w:hAnsi="Times New Roman" w:cs="Times New Roman" w:hint="eastAsia"/>
                <w:sz w:val="22"/>
              </w:rPr>
              <w:t xml:space="preserve"> </w:t>
            </w:r>
            <w:r w:rsidRPr="0045545B">
              <w:rPr>
                <w:rFonts w:ascii="Times New Roman" w:hAnsi="Times New Roman" w:cs="Times New Roman"/>
                <w:sz w:val="22"/>
              </w:rPr>
              <w:t>elastin</w:t>
            </w:r>
          </w:p>
        </w:tc>
        <w:tc>
          <w:tcPr>
            <w:tcW w:w="1388" w:type="dxa"/>
          </w:tcPr>
          <w:p w:rsidR="005668E3" w:rsidRPr="0045545B" w:rsidRDefault="005668E3" w:rsidP="008A37ED">
            <w:pPr>
              <w:rPr>
                <w:rFonts w:ascii="Times New Roman" w:hAnsi="Times New Roman" w:cs="Times New Roman"/>
                <w:color w:val="7F7F7F" w:themeColor="text1" w:themeTint="80"/>
                <w:sz w:val="22"/>
              </w:rPr>
            </w:pPr>
            <w:r w:rsidRPr="0045545B">
              <w:rPr>
                <w:rFonts w:ascii="Times New Roman" w:hAnsi="Times New Roman" w:cs="Times New Roman"/>
                <w:noProof/>
                <w:color w:val="7F7F7F" w:themeColor="text1" w:themeTint="80"/>
                <w:sz w:val="22"/>
              </w:rPr>
              <w:t>Geoghegan et al., 2013; Greene et al., 1995; Kwiecinski et al., 2014; Piroth et al., 2008; Que et al., 2005; Roche et al., 2004</w:t>
            </w:r>
          </w:p>
        </w:tc>
      </w:tr>
      <w:tr w:rsidR="005668E3" w:rsidRPr="0045545B" w:rsidTr="005F0474">
        <w:tc>
          <w:tcPr>
            <w:tcW w:w="1135" w:type="dxa"/>
            <w:vMerge/>
          </w:tcPr>
          <w:p w:rsidR="005668E3" w:rsidRPr="00932878" w:rsidRDefault="005668E3" w:rsidP="008A37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/>
          </w:tcPr>
          <w:p w:rsidR="005668E3" w:rsidRPr="00932878" w:rsidRDefault="005668E3" w:rsidP="008A37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Align w:val="center"/>
          </w:tcPr>
          <w:p w:rsidR="005668E3" w:rsidRPr="0045545B" w:rsidRDefault="005668E3" w:rsidP="008A37ED">
            <w:pPr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sz w:val="22"/>
              </w:rPr>
            </w:pPr>
            <w:proofErr w:type="spellStart"/>
            <w:r w:rsidRPr="0045545B">
              <w:rPr>
                <w:rFonts w:ascii="Times New Roman" w:hAnsi="Times New Roman" w:cs="Times New Roman"/>
                <w:i/>
                <w:iCs/>
                <w:color w:val="000000"/>
                <w:sz w:val="22"/>
              </w:rPr>
              <w:t>fnbB</w:t>
            </w:r>
            <w:proofErr w:type="spellEnd"/>
          </w:p>
        </w:tc>
        <w:tc>
          <w:tcPr>
            <w:tcW w:w="2409" w:type="dxa"/>
          </w:tcPr>
          <w:p w:rsidR="005668E3" w:rsidRPr="0045545B" w:rsidRDefault="005668E3" w:rsidP="008A37ED">
            <w:pPr>
              <w:jc w:val="left"/>
              <w:rPr>
                <w:rFonts w:ascii="Times New Roman" w:hAnsi="Times New Roman" w:cs="Times New Roman"/>
                <w:sz w:val="22"/>
              </w:rPr>
            </w:pPr>
            <w:r w:rsidRPr="0045545B">
              <w:rPr>
                <w:rFonts w:ascii="Times New Roman" w:hAnsi="Times New Roman" w:cs="Times New Roman" w:hint="eastAsia"/>
                <w:sz w:val="22"/>
              </w:rPr>
              <w:t>S</w:t>
            </w:r>
            <w:r w:rsidRPr="0045545B">
              <w:rPr>
                <w:rFonts w:ascii="Times New Roman" w:hAnsi="Times New Roman" w:cs="Times New Roman"/>
                <w:sz w:val="22"/>
              </w:rPr>
              <w:t>kin absces</w:t>
            </w:r>
            <w:r w:rsidRPr="0045545B">
              <w:rPr>
                <w:rFonts w:ascii="Times New Roman" w:hAnsi="Times New Roman" w:cs="Times New Roman" w:hint="eastAsia"/>
                <w:sz w:val="22"/>
              </w:rPr>
              <w:t>s</w:t>
            </w:r>
          </w:p>
        </w:tc>
        <w:tc>
          <w:tcPr>
            <w:tcW w:w="1447" w:type="dxa"/>
          </w:tcPr>
          <w:p w:rsidR="005668E3" w:rsidRPr="0045545B" w:rsidRDefault="005668E3" w:rsidP="008A37ED">
            <w:pPr>
              <w:jc w:val="left"/>
              <w:rPr>
                <w:rFonts w:ascii="Times New Roman" w:hAnsi="Times New Roman" w:cs="Times New Roman"/>
                <w:sz w:val="22"/>
              </w:rPr>
            </w:pPr>
            <w:r w:rsidRPr="0045545B">
              <w:rPr>
                <w:rFonts w:ascii="Times New Roman" w:hAnsi="Times New Roman" w:cs="Times New Roman"/>
                <w:sz w:val="22"/>
              </w:rPr>
              <w:t>Fibronectin;</w:t>
            </w:r>
            <w:r w:rsidRPr="0045545B">
              <w:rPr>
                <w:rFonts w:ascii="Times New Roman" w:hAnsi="Times New Roman" w:cs="Times New Roman" w:hint="eastAsia"/>
                <w:sz w:val="22"/>
              </w:rPr>
              <w:t xml:space="preserve"> e</w:t>
            </w:r>
            <w:r w:rsidRPr="0045545B">
              <w:rPr>
                <w:rFonts w:ascii="Times New Roman" w:hAnsi="Times New Roman" w:cs="Times New Roman"/>
                <w:sz w:val="22"/>
              </w:rPr>
              <w:t>lastin</w:t>
            </w:r>
          </w:p>
        </w:tc>
        <w:tc>
          <w:tcPr>
            <w:tcW w:w="1388" w:type="dxa"/>
          </w:tcPr>
          <w:p w:rsidR="005668E3" w:rsidRPr="0045545B" w:rsidRDefault="005668E3" w:rsidP="008A37ED">
            <w:pPr>
              <w:rPr>
                <w:rFonts w:ascii="Times New Roman" w:hAnsi="Times New Roman" w:cs="Times New Roman"/>
                <w:color w:val="7F7F7F" w:themeColor="text1" w:themeTint="80"/>
                <w:sz w:val="22"/>
              </w:rPr>
            </w:pPr>
            <w:r w:rsidRPr="0045545B">
              <w:rPr>
                <w:rFonts w:ascii="Times New Roman" w:hAnsi="Times New Roman" w:cs="Times New Roman"/>
                <w:noProof/>
                <w:color w:val="7F7F7F" w:themeColor="text1" w:themeTint="80"/>
                <w:sz w:val="22"/>
              </w:rPr>
              <w:t>Greene et al., 1995; Kwiecinski et al., 2014; Roche et al., 2004</w:t>
            </w:r>
          </w:p>
        </w:tc>
      </w:tr>
      <w:tr w:rsidR="005668E3" w:rsidRPr="0045545B" w:rsidTr="005F0474">
        <w:tc>
          <w:tcPr>
            <w:tcW w:w="1135" w:type="dxa"/>
            <w:vMerge/>
          </w:tcPr>
          <w:p w:rsidR="005668E3" w:rsidRPr="00932878" w:rsidRDefault="005668E3" w:rsidP="008A37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/>
          </w:tcPr>
          <w:p w:rsidR="005668E3" w:rsidRPr="00932878" w:rsidRDefault="005668E3" w:rsidP="008A37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Align w:val="center"/>
          </w:tcPr>
          <w:p w:rsidR="005668E3" w:rsidRPr="0045545B" w:rsidRDefault="005668E3" w:rsidP="008A37ED">
            <w:pPr>
              <w:jc w:val="left"/>
              <w:rPr>
                <w:rFonts w:ascii="Times New Roman" w:eastAsia="宋体" w:hAnsi="Times New Roman" w:cs="Times New Roman"/>
                <w:bCs/>
                <w:i/>
                <w:iCs/>
                <w:color w:val="000000"/>
                <w:sz w:val="22"/>
              </w:rPr>
            </w:pPr>
            <w:proofErr w:type="spellStart"/>
            <w:r w:rsidRPr="0045545B">
              <w:rPr>
                <w:rFonts w:ascii="Times New Roman" w:hAnsi="Times New Roman" w:cs="Times New Roman"/>
                <w:bCs/>
                <w:i/>
                <w:iCs/>
                <w:color w:val="000000"/>
                <w:sz w:val="22"/>
              </w:rPr>
              <w:t>hrtA</w:t>
            </w:r>
            <w:proofErr w:type="spellEnd"/>
          </w:p>
        </w:tc>
        <w:tc>
          <w:tcPr>
            <w:tcW w:w="2409" w:type="dxa"/>
          </w:tcPr>
          <w:p w:rsidR="005668E3" w:rsidRPr="0045545B" w:rsidRDefault="005668E3" w:rsidP="008A37ED">
            <w:pPr>
              <w:jc w:val="left"/>
              <w:rPr>
                <w:rFonts w:ascii="Times New Roman" w:hAnsi="Times New Roman" w:cs="Times New Roman"/>
                <w:sz w:val="22"/>
              </w:rPr>
            </w:pPr>
            <w:r w:rsidRPr="0045545B">
              <w:rPr>
                <w:rFonts w:ascii="Times New Roman" w:hAnsi="Times New Roman" w:cs="Times New Roman" w:hint="eastAsia"/>
                <w:sz w:val="22"/>
              </w:rPr>
              <w:t>A</w:t>
            </w:r>
            <w:r w:rsidRPr="0045545B">
              <w:rPr>
                <w:rFonts w:ascii="Times New Roman" w:hAnsi="Times New Roman" w:cs="Times New Roman"/>
                <w:sz w:val="22"/>
              </w:rPr>
              <w:t xml:space="preserve">lleviates </w:t>
            </w:r>
            <w:proofErr w:type="spellStart"/>
            <w:r w:rsidRPr="0045545B">
              <w:rPr>
                <w:rFonts w:ascii="Times New Roman" w:hAnsi="Times New Roman" w:cs="Times New Roman"/>
                <w:sz w:val="22"/>
              </w:rPr>
              <w:t>heme</w:t>
            </w:r>
            <w:proofErr w:type="spellEnd"/>
            <w:r w:rsidRPr="0045545B">
              <w:rPr>
                <w:rFonts w:ascii="Times New Roman" w:hAnsi="Times New Roman" w:cs="Times New Roman"/>
                <w:sz w:val="22"/>
              </w:rPr>
              <w:t xml:space="preserve"> toxicity; at</w:t>
            </w:r>
            <w:r w:rsidR="004C12EE">
              <w:rPr>
                <w:rFonts w:ascii="Times New Roman" w:hAnsi="Times New Roman" w:cs="Times New Roman"/>
                <w:sz w:val="22"/>
              </w:rPr>
              <w:t>te</w:t>
            </w:r>
            <w:r w:rsidRPr="0045545B">
              <w:rPr>
                <w:rFonts w:ascii="Times New Roman" w:hAnsi="Times New Roman" w:cs="Times New Roman"/>
                <w:sz w:val="22"/>
              </w:rPr>
              <w:t xml:space="preserve">nuate liver abscess; interfere with </w:t>
            </w:r>
            <w:proofErr w:type="spellStart"/>
            <w:r w:rsidRPr="0045545B">
              <w:rPr>
                <w:rFonts w:ascii="Times New Roman" w:hAnsi="Times New Roman" w:cs="Times New Roman"/>
                <w:sz w:val="22"/>
              </w:rPr>
              <w:t>polymorphonuclear</w:t>
            </w:r>
            <w:proofErr w:type="spellEnd"/>
            <w:r w:rsidRPr="0045545B">
              <w:rPr>
                <w:rFonts w:ascii="Times New Roman" w:hAnsi="Times New Roman" w:cs="Times New Roman"/>
                <w:sz w:val="22"/>
              </w:rPr>
              <w:t xml:space="preserve"> cells recruitment</w:t>
            </w:r>
          </w:p>
        </w:tc>
        <w:tc>
          <w:tcPr>
            <w:tcW w:w="1447" w:type="dxa"/>
          </w:tcPr>
          <w:p w:rsidR="005668E3" w:rsidRPr="0045545B" w:rsidRDefault="005668E3" w:rsidP="008A37ED">
            <w:pPr>
              <w:jc w:val="left"/>
              <w:rPr>
                <w:rFonts w:ascii="Times New Roman" w:hAnsi="Times New Roman" w:cs="Times New Roman"/>
                <w:sz w:val="22"/>
              </w:rPr>
            </w:pPr>
            <w:r w:rsidRPr="0045545B">
              <w:rPr>
                <w:rFonts w:ascii="Times New Roman" w:hAnsi="Times New Roman" w:cs="Times New Roman"/>
                <w:sz w:val="22"/>
              </w:rPr>
              <w:t>ND</w:t>
            </w:r>
          </w:p>
        </w:tc>
        <w:tc>
          <w:tcPr>
            <w:tcW w:w="1388" w:type="dxa"/>
          </w:tcPr>
          <w:p w:rsidR="005668E3" w:rsidRPr="0045545B" w:rsidRDefault="005668E3" w:rsidP="008A37ED">
            <w:pPr>
              <w:rPr>
                <w:rFonts w:ascii="Times New Roman" w:hAnsi="Times New Roman" w:cs="Times New Roman"/>
                <w:color w:val="7F7F7F" w:themeColor="text1" w:themeTint="80"/>
                <w:sz w:val="22"/>
              </w:rPr>
            </w:pPr>
            <w:r w:rsidRPr="0045545B">
              <w:rPr>
                <w:rFonts w:ascii="Times New Roman" w:hAnsi="Times New Roman" w:cs="Times New Roman"/>
                <w:noProof/>
                <w:color w:val="7F7F7F" w:themeColor="text1" w:themeTint="80"/>
                <w:sz w:val="22"/>
              </w:rPr>
              <w:t>Stauff and Skaar, 2009</w:t>
            </w:r>
          </w:p>
        </w:tc>
      </w:tr>
      <w:tr w:rsidR="005668E3" w:rsidRPr="0045545B" w:rsidTr="005F0474">
        <w:tc>
          <w:tcPr>
            <w:tcW w:w="1135" w:type="dxa"/>
            <w:vMerge/>
          </w:tcPr>
          <w:p w:rsidR="005668E3" w:rsidRPr="00932878" w:rsidRDefault="005668E3" w:rsidP="008A37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/>
          </w:tcPr>
          <w:p w:rsidR="005668E3" w:rsidRPr="00932878" w:rsidRDefault="005668E3" w:rsidP="008A37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Align w:val="center"/>
          </w:tcPr>
          <w:p w:rsidR="005668E3" w:rsidRPr="0045545B" w:rsidRDefault="005668E3" w:rsidP="008A37ED">
            <w:pPr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sz w:val="22"/>
              </w:rPr>
            </w:pPr>
            <w:proofErr w:type="spellStart"/>
            <w:r w:rsidRPr="0045545B">
              <w:rPr>
                <w:rFonts w:ascii="Times New Roman" w:hAnsi="Times New Roman" w:cs="Times New Roman"/>
                <w:i/>
                <w:iCs/>
                <w:color w:val="000000"/>
                <w:sz w:val="22"/>
              </w:rPr>
              <w:t>hrtB</w:t>
            </w:r>
            <w:proofErr w:type="spellEnd"/>
          </w:p>
        </w:tc>
        <w:tc>
          <w:tcPr>
            <w:tcW w:w="2409" w:type="dxa"/>
          </w:tcPr>
          <w:p w:rsidR="005668E3" w:rsidRPr="0045545B" w:rsidRDefault="005668E3" w:rsidP="008A37ED">
            <w:pPr>
              <w:jc w:val="left"/>
              <w:rPr>
                <w:rFonts w:ascii="Times New Roman" w:hAnsi="Times New Roman" w:cs="Times New Roman"/>
                <w:sz w:val="22"/>
              </w:rPr>
            </w:pPr>
            <w:r w:rsidRPr="0045545B">
              <w:rPr>
                <w:rFonts w:ascii="Times New Roman" w:hAnsi="Times New Roman" w:cs="Times New Roman" w:hint="eastAsia"/>
                <w:sz w:val="22"/>
              </w:rPr>
              <w:t>A</w:t>
            </w:r>
            <w:r w:rsidRPr="0045545B">
              <w:rPr>
                <w:rFonts w:ascii="Times New Roman" w:hAnsi="Times New Roman" w:cs="Times New Roman"/>
                <w:sz w:val="22"/>
              </w:rPr>
              <w:t xml:space="preserve">lleviates </w:t>
            </w:r>
            <w:proofErr w:type="spellStart"/>
            <w:r w:rsidRPr="0045545B">
              <w:rPr>
                <w:rFonts w:ascii="Times New Roman" w:hAnsi="Times New Roman" w:cs="Times New Roman"/>
                <w:sz w:val="22"/>
              </w:rPr>
              <w:t>heme</w:t>
            </w:r>
            <w:proofErr w:type="spellEnd"/>
            <w:r w:rsidRPr="0045545B">
              <w:rPr>
                <w:rFonts w:ascii="Times New Roman" w:hAnsi="Times New Roman" w:cs="Times New Roman"/>
                <w:sz w:val="22"/>
              </w:rPr>
              <w:t xml:space="preserve"> toxicity </w:t>
            </w:r>
          </w:p>
        </w:tc>
        <w:tc>
          <w:tcPr>
            <w:tcW w:w="1447" w:type="dxa"/>
          </w:tcPr>
          <w:p w:rsidR="005668E3" w:rsidRPr="0045545B" w:rsidRDefault="005668E3" w:rsidP="008A37ED">
            <w:pPr>
              <w:jc w:val="left"/>
              <w:rPr>
                <w:rFonts w:ascii="Times New Roman" w:hAnsi="Times New Roman" w:cs="Times New Roman"/>
                <w:sz w:val="22"/>
              </w:rPr>
            </w:pPr>
            <w:r w:rsidRPr="0045545B">
              <w:rPr>
                <w:rFonts w:ascii="Times New Roman" w:hAnsi="Times New Roman" w:cs="Times New Roman"/>
                <w:sz w:val="22"/>
              </w:rPr>
              <w:t>ND</w:t>
            </w:r>
          </w:p>
        </w:tc>
        <w:tc>
          <w:tcPr>
            <w:tcW w:w="1388" w:type="dxa"/>
          </w:tcPr>
          <w:p w:rsidR="005668E3" w:rsidRPr="0045545B" w:rsidRDefault="005668E3" w:rsidP="008A37ED">
            <w:pPr>
              <w:rPr>
                <w:rFonts w:ascii="Times New Roman" w:hAnsi="Times New Roman" w:cs="Times New Roman"/>
                <w:color w:val="7F7F7F" w:themeColor="text1" w:themeTint="80"/>
                <w:sz w:val="22"/>
              </w:rPr>
            </w:pPr>
            <w:r w:rsidRPr="0045545B">
              <w:rPr>
                <w:rFonts w:ascii="Times New Roman" w:hAnsi="Times New Roman" w:cs="Times New Roman"/>
                <w:noProof/>
                <w:color w:val="7F7F7F" w:themeColor="text1" w:themeTint="80"/>
                <w:sz w:val="22"/>
              </w:rPr>
              <w:t>Stauff and Skaar, 2009</w:t>
            </w:r>
          </w:p>
        </w:tc>
      </w:tr>
      <w:tr w:rsidR="005668E3" w:rsidRPr="0045545B" w:rsidTr="005F0474">
        <w:tc>
          <w:tcPr>
            <w:tcW w:w="1135" w:type="dxa"/>
            <w:vMerge/>
          </w:tcPr>
          <w:p w:rsidR="005668E3" w:rsidRPr="00932878" w:rsidRDefault="005668E3" w:rsidP="008A37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/>
          </w:tcPr>
          <w:p w:rsidR="005668E3" w:rsidRPr="00932878" w:rsidRDefault="005668E3" w:rsidP="008A37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Align w:val="center"/>
          </w:tcPr>
          <w:p w:rsidR="005668E3" w:rsidRPr="0045545B" w:rsidRDefault="005668E3" w:rsidP="008A37ED">
            <w:pPr>
              <w:jc w:val="left"/>
              <w:rPr>
                <w:rFonts w:ascii="Times New Roman" w:eastAsia="宋体" w:hAnsi="Times New Roman" w:cs="Times New Roman"/>
                <w:bCs/>
                <w:i/>
                <w:iCs/>
                <w:color w:val="000000"/>
                <w:sz w:val="22"/>
              </w:rPr>
            </w:pPr>
            <w:proofErr w:type="spellStart"/>
            <w:r w:rsidRPr="0045545B">
              <w:rPr>
                <w:rFonts w:ascii="Times New Roman" w:hAnsi="Times New Roman" w:cs="Times New Roman"/>
                <w:bCs/>
                <w:i/>
                <w:iCs/>
                <w:color w:val="000000"/>
                <w:sz w:val="22"/>
              </w:rPr>
              <w:t>isdA</w:t>
            </w:r>
            <w:proofErr w:type="spellEnd"/>
          </w:p>
        </w:tc>
        <w:tc>
          <w:tcPr>
            <w:tcW w:w="2409" w:type="dxa"/>
          </w:tcPr>
          <w:p w:rsidR="005668E3" w:rsidRPr="0045545B" w:rsidRDefault="005668E3" w:rsidP="008A37ED">
            <w:pPr>
              <w:jc w:val="left"/>
              <w:rPr>
                <w:rFonts w:ascii="Times New Roman" w:hAnsi="Times New Roman" w:cs="Times New Roman"/>
                <w:sz w:val="22"/>
              </w:rPr>
            </w:pPr>
            <w:proofErr w:type="spellStart"/>
            <w:r w:rsidRPr="0045545B">
              <w:rPr>
                <w:rFonts w:ascii="Times New Roman" w:hAnsi="Times New Roman" w:cs="Times New Roman"/>
                <w:kern w:val="0"/>
                <w:sz w:val="22"/>
              </w:rPr>
              <w:t>Haem</w:t>
            </w:r>
            <w:proofErr w:type="spellEnd"/>
            <w:r w:rsidRPr="0045545B">
              <w:rPr>
                <w:rFonts w:ascii="Times New Roman" w:hAnsi="Times New Roman" w:cs="Times New Roman"/>
                <w:kern w:val="0"/>
                <w:sz w:val="22"/>
              </w:rPr>
              <w:t xml:space="preserve"> uptake and iron acquisition; renal abscess</w:t>
            </w:r>
            <w:r w:rsidRPr="0045545B">
              <w:rPr>
                <w:rFonts w:ascii="Times New Roman" w:hAnsi="Times New Roman" w:cs="Times New Roman"/>
                <w:sz w:val="22"/>
              </w:rPr>
              <w:t>;</w:t>
            </w:r>
            <w:r w:rsidRPr="0045545B">
              <w:rPr>
                <w:rFonts w:ascii="Times New Roman" w:hAnsi="Times New Roman" w:cs="Times New Roman" w:hint="eastAsia"/>
                <w:sz w:val="22"/>
              </w:rPr>
              <w:t xml:space="preserve"> </w:t>
            </w:r>
            <w:r w:rsidRPr="0045545B">
              <w:rPr>
                <w:rFonts w:ascii="Times New Roman" w:hAnsi="Times New Roman" w:cs="Times New Roman"/>
                <w:sz w:val="22"/>
              </w:rPr>
              <w:t>nasal epithelial cell adhesion;</w:t>
            </w:r>
            <w:r w:rsidRPr="0045545B">
              <w:rPr>
                <w:rFonts w:ascii="Times New Roman" w:hAnsi="Times New Roman" w:cs="Times New Roman"/>
                <w:kern w:val="0"/>
                <w:sz w:val="22"/>
              </w:rPr>
              <w:t xml:space="preserve"> innate immune evasion</w:t>
            </w:r>
          </w:p>
        </w:tc>
        <w:tc>
          <w:tcPr>
            <w:tcW w:w="1447" w:type="dxa"/>
          </w:tcPr>
          <w:p w:rsidR="005668E3" w:rsidRPr="0045545B" w:rsidRDefault="005668E3" w:rsidP="008A37ED">
            <w:pPr>
              <w:jc w:val="left"/>
              <w:rPr>
                <w:rFonts w:ascii="Times New Roman" w:hAnsi="Times New Roman" w:cs="Times New Roman"/>
                <w:sz w:val="22"/>
              </w:rPr>
            </w:pPr>
            <w:proofErr w:type="spellStart"/>
            <w:r w:rsidRPr="0045545B">
              <w:rPr>
                <w:rFonts w:ascii="Times New Roman" w:hAnsi="Times New Roman" w:cs="Times New Roman"/>
                <w:sz w:val="22"/>
              </w:rPr>
              <w:t>Haem</w:t>
            </w:r>
            <w:proofErr w:type="spellEnd"/>
            <w:r w:rsidRPr="0045545B">
              <w:rPr>
                <w:rFonts w:ascii="Times New Roman" w:hAnsi="Times New Roman" w:cs="Times New Roman"/>
                <w:sz w:val="22"/>
              </w:rPr>
              <w:t>; fibrinogen; fibronectin;</w:t>
            </w:r>
            <w:r w:rsidRPr="0045545B">
              <w:rPr>
                <w:rFonts w:ascii="Times New Roman" w:hAnsi="Times New Roman" w:cs="Times New Roman" w:hint="eastAsia"/>
                <w:sz w:val="22"/>
              </w:rPr>
              <w:t xml:space="preserve"> </w:t>
            </w:r>
            <w:r w:rsidRPr="0045545B">
              <w:rPr>
                <w:rFonts w:ascii="Times New Roman" w:hAnsi="Times New Roman" w:cs="Times New Roman"/>
                <w:sz w:val="22"/>
              </w:rPr>
              <w:t xml:space="preserve">cytokeratin 10; </w:t>
            </w:r>
            <w:proofErr w:type="spellStart"/>
            <w:r w:rsidRPr="0045545B">
              <w:rPr>
                <w:rFonts w:ascii="Times New Roman" w:hAnsi="Times New Roman" w:cs="Times New Roman"/>
                <w:sz w:val="22"/>
              </w:rPr>
              <w:t>loricrin</w:t>
            </w:r>
            <w:proofErr w:type="spellEnd"/>
          </w:p>
        </w:tc>
        <w:tc>
          <w:tcPr>
            <w:tcW w:w="1388" w:type="dxa"/>
          </w:tcPr>
          <w:p w:rsidR="005668E3" w:rsidRPr="0045545B" w:rsidRDefault="005668E3" w:rsidP="008A37ED">
            <w:pPr>
              <w:rPr>
                <w:rFonts w:ascii="Times New Roman" w:hAnsi="Times New Roman" w:cs="Times New Roman"/>
                <w:color w:val="7F7F7F" w:themeColor="text1" w:themeTint="80"/>
                <w:sz w:val="22"/>
              </w:rPr>
            </w:pPr>
            <w:r w:rsidRPr="0045545B">
              <w:rPr>
                <w:rFonts w:ascii="Times New Roman" w:hAnsi="Times New Roman" w:cs="Times New Roman"/>
                <w:noProof/>
                <w:color w:val="7F7F7F" w:themeColor="text1" w:themeTint="80"/>
                <w:sz w:val="22"/>
              </w:rPr>
              <w:t>Cheng et al., 2009; Clarke et al., 2009; Corrigan et al., 2009; Grigg et al., 2010</w:t>
            </w:r>
            <w:hyperlink w:anchor="_ENREF_11" w:tooltip="Corrigan, 2009 #1325" w:history="1"/>
          </w:p>
        </w:tc>
      </w:tr>
      <w:tr w:rsidR="005668E3" w:rsidRPr="0045545B" w:rsidTr="005F0474">
        <w:tc>
          <w:tcPr>
            <w:tcW w:w="1135" w:type="dxa"/>
            <w:vMerge/>
          </w:tcPr>
          <w:p w:rsidR="005668E3" w:rsidRPr="00932878" w:rsidRDefault="005668E3" w:rsidP="008A37ED">
            <w:pPr>
              <w:jc w:val="center"/>
              <w:rPr>
                <w:rFonts w:ascii="Times New Roman" w:hAnsi="Times New Roman" w:cs="Times New Roman"/>
              </w:rPr>
            </w:pPr>
            <w:bookmarkStart w:id="20" w:name="_Hlk525142727"/>
          </w:p>
        </w:tc>
        <w:tc>
          <w:tcPr>
            <w:tcW w:w="1701" w:type="dxa"/>
            <w:vMerge/>
          </w:tcPr>
          <w:p w:rsidR="005668E3" w:rsidRPr="00932878" w:rsidRDefault="005668E3" w:rsidP="008A37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Align w:val="center"/>
          </w:tcPr>
          <w:p w:rsidR="005668E3" w:rsidRPr="0045545B" w:rsidRDefault="005668E3" w:rsidP="008A37ED">
            <w:pPr>
              <w:jc w:val="left"/>
              <w:rPr>
                <w:rFonts w:ascii="Times New Roman" w:eastAsia="宋体" w:hAnsi="Times New Roman" w:cs="Times New Roman"/>
                <w:bCs/>
                <w:i/>
                <w:iCs/>
                <w:color w:val="000000"/>
                <w:sz w:val="22"/>
              </w:rPr>
            </w:pPr>
            <w:proofErr w:type="spellStart"/>
            <w:r w:rsidRPr="0045545B">
              <w:rPr>
                <w:rFonts w:ascii="Times New Roman" w:hAnsi="Times New Roman" w:cs="Times New Roman"/>
                <w:bCs/>
                <w:i/>
                <w:iCs/>
                <w:color w:val="000000"/>
                <w:sz w:val="22"/>
              </w:rPr>
              <w:t>isdB</w:t>
            </w:r>
            <w:proofErr w:type="spellEnd"/>
          </w:p>
        </w:tc>
        <w:tc>
          <w:tcPr>
            <w:tcW w:w="2409" w:type="dxa"/>
          </w:tcPr>
          <w:p w:rsidR="005668E3" w:rsidRPr="0045545B" w:rsidRDefault="005668E3" w:rsidP="008A37ED">
            <w:pPr>
              <w:jc w:val="left"/>
              <w:rPr>
                <w:rFonts w:ascii="Times New Roman" w:hAnsi="Times New Roman" w:cs="Times New Roman"/>
                <w:b/>
                <w:sz w:val="22"/>
              </w:rPr>
            </w:pPr>
            <w:proofErr w:type="spellStart"/>
            <w:r w:rsidRPr="0045545B">
              <w:rPr>
                <w:rFonts w:ascii="Times New Roman" w:hAnsi="Times New Roman" w:cs="Times New Roman"/>
                <w:kern w:val="0"/>
                <w:sz w:val="22"/>
              </w:rPr>
              <w:t>Haem</w:t>
            </w:r>
            <w:proofErr w:type="spellEnd"/>
            <w:r w:rsidRPr="0045545B">
              <w:rPr>
                <w:rFonts w:ascii="Times New Roman" w:hAnsi="Times New Roman" w:cs="Times New Roman"/>
                <w:kern w:val="0"/>
                <w:sz w:val="22"/>
              </w:rPr>
              <w:t xml:space="preserve"> uptake and iron acquisition; renal abscess</w:t>
            </w:r>
          </w:p>
        </w:tc>
        <w:tc>
          <w:tcPr>
            <w:tcW w:w="1447" w:type="dxa"/>
          </w:tcPr>
          <w:p w:rsidR="005668E3" w:rsidRPr="0045545B" w:rsidRDefault="005668E3" w:rsidP="008A37ED">
            <w:pPr>
              <w:jc w:val="left"/>
              <w:rPr>
                <w:rFonts w:ascii="Times New Roman" w:hAnsi="Times New Roman" w:cs="Times New Roman"/>
                <w:sz w:val="22"/>
              </w:rPr>
            </w:pPr>
            <w:proofErr w:type="spellStart"/>
            <w:r w:rsidRPr="0045545B">
              <w:rPr>
                <w:rFonts w:ascii="Times New Roman" w:hAnsi="Times New Roman" w:cs="Times New Roman"/>
                <w:sz w:val="22"/>
              </w:rPr>
              <w:t>Haem</w:t>
            </w:r>
            <w:proofErr w:type="spellEnd"/>
            <w:r w:rsidRPr="0045545B">
              <w:rPr>
                <w:rFonts w:ascii="Times New Roman" w:hAnsi="Times New Roman" w:cs="Times New Roman"/>
                <w:sz w:val="22"/>
              </w:rPr>
              <w:t>; hemoglobin; integrin</w:t>
            </w:r>
          </w:p>
        </w:tc>
        <w:tc>
          <w:tcPr>
            <w:tcW w:w="1388" w:type="dxa"/>
          </w:tcPr>
          <w:p w:rsidR="005668E3" w:rsidRPr="0045545B" w:rsidRDefault="005668E3" w:rsidP="008A37ED">
            <w:pPr>
              <w:rPr>
                <w:rFonts w:ascii="Times New Roman" w:hAnsi="Times New Roman" w:cs="Times New Roman"/>
                <w:color w:val="7F7F7F" w:themeColor="text1" w:themeTint="80"/>
                <w:sz w:val="22"/>
              </w:rPr>
            </w:pPr>
            <w:r w:rsidRPr="0045545B">
              <w:rPr>
                <w:rFonts w:ascii="Times New Roman" w:hAnsi="Times New Roman" w:cs="Times New Roman"/>
                <w:noProof/>
                <w:color w:val="7F7F7F" w:themeColor="text1" w:themeTint="80"/>
                <w:sz w:val="22"/>
              </w:rPr>
              <w:t>Cheng et al., 2009; Grigg et al., 2010; Torres et al., 2006; Zapotoczna et al., 2013</w:t>
            </w:r>
            <w:hyperlink w:anchor="_ENREF_5" w:tooltip="Cheng, 2009 #374" w:history="1"/>
          </w:p>
        </w:tc>
      </w:tr>
      <w:bookmarkEnd w:id="20"/>
      <w:tr w:rsidR="005668E3" w:rsidRPr="0045545B" w:rsidTr="005F0474">
        <w:tc>
          <w:tcPr>
            <w:tcW w:w="1135" w:type="dxa"/>
            <w:vMerge/>
          </w:tcPr>
          <w:p w:rsidR="005668E3" w:rsidRPr="00932878" w:rsidRDefault="005668E3" w:rsidP="008A37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/>
          </w:tcPr>
          <w:p w:rsidR="005668E3" w:rsidRPr="00932878" w:rsidRDefault="005668E3" w:rsidP="008A37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Align w:val="center"/>
          </w:tcPr>
          <w:p w:rsidR="005668E3" w:rsidRPr="0045545B" w:rsidRDefault="005668E3" w:rsidP="008A37ED">
            <w:pPr>
              <w:jc w:val="left"/>
              <w:rPr>
                <w:rFonts w:ascii="Times New Roman" w:eastAsia="宋体" w:hAnsi="Times New Roman" w:cs="Times New Roman"/>
                <w:bCs/>
                <w:i/>
                <w:iCs/>
                <w:color w:val="000000"/>
                <w:sz w:val="22"/>
              </w:rPr>
            </w:pPr>
            <w:proofErr w:type="spellStart"/>
            <w:r w:rsidRPr="0045545B">
              <w:rPr>
                <w:rFonts w:ascii="Times New Roman" w:hAnsi="Times New Roman" w:cs="Times New Roman"/>
                <w:bCs/>
                <w:i/>
                <w:iCs/>
                <w:color w:val="000000"/>
                <w:sz w:val="22"/>
              </w:rPr>
              <w:t>isdC</w:t>
            </w:r>
            <w:proofErr w:type="spellEnd"/>
          </w:p>
        </w:tc>
        <w:tc>
          <w:tcPr>
            <w:tcW w:w="2409" w:type="dxa"/>
          </w:tcPr>
          <w:p w:rsidR="005668E3" w:rsidRPr="0045545B" w:rsidRDefault="005668E3" w:rsidP="008A37ED">
            <w:pPr>
              <w:jc w:val="left"/>
              <w:rPr>
                <w:rFonts w:ascii="Times New Roman" w:hAnsi="Times New Roman" w:cs="Times New Roman"/>
                <w:b/>
                <w:sz w:val="22"/>
              </w:rPr>
            </w:pPr>
            <w:proofErr w:type="spellStart"/>
            <w:r w:rsidRPr="0045545B">
              <w:rPr>
                <w:rFonts w:ascii="Times New Roman" w:hAnsi="Times New Roman" w:cs="Times New Roman"/>
                <w:kern w:val="0"/>
                <w:sz w:val="22"/>
              </w:rPr>
              <w:t>Haem</w:t>
            </w:r>
            <w:proofErr w:type="spellEnd"/>
            <w:r w:rsidRPr="0045545B">
              <w:rPr>
                <w:rFonts w:ascii="Times New Roman" w:hAnsi="Times New Roman" w:cs="Times New Roman"/>
                <w:kern w:val="0"/>
                <w:sz w:val="22"/>
              </w:rPr>
              <w:t xml:space="preserve"> uptake and iron </w:t>
            </w:r>
            <w:bookmarkStart w:id="21" w:name="OLE_LINK15"/>
            <w:bookmarkStart w:id="22" w:name="OLE_LINK16"/>
            <w:r w:rsidRPr="0045545B">
              <w:rPr>
                <w:rFonts w:ascii="Times New Roman" w:hAnsi="Times New Roman" w:cs="Times New Roman"/>
                <w:kern w:val="0"/>
                <w:sz w:val="22"/>
              </w:rPr>
              <w:t>acquisition</w:t>
            </w:r>
            <w:bookmarkEnd w:id="21"/>
            <w:bookmarkEnd w:id="22"/>
            <w:r w:rsidR="007F6393">
              <w:rPr>
                <w:rFonts w:ascii="Times New Roman" w:hAnsi="Times New Roman" w:cs="Times New Roman"/>
                <w:kern w:val="0"/>
                <w:sz w:val="22"/>
              </w:rPr>
              <w:t>; renal abscess</w:t>
            </w:r>
          </w:p>
        </w:tc>
        <w:tc>
          <w:tcPr>
            <w:tcW w:w="1447" w:type="dxa"/>
          </w:tcPr>
          <w:p w:rsidR="005668E3" w:rsidRPr="0045545B" w:rsidRDefault="005668E3" w:rsidP="008A37ED">
            <w:pPr>
              <w:jc w:val="left"/>
              <w:rPr>
                <w:rFonts w:ascii="Times New Roman" w:hAnsi="Times New Roman" w:cs="Times New Roman"/>
                <w:b/>
                <w:sz w:val="22"/>
              </w:rPr>
            </w:pPr>
            <w:proofErr w:type="spellStart"/>
            <w:r w:rsidRPr="0045545B">
              <w:rPr>
                <w:rFonts w:ascii="Times New Roman" w:hAnsi="Times New Roman" w:cs="Times New Roman"/>
                <w:sz w:val="22"/>
              </w:rPr>
              <w:t>Haem</w:t>
            </w:r>
            <w:proofErr w:type="spellEnd"/>
          </w:p>
        </w:tc>
        <w:tc>
          <w:tcPr>
            <w:tcW w:w="1388" w:type="dxa"/>
          </w:tcPr>
          <w:p w:rsidR="005668E3" w:rsidRPr="0045545B" w:rsidRDefault="005668E3" w:rsidP="008A37ED">
            <w:pPr>
              <w:rPr>
                <w:rFonts w:ascii="Times New Roman" w:hAnsi="Times New Roman" w:cs="Times New Roman"/>
                <w:color w:val="7F7F7F" w:themeColor="text1" w:themeTint="80"/>
                <w:sz w:val="22"/>
              </w:rPr>
            </w:pPr>
            <w:r w:rsidRPr="0045545B">
              <w:rPr>
                <w:rFonts w:ascii="Times New Roman" w:hAnsi="Times New Roman" w:cs="Times New Roman"/>
                <w:noProof/>
                <w:color w:val="7F7F7F" w:themeColor="text1" w:themeTint="80"/>
                <w:sz w:val="22"/>
              </w:rPr>
              <w:t>Cheng et al., 2009; Grigg et al., 2010</w:t>
            </w:r>
          </w:p>
        </w:tc>
      </w:tr>
      <w:tr w:rsidR="005668E3" w:rsidRPr="0045545B" w:rsidTr="005F0474">
        <w:tc>
          <w:tcPr>
            <w:tcW w:w="1135" w:type="dxa"/>
            <w:vMerge/>
          </w:tcPr>
          <w:p w:rsidR="005668E3" w:rsidRPr="00932878" w:rsidRDefault="005668E3" w:rsidP="008A37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/>
          </w:tcPr>
          <w:p w:rsidR="005668E3" w:rsidRPr="00932878" w:rsidRDefault="005668E3" w:rsidP="008A37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Align w:val="center"/>
          </w:tcPr>
          <w:p w:rsidR="005668E3" w:rsidRPr="0045545B" w:rsidRDefault="005668E3" w:rsidP="008A37ED">
            <w:pPr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sz w:val="22"/>
              </w:rPr>
            </w:pPr>
            <w:proofErr w:type="spellStart"/>
            <w:r w:rsidRPr="0045545B">
              <w:rPr>
                <w:rFonts w:ascii="Times New Roman" w:hAnsi="Times New Roman" w:cs="Times New Roman"/>
                <w:i/>
                <w:iCs/>
                <w:color w:val="000000"/>
                <w:sz w:val="22"/>
              </w:rPr>
              <w:t>isdH</w:t>
            </w:r>
            <w:proofErr w:type="spellEnd"/>
          </w:p>
        </w:tc>
        <w:tc>
          <w:tcPr>
            <w:tcW w:w="2409" w:type="dxa"/>
          </w:tcPr>
          <w:p w:rsidR="005668E3" w:rsidRPr="0045545B" w:rsidRDefault="005668E3" w:rsidP="008A37ED">
            <w:pPr>
              <w:jc w:val="left"/>
              <w:rPr>
                <w:rFonts w:ascii="Times New Roman" w:hAnsi="Times New Roman" w:cs="Times New Roman"/>
                <w:b/>
                <w:sz w:val="22"/>
              </w:rPr>
            </w:pPr>
            <w:proofErr w:type="spellStart"/>
            <w:r w:rsidRPr="0045545B">
              <w:rPr>
                <w:rFonts w:ascii="Times New Roman" w:hAnsi="Times New Roman" w:cs="Times New Roman"/>
                <w:kern w:val="0"/>
                <w:sz w:val="22"/>
              </w:rPr>
              <w:t>Haem</w:t>
            </w:r>
            <w:proofErr w:type="spellEnd"/>
            <w:r w:rsidRPr="0045545B">
              <w:rPr>
                <w:rFonts w:ascii="Times New Roman" w:hAnsi="Times New Roman" w:cs="Times New Roman"/>
                <w:kern w:val="0"/>
                <w:sz w:val="22"/>
              </w:rPr>
              <w:t xml:space="preserve"> uptake and iron acquisition; </w:t>
            </w:r>
            <w:bookmarkStart w:id="23" w:name="OLE_LINK23"/>
            <w:bookmarkStart w:id="24" w:name="OLE_LINK24"/>
            <w:r w:rsidRPr="0045545B">
              <w:rPr>
                <w:rFonts w:ascii="Times New Roman" w:hAnsi="Times New Roman" w:cs="Times New Roman"/>
                <w:kern w:val="0"/>
                <w:sz w:val="22"/>
              </w:rPr>
              <w:t>promote degradation of C3b</w:t>
            </w:r>
            <w:bookmarkEnd w:id="23"/>
            <w:bookmarkEnd w:id="24"/>
          </w:p>
        </w:tc>
        <w:tc>
          <w:tcPr>
            <w:tcW w:w="1447" w:type="dxa"/>
          </w:tcPr>
          <w:p w:rsidR="005668E3" w:rsidRPr="0045545B" w:rsidRDefault="005668E3" w:rsidP="008A37ED">
            <w:pPr>
              <w:jc w:val="left"/>
              <w:rPr>
                <w:rFonts w:ascii="Times New Roman" w:hAnsi="Times New Roman" w:cs="Times New Roman"/>
                <w:sz w:val="22"/>
              </w:rPr>
            </w:pPr>
            <w:proofErr w:type="spellStart"/>
            <w:r w:rsidRPr="0045545B">
              <w:rPr>
                <w:rFonts w:ascii="Times New Roman" w:hAnsi="Times New Roman" w:cs="Times New Roman"/>
                <w:sz w:val="22"/>
              </w:rPr>
              <w:t>Haem</w:t>
            </w:r>
            <w:proofErr w:type="spellEnd"/>
            <w:r w:rsidRPr="0045545B">
              <w:rPr>
                <w:rFonts w:ascii="Times New Roman" w:hAnsi="Times New Roman" w:cs="Times New Roman"/>
                <w:sz w:val="22"/>
              </w:rPr>
              <w:t>; hemoglobin</w:t>
            </w:r>
          </w:p>
        </w:tc>
        <w:tc>
          <w:tcPr>
            <w:tcW w:w="1388" w:type="dxa"/>
          </w:tcPr>
          <w:p w:rsidR="005668E3" w:rsidRPr="0045545B" w:rsidRDefault="005668E3" w:rsidP="008A37ED">
            <w:pPr>
              <w:rPr>
                <w:rFonts w:ascii="Times New Roman" w:hAnsi="Times New Roman" w:cs="Times New Roman"/>
                <w:color w:val="7F7F7F" w:themeColor="text1" w:themeTint="80"/>
                <w:sz w:val="22"/>
              </w:rPr>
            </w:pPr>
            <w:r w:rsidRPr="0045545B">
              <w:rPr>
                <w:rFonts w:ascii="Times New Roman" w:hAnsi="Times New Roman" w:cs="Times New Roman"/>
                <w:noProof/>
                <w:color w:val="7F7F7F" w:themeColor="text1" w:themeTint="80"/>
                <w:sz w:val="22"/>
              </w:rPr>
              <w:t>Grigg et al., 2010; Visai et al., 2009</w:t>
            </w:r>
          </w:p>
        </w:tc>
      </w:tr>
      <w:tr w:rsidR="005668E3" w:rsidRPr="0045545B" w:rsidTr="005F0474">
        <w:tc>
          <w:tcPr>
            <w:tcW w:w="1135" w:type="dxa"/>
            <w:vMerge/>
          </w:tcPr>
          <w:p w:rsidR="005668E3" w:rsidRPr="00932878" w:rsidRDefault="005668E3" w:rsidP="008A37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/>
          </w:tcPr>
          <w:p w:rsidR="005668E3" w:rsidRPr="00932878" w:rsidRDefault="005668E3" w:rsidP="008A37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Align w:val="center"/>
          </w:tcPr>
          <w:p w:rsidR="005668E3" w:rsidRPr="0045545B" w:rsidRDefault="005668E3" w:rsidP="008A37ED">
            <w:pPr>
              <w:jc w:val="left"/>
              <w:rPr>
                <w:rFonts w:ascii="Times New Roman" w:eastAsia="宋体" w:hAnsi="Times New Roman" w:cs="Times New Roman"/>
                <w:bCs/>
                <w:i/>
                <w:iCs/>
                <w:color w:val="000000"/>
                <w:sz w:val="22"/>
              </w:rPr>
            </w:pPr>
            <w:proofErr w:type="spellStart"/>
            <w:r w:rsidRPr="0045545B">
              <w:rPr>
                <w:rFonts w:ascii="Times New Roman" w:hAnsi="Times New Roman" w:cs="Times New Roman"/>
                <w:bCs/>
                <w:i/>
                <w:iCs/>
                <w:color w:val="000000"/>
                <w:sz w:val="22"/>
              </w:rPr>
              <w:t>mntC</w:t>
            </w:r>
            <w:proofErr w:type="spellEnd"/>
          </w:p>
        </w:tc>
        <w:tc>
          <w:tcPr>
            <w:tcW w:w="2409" w:type="dxa"/>
          </w:tcPr>
          <w:p w:rsidR="005668E3" w:rsidRPr="0045545B" w:rsidRDefault="005668E3" w:rsidP="008A37ED">
            <w:pPr>
              <w:jc w:val="left"/>
              <w:rPr>
                <w:rFonts w:ascii="Times New Roman" w:hAnsi="Times New Roman" w:cs="Times New Roman"/>
                <w:b/>
                <w:sz w:val="22"/>
              </w:rPr>
            </w:pPr>
            <w:r w:rsidRPr="0045545B">
              <w:rPr>
                <w:rFonts w:ascii="Times New Roman" w:hAnsi="Times New Roman" w:cs="Times New Roman"/>
                <w:sz w:val="22"/>
              </w:rPr>
              <w:t>Manganese transportation</w:t>
            </w:r>
          </w:p>
        </w:tc>
        <w:tc>
          <w:tcPr>
            <w:tcW w:w="1447" w:type="dxa"/>
          </w:tcPr>
          <w:p w:rsidR="005668E3" w:rsidRPr="0045545B" w:rsidRDefault="005668E3" w:rsidP="008A37ED">
            <w:pPr>
              <w:jc w:val="left"/>
              <w:rPr>
                <w:rFonts w:ascii="Times New Roman" w:hAnsi="Times New Roman" w:cs="Times New Roman"/>
                <w:sz w:val="22"/>
              </w:rPr>
            </w:pPr>
            <w:r w:rsidRPr="0045545B">
              <w:rPr>
                <w:rFonts w:ascii="Times New Roman" w:hAnsi="Times New Roman" w:cs="Times New Roman"/>
                <w:sz w:val="22"/>
              </w:rPr>
              <w:t>Manganese</w:t>
            </w:r>
          </w:p>
        </w:tc>
        <w:tc>
          <w:tcPr>
            <w:tcW w:w="1388" w:type="dxa"/>
          </w:tcPr>
          <w:p w:rsidR="005668E3" w:rsidRPr="0045545B" w:rsidRDefault="005668E3" w:rsidP="008A37ED">
            <w:pPr>
              <w:rPr>
                <w:rFonts w:ascii="Times New Roman" w:hAnsi="Times New Roman" w:cs="Times New Roman"/>
                <w:color w:val="7F7F7F" w:themeColor="text1" w:themeTint="80"/>
                <w:sz w:val="22"/>
              </w:rPr>
            </w:pPr>
            <w:r w:rsidRPr="0045545B">
              <w:rPr>
                <w:rFonts w:ascii="Times New Roman" w:hAnsi="Times New Roman" w:cs="Times New Roman"/>
                <w:noProof/>
                <w:color w:val="7F7F7F" w:themeColor="text1" w:themeTint="80"/>
                <w:sz w:val="22"/>
              </w:rPr>
              <w:t>Juttukonda and Skaar, 2015</w:t>
            </w:r>
          </w:p>
        </w:tc>
      </w:tr>
      <w:tr w:rsidR="005668E3" w:rsidRPr="0045545B" w:rsidTr="005F0474">
        <w:tc>
          <w:tcPr>
            <w:tcW w:w="1135" w:type="dxa"/>
            <w:vMerge/>
          </w:tcPr>
          <w:p w:rsidR="005668E3" w:rsidRPr="00932878" w:rsidRDefault="005668E3" w:rsidP="008A37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/>
          </w:tcPr>
          <w:p w:rsidR="005668E3" w:rsidRPr="00932878" w:rsidRDefault="005668E3" w:rsidP="008A37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Align w:val="center"/>
          </w:tcPr>
          <w:p w:rsidR="005668E3" w:rsidRPr="0045545B" w:rsidRDefault="005668E3" w:rsidP="008A37ED">
            <w:pPr>
              <w:jc w:val="left"/>
              <w:rPr>
                <w:rFonts w:ascii="Times New Roman" w:eastAsia="宋体" w:hAnsi="Times New Roman" w:cs="Times New Roman"/>
                <w:bCs/>
                <w:i/>
                <w:iCs/>
                <w:color w:val="000000"/>
                <w:sz w:val="22"/>
              </w:rPr>
            </w:pPr>
            <w:proofErr w:type="spellStart"/>
            <w:r w:rsidRPr="0045545B">
              <w:rPr>
                <w:rFonts w:ascii="Times New Roman" w:hAnsi="Times New Roman" w:cs="Times New Roman"/>
                <w:bCs/>
                <w:i/>
                <w:iCs/>
                <w:color w:val="000000"/>
                <w:sz w:val="22"/>
              </w:rPr>
              <w:t>sasF</w:t>
            </w:r>
            <w:proofErr w:type="spellEnd"/>
          </w:p>
        </w:tc>
        <w:tc>
          <w:tcPr>
            <w:tcW w:w="2409" w:type="dxa"/>
          </w:tcPr>
          <w:p w:rsidR="005668E3" w:rsidRPr="0045545B" w:rsidRDefault="00E975C2" w:rsidP="008A37ED">
            <w:pPr>
              <w:jc w:val="left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S</w:t>
            </w:r>
            <w:r w:rsidR="005668E3" w:rsidRPr="0045545B">
              <w:rPr>
                <w:rFonts w:ascii="Times New Roman" w:hAnsi="Times New Roman" w:cs="Times New Roman"/>
                <w:sz w:val="22"/>
              </w:rPr>
              <w:t>kin abscess</w:t>
            </w:r>
          </w:p>
        </w:tc>
        <w:tc>
          <w:tcPr>
            <w:tcW w:w="1447" w:type="dxa"/>
          </w:tcPr>
          <w:p w:rsidR="005668E3" w:rsidRPr="0045545B" w:rsidRDefault="005668E3" w:rsidP="008A37ED">
            <w:pPr>
              <w:jc w:val="left"/>
              <w:rPr>
                <w:rFonts w:ascii="Times New Roman" w:hAnsi="Times New Roman" w:cs="Times New Roman"/>
                <w:sz w:val="22"/>
              </w:rPr>
            </w:pPr>
            <w:r w:rsidRPr="0045545B">
              <w:rPr>
                <w:rFonts w:ascii="Times New Roman" w:hAnsi="Times New Roman" w:cs="Times New Roman"/>
                <w:sz w:val="22"/>
              </w:rPr>
              <w:t>ND</w:t>
            </w:r>
          </w:p>
        </w:tc>
        <w:tc>
          <w:tcPr>
            <w:tcW w:w="1388" w:type="dxa"/>
          </w:tcPr>
          <w:p w:rsidR="005668E3" w:rsidRPr="0045545B" w:rsidRDefault="005668E3" w:rsidP="008A37ED">
            <w:pPr>
              <w:rPr>
                <w:rFonts w:ascii="Times New Roman" w:hAnsi="Times New Roman" w:cs="Times New Roman"/>
                <w:color w:val="7F7F7F" w:themeColor="text1" w:themeTint="80"/>
                <w:sz w:val="22"/>
              </w:rPr>
            </w:pPr>
            <w:r w:rsidRPr="0045545B">
              <w:rPr>
                <w:rFonts w:ascii="Times New Roman" w:hAnsi="Times New Roman" w:cs="Times New Roman"/>
                <w:noProof/>
                <w:color w:val="7F7F7F" w:themeColor="text1" w:themeTint="80"/>
                <w:sz w:val="22"/>
              </w:rPr>
              <w:t>Kwiecinski et al., 2014</w:t>
            </w:r>
          </w:p>
        </w:tc>
      </w:tr>
      <w:tr w:rsidR="005668E3" w:rsidRPr="0045545B" w:rsidTr="005F0474">
        <w:tc>
          <w:tcPr>
            <w:tcW w:w="1135" w:type="dxa"/>
            <w:vMerge/>
          </w:tcPr>
          <w:p w:rsidR="005668E3" w:rsidRPr="00932878" w:rsidRDefault="005668E3" w:rsidP="008A37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/>
          </w:tcPr>
          <w:p w:rsidR="005668E3" w:rsidRPr="00932878" w:rsidRDefault="005668E3" w:rsidP="008A37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Align w:val="center"/>
          </w:tcPr>
          <w:p w:rsidR="005668E3" w:rsidRPr="0045545B" w:rsidRDefault="005668E3" w:rsidP="008A37ED">
            <w:pPr>
              <w:jc w:val="left"/>
              <w:rPr>
                <w:rFonts w:ascii="Times New Roman" w:eastAsia="宋体" w:hAnsi="Times New Roman" w:cs="Times New Roman"/>
                <w:bCs/>
                <w:i/>
                <w:iCs/>
                <w:color w:val="000000"/>
                <w:sz w:val="22"/>
              </w:rPr>
            </w:pPr>
            <w:proofErr w:type="spellStart"/>
            <w:r w:rsidRPr="0045545B">
              <w:rPr>
                <w:rFonts w:ascii="Times New Roman" w:hAnsi="Times New Roman" w:cs="Times New Roman"/>
                <w:bCs/>
                <w:i/>
                <w:iCs/>
                <w:color w:val="000000"/>
                <w:sz w:val="22"/>
              </w:rPr>
              <w:t>sdrC</w:t>
            </w:r>
            <w:proofErr w:type="spellEnd"/>
          </w:p>
        </w:tc>
        <w:tc>
          <w:tcPr>
            <w:tcW w:w="2409" w:type="dxa"/>
          </w:tcPr>
          <w:p w:rsidR="005668E3" w:rsidRPr="0045545B" w:rsidRDefault="005668E3" w:rsidP="008A37ED">
            <w:pPr>
              <w:jc w:val="left"/>
              <w:rPr>
                <w:rFonts w:ascii="Times New Roman" w:hAnsi="Times New Roman" w:cs="Times New Roman"/>
                <w:b/>
                <w:sz w:val="22"/>
              </w:rPr>
            </w:pPr>
            <w:r w:rsidRPr="0045545B">
              <w:rPr>
                <w:rFonts w:ascii="Times New Roman" w:hAnsi="Times New Roman" w:cs="Times New Roman"/>
                <w:sz w:val="22"/>
              </w:rPr>
              <w:t>Nasal colonization; nasal epithelial cell adhesion</w:t>
            </w:r>
          </w:p>
        </w:tc>
        <w:tc>
          <w:tcPr>
            <w:tcW w:w="1447" w:type="dxa"/>
          </w:tcPr>
          <w:p w:rsidR="005668E3" w:rsidRPr="0045545B" w:rsidRDefault="005668E3" w:rsidP="008A37ED">
            <w:pPr>
              <w:jc w:val="left"/>
              <w:rPr>
                <w:rFonts w:ascii="Times New Roman" w:hAnsi="Times New Roman" w:cs="Times New Roman"/>
                <w:sz w:val="22"/>
              </w:rPr>
            </w:pPr>
            <w:r w:rsidRPr="0045545B">
              <w:rPr>
                <w:rFonts w:ascii="Times New Roman" w:hAnsi="Times New Roman" w:cs="Times New Roman"/>
                <w:sz w:val="22"/>
              </w:rPr>
              <w:t>β-</w:t>
            </w:r>
            <w:proofErr w:type="spellStart"/>
            <w:r w:rsidRPr="0045545B">
              <w:rPr>
                <w:rFonts w:ascii="Times New Roman" w:hAnsi="Times New Roman" w:cs="Times New Roman"/>
                <w:sz w:val="22"/>
              </w:rPr>
              <w:t>neurexin</w:t>
            </w:r>
            <w:proofErr w:type="spellEnd"/>
          </w:p>
        </w:tc>
        <w:tc>
          <w:tcPr>
            <w:tcW w:w="1388" w:type="dxa"/>
          </w:tcPr>
          <w:p w:rsidR="005668E3" w:rsidRPr="0045545B" w:rsidRDefault="005668E3" w:rsidP="008A37ED">
            <w:pPr>
              <w:rPr>
                <w:rFonts w:ascii="Times New Roman" w:hAnsi="Times New Roman" w:cs="Times New Roman"/>
                <w:color w:val="7F7F7F" w:themeColor="text1" w:themeTint="80"/>
                <w:sz w:val="22"/>
              </w:rPr>
            </w:pPr>
            <w:r w:rsidRPr="0045545B">
              <w:rPr>
                <w:rFonts w:ascii="Times New Roman" w:hAnsi="Times New Roman" w:cs="Times New Roman"/>
                <w:noProof/>
                <w:color w:val="7F7F7F" w:themeColor="text1" w:themeTint="80"/>
                <w:sz w:val="22"/>
              </w:rPr>
              <w:t>Barbu et al., 2010; Corrigan et al., 2009; Jenkins et al., 2015</w:t>
            </w:r>
            <w:hyperlink w:anchor="_ENREF_15" w:tooltip="Barbu, 2010 #1134" w:history="1"/>
          </w:p>
        </w:tc>
      </w:tr>
      <w:tr w:rsidR="005668E3" w:rsidRPr="0045545B" w:rsidTr="005F0474">
        <w:tc>
          <w:tcPr>
            <w:tcW w:w="1135" w:type="dxa"/>
            <w:vMerge/>
          </w:tcPr>
          <w:p w:rsidR="005668E3" w:rsidRPr="00932878" w:rsidRDefault="005668E3" w:rsidP="008A37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/>
          </w:tcPr>
          <w:p w:rsidR="005668E3" w:rsidRPr="00932878" w:rsidRDefault="005668E3" w:rsidP="008A37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Align w:val="center"/>
          </w:tcPr>
          <w:p w:rsidR="005668E3" w:rsidRPr="0045545B" w:rsidRDefault="005668E3" w:rsidP="008A37ED">
            <w:pPr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sz w:val="22"/>
              </w:rPr>
            </w:pPr>
            <w:proofErr w:type="spellStart"/>
            <w:r w:rsidRPr="0045545B">
              <w:rPr>
                <w:rFonts w:ascii="Times New Roman" w:hAnsi="Times New Roman" w:cs="Times New Roman"/>
                <w:i/>
                <w:iCs/>
                <w:color w:val="000000"/>
                <w:sz w:val="22"/>
              </w:rPr>
              <w:t>sdrH</w:t>
            </w:r>
            <w:proofErr w:type="spellEnd"/>
          </w:p>
        </w:tc>
        <w:tc>
          <w:tcPr>
            <w:tcW w:w="2409" w:type="dxa"/>
          </w:tcPr>
          <w:p w:rsidR="005668E3" w:rsidRPr="0045545B" w:rsidRDefault="005E5BAC" w:rsidP="008A37ED">
            <w:pPr>
              <w:jc w:val="left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Unknown, may relate</w:t>
            </w:r>
            <w:r w:rsidR="005668E3" w:rsidRPr="0045545B">
              <w:rPr>
                <w:rFonts w:ascii="Times New Roman" w:hAnsi="Times New Roman" w:cs="Times New Roman"/>
                <w:sz w:val="22"/>
              </w:rPr>
              <w:t xml:space="preserve"> to nasal colonization</w:t>
            </w:r>
          </w:p>
        </w:tc>
        <w:tc>
          <w:tcPr>
            <w:tcW w:w="1447" w:type="dxa"/>
          </w:tcPr>
          <w:p w:rsidR="005668E3" w:rsidRPr="0045545B" w:rsidRDefault="005668E3" w:rsidP="008A37ED">
            <w:pPr>
              <w:jc w:val="left"/>
              <w:rPr>
                <w:rFonts w:ascii="Times New Roman" w:hAnsi="Times New Roman" w:cs="Times New Roman"/>
                <w:b/>
                <w:sz w:val="22"/>
              </w:rPr>
            </w:pPr>
            <w:r w:rsidRPr="0045545B">
              <w:rPr>
                <w:rFonts w:ascii="Times New Roman" w:hAnsi="Times New Roman" w:cs="Times New Roman"/>
                <w:sz w:val="22"/>
              </w:rPr>
              <w:t>ND</w:t>
            </w:r>
          </w:p>
        </w:tc>
        <w:tc>
          <w:tcPr>
            <w:tcW w:w="1388" w:type="dxa"/>
          </w:tcPr>
          <w:p w:rsidR="005668E3" w:rsidRPr="0045545B" w:rsidRDefault="005668E3" w:rsidP="008A37ED">
            <w:pPr>
              <w:rPr>
                <w:rFonts w:ascii="Times New Roman" w:hAnsi="Times New Roman" w:cs="Times New Roman"/>
                <w:color w:val="7F7F7F" w:themeColor="text1" w:themeTint="80"/>
                <w:sz w:val="22"/>
              </w:rPr>
            </w:pPr>
            <w:r w:rsidRPr="0045545B">
              <w:rPr>
                <w:rFonts w:ascii="Times New Roman" w:hAnsi="Times New Roman" w:cs="Times New Roman"/>
                <w:noProof/>
                <w:color w:val="7F7F7F" w:themeColor="text1" w:themeTint="80"/>
                <w:sz w:val="22"/>
              </w:rPr>
              <w:t>Muthukrishnan et al., 2011</w:t>
            </w:r>
          </w:p>
        </w:tc>
      </w:tr>
      <w:tr w:rsidR="005668E3" w:rsidRPr="0045545B" w:rsidTr="005F0474">
        <w:tc>
          <w:tcPr>
            <w:tcW w:w="1135" w:type="dxa"/>
            <w:vMerge/>
          </w:tcPr>
          <w:p w:rsidR="005668E3" w:rsidRPr="00932878" w:rsidRDefault="005668E3" w:rsidP="008A37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/>
          </w:tcPr>
          <w:p w:rsidR="005668E3" w:rsidRPr="00932878" w:rsidRDefault="005668E3" w:rsidP="008A37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Align w:val="center"/>
          </w:tcPr>
          <w:p w:rsidR="005668E3" w:rsidRPr="0045545B" w:rsidRDefault="005668E3" w:rsidP="008A37ED">
            <w:pPr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sz w:val="22"/>
              </w:rPr>
            </w:pPr>
            <w:proofErr w:type="spellStart"/>
            <w:r w:rsidRPr="0045545B">
              <w:rPr>
                <w:rFonts w:ascii="Times New Roman" w:hAnsi="Times New Roman" w:cs="Times New Roman"/>
                <w:i/>
                <w:iCs/>
                <w:color w:val="000000"/>
                <w:sz w:val="22"/>
              </w:rPr>
              <w:t>sstD</w:t>
            </w:r>
            <w:proofErr w:type="spellEnd"/>
          </w:p>
        </w:tc>
        <w:tc>
          <w:tcPr>
            <w:tcW w:w="2409" w:type="dxa"/>
          </w:tcPr>
          <w:p w:rsidR="005668E3" w:rsidRPr="0045545B" w:rsidRDefault="005668E3" w:rsidP="008A37ED">
            <w:pPr>
              <w:jc w:val="left"/>
              <w:rPr>
                <w:rFonts w:ascii="Times New Roman" w:hAnsi="Times New Roman" w:cs="Times New Roman"/>
                <w:sz w:val="22"/>
              </w:rPr>
            </w:pPr>
            <w:r w:rsidRPr="0045545B">
              <w:rPr>
                <w:rFonts w:ascii="Times New Roman" w:hAnsi="Times New Roman" w:cs="Times New Roman" w:hint="eastAsia"/>
                <w:sz w:val="22"/>
              </w:rPr>
              <w:t>I</w:t>
            </w:r>
            <w:r w:rsidRPr="0045545B">
              <w:rPr>
                <w:rFonts w:ascii="Times New Roman" w:hAnsi="Times New Roman" w:cs="Times New Roman"/>
                <w:sz w:val="22"/>
              </w:rPr>
              <w:t xml:space="preserve">ron acquisition </w:t>
            </w:r>
          </w:p>
        </w:tc>
        <w:tc>
          <w:tcPr>
            <w:tcW w:w="1447" w:type="dxa"/>
          </w:tcPr>
          <w:p w:rsidR="005668E3" w:rsidRPr="0045545B" w:rsidRDefault="005668E3" w:rsidP="008A37ED">
            <w:pPr>
              <w:jc w:val="left"/>
              <w:rPr>
                <w:rFonts w:ascii="Times New Roman" w:hAnsi="Times New Roman" w:cs="Times New Roman"/>
                <w:sz w:val="22"/>
              </w:rPr>
            </w:pPr>
            <w:r w:rsidRPr="0045545B">
              <w:rPr>
                <w:rFonts w:ascii="Times New Roman" w:hAnsi="Times New Roman" w:cs="Times New Roman"/>
                <w:sz w:val="22"/>
              </w:rPr>
              <w:t>ND</w:t>
            </w:r>
          </w:p>
        </w:tc>
        <w:tc>
          <w:tcPr>
            <w:tcW w:w="1388" w:type="dxa"/>
          </w:tcPr>
          <w:p w:rsidR="005668E3" w:rsidRPr="0045545B" w:rsidRDefault="005668E3" w:rsidP="008A37ED">
            <w:pPr>
              <w:rPr>
                <w:rFonts w:ascii="Times New Roman" w:hAnsi="Times New Roman" w:cs="Times New Roman"/>
                <w:color w:val="7F7F7F" w:themeColor="text1" w:themeTint="80"/>
                <w:sz w:val="22"/>
              </w:rPr>
            </w:pPr>
            <w:r w:rsidRPr="0045545B">
              <w:rPr>
                <w:rFonts w:ascii="Times New Roman" w:hAnsi="Times New Roman" w:cs="Times New Roman"/>
                <w:noProof/>
                <w:color w:val="7F7F7F" w:themeColor="text1" w:themeTint="80"/>
                <w:sz w:val="22"/>
              </w:rPr>
              <w:t>Beasley et al., 2011</w:t>
            </w:r>
          </w:p>
        </w:tc>
      </w:tr>
      <w:tr w:rsidR="005668E3" w:rsidRPr="0045545B" w:rsidTr="005F0474">
        <w:tc>
          <w:tcPr>
            <w:tcW w:w="1135" w:type="dxa"/>
            <w:vMerge/>
          </w:tcPr>
          <w:p w:rsidR="005668E3" w:rsidRPr="00932878" w:rsidRDefault="005668E3" w:rsidP="008A37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 w:val="restart"/>
            <w:vAlign w:val="center"/>
          </w:tcPr>
          <w:p w:rsidR="005668E3" w:rsidRPr="00932878" w:rsidRDefault="005668E3" w:rsidP="008A37ED">
            <w:pPr>
              <w:jc w:val="center"/>
              <w:rPr>
                <w:rFonts w:ascii="Times New Roman" w:hAnsi="Times New Roman" w:cs="Times New Roman"/>
              </w:rPr>
            </w:pPr>
            <w:r w:rsidRPr="00932878">
              <w:rPr>
                <w:rFonts w:ascii="Times New Roman" w:hAnsi="Times New Roman" w:cs="Times New Roman"/>
              </w:rPr>
              <w:t>Extracellular sugar-based polymers</w:t>
            </w:r>
          </w:p>
        </w:tc>
        <w:tc>
          <w:tcPr>
            <w:tcW w:w="851" w:type="dxa"/>
            <w:vAlign w:val="center"/>
          </w:tcPr>
          <w:p w:rsidR="005668E3" w:rsidRPr="0045545B" w:rsidRDefault="005668E3" w:rsidP="008A37ED">
            <w:pPr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sz w:val="22"/>
              </w:rPr>
            </w:pPr>
            <w:proofErr w:type="spellStart"/>
            <w:r w:rsidRPr="0045545B">
              <w:rPr>
                <w:rFonts w:ascii="Times New Roman" w:hAnsi="Times New Roman" w:cs="Times New Roman"/>
                <w:i/>
                <w:iCs/>
                <w:color w:val="000000"/>
                <w:sz w:val="22"/>
              </w:rPr>
              <w:t>icaA</w:t>
            </w:r>
            <w:proofErr w:type="spellEnd"/>
          </w:p>
        </w:tc>
        <w:tc>
          <w:tcPr>
            <w:tcW w:w="2409" w:type="dxa"/>
          </w:tcPr>
          <w:p w:rsidR="005668E3" w:rsidRPr="0045545B" w:rsidRDefault="005668E3" w:rsidP="008A37ED">
            <w:pPr>
              <w:jc w:val="left"/>
              <w:rPr>
                <w:rFonts w:ascii="Times New Roman" w:hAnsi="Times New Roman" w:cs="Times New Roman"/>
                <w:sz w:val="22"/>
              </w:rPr>
            </w:pPr>
            <w:r w:rsidRPr="0045545B">
              <w:rPr>
                <w:rFonts w:ascii="Times New Roman" w:hAnsi="Times New Roman" w:cs="Times New Roman"/>
                <w:sz w:val="22"/>
              </w:rPr>
              <w:t xml:space="preserve">Polysaccharide intercellular </w:t>
            </w:r>
            <w:proofErr w:type="spellStart"/>
            <w:r w:rsidRPr="0045545B">
              <w:rPr>
                <w:rFonts w:ascii="Times New Roman" w:hAnsi="Times New Roman" w:cs="Times New Roman"/>
                <w:sz w:val="22"/>
              </w:rPr>
              <w:t>adhesin</w:t>
            </w:r>
            <w:proofErr w:type="spellEnd"/>
            <w:r w:rsidRPr="0045545B">
              <w:rPr>
                <w:rFonts w:ascii="Times New Roman" w:hAnsi="Times New Roman" w:cs="Times New Roman"/>
                <w:sz w:val="22"/>
              </w:rPr>
              <w:t xml:space="preserve"> (PIA) or N-acetyl-glucosamine (PNAG) synthesis</w:t>
            </w:r>
          </w:p>
        </w:tc>
        <w:tc>
          <w:tcPr>
            <w:tcW w:w="1447" w:type="dxa"/>
          </w:tcPr>
          <w:p w:rsidR="005668E3" w:rsidRPr="0045545B" w:rsidRDefault="005668E3" w:rsidP="008A37ED">
            <w:pPr>
              <w:jc w:val="left"/>
              <w:rPr>
                <w:rFonts w:ascii="Times New Roman" w:hAnsi="Times New Roman" w:cs="Times New Roman"/>
                <w:sz w:val="22"/>
              </w:rPr>
            </w:pPr>
            <w:r w:rsidRPr="0045545B">
              <w:rPr>
                <w:rFonts w:ascii="Times New Roman" w:hAnsi="Times New Roman" w:cs="Times New Roman"/>
                <w:sz w:val="22"/>
              </w:rPr>
              <w:t>ND</w:t>
            </w:r>
          </w:p>
        </w:tc>
        <w:tc>
          <w:tcPr>
            <w:tcW w:w="1388" w:type="dxa"/>
          </w:tcPr>
          <w:p w:rsidR="005668E3" w:rsidRPr="0045545B" w:rsidRDefault="005668E3" w:rsidP="008A37ED">
            <w:pPr>
              <w:rPr>
                <w:rFonts w:ascii="Times New Roman" w:hAnsi="Times New Roman" w:cs="Times New Roman"/>
                <w:color w:val="7F7F7F" w:themeColor="text1" w:themeTint="80"/>
                <w:sz w:val="22"/>
              </w:rPr>
            </w:pPr>
            <w:r w:rsidRPr="0045545B">
              <w:rPr>
                <w:rFonts w:ascii="Times New Roman" w:hAnsi="Times New Roman" w:cs="Times New Roman"/>
                <w:noProof/>
                <w:color w:val="7F7F7F" w:themeColor="text1" w:themeTint="80"/>
                <w:sz w:val="22"/>
              </w:rPr>
              <w:t>O'Gara, 2007</w:t>
            </w:r>
          </w:p>
        </w:tc>
      </w:tr>
      <w:tr w:rsidR="005668E3" w:rsidRPr="0045545B" w:rsidTr="005F0474">
        <w:tc>
          <w:tcPr>
            <w:tcW w:w="1135" w:type="dxa"/>
            <w:vMerge/>
          </w:tcPr>
          <w:p w:rsidR="005668E3" w:rsidRPr="00932878" w:rsidRDefault="005668E3" w:rsidP="008A37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/>
          </w:tcPr>
          <w:p w:rsidR="005668E3" w:rsidRPr="00932878" w:rsidRDefault="005668E3" w:rsidP="008A37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Align w:val="center"/>
          </w:tcPr>
          <w:p w:rsidR="005668E3" w:rsidRPr="0045545B" w:rsidRDefault="005668E3" w:rsidP="008A37ED">
            <w:pPr>
              <w:jc w:val="left"/>
              <w:rPr>
                <w:rFonts w:ascii="Times New Roman" w:eastAsia="宋体" w:hAnsi="Times New Roman" w:cs="Times New Roman"/>
                <w:bCs/>
                <w:i/>
                <w:iCs/>
                <w:color w:val="000000"/>
                <w:sz w:val="22"/>
              </w:rPr>
            </w:pPr>
            <w:proofErr w:type="spellStart"/>
            <w:r w:rsidRPr="0045545B">
              <w:rPr>
                <w:rFonts w:ascii="Times New Roman" w:hAnsi="Times New Roman" w:cs="Times New Roman"/>
                <w:bCs/>
                <w:i/>
                <w:iCs/>
                <w:color w:val="000000"/>
                <w:sz w:val="22"/>
              </w:rPr>
              <w:t>icaC</w:t>
            </w:r>
            <w:proofErr w:type="spellEnd"/>
          </w:p>
        </w:tc>
        <w:tc>
          <w:tcPr>
            <w:tcW w:w="2409" w:type="dxa"/>
          </w:tcPr>
          <w:p w:rsidR="005668E3" w:rsidRPr="0045545B" w:rsidRDefault="005668E3" w:rsidP="008A37ED">
            <w:pPr>
              <w:jc w:val="left"/>
              <w:rPr>
                <w:rFonts w:ascii="Times New Roman" w:hAnsi="Times New Roman" w:cs="Times New Roman"/>
                <w:sz w:val="22"/>
              </w:rPr>
            </w:pPr>
            <w:bookmarkStart w:id="25" w:name="OLE_LINK28"/>
            <w:bookmarkStart w:id="26" w:name="OLE_LINK27"/>
            <w:r w:rsidRPr="0045545B">
              <w:rPr>
                <w:rFonts w:ascii="Times New Roman" w:hAnsi="Times New Roman" w:cs="Times New Roman"/>
                <w:sz w:val="22"/>
              </w:rPr>
              <w:t>PIA/</w:t>
            </w:r>
            <w:bookmarkEnd w:id="25"/>
            <w:r w:rsidRPr="0045545B">
              <w:rPr>
                <w:rFonts w:ascii="Times New Roman" w:hAnsi="Times New Roman" w:cs="Times New Roman"/>
                <w:sz w:val="22"/>
              </w:rPr>
              <w:t xml:space="preserve"> PNAG</w:t>
            </w:r>
            <w:bookmarkEnd w:id="26"/>
            <w:r w:rsidRPr="0045545B">
              <w:rPr>
                <w:rFonts w:ascii="Times New Roman" w:hAnsi="Times New Roman" w:cs="Times New Roman"/>
                <w:sz w:val="22"/>
              </w:rPr>
              <w:t xml:space="preserve"> synthesis</w:t>
            </w:r>
          </w:p>
        </w:tc>
        <w:tc>
          <w:tcPr>
            <w:tcW w:w="1447" w:type="dxa"/>
          </w:tcPr>
          <w:p w:rsidR="005668E3" w:rsidRPr="0045545B" w:rsidRDefault="005668E3" w:rsidP="008A37ED">
            <w:pPr>
              <w:jc w:val="left"/>
              <w:rPr>
                <w:rFonts w:ascii="Times New Roman" w:hAnsi="Times New Roman" w:cs="Times New Roman"/>
                <w:sz w:val="22"/>
              </w:rPr>
            </w:pPr>
            <w:r w:rsidRPr="0045545B">
              <w:rPr>
                <w:rFonts w:ascii="Times New Roman" w:hAnsi="Times New Roman" w:cs="Times New Roman"/>
                <w:sz w:val="22"/>
              </w:rPr>
              <w:t>ND</w:t>
            </w:r>
          </w:p>
        </w:tc>
        <w:tc>
          <w:tcPr>
            <w:tcW w:w="1388" w:type="dxa"/>
          </w:tcPr>
          <w:p w:rsidR="005668E3" w:rsidRPr="0045545B" w:rsidRDefault="005668E3" w:rsidP="008A37ED">
            <w:pPr>
              <w:rPr>
                <w:rFonts w:ascii="Times New Roman" w:hAnsi="Times New Roman" w:cs="Times New Roman"/>
                <w:color w:val="7F7F7F" w:themeColor="text1" w:themeTint="80"/>
                <w:sz w:val="22"/>
              </w:rPr>
            </w:pPr>
            <w:r w:rsidRPr="0045545B">
              <w:rPr>
                <w:rFonts w:ascii="Times New Roman" w:hAnsi="Times New Roman" w:cs="Times New Roman"/>
                <w:noProof/>
                <w:color w:val="7F7F7F" w:themeColor="text1" w:themeTint="80"/>
                <w:sz w:val="22"/>
              </w:rPr>
              <w:t>O'Gara, 2007</w:t>
            </w:r>
          </w:p>
        </w:tc>
      </w:tr>
      <w:tr w:rsidR="005668E3" w:rsidRPr="0045545B" w:rsidTr="005F0474">
        <w:tc>
          <w:tcPr>
            <w:tcW w:w="1135" w:type="dxa"/>
            <w:vMerge/>
          </w:tcPr>
          <w:p w:rsidR="005668E3" w:rsidRPr="00932878" w:rsidRDefault="005668E3" w:rsidP="008A37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/>
          </w:tcPr>
          <w:p w:rsidR="005668E3" w:rsidRPr="00932878" w:rsidRDefault="005668E3" w:rsidP="008A37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Align w:val="center"/>
          </w:tcPr>
          <w:p w:rsidR="005668E3" w:rsidRPr="0045545B" w:rsidRDefault="005668E3" w:rsidP="008A37ED">
            <w:pPr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sz w:val="22"/>
              </w:rPr>
            </w:pPr>
            <w:proofErr w:type="spellStart"/>
            <w:r w:rsidRPr="0045545B">
              <w:rPr>
                <w:rFonts w:ascii="Times New Roman" w:hAnsi="Times New Roman" w:cs="Times New Roman"/>
                <w:i/>
                <w:iCs/>
                <w:color w:val="000000"/>
                <w:sz w:val="22"/>
              </w:rPr>
              <w:t>icaD</w:t>
            </w:r>
            <w:proofErr w:type="spellEnd"/>
          </w:p>
        </w:tc>
        <w:tc>
          <w:tcPr>
            <w:tcW w:w="2409" w:type="dxa"/>
          </w:tcPr>
          <w:p w:rsidR="005668E3" w:rsidRPr="0045545B" w:rsidRDefault="005668E3" w:rsidP="008A37ED">
            <w:pPr>
              <w:jc w:val="left"/>
              <w:rPr>
                <w:rFonts w:ascii="Times New Roman" w:hAnsi="Times New Roman" w:cs="Times New Roman"/>
                <w:sz w:val="22"/>
              </w:rPr>
            </w:pPr>
            <w:r w:rsidRPr="0045545B">
              <w:rPr>
                <w:rFonts w:ascii="Times New Roman" w:hAnsi="Times New Roman" w:cs="Times New Roman"/>
                <w:sz w:val="22"/>
              </w:rPr>
              <w:t>PIA/PNAG synthesis</w:t>
            </w:r>
          </w:p>
        </w:tc>
        <w:tc>
          <w:tcPr>
            <w:tcW w:w="1447" w:type="dxa"/>
          </w:tcPr>
          <w:p w:rsidR="005668E3" w:rsidRPr="0045545B" w:rsidRDefault="005668E3" w:rsidP="008A37ED">
            <w:pPr>
              <w:jc w:val="left"/>
              <w:rPr>
                <w:rFonts w:ascii="Times New Roman" w:hAnsi="Times New Roman" w:cs="Times New Roman"/>
                <w:sz w:val="22"/>
              </w:rPr>
            </w:pPr>
            <w:r w:rsidRPr="0045545B">
              <w:rPr>
                <w:rFonts w:ascii="Times New Roman" w:hAnsi="Times New Roman" w:cs="Times New Roman"/>
                <w:sz w:val="22"/>
              </w:rPr>
              <w:t>ND</w:t>
            </w:r>
          </w:p>
        </w:tc>
        <w:tc>
          <w:tcPr>
            <w:tcW w:w="1388" w:type="dxa"/>
          </w:tcPr>
          <w:p w:rsidR="005668E3" w:rsidRPr="0045545B" w:rsidRDefault="005668E3" w:rsidP="008A37ED">
            <w:pPr>
              <w:rPr>
                <w:rFonts w:ascii="Times New Roman" w:hAnsi="Times New Roman" w:cs="Times New Roman"/>
                <w:color w:val="7F7F7F" w:themeColor="text1" w:themeTint="80"/>
                <w:sz w:val="22"/>
              </w:rPr>
            </w:pPr>
            <w:r w:rsidRPr="0045545B">
              <w:rPr>
                <w:rFonts w:ascii="Times New Roman" w:hAnsi="Times New Roman" w:cs="Times New Roman"/>
                <w:noProof/>
                <w:color w:val="7F7F7F" w:themeColor="text1" w:themeTint="80"/>
                <w:sz w:val="22"/>
              </w:rPr>
              <w:t>O'Gara, 2007</w:t>
            </w:r>
          </w:p>
        </w:tc>
      </w:tr>
      <w:tr w:rsidR="005668E3" w:rsidRPr="0045545B" w:rsidTr="005F0474">
        <w:tc>
          <w:tcPr>
            <w:tcW w:w="1135" w:type="dxa"/>
            <w:vMerge/>
          </w:tcPr>
          <w:p w:rsidR="005668E3" w:rsidRPr="00932878" w:rsidRDefault="005668E3" w:rsidP="008A37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/>
          </w:tcPr>
          <w:p w:rsidR="005668E3" w:rsidRPr="00932878" w:rsidRDefault="005668E3" w:rsidP="008A37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Align w:val="center"/>
          </w:tcPr>
          <w:p w:rsidR="005668E3" w:rsidRPr="0045545B" w:rsidRDefault="005668E3" w:rsidP="008A37ED">
            <w:pPr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sz w:val="22"/>
              </w:rPr>
            </w:pPr>
            <w:proofErr w:type="spellStart"/>
            <w:r w:rsidRPr="0045545B">
              <w:rPr>
                <w:rFonts w:ascii="Times New Roman" w:hAnsi="Times New Roman" w:cs="Times New Roman"/>
                <w:i/>
                <w:iCs/>
                <w:color w:val="000000"/>
                <w:sz w:val="22"/>
              </w:rPr>
              <w:t>tagO</w:t>
            </w:r>
            <w:proofErr w:type="spellEnd"/>
          </w:p>
        </w:tc>
        <w:tc>
          <w:tcPr>
            <w:tcW w:w="2409" w:type="dxa"/>
          </w:tcPr>
          <w:p w:rsidR="005668E3" w:rsidRPr="0045545B" w:rsidRDefault="005668E3" w:rsidP="008A37ED">
            <w:pPr>
              <w:jc w:val="left"/>
              <w:rPr>
                <w:rFonts w:ascii="Times New Roman" w:hAnsi="Times New Roman" w:cs="Times New Roman"/>
                <w:sz w:val="22"/>
              </w:rPr>
            </w:pPr>
            <w:r w:rsidRPr="0045545B">
              <w:rPr>
                <w:rFonts w:ascii="Times New Roman" w:hAnsi="Times New Roman" w:cs="Times New Roman"/>
                <w:sz w:val="22"/>
              </w:rPr>
              <w:t>WTA biosynthesis; nasal colonization</w:t>
            </w:r>
          </w:p>
        </w:tc>
        <w:tc>
          <w:tcPr>
            <w:tcW w:w="1447" w:type="dxa"/>
          </w:tcPr>
          <w:p w:rsidR="005668E3" w:rsidRPr="0045545B" w:rsidRDefault="005668E3" w:rsidP="008A37ED">
            <w:pPr>
              <w:jc w:val="left"/>
              <w:rPr>
                <w:rFonts w:ascii="Times New Roman" w:hAnsi="Times New Roman" w:cs="Times New Roman"/>
                <w:sz w:val="22"/>
              </w:rPr>
            </w:pPr>
            <w:r w:rsidRPr="0045545B">
              <w:rPr>
                <w:rFonts w:ascii="Times New Roman" w:hAnsi="Times New Roman" w:cs="Times New Roman"/>
                <w:sz w:val="22"/>
              </w:rPr>
              <w:t>ND</w:t>
            </w:r>
          </w:p>
        </w:tc>
        <w:tc>
          <w:tcPr>
            <w:tcW w:w="1388" w:type="dxa"/>
          </w:tcPr>
          <w:p w:rsidR="005668E3" w:rsidRPr="0045545B" w:rsidRDefault="005668E3" w:rsidP="008A37ED">
            <w:pPr>
              <w:rPr>
                <w:rFonts w:ascii="Times New Roman" w:hAnsi="Times New Roman" w:cs="Times New Roman"/>
                <w:color w:val="7F7F7F" w:themeColor="text1" w:themeTint="80"/>
                <w:sz w:val="22"/>
              </w:rPr>
            </w:pPr>
            <w:r w:rsidRPr="0045545B">
              <w:rPr>
                <w:rFonts w:ascii="Times New Roman" w:hAnsi="Times New Roman" w:cs="Times New Roman"/>
                <w:noProof/>
                <w:color w:val="7F7F7F" w:themeColor="text1" w:themeTint="80"/>
                <w:sz w:val="22"/>
              </w:rPr>
              <w:t>Mulcahy and McLoughlin, 2016</w:t>
            </w:r>
          </w:p>
        </w:tc>
      </w:tr>
      <w:tr w:rsidR="005668E3" w:rsidRPr="0045545B" w:rsidTr="005F0474">
        <w:tc>
          <w:tcPr>
            <w:tcW w:w="1135" w:type="dxa"/>
            <w:vMerge/>
          </w:tcPr>
          <w:p w:rsidR="005668E3" w:rsidRPr="00932878" w:rsidRDefault="005668E3" w:rsidP="008A37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/>
          </w:tcPr>
          <w:p w:rsidR="005668E3" w:rsidRPr="00932878" w:rsidRDefault="005668E3" w:rsidP="008A37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Align w:val="center"/>
          </w:tcPr>
          <w:p w:rsidR="005668E3" w:rsidRPr="0045545B" w:rsidRDefault="005668E3" w:rsidP="008A37ED">
            <w:pPr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sz w:val="22"/>
              </w:rPr>
            </w:pPr>
            <w:proofErr w:type="spellStart"/>
            <w:r w:rsidRPr="0045545B">
              <w:rPr>
                <w:rFonts w:ascii="Times New Roman" w:hAnsi="Times New Roman" w:cs="Times New Roman"/>
                <w:i/>
                <w:iCs/>
                <w:color w:val="000000"/>
                <w:sz w:val="22"/>
              </w:rPr>
              <w:t>tarK</w:t>
            </w:r>
            <w:proofErr w:type="spellEnd"/>
          </w:p>
        </w:tc>
        <w:tc>
          <w:tcPr>
            <w:tcW w:w="2409" w:type="dxa"/>
          </w:tcPr>
          <w:p w:rsidR="005668E3" w:rsidRPr="0045545B" w:rsidRDefault="005668E3" w:rsidP="008A37ED">
            <w:pPr>
              <w:jc w:val="left"/>
              <w:rPr>
                <w:rFonts w:ascii="Times New Roman" w:hAnsi="Times New Roman" w:cs="Times New Roman"/>
                <w:sz w:val="22"/>
              </w:rPr>
            </w:pPr>
            <w:r w:rsidRPr="0045545B">
              <w:rPr>
                <w:rFonts w:ascii="Times New Roman" w:hAnsi="Times New Roman" w:cs="Times New Roman"/>
                <w:sz w:val="22"/>
              </w:rPr>
              <w:t>WTA biosynthesis; nasal colonization</w:t>
            </w:r>
          </w:p>
        </w:tc>
        <w:tc>
          <w:tcPr>
            <w:tcW w:w="1447" w:type="dxa"/>
          </w:tcPr>
          <w:p w:rsidR="005668E3" w:rsidRPr="0045545B" w:rsidRDefault="005668E3" w:rsidP="008A37ED">
            <w:pPr>
              <w:jc w:val="left"/>
              <w:rPr>
                <w:rFonts w:ascii="Times New Roman" w:hAnsi="Times New Roman" w:cs="Times New Roman"/>
                <w:sz w:val="22"/>
              </w:rPr>
            </w:pPr>
            <w:r w:rsidRPr="0045545B">
              <w:rPr>
                <w:rFonts w:ascii="Times New Roman" w:hAnsi="Times New Roman" w:cs="Times New Roman"/>
                <w:sz w:val="22"/>
              </w:rPr>
              <w:t>ND</w:t>
            </w:r>
          </w:p>
        </w:tc>
        <w:tc>
          <w:tcPr>
            <w:tcW w:w="1388" w:type="dxa"/>
          </w:tcPr>
          <w:p w:rsidR="005668E3" w:rsidRPr="0045545B" w:rsidRDefault="005668E3" w:rsidP="008A37ED">
            <w:pPr>
              <w:rPr>
                <w:rFonts w:ascii="Times New Roman" w:hAnsi="Times New Roman" w:cs="Times New Roman"/>
                <w:color w:val="7F7F7F" w:themeColor="text1" w:themeTint="80"/>
                <w:sz w:val="22"/>
              </w:rPr>
            </w:pPr>
            <w:r w:rsidRPr="0045545B">
              <w:rPr>
                <w:rFonts w:ascii="Times New Roman" w:hAnsi="Times New Roman" w:cs="Times New Roman"/>
                <w:noProof/>
                <w:color w:val="7F7F7F" w:themeColor="text1" w:themeTint="80"/>
                <w:sz w:val="22"/>
              </w:rPr>
              <w:t>Mulcahy and McLoughlin, 2016</w:t>
            </w:r>
          </w:p>
        </w:tc>
      </w:tr>
      <w:tr w:rsidR="005668E3" w:rsidRPr="0045545B" w:rsidTr="005F0474">
        <w:tc>
          <w:tcPr>
            <w:tcW w:w="1135" w:type="dxa"/>
            <w:vMerge w:val="restart"/>
            <w:vAlign w:val="center"/>
          </w:tcPr>
          <w:p w:rsidR="005668E3" w:rsidRPr="00932878" w:rsidRDefault="005668E3" w:rsidP="008A37ED">
            <w:pPr>
              <w:jc w:val="center"/>
              <w:rPr>
                <w:rFonts w:ascii="Times New Roman" w:hAnsi="Times New Roman" w:cs="Times New Roman"/>
              </w:rPr>
            </w:pPr>
            <w:r w:rsidRPr="00932878">
              <w:rPr>
                <w:rFonts w:ascii="Times New Roman" w:hAnsi="Times New Roman" w:cs="Times New Roman"/>
                <w:b/>
              </w:rPr>
              <w:t>Toxins</w:t>
            </w:r>
          </w:p>
        </w:tc>
        <w:tc>
          <w:tcPr>
            <w:tcW w:w="1701" w:type="dxa"/>
            <w:vMerge w:val="restart"/>
            <w:vAlign w:val="center"/>
          </w:tcPr>
          <w:p w:rsidR="005668E3" w:rsidRPr="00932878" w:rsidRDefault="005668E3" w:rsidP="008A37E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32878">
              <w:rPr>
                <w:rFonts w:ascii="Times New Roman" w:hAnsi="Times New Roman" w:cs="Times New Roman"/>
              </w:rPr>
              <w:t>Pore-forming protein toxins</w:t>
            </w:r>
          </w:p>
        </w:tc>
        <w:tc>
          <w:tcPr>
            <w:tcW w:w="851" w:type="dxa"/>
            <w:vAlign w:val="center"/>
          </w:tcPr>
          <w:p w:rsidR="005668E3" w:rsidRPr="0045545B" w:rsidRDefault="005668E3" w:rsidP="008A37ED">
            <w:pPr>
              <w:jc w:val="left"/>
              <w:rPr>
                <w:rFonts w:ascii="Times New Roman" w:eastAsia="宋体" w:hAnsi="Times New Roman" w:cs="Times New Roman"/>
                <w:bCs/>
                <w:i/>
                <w:iCs/>
                <w:color w:val="000000"/>
                <w:sz w:val="22"/>
              </w:rPr>
            </w:pPr>
            <w:proofErr w:type="spellStart"/>
            <w:r w:rsidRPr="0045545B">
              <w:rPr>
                <w:rFonts w:ascii="Times New Roman" w:hAnsi="Times New Roman" w:cs="Times New Roman"/>
                <w:bCs/>
                <w:i/>
                <w:iCs/>
                <w:color w:val="000000"/>
                <w:sz w:val="22"/>
              </w:rPr>
              <w:t>hla</w:t>
            </w:r>
            <w:proofErr w:type="spellEnd"/>
          </w:p>
        </w:tc>
        <w:tc>
          <w:tcPr>
            <w:tcW w:w="2409" w:type="dxa"/>
          </w:tcPr>
          <w:p w:rsidR="005668E3" w:rsidRPr="0045545B" w:rsidRDefault="005668E3" w:rsidP="008A37ED">
            <w:pPr>
              <w:jc w:val="left"/>
              <w:rPr>
                <w:rFonts w:ascii="Times New Roman" w:hAnsi="Times New Roman" w:cs="Times New Roman"/>
                <w:sz w:val="22"/>
              </w:rPr>
            </w:pPr>
            <w:r w:rsidRPr="0045545B">
              <w:rPr>
                <w:rFonts w:ascii="Times New Roman" w:hAnsi="Times New Roman" w:cs="Times New Roman"/>
                <w:sz w:val="22"/>
              </w:rPr>
              <w:t>Cell lysis; tissue damage; immune modulation</w:t>
            </w:r>
          </w:p>
        </w:tc>
        <w:tc>
          <w:tcPr>
            <w:tcW w:w="1447" w:type="dxa"/>
          </w:tcPr>
          <w:p w:rsidR="005668E3" w:rsidRPr="0045545B" w:rsidRDefault="005668E3" w:rsidP="008A37ED">
            <w:pPr>
              <w:jc w:val="left"/>
              <w:rPr>
                <w:rFonts w:ascii="Times New Roman" w:hAnsi="Times New Roman" w:cs="Times New Roman"/>
                <w:sz w:val="22"/>
              </w:rPr>
            </w:pPr>
            <w:r w:rsidRPr="0045545B">
              <w:rPr>
                <w:rFonts w:ascii="Times New Roman" w:hAnsi="Times New Roman" w:cs="Times New Roman"/>
                <w:sz w:val="22"/>
              </w:rPr>
              <w:t xml:space="preserve">ADAM-10 </w:t>
            </w:r>
          </w:p>
        </w:tc>
        <w:tc>
          <w:tcPr>
            <w:tcW w:w="1388" w:type="dxa"/>
          </w:tcPr>
          <w:p w:rsidR="005668E3" w:rsidRPr="0045545B" w:rsidRDefault="005668E3" w:rsidP="008A37ED">
            <w:pPr>
              <w:rPr>
                <w:rFonts w:ascii="Times New Roman" w:hAnsi="Times New Roman" w:cs="Times New Roman"/>
                <w:color w:val="7F7F7F" w:themeColor="text1" w:themeTint="80"/>
                <w:sz w:val="22"/>
              </w:rPr>
            </w:pPr>
            <w:r w:rsidRPr="0045545B">
              <w:rPr>
                <w:rFonts w:ascii="Times New Roman" w:hAnsi="Times New Roman" w:cs="Times New Roman"/>
                <w:noProof/>
                <w:color w:val="7F7F7F" w:themeColor="text1" w:themeTint="80"/>
                <w:sz w:val="22"/>
              </w:rPr>
              <w:t>Kobayashi et al., 2015</w:t>
            </w:r>
          </w:p>
        </w:tc>
      </w:tr>
      <w:tr w:rsidR="005668E3" w:rsidRPr="0045545B" w:rsidTr="005F0474">
        <w:tc>
          <w:tcPr>
            <w:tcW w:w="1135" w:type="dxa"/>
            <w:vMerge/>
          </w:tcPr>
          <w:p w:rsidR="005668E3" w:rsidRPr="00932878" w:rsidRDefault="005668E3" w:rsidP="008A37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/>
          </w:tcPr>
          <w:p w:rsidR="005668E3" w:rsidRPr="00932878" w:rsidRDefault="005668E3" w:rsidP="008A37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Align w:val="center"/>
          </w:tcPr>
          <w:p w:rsidR="005668E3" w:rsidRPr="0045545B" w:rsidRDefault="005668E3" w:rsidP="008A37ED">
            <w:pPr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sz w:val="22"/>
              </w:rPr>
            </w:pPr>
            <w:proofErr w:type="spellStart"/>
            <w:r w:rsidRPr="0045545B">
              <w:rPr>
                <w:rFonts w:ascii="Times New Roman" w:hAnsi="Times New Roman" w:cs="Times New Roman"/>
                <w:i/>
                <w:iCs/>
                <w:color w:val="000000"/>
                <w:sz w:val="22"/>
              </w:rPr>
              <w:t>hlgB</w:t>
            </w:r>
            <w:proofErr w:type="spellEnd"/>
          </w:p>
        </w:tc>
        <w:tc>
          <w:tcPr>
            <w:tcW w:w="2409" w:type="dxa"/>
          </w:tcPr>
          <w:p w:rsidR="005668E3" w:rsidRPr="0045545B" w:rsidRDefault="005668E3" w:rsidP="008A37ED">
            <w:pPr>
              <w:jc w:val="left"/>
              <w:rPr>
                <w:rFonts w:ascii="Times New Roman" w:hAnsi="Times New Roman" w:cs="Times New Roman"/>
                <w:sz w:val="22"/>
              </w:rPr>
            </w:pPr>
            <w:r w:rsidRPr="0045545B">
              <w:rPr>
                <w:rFonts w:ascii="Times New Roman" w:hAnsi="Times New Roman" w:cs="Times New Roman"/>
                <w:sz w:val="22"/>
              </w:rPr>
              <w:t>Component of γ-</w:t>
            </w:r>
            <w:proofErr w:type="spellStart"/>
            <w:r w:rsidRPr="0045545B">
              <w:rPr>
                <w:rFonts w:ascii="Times New Roman" w:hAnsi="Times New Roman" w:cs="Times New Roman"/>
                <w:sz w:val="22"/>
              </w:rPr>
              <w:t>hemolysin</w:t>
            </w:r>
            <w:proofErr w:type="spellEnd"/>
            <w:r w:rsidRPr="0045545B">
              <w:rPr>
                <w:rFonts w:ascii="Times New Roman" w:hAnsi="Times New Roman" w:cs="Times New Roman"/>
                <w:sz w:val="22"/>
              </w:rPr>
              <w:t>, cell lysis</w:t>
            </w:r>
          </w:p>
        </w:tc>
        <w:tc>
          <w:tcPr>
            <w:tcW w:w="1447" w:type="dxa"/>
          </w:tcPr>
          <w:p w:rsidR="005668E3" w:rsidRPr="0045545B" w:rsidRDefault="005668E3" w:rsidP="008A37ED">
            <w:pPr>
              <w:jc w:val="left"/>
              <w:rPr>
                <w:rFonts w:ascii="Times New Roman" w:hAnsi="Times New Roman" w:cs="Times New Roman"/>
                <w:color w:val="231F20"/>
                <w:sz w:val="22"/>
              </w:rPr>
            </w:pPr>
            <w:r w:rsidRPr="0045545B">
              <w:rPr>
                <w:rFonts w:ascii="Times New Roman" w:hAnsi="Times New Roman" w:cs="Times New Roman"/>
                <w:color w:val="231F20"/>
                <w:sz w:val="22"/>
              </w:rPr>
              <w:t>ND</w:t>
            </w:r>
          </w:p>
        </w:tc>
        <w:tc>
          <w:tcPr>
            <w:tcW w:w="1388" w:type="dxa"/>
          </w:tcPr>
          <w:p w:rsidR="005668E3" w:rsidRPr="0045545B" w:rsidRDefault="005668E3" w:rsidP="008A37ED">
            <w:pPr>
              <w:rPr>
                <w:rFonts w:ascii="Times New Roman" w:hAnsi="Times New Roman" w:cs="Times New Roman"/>
                <w:color w:val="7F7F7F" w:themeColor="text1" w:themeTint="80"/>
                <w:sz w:val="22"/>
              </w:rPr>
            </w:pPr>
            <w:r w:rsidRPr="0045545B">
              <w:rPr>
                <w:rFonts w:ascii="Times New Roman" w:hAnsi="Times New Roman" w:cs="Times New Roman"/>
                <w:noProof/>
                <w:color w:val="7F7F7F" w:themeColor="text1" w:themeTint="80"/>
                <w:sz w:val="22"/>
              </w:rPr>
              <w:t>Alonzo and Torres, 2014; Dalla Serra et al., 2005</w:t>
            </w:r>
            <w:hyperlink w:anchor="_ENREF_31" w:tooltip="Alonzo, 2014 #1176" w:history="1"/>
          </w:p>
        </w:tc>
      </w:tr>
      <w:tr w:rsidR="005668E3" w:rsidRPr="0045545B" w:rsidTr="005F0474">
        <w:tc>
          <w:tcPr>
            <w:tcW w:w="1135" w:type="dxa"/>
            <w:vMerge/>
          </w:tcPr>
          <w:p w:rsidR="005668E3" w:rsidRPr="00932878" w:rsidRDefault="005668E3" w:rsidP="008A37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/>
          </w:tcPr>
          <w:p w:rsidR="005668E3" w:rsidRPr="00932878" w:rsidRDefault="005668E3" w:rsidP="008A37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Align w:val="center"/>
          </w:tcPr>
          <w:p w:rsidR="005668E3" w:rsidRPr="0045545B" w:rsidRDefault="005668E3" w:rsidP="008A37ED">
            <w:pPr>
              <w:jc w:val="left"/>
              <w:rPr>
                <w:rFonts w:ascii="Times New Roman" w:hAnsi="Times New Roman" w:cs="Times New Roman"/>
                <w:bCs/>
                <w:i/>
                <w:iCs/>
                <w:color w:val="000000"/>
                <w:sz w:val="22"/>
              </w:rPr>
            </w:pPr>
            <w:proofErr w:type="spellStart"/>
            <w:r w:rsidRPr="0045545B">
              <w:rPr>
                <w:rFonts w:ascii="Times New Roman" w:hAnsi="Times New Roman" w:cs="Times New Roman"/>
                <w:bCs/>
                <w:i/>
                <w:iCs/>
                <w:color w:val="000000"/>
                <w:sz w:val="22"/>
              </w:rPr>
              <w:t>lukF</w:t>
            </w:r>
            <w:proofErr w:type="spellEnd"/>
            <w:r w:rsidRPr="0045545B">
              <w:rPr>
                <w:rFonts w:ascii="Times New Roman" w:hAnsi="Times New Roman" w:cs="Times New Roman"/>
                <w:bCs/>
                <w:i/>
                <w:iCs/>
                <w:color w:val="000000"/>
                <w:sz w:val="22"/>
              </w:rPr>
              <w:t>-PV/</w:t>
            </w:r>
            <w:proofErr w:type="spellStart"/>
            <w:r w:rsidRPr="0045545B">
              <w:rPr>
                <w:rFonts w:ascii="Times New Roman" w:hAnsi="Times New Roman" w:cs="Times New Roman"/>
                <w:bCs/>
                <w:i/>
                <w:iCs/>
                <w:color w:val="000000"/>
                <w:sz w:val="22"/>
              </w:rPr>
              <w:t>pvlF</w:t>
            </w:r>
            <w:proofErr w:type="spellEnd"/>
          </w:p>
        </w:tc>
        <w:tc>
          <w:tcPr>
            <w:tcW w:w="2409" w:type="dxa"/>
          </w:tcPr>
          <w:p w:rsidR="005668E3" w:rsidRPr="0045545B" w:rsidRDefault="005668E3" w:rsidP="008A37ED">
            <w:pPr>
              <w:jc w:val="left"/>
              <w:rPr>
                <w:rFonts w:ascii="Times New Roman" w:hAnsi="Times New Roman" w:cs="Times New Roman"/>
                <w:sz w:val="22"/>
              </w:rPr>
            </w:pPr>
            <w:r w:rsidRPr="0045545B">
              <w:rPr>
                <w:rFonts w:ascii="Times New Roman" w:hAnsi="Times New Roman" w:cs="Times New Roman"/>
                <w:sz w:val="22"/>
              </w:rPr>
              <w:t xml:space="preserve">Monocytes, neutrophil lysis; </w:t>
            </w:r>
            <w:proofErr w:type="spellStart"/>
            <w:r w:rsidRPr="0045545B">
              <w:rPr>
                <w:rFonts w:ascii="Times New Roman" w:hAnsi="Times New Roman" w:cs="Times New Roman"/>
                <w:sz w:val="22"/>
              </w:rPr>
              <w:t>dermonecrosis</w:t>
            </w:r>
            <w:proofErr w:type="spellEnd"/>
            <w:r w:rsidRPr="0045545B">
              <w:rPr>
                <w:rFonts w:ascii="Times New Roman" w:hAnsi="Times New Roman" w:cs="Times New Roman"/>
                <w:sz w:val="22"/>
              </w:rPr>
              <w:t>; necrotizing pneumonia</w:t>
            </w:r>
          </w:p>
        </w:tc>
        <w:tc>
          <w:tcPr>
            <w:tcW w:w="1447" w:type="dxa"/>
          </w:tcPr>
          <w:p w:rsidR="005668E3" w:rsidRPr="0045545B" w:rsidRDefault="005668E3" w:rsidP="008A37ED">
            <w:pPr>
              <w:jc w:val="left"/>
              <w:rPr>
                <w:rFonts w:ascii="Times New Roman" w:hAnsi="Times New Roman" w:cs="Times New Roman"/>
                <w:sz w:val="22"/>
              </w:rPr>
            </w:pPr>
            <w:r w:rsidRPr="0045545B">
              <w:rPr>
                <w:rFonts w:ascii="Times New Roman" w:hAnsi="Times New Roman" w:cs="Times New Roman"/>
                <w:sz w:val="22"/>
              </w:rPr>
              <w:t>C5aR and C5L2</w:t>
            </w:r>
          </w:p>
        </w:tc>
        <w:tc>
          <w:tcPr>
            <w:tcW w:w="1388" w:type="dxa"/>
          </w:tcPr>
          <w:p w:rsidR="005668E3" w:rsidRPr="0045545B" w:rsidRDefault="005668E3" w:rsidP="008A37ED">
            <w:pPr>
              <w:rPr>
                <w:rFonts w:ascii="Times New Roman" w:hAnsi="Times New Roman" w:cs="Times New Roman"/>
                <w:color w:val="7F7F7F" w:themeColor="text1" w:themeTint="80"/>
                <w:sz w:val="22"/>
              </w:rPr>
            </w:pPr>
            <w:r w:rsidRPr="0045545B">
              <w:rPr>
                <w:rFonts w:ascii="Times New Roman" w:hAnsi="Times New Roman" w:cs="Times New Roman"/>
                <w:noProof/>
                <w:color w:val="7F7F7F" w:themeColor="text1" w:themeTint="80"/>
                <w:sz w:val="22"/>
              </w:rPr>
              <w:t>Loffler et al., 2013; Shallcross et al., 2013; Spaan et al., 2013</w:t>
            </w:r>
          </w:p>
        </w:tc>
      </w:tr>
      <w:tr w:rsidR="005668E3" w:rsidRPr="0045545B" w:rsidTr="005F0474">
        <w:tc>
          <w:tcPr>
            <w:tcW w:w="1135" w:type="dxa"/>
            <w:vMerge/>
          </w:tcPr>
          <w:p w:rsidR="005668E3" w:rsidRPr="00932878" w:rsidRDefault="005668E3" w:rsidP="008A37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Align w:val="center"/>
          </w:tcPr>
          <w:p w:rsidR="005668E3" w:rsidRPr="00932878" w:rsidRDefault="00410BD6" w:rsidP="00932878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932878">
              <w:rPr>
                <w:rFonts w:ascii="Times New Roman" w:hAnsi="Times New Roman" w:cs="Times New Roman"/>
              </w:rPr>
              <w:t>Superantig</w:t>
            </w:r>
            <w:r w:rsidRPr="00932878">
              <w:rPr>
                <w:rFonts w:ascii="Times New Roman" w:hAnsi="Times New Roman" w:cs="Times New Roman" w:hint="eastAsia"/>
              </w:rPr>
              <w:t>e</w:t>
            </w:r>
            <w:r w:rsidR="005668E3" w:rsidRPr="00932878">
              <w:rPr>
                <w:rFonts w:ascii="Times New Roman" w:hAnsi="Times New Roman" w:cs="Times New Roman"/>
              </w:rPr>
              <w:t>ns</w:t>
            </w:r>
            <w:proofErr w:type="spellEnd"/>
          </w:p>
        </w:tc>
        <w:tc>
          <w:tcPr>
            <w:tcW w:w="851" w:type="dxa"/>
            <w:vAlign w:val="center"/>
          </w:tcPr>
          <w:p w:rsidR="005668E3" w:rsidRPr="0045545B" w:rsidRDefault="005668E3" w:rsidP="00932878">
            <w:pPr>
              <w:jc w:val="center"/>
              <w:rPr>
                <w:rFonts w:ascii="Times New Roman" w:eastAsia="宋体" w:hAnsi="Times New Roman" w:cs="Times New Roman"/>
                <w:bCs/>
                <w:i/>
                <w:iCs/>
                <w:color w:val="000000"/>
                <w:sz w:val="22"/>
              </w:rPr>
            </w:pPr>
            <w:r w:rsidRPr="0045545B">
              <w:rPr>
                <w:rFonts w:ascii="Times New Roman" w:hAnsi="Times New Roman" w:cs="Times New Roman"/>
                <w:bCs/>
                <w:i/>
                <w:iCs/>
                <w:color w:val="000000"/>
                <w:sz w:val="22"/>
              </w:rPr>
              <w:t>ssl5</w:t>
            </w:r>
          </w:p>
        </w:tc>
        <w:tc>
          <w:tcPr>
            <w:tcW w:w="2409" w:type="dxa"/>
          </w:tcPr>
          <w:p w:rsidR="005668E3" w:rsidRPr="0045545B" w:rsidRDefault="005668E3" w:rsidP="008A37ED">
            <w:pPr>
              <w:jc w:val="left"/>
              <w:rPr>
                <w:rFonts w:ascii="Times New Roman" w:hAnsi="Times New Roman" w:cs="Times New Roman"/>
                <w:sz w:val="22"/>
              </w:rPr>
            </w:pPr>
            <w:r w:rsidRPr="0045545B">
              <w:rPr>
                <w:rFonts w:ascii="Times New Roman" w:hAnsi="Times New Roman" w:cs="Times New Roman" w:hint="eastAsia"/>
                <w:sz w:val="22"/>
              </w:rPr>
              <w:t>I</w:t>
            </w:r>
            <w:r w:rsidRPr="0045545B">
              <w:rPr>
                <w:rFonts w:ascii="Times New Roman" w:hAnsi="Times New Roman" w:cs="Times New Roman"/>
                <w:sz w:val="22"/>
              </w:rPr>
              <w:t>nhibits leukocyte activation</w:t>
            </w:r>
          </w:p>
        </w:tc>
        <w:tc>
          <w:tcPr>
            <w:tcW w:w="1447" w:type="dxa"/>
          </w:tcPr>
          <w:p w:rsidR="005668E3" w:rsidRPr="0045545B" w:rsidRDefault="005668E3" w:rsidP="008A37ED">
            <w:pPr>
              <w:jc w:val="left"/>
              <w:rPr>
                <w:rFonts w:ascii="Times New Roman" w:hAnsi="Times New Roman" w:cs="Times New Roman"/>
                <w:sz w:val="22"/>
              </w:rPr>
            </w:pPr>
            <w:r w:rsidRPr="0045545B">
              <w:rPr>
                <w:rFonts w:ascii="Times New Roman" w:hAnsi="Times New Roman" w:cs="Times New Roman"/>
                <w:sz w:val="22"/>
              </w:rPr>
              <w:t>P-selectin glycoprotein ligand 1 (PSGL-1);</w:t>
            </w:r>
          </w:p>
          <w:p w:rsidR="005668E3" w:rsidRPr="0045545B" w:rsidRDefault="005668E3" w:rsidP="008A37ED">
            <w:pPr>
              <w:jc w:val="left"/>
              <w:rPr>
                <w:rFonts w:ascii="Times New Roman" w:hAnsi="Times New Roman" w:cs="Times New Roman"/>
                <w:sz w:val="22"/>
              </w:rPr>
            </w:pPr>
            <w:r w:rsidRPr="0045545B">
              <w:rPr>
                <w:rFonts w:ascii="Times New Roman" w:hAnsi="Times New Roman" w:cs="Times New Roman"/>
                <w:sz w:val="22"/>
              </w:rPr>
              <w:t>G</w:t>
            </w:r>
            <w:r w:rsidRPr="0045545B">
              <w:rPr>
                <w:rFonts w:ascii="Times New Roman" w:hAnsi="Times New Roman" w:cs="Times New Roman" w:hint="eastAsia"/>
                <w:sz w:val="22"/>
              </w:rPr>
              <w:t xml:space="preserve"> </w:t>
            </w:r>
            <w:r w:rsidRPr="0045545B">
              <w:rPr>
                <w:rFonts w:ascii="Times New Roman" w:hAnsi="Times New Roman" w:cs="Times New Roman"/>
                <w:sz w:val="22"/>
              </w:rPr>
              <w:t>protein–coupled receptors (GPCRs)</w:t>
            </w:r>
          </w:p>
        </w:tc>
        <w:tc>
          <w:tcPr>
            <w:tcW w:w="1388" w:type="dxa"/>
          </w:tcPr>
          <w:p w:rsidR="005668E3" w:rsidRPr="0045545B" w:rsidRDefault="005668E3" w:rsidP="008A37ED">
            <w:pPr>
              <w:rPr>
                <w:rFonts w:ascii="Times New Roman" w:hAnsi="Times New Roman" w:cs="Times New Roman"/>
                <w:color w:val="7F7F7F" w:themeColor="text1" w:themeTint="80"/>
                <w:sz w:val="22"/>
              </w:rPr>
            </w:pPr>
            <w:r w:rsidRPr="0045545B">
              <w:rPr>
                <w:rFonts w:ascii="Times New Roman" w:hAnsi="Times New Roman" w:cs="Times New Roman"/>
                <w:noProof/>
                <w:color w:val="7F7F7F" w:themeColor="text1" w:themeTint="80"/>
                <w:sz w:val="22"/>
              </w:rPr>
              <w:t>Bestebroer et al., 2009</w:t>
            </w:r>
          </w:p>
        </w:tc>
      </w:tr>
      <w:tr w:rsidR="005668E3" w:rsidRPr="0045545B" w:rsidTr="005F0474">
        <w:tc>
          <w:tcPr>
            <w:tcW w:w="1135" w:type="dxa"/>
            <w:vMerge/>
          </w:tcPr>
          <w:p w:rsidR="005668E3" w:rsidRPr="00932878" w:rsidRDefault="005668E3" w:rsidP="008A37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 w:val="restart"/>
            <w:vAlign w:val="center"/>
          </w:tcPr>
          <w:p w:rsidR="005668E3" w:rsidRPr="00932878" w:rsidRDefault="005668E3" w:rsidP="008A37E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32878">
              <w:rPr>
                <w:rFonts w:ascii="Times New Roman" w:hAnsi="Times New Roman" w:cs="Times New Roman"/>
              </w:rPr>
              <w:t>Enzymatic acting toxins</w:t>
            </w:r>
          </w:p>
        </w:tc>
        <w:tc>
          <w:tcPr>
            <w:tcW w:w="851" w:type="dxa"/>
            <w:vAlign w:val="center"/>
          </w:tcPr>
          <w:p w:rsidR="005668E3" w:rsidRPr="0045545B" w:rsidRDefault="005668E3" w:rsidP="008A37ED">
            <w:pPr>
              <w:jc w:val="left"/>
              <w:rPr>
                <w:rFonts w:ascii="Times New Roman" w:eastAsia="宋体" w:hAnsi="Times New Roman" w:cs="Times New Roman"/>
                <w:bCs/>
                <w:i/>
                <w:iCs/>
                <w:color w:val="000000"/>
                <w:sz w:val="22"/>
              </w:rPr>
            </w:pPr>
            <w:proofErr w:type="spellStart"/>
            <w:r w:rsidRPr="0045545B">
              <w:rPr>
                <w:rFonts w:ascii="Times New Roman" w:hAnsi="Times New Roman" w:cs="Times New Roman"/>
                <w:bCs/>
                <w:i/>
                <w:iCs/>
                <w:color w:val="000000"/>
                <w:sz w:val="22"/>
              </w:rPr>
              <w:t>adsA</w:t>
            </w:r>
            <w:proofErr w:type="spellEnd"/>
          </w:p>
        </w:tc>
        <w:tc>
          <w:tcPr>
            <w:tcW w:w="2409" w:type="dxa"/>
          </w:tcPr>
          <w:p w:rsidR="005668E3" w:rsidRPr="0045545B" w:rsidRDefault="005668E3" w:rsidP="008A37ED">
            <w:pPr>
              <w:jc w:val="left"/>
              <w:rPr>
                <w:rFonts w:ascii="Times New Roman" w:hAnsi="Times New Roman" w:cs="Times New Roman"/>
                <w:sz w:val="22"/>
              </w:rPr>
            </w:pPr>
            <w:r w:rsidRPr="0045545B">
              <w:rPr>
                <w:rFonts w:ascii="Times New Roman" w:hAnsi="Times New Roman" w:cs="Times New Roman" w:hint="eastAsia"/>
                <w:sz w:val="22"/>
              </w:rPr>
              <w:t>I</w:t>
            </w:r>
            <w:r w:rsidRPr="0045545B">
              <w:rPr>
                <w:rFonts w:ascii="Times New Roman" w:hAnsi="Times New Roman" w:cs="Times New Roman"/>
                <w:sz w:val="22"/>
              </w:rPr>
              <w:t>nduce apoptosis of macrophages</w:t>
            </w:r>
          </w:p>
        </w:tc>
        <w:tc>
          <w:tcPr>
            <w:tcW w:w="1447" w:type="dxa"/>
          </w:tcPr>
          <w:p w:rsidR="005668E3" w:rsidRPr="0045545B" w:rsidRDefault="005668E3" w:rsidP="008A37ED">
            <w:pPr>
              <w:jc w:val="left"/>
              <w:rPr>
                <w:rFonts w:ascii="Times New Roman" w:hAnsi="Times New Roman" w:cs="Times New Roman"/>
                <w:sz w:val="22"/>
              </w:rPr>
            </w:pPr>
            <w:r w:rsidRPr="0045545B">
              <w:rPr>
                <w:rFonts w:ascii="Times New Roman" w:hAnsi="Times New Roman" w:cs="Times New Roman"/>
                <w:sz w:val="22"/>
              </w:rPr>
              <w:t>AMP</w:t>
            </w:r>
            <w:r w:rsidRPr="0045545B">
              <w:rPr>
                <w:rFonts w:ascii="Times New Roman" w:hAnsi="Times New Roman" w:cs="Times New Roman" w:hint="eastAsia"/>
                <w:sz w:val="22"/>
              </w:rPr>
              <w:t xml:space="preserve">; </w:t>
            </w:r>
            <w:r w:rsidRPr="0045545B">
              <w:rPr>
                <w:rFonts w:ascii="Times New Roman" w:hAnsi="Times New Roman" w:cs="Times New Roman"/>
                <w:sz w:val="22"/>
              </w:rPr>
              <w:t>ADP</w:t>
            </w:r>
            <w:r w:rsidRPr="0045545B">
              <w:rPr>
                <w:rFonts w:ascii="Times New Roman" w:hAnsi="Times New Roman" w:cs="Times New Roman" w:hint="eastAsia"/>
                <w:sz w:val="22"/>
              </w:rPr>
              <w:t xml:space="preserve">; </w:t>
            </w:r>
            <w:r w:rsidRPr="0045545B">
              <w:rPr>
                <w:rFonts w:ascii="Times New Roman" w:hAnsi="Times New Roman" w:cs="Times New Roman"/>
                <w:sz w:val="22"/>
              </w:rPr>
              <w:t>AMP</w:t>
            </w:r>
          </w:p>
        </w:tc>
        <w:tc>
          <w:tcPr>
            <w:tcW w:w="1388" w:type="dxa"/>
          </w:tcPr>
          <w:p w:rsidR="005668E3" w:rsidRPr="0045545B" w:rsidRDefault="005668E3" w:rsidP="008A37ED">
            <w:pPr>
              <w:rPr>
                <w:rFonts w:ascii="Times New Roman" w:hAnsi="Times New Roman" w:cs="Times New Roman"/>
                <w:color w:val="7F7F7F" w:themeColor="text1" w:themeTint="80"/>
                <w:sz w:val="22"/>
              </w:rPr>
            </w:pPr>
            <w:r w:rsidRPr="0045545B">
              <w:rPr>
                <w:rFonts w:ascii="Times New Roman" w:hAnsi="Times New Roman" w:cs="Times New Roman"/>
                <w:noProof/>
                <w:color w:val="7F7F7F" w:themeColor="text1" w:themeTint="80"/>
                <w:sz w:val="22"/>
              </w:rPr>
              <w:t>Thammavongsa et al., 2013; Thammavongsa et al., 2011</w:t>
            </w:r>
          </w:p>
        </w:tc>
      </w:tr>
      <w:tr w:rsidR="005668E3" w:rsidRPr="0045545B" w:rsidTr="005F0474">
        <w:tc>
          <w:tcPr>
            <w:tcW w:w="1135" w:type="dxa"/>
            <w:vMerge/>
          </w:tcPr>
          <w:p w:rsidR="005668E3" w:rsidRPr="00932878" w:rsidRDefault="005668E3" w:rsidP="008A37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/>
          </w:tcPr>
          <w:p w:rsidR="005668E3" w:rsidRPr="00932878" w:rsidRDefault="005668E3" w:rsidP="008A37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Align w:val="center"/>
          </w:tcPr>
          <w:p w:rsidR="005668E3" w:rsidRPr="0045545B" w:rsidRDefault="005668E3" w:rsidP="008A37ED">
            <w:pPr>
              <w:jc w:val="left"/>
              <w:rPr>
                <w:rFonts w:ascii="Times New Roman" w:eastAsia="宋体" w:hAnsi="Times New Roman" w:cs="Times New Roman"/>
                <w:bCs/>
                <w:i/>
                <w:iCs/>
                <w:color w:val="000000"/>
                <w:sz w:val="22"/>
              </w:rPr>
            </w:pPr>
            <w:proofErr w:type="spellStart"/>
            <w:r w:rsidRPr="0045545B">
              <w:rPr>
                <w:rFonts w:ascii="Times New Roman" w:hAnsi="Times New Roman" w:cs="Times New Roman"/>
                <w:bCs/>
                <w:i/>
                <w:iCs/>
                <w:color w:val="000000"/>
                <w:sz w:val="22"/>
              </w:rPr>
              <w:t>aur</w:t>
            </w:r>
            <w:proofErr w:type="spellEnd"/>
          </w:p>
        </w:tc>
        <w:tc>
          <w:tcPr>
            <w:tcW w:w="2409" w:type="dxa"/>
          </w:tcPr>
          <w:p w:rsidR="005668E3" w:rsidRPr="0045545B" w:rsidRDefault="005668E3" w:rsidP="008A37ED">
            <w:pPr>
              <w:jc w:val="left"/>
              <w:rPr>
                <w:rFonts w:ascii="Times New Roman" w:hAnsi="Times New Roman" w:cs="Times New Roman"/>
                <w:sz w:val="22"/>
              </w:rPr>
            </w:pPr>
            <w:r w:rsidRPr="0045545B">
              <w:rPr>
                <w:rFonts w:ascii="Times New Roman" w:hAnsi="Times New Roman" w:cs="Times New Roman" w:hint="eastAsia"/>
                <w:sz w:val="22"/>
              </w:rPr>
              <w:t>C</w:t>
            </w:r>
            <w:r w:rsidRPr="0045545B">
              <w:rPr>
                <w:rFonts w:ascii="Times New Roman" w:hAnsi="Times New Roman" w:cs="Times New Roman"/>
                <w:sz w:val="22"/>
              </w:rPr>
              <w:t xml:space="preserve">leave complement C3; alleviated virulence in skin abscess without significance </w:t>
            </w:r>
          </w:p>
        </w:tc>
        <w:tc>
          <w:tcPr>
            <w:tcW w:w="1447" w:type="dxa"/>
          </w:tcPr>
          <w:p w:rsidR="005668E3" w:rsidRPr="0045545B" w:rsidRDefault="005668E3" w:rsidP="008A37ED">
            <w:pPr>
              <w:jc w:val="left"/>
              <w:rPr>
                <w:rFonts w:ascii="Times New Roman" w:hAnsi="Times New Roman" w:cs="Times New Roman"/>
                <w:sz w:val="22"/>
              </w:rPr>
            </w:pPr>
            <w:r w:rsidRPr="0045545B">
              <w:rPr>
                <w:rFonts w:ascii="Times New Roman" w:hAnsi="Times New Roman" w:cs="Times New Roman"/>
                <w:sz w:val="22"/>
              </w:rPr>
              <w:t>Complement C3</w:t>
            </w:r>
          </w:p>
        </w:tc>
        <w:tc>
          <w:tcPr>
            <w:tcW w:w="1388" w:type="dxa"/>
          </w:tcPr>
          <w:p w:rsidR="005668E3" w:rsidRPr="0045545B" w:rsidRDefault="005668E3" w:rsidP="008A37ED">
            <w:pPr>
              <w:rPr>
                <w:rFonts w:ascii="Times New Roman" w:hAnsi="Times New Roman" w:cs="Times New Roman"/>
                <w:color w:val="7F7F7F" w:themeColor="text1" w:themeTint="80"/>
                <w:sz w:val="22"/>
              </w:rPr>
            </w:pPr>
            <w:r w:rsidRPr="0045545B">
              <w:rPr>
                <w:rFonts w:ascii="Times New Roman" w:hAnsi="Times New Roman" w:cs="Times New Roman"/>
                <w:noProof/>
                <w:color w:val="7F7F7F" w:themeColor="text1" w:themeTint="80"/>
                <w:sz w:val="22"/>
              </w:rPr>
              <w:t>Laarman et al., 2011; Shaw, 2004</w:t>
            </w:r>
          </w:p>
        </w:tc>
      </w:tr>
      <w:tr w:rsidR="005668E3" w:rsidRPr="0045545B" w:rsidTr="005F0474">
        <w:tc>
          <w:tcPr>
            <w:tcW w:w="1135" w:type="dxa"/>
            <w:vMerge/>
          </w:tcPr>
          <w:p w:rsidR="005668E3" w:rsidRPr="00932878" w:rsidRDefault="005668E3" w:rsidP="008A37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/>
          </w:tcPr>
          <w:p w:rsidR="005668E3" w:rsidRPr="00932878" w:rsidRDefault="005668E3" w:rsidP="008A37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Align w:val="center"/>
          </w:tcPr>
          <w:p w:rsidR="005668E3" w:rsidRPr="0045545B" w:rsidRDefault="005668E3" w:rsidP="008A37ED">
            <w:pPr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sz w:val="22"/>
              </w:rPr>
            </w:pPr>
            <w:proofErr w:type="spellStart"/>
            <w:r w:rsidRPr="0045545B">
              <w:rPr>
                <w:rFonts w:ascii="Times New Roman" w:hAnsi="Times New Roman" w:cs="Times New Roman"/>
                <w:i/>
                <w:iCs/>
                <w:color w:val="000000"/>
                <w:sz w:val="22"/>
              </w:rPr>
              <w:t>hlb</w:t>
            </w:r>
            <w:proofErr w:type="spellEnd"/>
          </w:p>
        </w:tc>
        <w:tc>
          <w:tcPr>
            <w:tcW w:w="2409" w:type="dxa"/>
          </w:tcPr>
          <w:p w:rsidR="005668E3" w:rsidRPr="0045545B" w:rsidRDefault="002B04D8" w:rsidP="008A37ED">
            <w:pPr>
              <w:jc w:val="left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Pneumonia</w:t>
            </w:r>
            <w:r w:rsidR="005668E3" w:rsidRPr="0045545B">
              <w:rPr>
                <w:rFonts w:ascii="Times New Roman" w:hAnsi="Times New Roman" w:cs="Times New Roman"/>
                <w:sz w:val="22"/>
              </w:rPr>
              <w:t xml:space="preserve">; </w:t>
            </w:r>
            <w:r w:rsidR="005668E3" w:rsidRPr="0045545B">
              <w:rPr>
                <w:rFonts w:ascii="Times New Roman" w:hAnsi="Times New Roman" w:cs="Times New Roman" w:hint="eastAsia"/>
                <w:sz w:val="22"/>
              </w:rPr>
              <w:t>e</w:t>
            </w:r>
            <w:r w:rsidR="005668E3" w:rsidRPr="0045545B">
              <w:rPr>
                <w:rFonts w:ascii="Times New Roman" w:hAnsi="Times New Roman" w:cs="Times New Roman"/>
                <w:sz w:val="22"/>
              </w:rPr>
              <w:t xml:space="preserve">ndocarditis; </w:t>
            </w:r>
            <w:r w:rsidR="005668E3" w:rsidRPr="0045545B">
              <w:rPr>
                <w:rFonts w:ascii="Times New Roman" w:hAnsi="Times New Roman" w:cs="Times New Roman" w:hint="eastAsia"/>
                <w:sz w:val="22"/>
              </w:rPr>
              <w:t>s</w:t>
            </w:r>
            <w:r>
              <w:rPr>
                <w:rFonts w:ascii="Times New Roman" w:hAnsi="Times New Roman" w:cs="Times New Roman"/>
                <w:sz w:val="22"/>
              </w:rPr>
              <w:t>kin colonization</w:t>
            </w:r>
            <w:r w:rsidR="005668E3" w:rsidRPr="0045545B">
              <w:rPr>
                <w:rFonts w:ascii="Times New Roman" w:hAnsi="Times New Roman" w:cs="Times New Roman"/>
                <w:sz w:val="22"/>
              </w:rPr>
              <w:t>; erythrocyte lysis</w:t>
            </w:r>
          </w:p>
        </w:tc>
        <w:tc>
          <w:tcPr>
            <w:tcW w:w="1447" w:type="dxa"/>
          </w:tcPr>
          <w:p w:rsidR="005668E3" w:rsidRPr="0045545B" w:rsidRDefault="005668E3" w:rsidP="008A37ED">
            <w:pPr>
              <w:jc w:val="left"/>
              <w:rPr>
                <w:rFonts w:ascii="Times New Roman" w:hAnsi="Times New Roman" w:cs="Times New Roman"/>
                <w:sz w:val="22"/>
              </w:rPr>
            </w:pPr>
            <w:r w:rsidRPr="0045545B">
              <w:rPr>
                <w:rFonts w:ascii="Times New Roman" w:hAnsi="Times New Roman" w:cs="Times New Roman" w:hint="eastAsia"/>
                <w:sz w:val="22"/>
              </w:rPr>
              <w:t>S</w:t>
            </w:r>
            <w:r w:rsidRPr="0045545B">
              <w:rPr>
                <w:rFonts w:ascii="Times New Roman" w:hAnsi="Times New Roman" w:cs="Times New Roman"/>
                <w:sz w:val="22"/>
              </w:rPr>
              <w:t>phingomyelin</w:t>
            </w:r>
          </w:p>
        </w:tc>
        <w:tc>
          <w:tcPr>
            <w:tcW w:w="1388" w:type="dxa"/>
          </w:tcPr>
          <w:p w:rsidR="005668E3" w:rsidRPr="0045545B" w:rsidRDefault="005668E3" w:rsidP="008A37ED">
            <w:pPr>
              <w:rPr>
                <w:rFonts w:ascii="Times New Roman" w:hAnsi="Times New Roman" w:cs="Times New Roman"/>
                <w:color w:val="7F7F7F" w:themeColor="text1" w:themeTint="80"/>
                <w:sz w:val="22"/>
              </w:rPr>
            </w:pPr>
            <w:r w:rsidRPr="0045545B">
              <w:rPr>
                <w:rFonts w:ascii="Times New Roman" w:hAnsi="Times New Roman" w:cs="Times New Roman"/>
                <w:noProof/>
                <w:color w:val="7F7F7F" w:themeColor="text1" w:themeTint="80"/>
                <w:sz w:val="22"/>
              </w:rPr>
              <w:t>Flores-Díaz et al., 2016; Katayama et al., 2013</w:t>
            </w:r>
          </w:p>
        </w:tc>
      </w:tr>
      <w:tr w:rsidR="005668E3" w:rsidRPr="0045545B" w:rsidTr="005F0474">
        <w:tc>
          <w:tcPr>
            <w:tcW w:w="1135" w:type="dxa"/>
            <w:vMerge/>
          </w:tcPr>
          <w:p w:rsidR="005668E3" w:rsidRPr="00932878" w:rsidRDefault="005668E3" w:rsidP="008A37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/>
          </w:tcPr>
          <w:p w:rsidR="005668E3" w:rsidRPr="00932878" w:rsidRDefault="005668E3" w:rsidP="008A37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Align w:val="center"/>
          </w:tcPr>
          <w:p w:rsidR="005668E3" w:rsidRPr="0045545B" w:rsidRDefault="005668E3" w:rsidP="008A37ED">
            <w:pPr>
              <w:jc w:val="left"/>
              <w:rPr>
                <w:rFonts w:ascii="Times New Roman" w:eastAsia="宋体" w:hAnsi="Times New Roman" w:cs="Times New Roman"/>
                <w:bCs/>
                <w:i/>
                <w:iCs/>
                <w:color w:val="000000"/>
                <w:sz w:val="22"/>
              </w:rPr>
            </w:pPr>
            <w:proofErr w:type="spellStart"/>
            <w:r w:rsidRPr="0045545B">
              <w:rPr>
                <w:rFonts w:ascii="Times New Roman" w:hAnsi="Times New Roman" w:cs="Times New Roman"/>
                <w:bCs/>
                <w:i/>
                <w:iCs/>
                <w:color w:val="000000"/>
                <w:sz w:val="22"/>
              </w:rPr>
              <w:t>lgt</w:t>
            </w:r>
            <w:proofErr w:type="spellEnd"/>
          </w:p>
        </w:tc>
        <w:tc>
          <w:tcPr>
            <w:tcW w:w="2409" w:type="dxa"/>
          </w:tcPr>
          <w:p w:rsidR="005668E3" w:rsidRPr="0045545B" w:rsidRDefault="005668E3" w:rsidP="008A37ED">
            <w:pPr>
              <w:jc w:val="left"/>
              <w:rPr>
                <w:rFonts w:ascii="Times New Roman" w:hAnsi="Times New Roman" w:cs="Times New Roman"/>
                <w:sz w:val="22"/>
              </w:rPr>
            </w:pPr>
            <w:r w:rsidRPr="0045545B">
              <w:rPr>
                <w:rFonts w:ascii="Times New Roman" w:hAnsi="Times New Roman" w:cs="Times New Roman" w:hint="eastAsia"/>
                <w:sz w:val="22"/>
              </w:rPr>
              <w:t>L</w:t>
            </w:r>
            <w:r w:rsidRPr="0045545B">
              <w:rPr>
                <w:rFonts w:ascii="Times New Roman" w:hAnsi="Times New Roman" w:cs="Times New Roman"/>
                <w:sz w:val="22"/>
              </w:rPr>
              <w:t xml:space="preserve">ipoprotein </w:t>
            </w:r>
            <w:proofErr w:type="spellStart"/>
            <w:r w:rsidRPr="0045545B">
              <w:rPr>
                <w:rFonts w:ascii="Times New Roman" w:hAnsi="Times New Roman" w:cs="Times New Roman"/>
                <w:sz w:val="22"/>
              </w:rPr>
              <w:t>diacylation</w:t>
            </w:r>
            <w:proofErr w:type="spellEnd"/>
            <w:r w:rsidRPr="0045545B">
              <w:rPr>
                <w:rFonts w:ascii="Times New Roman" w:hAnsi="Times New Roman" w:cs="Times New Roman"/>
                <w:sz w:val="22"/>
              </w:rPr>
              <w:t>; sepsis</w:t>
            </w:r>
          </w:p>
        </w:tc>
        <w:tc>
          <w:tcPr>
            <w:tcW w:w="1447" w:type="dxa"/>
          </w:tcPr>
          <w:p w:rsidR="005668E3" w:rsidRPr="0045545B" w:rsidRDefault="005668E3" w:rsidP="008A37ED">
            <w:pPr>
              <w:jc w:val="left"/>
              <w:rPr>
                <w:rFonts w:ascii="Times New Roman" w:hAnsi="Times New Roman" w:cs="Times New Roman"/>
                <w:sz w:val="22"/>
              </w:rPr>
            </w:pPr>
            <w:bookmarkStart w:id="27" w:name="OLE_LINK31"/>
            <w:bookmarkStart w:id="28" w:name="OLE_LINK32"/>
            <w:r w:rsidRPr="0045545B">
              <w:rPr>
                <w:rFonts w:ascii="Times New Roman" w:hAnsi="Times New Roman" w:cs="Times New Roman" w:hint="eastAsia"/>
                <w:sz w:val="22"/>
              </w:rPr>
              <w:t>L</w:t>
            </w:r>
            <w:r w:rsidRPr="0045545B">
              <w:rPr>
                <w:rFonts w:ascii="Times New Roman" w:hAnsi="Times New Roman" w:cs="Times New Roman"/>
                <w:sz w:val="22"/>
              </w:rPr>
              <w:t>ipoproteins</w:t>
            </w:r>
            <w:bookmarkEnd w:id="27"/>
            <w:bookmarkEnd w:id="28"/>
          </w:p>
        </w:tc>
        <w:tc>
          <w:tcPr>
            <w:tcW w:w="1388" w:type="dxa"/>
          </w:tcPr>
          <w:p w:rsidR="005668E3" w:rsidRPr="0045545B" w:rsidRDefault="005668E3" w:rsidP="008A37ED">
            <w:pPr>
              <w:rPr>
                <w:rFonts w:ascii="Times New Roman" w:hAnsi="Times New Roman" w:cs="Times New Roman"/>
                <w:color w:val="7F7F7F" w:themeColor="text1" w:themeTint="80"/>
                <w:sz w:val="22"/>
              </w:rPr>
            </w:pPr>
            <w:r w:rsidRPr="0045545B">
              <w:rPr>
                <w:rFonts w:ascii="Times New Roman" w:hAnsi="Times New Roman" w:cs="Times New Roman"/>
                <w:noProof/>
                <w:color w:val="7F7F7F" w:themeColor="text1" w:themeTint="80"/>
                <w:sz w:val="22"/>
              </w:rPr>
              <w:t>Schmaler et al., 2009</w:t>
            </w:r>
          </w:p>
        </w:tc>
      </w:tr>
      <w:tr w:rsidR="005668E3" w:rsidRPr="0045545B" w:rsidTr="005F0474">
        <w:tc>
          <w:tcPr>
            <w:tcW w:w="1135" w:type="dxa"/>
            <w:vMerge/>
          </w:tcPr>
          <w:p w:rsidR="005668E3" w:rsidRPr="00932878" w:rsidRDefault="005668E3" w:rsidP="008A37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/>
          </w:tcPr>
          <w:p w:rsidR="005668E3" w:rsidRPr="00932878" w:rsidRDefault="005668E3" w:rsidP="008A37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Align w:val="center"/>
          </w:tcPr>
          <w:p w:rsidR="005668E3" w:rsidRPr="0045545B" w:rsidRDefault="005668E3" w:rsidP="008A37ED">
            <w:pPr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sz w:val="22"/>
              </w:rPr>
            </w:pPr>
            <w:proofErr w:type="spellStart"/>
            <w:r w:rsidRPr="0045545B">
              <w:rPr>
                <w:rFonts w:ascii="Times New Roman" w:hAnsi="Times New Roman" w:cs="Times New Roman"/>
                <w:i/>
                <w:iCs/>
                <w:color w:val="000000"/>
                <w:sz w:val="22"/>
              </w:rPr>
              <w:t>nuc</w:t>
            </w:r>
            <w:proofErr w:type="spellEnd"/>
          </w:p>
        </w:tc>
        <w:tc>
          <w:tcPr>
            <w:tcW w:w="2409" w:type="dxa"/>
          </w:tcPr>
          <w:p w:rsidR="005668E3" w:rsidRPr="0045545B" w:rsidRDefault="005668E3" w:rsidP="008A37ED">
            <w:pPr>
              <w:jc w:val="left"/>
              <w:rPr>
                <w:rFonts w:ascii="Times New Roman" w:hAnsi="Times New Roman" w:cs="Times New Roman"/>
                <w:sz w:val="22"/>
              </w:rPr>
            </w:pPr>
            <w:r w:rsidRPr="0045545B">
              <w:rPr>
                <w:rFonts w:ascii="Times New Roman" w:hAnsi="Times New Roman" w:cs="Times New Roman"/>
                <w:sz w:val="22"/>
              </w:rPr>
              <w:t>Degradation of neutrophil extracellular traps (NETs); lung infection</w:t>
            </w:r>
          </w:p>
        </w:tc>
        <w:tc>
          <w:tcPr>
            <w:tcW w:w="1447" w:type="dxa"/>
          </w:tcPr>
          <w:p w:rsidR="005668E3" w:rsidRPr="0045545B" w:rsidRDefault="005668E3" w:rsidP="008A37ED">
            <w:pPr>
              <w:jc w:val="left"/>
              <w:rPr>
                <w:rFonts w:ascii="Times New Roman" w:hAnsi="Times New Roman" w:cs="Times New Roman"/>
                <w:sz w:val="22"/>
              </w:rPr>
            </w:pPr>
            <w:r w:rsidRPr="0045545B">
              <w:rPr>
                <w:rFonts w:ascii="Times New Roman" w:hAnsi="Times New Roman" w:cs="Times New Roman"/>
                <w:sz w:val="22"/>
              </w:rPr>
              <w:t>DNA</w:t>
            </w:r>
          </w:p>
        </w:tc>
        <w:tc>
          <w:tcPr>
            <w:tcW w:w="1388" w:type="dxa"/>
          </w:tcPr>
          <w:p w:rsidR="005668E3" w:rsidRPr="0045545B" w:rsidRDefault="005668E3" w:rsidP="008A37ED">
            <w:pPr>
              <w:rPr>
                <w:rFonts w:ascii="Times New Roman" w:hAnsi="Times New Roman" w:cs="Times New Roman"/>
                <w:color w:val="7F7F7F" w:themeColor="text1" w:themeTint="80"/>
                <w:sz w:val="22"/>
              </w:rPr>
            </w:pPr>
            <w:r w:rsidRPr="0045545B">
              <w:rPr>
                <w:rFonts w:ascii="Times New Roman" w:hAnsi="Times New Roman" w:cs="Times New Roman"/>
                <w:noProof/>
                <w:color w:val="7F7F7F" w:themeColor="text1" w:themeTint="80"/>
                <w:sz w:val="22"/>
              </w:rPr>
              <w:t>Berends et al., 2010</w:t>
            </w:r>
            <w:hyperlink w:anchor="_ENREF_40" w:tooltip="Thammavongsa, 2013 #1363" w:history="1"/>
          </w:p>
        </w:tc>
      </w:tr>
      <w:tr w:rsidR="005668E3" w:rsidRPr="0045545B" w:rsidTr="005F0474">
        <w:tc>
          <w:tcPr>
            <w:tcW w:w="1135" w:type="dxa"/>
            <w:vMerge/>
          </w:tcPr>
          <w:p w:rsidR="005668E3" w:rsidRPr="00932878" w:rsidRDefault="005668E3" w:rsidP="008A37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/>
          </w:tcPr>
          <w:p w:rsidR="005668E3" w:rsidRPr="00932878" w:rsidRDefault="005668E3" w:rsidP="008A37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Align w:val="center"/>
          </w:tcPr>
          <w:p w:rsidR="005668E3" w:rsidRPr="0045545B" w:rsidRDefault="005668E3" w:rsidP="008A37ED">
            <w:pPr>
              <w:jc w:val="left"/>
              <w:rPr>
                <w:rFonts w:ascii="Times New Roman" w:eastAsia="宋体" w:hAnsi="Times New Roman" w:cs="Times New Roman"/>
                <w:bCs/>
                <w:i/>
                <w:iCs/>
                <w:color w:val="000000"/>
                <w:sz w:val="22"/>
              </w:rPr>
            </w:pPr>
            <w:proofErr w:type="spellStart"/>
            <w:r w:rsidRPr="0045545B">
              <w:rPr>
                <w:rFonts w:ascii="Times New Roman" w:hAnsi="Times New Roman" w:cs="Times New Roman"/>
                <w:bCs/>
                <w:i/>
                <w:iCs/>
                <w:color w:val="000000"/>
                <w:sz w:val="22"/>
              </w:rPr>
              <w:t>sak</w:t>
            </w:r>
            <w:proofErr w:type="spellEnd"/>
          </w:p>
        </w:tc>
        <w:tc>
          <w:tcPr>
            <w:tcW w:w="2409" w:type="dxa"/>
          </w:tcPr>
          <w:p w:rsidR="005668E3" w:rsidRPr="0045545B" w:rsidRDefault="005668E3" w:rsidP="008A37ED">
            <w:pPr>
              <w:jc w:val="left"/>
              <w:rPr>
                <w:rFonts w:ascii="Times New Roman" w:hAnsi="Times New Roman" w:cs="Times New Roman"/>
                <w:sz w:val="22"/>
              </w:rPr>
            </w:pPr>
            <w:r w:rsidRPr="0045545B">
              <w:rPr>
                <w:rFonts w:ascii="Times New Roman" w:hAnsi="Times New Roman" w:cs="Times New Roman" w:hint="eastAsia"/>
                <w:sz w:val="22"/>
              </w:rPr>
              <w:t>I</w:t>
            </w:r>
            <w:r w:rsidRPr="0045545B">
              <w:rPr>
                <w:rFonts w:ascii="Times New Roman" w:hAnsi="Times New Roman" w:cs="Times New Roman"/>
                <w:sz w:val="22"/>
              </w:rPr>
              <w:t>nterfere with phagocytosis; attenuate severity of sepsis</w:t>
            </w:r>
          </w:p>
        </w:tc>
        <w:tc>
          <w:tcPr>
            <w:tcW w:w="1447" w:type="dxa"/>
          </w:tcPr>
          <w:p w:rsidR="005668E3" w:rsidRPr="0045545B" w:rsidRDefault="005668E3" w:rsidP="008A37ED">
            <w:pPr>
              <w:jc w:val="left"/>
              <w:rPr>
                <w:rFonts w:ascii="Times New Roman" w:hAnsi="Times New Roman" w:cs="Times New Roman"/>
                <w:sz w:val="22"/>
              </w:rPr>
            </w:pPr>
            <w:r w:rsidRPr="0045545B">
              <w:rPr>
                <w:rFonts w:ascii="Times New Roman" w:hAnsi="Times New Roman" w:cs="Times New Roman" w:hint="eastAsia"/>
                <w:sz w:val="22"/>
              </w:rPr>
              <w:t>H</w:t>
            </w:r>
            <w:r w:rsidRPr="0045545B">
              <w:rPr>
                <w:rFonts w:ascii="Times New Roman" w:hAnsi="Times New Roman" w:cs="Times New Roman"/>
                <w:sz w:val="22"/>
              </w:rPr>
              <w:t>uman plasminogen; human neutrophil peptides; α-</w:t>
            </w:r>
            <w:proofErr w:type="spellStart"/>
            <w:r w:rsidRPr="0045545B">
              <w:rPr>
                <w:rFonts w:ascii="Times New Roman" w:hAnsi="Times New Roman" w:cs="Times New Roman"/>
                <w:sz w:val="22"/>
              </w:rPr>
              <w:t>defensins</w:t>
            </w:r>
            <w:proofErr w:type="spellEnd"/>
          </w:p>
        </w:tc>
        <w:tc>
          <w:tcPr>
            <w:tcW w:w="1388" w:type="dxa"/>
          </w:tcPr>
          <w:p w:rsidR="005668E3" w:rsidRPr="0045545B" w:rsidRDefault="005668E3" w:rsidP="008A37ED">
            <w:pPr>
              <w:rPr>
                <w:rFonts w:ascii="Times New Roman" w:hAnsi="Times New Roman" w:cs="Times New Roman"/>
                <w:color w:val="7F7F7F" w:themeColor="text1" w:themeTint="80"/>
                <w:sz w:val="22"/>
              </w:rPr>
            </w:pPr>
            <w:r w:rsidRPr="0045545B">
              <w:rPr>
                <w:rFonts w:ascii="Times New Roman" w:hAnsi="Times New Roman" w:cs="Times New Roman"/>
                <w:noProof/>
                <w:color w:val="7F7F7F" w:themeColor="text1" w:themeTint="80"/>
                <w:sz w:val="22"/>
              </w:rPr>
              <w:t>Bokarewa et al., 2006; Kwieciński et al., 2010</w:t>
            </w:r>
          </w:p>
        </w:tc>
      </w:tr>
      <w:tr w:rsidR="005668E3" w:rsidRPr="0045545B" w:rsidTr="005F0474">
        <w:tc>
          <w:tcPr>
            <w:tcW w:w="1135" w:type="dxa"/>
            <w:vMerge/>
          </w:tcPr>
          <w:p w:rsidR="005668E3" w:rsidRPr="00932878" w:rsidRDefault="005668E3" w:rsidP="008A37ED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01" w:type="dxa"/>
            <w:vMerge/>
          </w:tcPr>
          <w:p w:rsidR="005668E3" w:rsidRPr="00932878" w:rsidRDefault="005668E3" w:rsidP="008A37ED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  <w:vAlign w:val="center"/>
          </w:tcPr>
          <w:p w:rsidR="005668E3" w:rsidRPr="0045545B" w:rsidRDefault="005668E3" w:rsidP="008A37ED">
            <w:pPr>
              <w:jc w:val="left"/>
              <w:rPr>
                <w:rFonts w:ascii="Times New Roman" w:eastAsia="宋体" w:hAnsi="Times New Roman" w:cs="Times New Roman"/>
                <w:bCs/>
                <w:i/>
                <w:iCs/>
                <w:color w:val="000000"/>
                <w:sz w:val="22"/>
              </w:rPr>
            </w:pPr>
            <w:proofErr w:type="spellStart"/>
            <w:r w:rsidRPr="0045545B">
              <w:rPr>
                <w:rFonts w:ascii="Times New Roman" w:hAnsi="Times New Roman" w:cs="Times New Roman"/>
                <w:bCs/>
                <w:i/>
                <w:iCs/>
                <w:color w:val="000000"/>
                <w:sz w:val="22"/>
              </w:rPr>
              <w:t>vwb</w:t>
            </w:r>
            <w:proofErr w:type="spellEnd"/>
          </w:p>
        </w:tc>
        <w:tc>
          <w:tcPr>
            <w:tcW w:w="2409" w:type="dxa"/>
          </w:tcPr>
          <w:p w:rsidR="005668E3" w:rsidRPr="0045545B" w:rsidRDefault="0037553C" w:rsidP="008A37ED">
            <w:pPr>
              <w:jc w:val="left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Sepsis (heart involvement)</w:t>
            </w:r>
          </w:p>
        </w:tc>
        <w:tc>
          <w:tcPr>
            <w:tcW w:w="1447" w:type="dxa"/>
          </w:tcPr>
          <w:p w:rsidR="005668E3" w:rsidRPr="0045545B" w:rsidRDefault="005668E3" w:rsidP="008A37ED">
            <w:pPr>
              <w:jc w:val="left"/>
              <w:rPr>
                <w:rFonts w:ascii="Times New Roman" w:hAnsi="Times New Roman" w:cs="Times New Roman"/>
                <w:sz w:val="22"/>
              </w:rPr>
            </w:pPr>
            <w:r w:rsidRPr="0045545B">
              <w:rPr>
                <w:rFonts w:ascii="Times New Roman" w:hAnsi="Times New Roman" w:cs="Times New Roman"/>
                <w:sz w:val="22"/>
              </w:rPr>
              <w:t xml:space="preserve">Von </w:t>
            </w:r>
            <w:proofErr w:type="spellStart"/>
            <w:r w:rsidRPr="0045545B">
              <w:rPr>
                <w:rFonts w:ascii="Times New Roman" w:hAnsi="Times New Roman" w:cs="Times New Roman"/>
                <w:sz w:val="22"/>
              </w:rPr>
              <w:t>Willebrand</w:t>
            </w:r>
            <w:proofErr w:type="spellEnd"/>
            <w:r w:rsidRPr="0045545B">
              <w:rPr>
                <w:rFonts w:ascii="Times New Roman" w:hAnsi="Times New Roman" w:cs="Times New Roman"/>
                <w:sz w:val="22"/>
              </w:rPr>
              <w:t xml:space="preserve"> factor</w:t>
            </w:r>
          </w:p>
        </w:tc>
        <w:tc>
          <w:tcPr>
            <w:tcW w:w="1388" w:type="dxa"/>
          </w:tcPr>
          <w:p w:rsidR="005668E3" w:rsidRPr="0045545B" w:rsidRDefault="005668E3" w:rsidP="008A37ED">
            <w:pPr>
              <w:rPr>
                <w:rFonts w:ascii="Times New Roman" w:hAnsi="Times New Roman" w:cs="Times New Roman"/>
                <w:color w:val="7F7F7F" w:themeColor="text1" w:themeTint="80"/>
                <w:sz w:val="22"/>
              </w:rPr>
            </w:pPr>
            <w:r w:rsidRPr="0045545B">
              <w:rPr>
                <w:rFonts w:ascii="Times New Roman" w:hAnsi="Times New Roman" w:cs="Times New Roman"/>
                <w:noProof/>
                <w:color w:val="7F7F7F" w:themeColor="text1" w:themeTint="80"/>
                <w:sz w:val="22"/>
              </w:rPr>
              <w:t>Bjerketorp et al., 2002; McAdow et al., 2011</w:t>
            </w:r>
            <w:hyperlink w:anchor="_ENREF_23" w:tooltip="Bjerketorp, 2002 #1338" w:history="1"/>
          </w:p>
        </w:tc>
      </w:tr>
      <w:tr w:rsidR="005668E3" w:rsidRPr="0045545B" w:rsidTr="005F0474">
        <w:tc>
          <w:tcPr>
            <w:tcW w:w="1135" w:type="dxa"/>
            <w:vMerge w:val="restart"/>
            <w:vAlign w:val="center"/>
          </w:tcPr>
          <w:p w:rsidR="005668E3" w:rsidRPr="00932878" w:rsidRDefault="005668E3" w:rsidP="008A37ED">
            <w:pPr>
              <w:jc w:val="center"/>
              <w:rPr>
                <w:rFonts w:ascii="Times New Roman" w:hAnsi="Times New Roman" w:cs="Times New Roman"/>
                <w:caps/>
              </w:rPr>
            </w:pPr>
            <w:r w:rsidRPr="00932878">
              <w:rPr>
                <w:rFonts w:ascii="Times New Roman" w:hAnsi="Times New Roman" w:cs="Times New Roman"/>
                <w:b/>
              </w:rPr>
              <w:t>Immune evasion factors</w:t>
            </w:r>
          </w:p>
        </w:tc>
        <w:tc>
          <w:tcPr>
            <w:tcW w:w="1701" w:type="dxa"/>
            <w:vMerge w:val="restart"/>
            <w:vAlign w:val="center"/>
          </w:tcPr>
          <w:p w:rsidR="005668E3" w:rsidRPr="00932878" w:rsidRDefault="005668E3" w:rsidP="008A37ED">
            <w:pPr>
              <w:jc w:val="center"/>
              <w:rPr>
                <w:rFonts w:ascii="Times New Roman" w:hAnsi="Times New Roman" w:cs="Times New Roman"/>
              </w:rPr>
            </w:pPr>
            <w:r w:rsidRPr="00932878">
              <w:rPr>
                <w:rFonts w:ascii="Times New Roman" w:hAnsi="Times New Roman" w:cs="Times New Roman"/>
              </w:rPr>
              <w:t>Related to leukocyte migration and phagocytic activity</w:t>
            </w:r>
          </w:p>
        </w:tc>
        <w:tc>
          <w:tcPr>
            <w:tcW w:w="851" w:type="dxa"/>
            <w:vAlign w:val="center"/>
          </w:tcPr>
          <w:p w:rsidR="005668E3" w:rsidRPr="0045545B" w:rsidRDefault="005668E3" w:rsidP="008A37ED">
            <w:pPr>
              <w:jc w:val="left"/>
              <w:rPr>
                <w:rFonts w:ascii="Times New Roman" w:eastAsia="宋体" w:hAnsi="Times New Roman" w:cs="Times New Roman"/>
                <w:bCs/>
                <w:i/>
                <w:iCs/>
                <w:color w:val="000000"/>
                <w:sz w:val="22"/>
              </w:rPr>
            </w:pPr>
            <w:proofErr w:type="spellStart"/>
            <w:r w:rsidRPr="0045545B">
              <w:rPr>
                <w:rFonts w:ascii="Times New Roman" w:hAnsi="Times New Roman" w:cs="Times New Roman"/>
                <w:bCs/>
                <w:i/>
                <w:iCs/>
                <w:color w:val="000000"/>
                <w:sz w:val="22"/>
              </w:rPr>
              <w:t>essA</w:t>
            </w:r>
            <w:proofErr w:type="spellEnd"/>
          </w:p>
        </w:tc>
        <w:tc>
          <w:tcPr>
            <w:tcW w:w="2409" w:type="dxa"/>
          </w:tcPr>
          <w:p w:rsidR="005668E3" w:rsidRPr="0045545B" w:rsidRDefault="005668E3" w:rsidP="008A37ED">
            <w:pPr>
              <w:jc w:val="left"/>
              <w:rPr>
                <w:rFonts w:ascii="Times New Roman" w:hAnsi="Times New Roman" w:cs="Times New Roman"/>
                <w:sz w:val="22"/>
              </w:rPr>
            </w:pPr>
            <w:r w:rsidRPr="0045545B">
              <w:rPr>
                <w:rFonts w:ascii="Times New Roman" w:hAnsi="Times New Roman" w:cs="Times New Roman"/>
                <w:sz w:val="22"/>
              </w:rPr>
              <w:t>Kidney abscess</w:t>
            </w:r>
          </w:p>
        </w:tc>
        <w:tc>
          <w:tcPr>
            <w:tcW w:w="1447" w:type="dxa"/>
          </w:tcPr>
          <w:p w:rsidR="005668E3" w:rsidRPr="0045545B" w:rsidRDefault="005668E3" w:rsidP="008A37ED">
            <w:pPr>
              <w:jc w:val="left"/>
              <w:rPr>
                <w:rFonts w:ascii="Times New Roman" w:hAnsi="Times New Roman" w:cs="Times New Roman"/>
                <w:sz w:val="22"/>
              </w:rPr>
            </w:pPr>
            <w:r w:rsidRPr="0045545B">
              <w:rPr>
                <w:rFonts w:ascii="Times New Roman" w:hAnsi="Times New Roman" w:cs="Times New Roman"/>
                <w:sz w:val="22"/>
              </w:rPr>
              <w:t>ND</w:t>
            </w:r>
          </w:p>
        </w:tc>
        <w:tc>
          <w:tcPr>
            <w:tcW w:w="1388" w:type="dxa"/>
          </w:tcPr>
          <w:p w:rsidR="005668E3" w:rsidRPr="0045545B" w:rsidRDefault="005668E3" w:rsidP="008A37ED">
            <w:pPr>
              <w:rPr>
                <w:rFonts w:ascii="Times New Roman" w:hAnsi="Times New Roman" w:cs="Times New Roman"/>
                <w:color w:val="7F7F7F" w:themeColor="text1" w:themeTint="80"/>
                <w:sz w:val="22"/>
              </w:rPr>
            </w:pPr>
            <w:r w:rsidRPr="0045545B">
              <w:rPr>
                <w:rFonts w:ascii="Times New Roman" w:hAnsi="Times New Roman" w:cs="Times New Roman"/>
                <w:noProof/>
                <w:color w:val="7F7F7F" w:themeColor="text1" w:themeTint="80"/>
                <w:sz w:val="22"/>
              </w:rPr>
              <w:t>Burts et al., 2005</w:t>
            </w:r>
          </w:p>
        </w:tc>
      </w:tr>
      <w:tr w:rsidR="005668E3" w:rsidRPr="0045545B" w:rsidTr="005F0474">
        <w:tc>
          <w:tcPr>
            <w:tcW w:w="1135" w:type="dxa"/>
            <w:vMerge/>
          </w:tcPr>
          <w:p w:rsidR="005668E3" w:rsidRPr="00932878" w:rsidRDefault="005668E3" w:rsidP="008A37E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/>
          </w:tcPr>
          <w:p w:rsidR="005668E3" w:rsidRPr="00932878" w:rsidRDefault="005668E3" w:rsidP="008A37E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Align w:val="center"/>
          </w:tcPr>
          <w:p w:rsidR="005668E3" w:rsidRPr="0045545B" w:rsidRDefault="005668E3" w:rsidP="008A37ED">
            <w:pPr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sz w:val="22"/>
              </w:rPr>
            </w:pPr>
            <w:proofErr w:type="spellStart"/>
            <w:r w:rsidRPr="0045545B">
              <w:rPr>
                <w:rFonts w:ascii="Times New Roman" w:hAnsi="Times New Roman" w:cs="Times New Roman"/>
                <w:i/>
                <w:iCs/>
                <w:color w:val="000000"/>
                <w:sz w:val="22"/>
              </w:rPr>
              <w:t>essB</w:t>
            </w:r>
            <w:proofErr w:type="spellEnd"/>
          </w:p>
        </w:tc>
        <w:tc>
          <w:tcPr>
            <w:tcW w:w="2409" w:type="dxa"/>
          </w:tcPr>
          <w:p w:rsidR="005668E3" w:rsidRPr="0045545B" w:rsidRDefault="005668E3" w:rsidP="008A37ED">
            <w:pPr>
              <w:jc w:val="left"/>
              <w:rPr>
                <w:rFonts w:ascii="Times New Roman" w:hAnsi="Times New Roman" w:cs="Times New Roman"/>
                <w:sz w:val="22"/>
              </w:rPr>
            </w:pPr>
            <w:r w:rsidRPr="0045545B">
              <w:rPr>
                <w:rFonts w:ascii="Times New Roman" w:hAnsi="Times New Roman" w:cs="Times New Roman"/>
                <w:sz w:val="22"/>
              </w:rPr>
              <w:t>Kidney abscess</w:t>
            </w:r>
          </w:p>
        </w:tc>
        <w:tc>
          <w:tcPr>
            <w:tcW w:w="1447" w:type="dxa"/>
          </w:tcPr>
          <w:p w:rsidR="005668E3" w:rsidRPr="0045545B" w:rsidRDefault="005668E3" w:rsidP="008A37ED">
            <w:pPr>
              <w:jc w:val="left"/>
              <w:rPr>
                <w:rFonts w:ascii="Times New Roman" w:hAnsi="Times New Roman" w:cs="Times New Roman"/>
                <w:sz w:val="22"/>
              </w:rPr>
            </w:pPr>
            <w:r w:rsidRPr="0045545B">
              <w:rPr>
                <w:rFonts w:ascii="Times New Roman" w:hAnsi="Times New Roman" w:cs="Times New Roman"/>
                <w:sz w:val="22"/>
              </w:rPr>
              <w:t>ND</w:t>
            </w:r>
          </w:p>
        </w:tc>
        <w:tc>
          <w:tcPr>
            <w:tcW w:w="1388" w:type="dxa"/>
          </w:tcPr>
          <w:p w:rsidR="005668E3" w:rsidRPr="0045545B" w:rsidRDefault="005668E3" w:rsidP="008A37ED">
            <w:pPr>
              <w:rPr>
                <w:rFonts w:ascii="Times New Roman" w:hAnsi="Times New Roman" w:cs="Times New Roman"/>
                <w:color w:val="7F7F7F" w:themeColor="text1" w:themeTint="80"/>
                <w:sz w:val="22"/>
              </w:rPr>
            </w:pPr>
            <w:r w:rsidRPr="0045545B">
              <w:rPr>
                <w:rFonts w:ascii="Times New Roman" w:hAnsi="Times New Roman" w:cs="Times New Roman"/>
                <w:noProof/>
                <w:color w:val="7F7F7F" w:themeColor="text1" w:themeTint="80"/>
                <w:sz w:val="22"/>
              </w:rPr>
              <w:t>Burts et al., 2005</w:t>
            </w:r>
          </w:p>
        </w:tc>
      </w:tr>
      <w:tr w:rsidR="005668E3" w:rsidRPr="0045545B" w:rsidTr="005F0474">
        <w:tc>
          <w:tcPr>
            <w:tcW w:w="1135" w:type="dxa"/>
            <w:vMerge/>
          </w:tcPr>
          <w:p w:rsidR="005668E3" w:rsidRPr="00932878" w:rsidRDefault="005668E3" w:rsidP="008A37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 w:val="restart"/>
            <w:vAlign w:val="center"/>
          </w:tcPr>
          <w:p w:rsidR="005668E3" w:rsidRPr="00932878" w:rsidRDefault="005668E3" w:rsidP="008A37E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32878">
              <w:rPr>
                <w:rFonts w:ascii="Times New Roman" w:hAnsi="Times New Roman" w:cs="Times New Roman"/>
              </w:rPr>
              <w:t xml:space="preserve">Related to </w:t>
            </w:r>
            <w:r w:rsidRPr="00932878">
              <w:rPr>
                <w:rFonts w:ascii="Times New Roman" w:hAnsi="Times New Roman" w:cs="Times New Roman"/>
              </w:rPr>
              <w:lastRenderedPageBreak/>
              <w:t>complement</w:t>
            </w:r>
          </w:p>
        </w:tc>
        <w:tc>
          <w:tcPr>
            <w:tcW w:w="851" w:type="dxa"/>
            <w:vAlign w:val="center"/>
          </w:tcPr>
          <w:p w:rsidR="005668E3" w:rsidRPr="0045545B" w:rsidRDefault="005668E3" w:rsidP="008A37ED">
            <w:pPr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sz w:val="22"/>
              </w:rPr>
            </w:pPr>
            <w:proofErr w:type="spellStart"/>
            <w:r w:rsidRPr="0045545B">
              <w:rPr>
                <w:rFonts w:ascii="Times New Roman" w:hAnsi="Times New Roman" w:cs="Times New Roman"/>
                <w:i/>
                <w:iCs/>
                <w:color w:val="000000"/>
                <w:sz w:val="22"/>
              </w:rPr>
              <w:lastRenderedPageBreak/>
              <w:t>ecb</w:t>
            </w:r>
            <w:proofErr w:type="spellEnd"/>
          </w:p>
        </w:tc>
        <w:tc>
          <w:tcPr>
            <w:tcW w:w="2409" w:type="dxa"/>
          </w:tcPr>
          <w:p w:rsidR="005668E3" w:rsidRPr="0045545B" w:rsidRDefault="005668E3" w:rsidP="008A37ED">
            <w:pPr>
              <w:jc w:val="left"/>
              <w:rPr>
                <w:rFonts w:ascii="Times New Roman" w:hAnsi="Times New Roman" w:cs="Times New Roman"/>
                <w:sz w:val="22"/>
              </w:rPr>
            </w:pPr>
            <w:r w:rsidRPr="0045545B">
              <w:rPr>
                <w:rFonts w:ascii="Times New Roman" w:hAnsi="Times New Roman" w:cs="Times New Roman"/>
                <w:sz w:val="22"/>
              </w:rPr>
              <w:t>Complement</w:t>
            </w:r>
            <w:r w:rsidR="005F0474">
              <w:rPr>
                <w:rFonts w:ascii="Times New Roman" w:hAnsi="Times New Roman" w:cs="Times New Roman"/>
                <w:sz w:val="22"/>
              </w:rPr>
              <w:t xml:space="preserve"> inhibition</w:t>
            </w:r>
            <w:r w:rsidRPr="0045545B">
              <w:rPr>
                <w:rFonts w:ascii="Times New Roman" w:hAnsi="Times New Roman" w:cs="Times New Roman"/>
                <w:sz w:val="22"/>
              </w:rPr>
              <w:t xml:space="preserve">; </w:t>
            </w:r>
            <w:r w:rsidRPr="0045545B">
              <w:rPr>
                <w:rFonts w:ascii="Times New Roman" w:hAnsi="Times New Roman" w:cs="Times New Roman"/>
                <w:sz w:val="22"/>
              </w:rPr>
              <w:lastRenderedPageBreak/>
              <w:t>host tissues persistence;</w:t>
            </w:r>
          </w:p>
          <w:p w:rsidR="005668E3" w:rsidRPr="0045545B" w:rsidRDefault="005668E3" w:rsidP="008A37ED">
            <w:pPr>
              <w:jc w:val="left"/>
              <w:rPr>
                <w:rFonts w:ascii="Times New Roman" w:hAnsi="Times New Roman" w:cs="Times New Roman"/>
                <w:sz w:val="22"/>
              </w:rPr>
            </w:pPr>
            <w:r w:rsidRPr="0045545B">
              <w:rPr>
                <w:rFonts w:ascii="Times New Roman" w:hAnsi="Times New Roman" w:cs="Times New Roman"/>
                <w:sz w:val="22"/>
              </w:rPr>
              <w:t>renal abscess formation;</w:t>
            </w:r>
          </w:p>
          <w:p w:rsidR="005668E3" w:rsidRPr="0045545B" w:rsidRDefault="005668E3" w:rsidP="008A37ED">
            <w:pPr>
              <w:jc w:val="left"/>
              <w:rPr>
                <w:rFonts w:ascii="Times New Roman" w:hAnsi="Times New Roman" w:cs="Times New Roman"/>
                <w:sz w:val="22"/>
              </w:rPr>
            </w:pPr>
            <w:r w:rsidRPr="0045545B">
              <w:rPr>
                <w:rFonts w:ascii="Times New Roman" w:hAnsi="Times New Roman" w:cs="Times New Roman"/>
                <w:sz w:val="22"/>
              </w:rPr>
              <w:t>block neutrophil migration into lungs</w:t>
            </w:r>
          </w:p>
        </w:tc>
        <w:tc>
          <w:tcPr>
            <w:tcW w:w="1447" w:type="dxa"/>
          </w:tcPr>
          <w:p w:rsidR="005668E3" w:rsidRPr="0045545B" w:rsidRDefault="005668E3" w:rsidP="008A37ED">
            <w:pPr>
              <w:jc w:val="left"/>
              <w:rPr>
                <w:rFonts w:ascii="Times New Roman" w:hAnsi="Times New Roman" w:cs="Times New Roman"/>
                <w:sz w:val="22"/>
              </w:rPr>
            </w:pPr>
            <w:r w:rsidRPr="0045545B">
              <w:rPr>
                <w:rFonts w:ascii="Times New Roman" w:hAnsi="Times New Roman" w:cs="Times New Roman"/>
                <w:sz w:val="22"/>
              </w:rPr>
              <w:lastRenderedPageBreak/>
              <w:t>C3b-containi</w:t>
            </w:r>
            <w:r w:rsidRPr="0045545B">
              <w:rPr>
                <w:rFonts w:ascii="Times New Roman" w:hAnsi="Times New Roman" w:cs="Times New Roman"/>
                <w:sz w:val="22"/>
              </w:rPr>
              <w:lastRenderedPageBreak/>
              <w:t>ng convertases</w:t>
            </w:r>
          </w:p>
        </w:tc>
        <w:tc>
          <w:tcPr>
            <w:tcW w:w="1388" w:type="dxa"/>
          </w:tcPr>
          <w:p w:rsidR="005668E3" w:rsidRPr="0045545B" w:rsidRDefault="005668E3" w:rsidP="008A37ED">
            <w:pPr>
              <w:rPr>
                <w:rFonts w:ascii="Times New Roman" w:hAnsi="Times New Roman" w:cs="Times New Roman"/>
                <w:color w:val="7F7F7F" w:themeColor="text1" w:themeTint="80"/>
                <w:sz w:val="22"/>
              </w:rPr>
            </w:pPr>
            <w:r w:rsidRPr="0045545B">
              <w:rPr>
                <w:rFonts w:ascii="Times New Roman" w:hAnsi="Times New Roman" w:cs="Times New Roman"/>
                <w:noProof/>
                <w:color w:val="7F7F7F" w:themeColor="text1" w:themeTint="80"/>
                <w:sz w:val="22"/>
              </w:rPr>
              <w:lastRenderedPageBreak/>
              <w:t xml:space="preserve">Jongerius et </w:t>
            </w:r>
            <w:r w:rsidRPr="0045545B">
              <w:rPr>
                <w:rFonts w:ascii="Times New Roman" w:hAnsi="Times New Roman" w:cs="Times New Roman"/>
                <w:noProof/>
                <w:color w:val="7F7F7F" w:themeColor="text1" w:themeTint="80"/>
                <w:sz w:val="22"/>
              </w:rPr>
              <w:lastRenderedPageBreak/>
              <w:t>al., 2007; Jongerius et al., 2012</w:t>
            </w:r>
            <w:hyperlink w:anchor="_ENREF_51" w:tooltip="Jongerius, 2012 #1066" w:history="1"/>
          </w:p>
        </w:tc>
      </w:tr>
      <w:tr w:rsidR="005668E3" w:rsidRPr="0045545B" w:rsidTr="005F0474">
        <w:tc>
          <w:tcPr>
            <w:tcW w:w="1135" w:type="dxa"/>
            <w:vMerge/>
          </w:tcPr>
          <w:p w:rsidR="005668E3" w:rsidRPr="00932878" w:rsidRDefault="005668E3" w:rsidP="008A37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/>
          </w:tcPr>
          <w:p w:rsidR="005668E3" w:rsidRPr="00932878" w:rsidRDefault="005668E3" w:rsidP="008A37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Align w:val="center"/>
          </w:tcPr>
          <w:p w:rsidR="005668E3" w:rsidRPr="0045545B" w:rsidRDefault="005668E3" w:rsidP="008A37ED">
            <w:pPr>
              <w:jc w:val="left"/>
              <w:rPr>
                <w:rFonts w:ascii="Times New Roman" w:eastAsia="宋体" w:hAnsi="Times New Roman" w:cs="Times New Roman"/>
                <w:bCs/>
                <w:i/>
                <w:iCs/>
                <w:color w:val="000000"/>
                <w:sz w:val="22"/>
              </w:rPr>
            </w:pPr>
            <w:proofErr w:type="spellStart"/>
            <w:r w:rsidRPr="0045545B">
              <w:rPr>
                <w:rFonts w:ascii="Times New Roman" w:hAnsi="Times New Roman" w:cs="Times New Roman"/>
                <w:bCs/>
                <w:i/>
                <w:iCs/>
                <w:color w:val="000000"/>
                <w:sz w:val="22"/>
              </w:rPr>
              <w:t>efb</w:t>
            </w:r>
            <w:proofErr w:type="spellEnd"/>
          </w:p>
        </w:tc>
        <w:tc>
          <w:tcPr>
            <w:tcW w:w="2409" w:type="dxa"/>
          </w:tcPr>
          <w:p w:rsidR="005668E3" w:rsidRPr="0045545B" w:rsidRDefault="005668E3" w:rsidP="008A37ED">
            <w:pPr>
              <w:jc w:val="left"/>
              <w:rPr>
                <w:rFonts w:ascii="Times New Roman" w:hAnsi="Times New Roman" w:cs="Times New Roman"/>
                <w:sz w:val="22"/>
              </w:rPr>
            </w:pPr>
            <w:r w:rsidRPr="0045545B">
              <w:rPr>
                <w:rFonts w:ascii="Times New Roman" w:hAnsi="Times New Roman" w:cs="Times New Roman"/>
                <w:sz w:val="22"/>
              </w:rPr>
              <w:t>Complement inhibition ; host tissues persistence;</w:t>
            </w:r>
          </w:p>
          <w:p w:rsidR="005668E3" w:rsidRPr="0045545B" w:rsidRDefault="005668E3" w:rsidP="008A37ED">
            <w:pPr>
              <w:jc w:val="left"/>
              <w:rPr>
                <w:rFonts w:ascii="Times New Roman" w:hAnsi="Times New Roman" w:cs="Times New Roman"/>
                <w:sz w:val="22"/>
              </w:rPr>
            </w:pPr>
            <w:r w:rsidRPr="0045545B">
              <w:rPr>
                <w:rFonts w:ascii="Times New Roman" w:hAnsi="Times New Roman" w:cs="Times New Roman"/>
                <w:sz w:val="22"/>
              </w:rPr>
              <w:t>renal abscess formation;</w:t>
            </w:r>
          </w:p>
          <w:p w:rsidR="005668E3" w:rsidRPr="0045545B" w:rsidRDefault="005668E3" w:rsidP="008A37ED">
            <w:pPr>
              <w:jc w:val="left"/>
              <w:rPr>
                <w:rFonts w:ascii="Times New Roman" w:hAnsi="Times New Roman" w:cs="Times New Roman"/>
                <w:sz w:val="22"/>
              </w:rPr>
            </w:pPr>
            <w:r w:rsidRPr="0045545B">
              <w:rPr>
                <w:rFonts w:ascii="Times New Roman" w:hAnsi="Times New Roman" w:cs="Times New Roman"/>
                <w:sz w:val="22"/>
              </w:rPr>
              <w:t>block neutrophil migration into lungs</w:t>
            </w:r>
          </w:p>
        </w:tc>
        <w:tc>
          <w:tcPr>
            <w:tcW w:w="1447" w:type="dxa"/>
          </w:tcPr>
          <w:p w:rsidR="005668E3" w:rsidRPr="0045545B" w:rsidRDefault="005668E3" w:rsidP="008A37ED">
            <w:pPr>
              <w:jc w:val="left"/>
              <w:rPr>
                <w:rFonts w:ascii="Times New Roman" w:hAnsi="Times New Roman" w:cs="Times New Roman"/>
                <w:sz w:val="22"/>
              </w:rPr>
            </w:pPr>
            <w:r w:rsidRPr="0045545B">
              <w:rPr>
                <w:rFonts w:ascii="Times New Roman" w:hAnsi="Times New Roman" w:cs="Times New Roman"/>
                <w:sz w:val="22"/>
              </w:rPr>
              <w:t>Fibrinogen; C3b-containing convertases</w:t>
            </w:r>
          </w:p>
        </w:tc>
        <w:tc>
          <w:tcPr>
            <w:tcW w:w="1388" w:type="dxa"/>
          </w:tcPr>
          <w:p w:rsidR="005668E3" w:rsidRPr="0045545B" w:rsidRDefault="005668E3" w:rsidP="008A37ED">
            <w:pPr>
              <w:rPr>
                <w:rFonts w:ascii="Times New Roman" w:hAnsi="Times New Roman" w:cs="Times New Roman"/>
                <w:color w:val="7F7F7F" w:themeColor="text1" w:themeTint="80"/>
                <w:sz w:val="22"/>
              </w:rPr>
            </w:pPr>
            <w:r w:rsidRPr="0045545B">
              <w:rPr>
                <w:rFonts w:ascii="Times New Roman" w:hAnsi="Times New Roman" w:cs="Times New Roman"/>
                <w:noProof/>
                <w:color w:val="7F7F7F" w:themeColor="text1" w:themeTint="80"/>
                <w:sz w:val="22"/>
              </w:rPr>
              <w:t>Jongerius et al., 2007; Jongerius et al., 2012; Lee et al., 2004; Palma et al., 1998</w:t>
            </w:r>
            <w:hyperlink w:anchor="_ENREF_52" w:tooltip="Jongerius, 2012 #1066" w:history="1"/>
          </w:p>
        </w:tc>
      </w:tr>
      <w:tr w:rsidR="005668E3" w:rsidRPr="0045545B" w:rsidTr="005F0474">
        <w:tc>
          <w:tcPr>
            <w:tcW w:w="1135" w:type="dxa"/>
            <w:vMerge/>
          </w:tcPr>
          <w:p w:rsidR="005668E3" w:rsidRPr="00932878" w:rsidRDefault="005668E3" w:rsidP="008A37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/>
          </w:tcPr>
          <w:p w:rsidR="005668E3" w:rsidRPr="00932878" w:rsidRDefault="005668E3" w:rsidP="008A37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Align w:val="center"/>
          </w:tcPr>
          <w:p w:rsidR="005668E3" w:rsidRPr="0045545B" w:rsidRDefault="005668E3" w:rsidP="008A37ED">
            <w:pPr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sz w:val="22"/>
              </w:rPr>
            </w:pPr>
            <w:proofErr w:type="spellStart"/>
            <w:r w:rsidRPr="0045545B">
              <w:rPr>
                <w:rFonts w:ascii="Times New Roman" w:hAnsi="Times New Roman" w:cs="Times New Roman"/>
                <w:i/>
                <w:iCs/>
                <w:color w:val="000000"/>
                <w:sz w:val="22"/>
              </w:rPr>
              <w:t>scin</w:t>
            </w:r>
            <w:proofErr w:type="spellEnd"/>
          </w:p>
        </w:tc>
        <w:tc>
          <w:tcPr>
            <w:tcW w:w="2409" w:type="dxa"/>
          </w:tcPr>
          <w:p w:rsidR="005668E3" w:rsidRPr="0045545B" w:rsidRDefault="005668E3" w:rsidP="008A37ED">
            <w:pPr>
              <w:jc w:val="left"/>
              <w:rPr>
                <w:rFonts w:ascii="Times New Roman" w:hAnsi="Times New Roman" w:cs="Times New Roman"/>
                <w:sz w:val="22"/>
              </w:rPr>
            </w:pPr>
            <w:bookmarkStart w:id="29" w:name="OLE_LINK29"/>
            <w:bookmarkStart w:id="30" w:name="OLE_LINK30"/>
            <w:r w:rsidRPr="0045545B">
              <w:rPr>
                <w:rFonts w:ascii="Times New Roman" w:hAnsi="Times New Roman" w:cs="Times New Roman"/>
                <w:sz w:val="22"/>
              </w:rPr>
              <w:t>Complement inhibition</w:t>
            </w:r>
            <w:bookmarkEnd w:id="29"/>
            <w:bookmarkEnd w:id="30"/>
            <w:r w:rsidRPr="0045545B">
              <w:rPr>
                <w:rFonts w:ascii="Times New Roman" w:hAnsi="Times New Roman" w:cs="Times New Roman"/>
                <w:sz w:val="22"/>
              </w:rPr>
              <w:t xml:space="preserve">; </w:t>
            </w:r>
            <w:r w:rsidRPr="0045545B">
              <w:rPr>
                <w:rFonts w:ascii="Times New Roman" w:hAnsi="Times New Roman" w:cs="Times New Roman"/>
                <w:color w:val="000000"/>
                <w:sz w:val="22"/>
              </w:rPr>
              <w:t>inhibit phagocytosis</w:t>
            </w:r>
          </w:p>
        </w:tc>
        <w:tc>
          <w:tcPr>
            <w:tcW w:w="1447" w:type="dxa"/>
          </w:tcPr>
          <w:p w:rsidR="005668E3" w:rsidRPr="0045545B" w:rsidRDefault="005668E3" w:rsidP="008A37ED">
            <w:pPr>
              <w:jc w:val="left"/>
              <w:rPr>
                <w:rFonts w:ascii="Times New Roman" w:hAnsi="Times New Roman" w:cs="Times New Roman"/>
                <w:sz w:val="22"/>
              </w:rPr>
            </w:pPr>
            <w:r w:rsidRPr="0045545B">
              <w:rPr>
                <w:rFonts w:ascii="Times New Roman" w:hAnsi="Times New Roman" w:cs="Times New Roman"/>
                <w:sz w:val="22"/>
              </w:rPr>
              <w:t>C3 convertase</w:t>
            </w:r>
          </w:p>
        </w:tc>
        <w:tc>
          <w:tcPr>
            <w:tcW w:w="1388" w:type="dxa"/>
          </w:tcPr>
          <w:p w:rsidR="005668E3" w:rsidRPr="0045545B" w:rsidRDefault="005668E3" w:rsidP="008A37ED">
            <w:pPr>
              <w:rPr>
                <w:rFonts w:ascii="Times New Roman" w:hAnsi="Times New Roman" w:cs="Times New Roman"/>
                <w:color w:val="7F7F7F" w:themeColor="text1" w:themeTint="80"/>
                <w:sz w:val="22"/>
              </w:rPr>
            </w:pPr>
            <w:r w:rsidRPr="0045545B">
              <w:rPr>
                <w:rFonts w:ascii="Times New Roman" w:hAnsi="Times New Roman" w:cs="Times New Roman"/>
                <w:noProof/>
                <w:color w:val="7F7F7F" w:themeColor="text1" w:themeTint="80"/>
                <w:sz w:val="22"/>
              </w:rPr>
              <w:t>Jongerius et al., 2007; Rooijakkers et al., 2005</w:t>
            </w:r>
          </w:p>
        </w:tc>
      </w:tr>
      <w:tr w:rsidR="005668E3" w:rsidRPr="0045545B" w:rsidTr="005F0474">
        <w:tc>
          <w:tcPr>
            <w:tcW w:w="1135" w:type="dxa"/>
            <w:vMerge/>
          </w:tcPr>
          <w:p w:rsidR="005668E3" w:rsidRPr="00932878" w:rsidRDefault="005668E3" w:rsidP="008A37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/>
          </w:tcPr>
          <w:p w:rsidR="005668E3" w:rsidRPr="00932878" w:rsidRDefault="005668E3" w:rsidP="008A37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Align w:val="center"/>
          </w:tcPr>
          <w:p w:rsidR="005668E3" w:rsidRPr="0045545B" w:rsidRDefault="005668E3" w:rsidP="008A37ED">
            <w:pPr>
              <w:jc w:val="left"/>
              <w:rPr>
                <w:rFonts w:ascii="Times New Roman" w:eastAsia="宋体" w:hAnsi="Times New Roman" w:cs="Times New Roman"/>
                <w:i/>
                <w:iCs/>
                <w:color w:val="000000"/>
                <w:sz w:val="22"/>
              </w:rPr>
            </w:pPr>
            <w:proofErr w:type="spellStart"/>
            <w:r w:rsidRPr="0045545B">
              <w:rPr>
                <w:rFonts w:ascii="Times New Roman" w:hAnsi="Times New Roman" w:cs="Times New Roman"/>
                <w:i/>
                <w:iCs/>
                <w:color w:val="000000"/>
                <w:sz w:val="22"/>
              </w:rPr>
              <w:t>scinB</w:t>
            </w:r>
            <w:proofErr w:type="spellEnd"/>
          </w:p>
        </w:tc>
        <w:tc>
          <w:tcPr>
            <w:tcW w:w="2409" w:type="dxa"/>
          </w:tcPr>
          <w:p w:rsidR="005668E3" w:rsidRPr="0045545B" w:rsidRDefault="00753447" w:rsidP="008A37ED">
            <w:pPr>
              <w:jc w:val="left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Complement inhibition</w:t>
            </w:r>
            <w:r w:rsidR="005668E3" w:rsidRPr="0045545B">
              <w:rPr>
                <w:rFonts w:ascii="Times New Roman" w:hAnsi="Times New Roman" w:cs="Times New Roman"/>
                <w:sz w:val="22"/>
              </w:rPr>
              <w:t>; inhibi</w:t>
            </w:r>
            <w:r w:rsidR="00DF1CC9">
              <w:rPr>
                <w:rFonts w:ascii="Times New Roman" w:hAnsi="Times New Roman" w:cs="Times New Roman" w:hint="eastAsia"/>
                <w:sz w:val="22"/>
              </w:rPr>
              <w:t>t</w:t>
            </w:r>
            <w:r w:rsidR="005668E3" w:rsidRPr="0045545B">
              <w:rPr>
                <w:rFonts w:ascii="Times New Roman" w:hAnsi="Times New Roman" w:cs="Times New Roman"/>
                <w:sz w:val="22"/>
              </w:rPr>
              <w:t>s phagocytosis</w:t>
            </w:r>
          </w:p>
        </w:tc>
        <w:tc>
          <w:tcPr>
            <w:tcW w:w="1447" w:type="dxa"/>
          </w:tcPr>
          <w:p w:rsidR="005668E3" w:rsidRPr="0045545B" w:rsidRDefault="005668E3" w:rsidP="008A37ED">
            <w:pPr>
              <w:jc w:val="left"/>
              <w:rPr>
                <w:rFonts w:ascii="Times New Roman" w:hAnsi="Times New Roman" w:cs="Times New Roman"/>
                <w:sz w:val="22"/>
              </w:rPr>
            </w:pPr>
            <w:r w:rsidRPr="0045545B">
              <w:rPr>
                <w:rFonts w:ascii="Times New Roman" w:hAnsi="Times New Roman" w:cs="Times New Roman"/>
                <w:sz w:val="22"/>
              </w:rPr>
              <w:t>C3 convertases</w:t>
            </w:r>
          </w:p>
        </w:tc>
        <w:tc>
          <w:tcPr>
            <w:tcW w:w="1388" w:type="dxa"/>
          </w:tcPr>
          <w:p w:rsidR="005668E3" w:rsidRPr="0045545B" w:rsidRDefault="005668E3" w:rsidP="008A37ED">
            <w:pPr>
              <w:rPr>
                <w:rFonts w:ascii="Times New Roman" w:hAnsi="Times New Roman" w:cs="Times New Roman"/>
                <w:color w:val="7F7F7F" w:themeColor="text1" w:themeTint="80"/>
                <w:sz w:val="22"/>
              </w:rPr>
            </w:pPr>
            <w:r w:rsidRPr="0045545B">
              <w:rPr>
                <w:rFonts w:ascii="Times New Roman" w:hAnsi="Times New Roman" w:cs="Times New Roman"/>
                <w:noProof/>
                <w:color w:val="7F7F7F" w:themeColor="text1" w:themeTint="80"/>
                <w:sz w:val="22"/>
              </w:rPr>
              <w:t>Jongerius et al., 2007</w:t>
            </w:r>
          </w:p>
        </w:tc>
      </w:tr>
      <w:tr w:rsidR="005668E3" w:rsidRPr="0045545B" w:rsidTr="005F0474">
        <w:tc>
          <w:tcPr>
            <w:tcW w:w="1135" w:type="dxa"/>
            <w:vMerge/>
          </w:tcPr>
          <w:p w:rsidR="005668E3" w:rsidRPr="00932878" w:rsidRDefault="005668E3" w:rsidP="008A37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 w:val="restart"/>
            <w:vAlign w:val="center"/>
          </w:tcPr>
          <w:p w:rsidR="005668E3" w:rsidRPr="00932878" w:rsidRDefault="005668E3" w:rsidP="008A37ED">
            <w:pPr>
              <w:rPr>
                <w:rFonts w:ascii="Times New Roman" w:hAnsi="Times New Roman" w:cs="Times New Roman"/>
              </w:rPr>
            </w:pPr>
            <w:r w:rsidRPr="00932878">
              <w:rPr>
                <w:rFonts w:ascii="Times New Roman" w:hAnsi="Times New Roman" w:cs="Times New Roman"/>
              </w:rPr>
              <w:t xml:space="preserve">Related to immunoglobulins and </w:t>
            </w:r>
            <w:proofErr w:type="spellStart"/>
            <w:r w:rsidRPr="00932878">
              <w:rPr>
                <w:rFonts w:ascii="Times New Roman" w:hAnsi="Times New Roman" w:cs="Times New Roman"/>
              </w:rPr>
              <w:t>opsonization</w:t>
            </w:r>
            <w:proofErr w:type="spellEnd"/>
          </w:p>
        </w:tc>
        <w:tc>
          <w:tcPr>
            <w:tcW w:w="851" w:type="dxa"/>
            <w:vAlign w:val="center"/>
          </w:tcPr>
          <w:p w:rsidR="005668E3" w:rsidRPr="0045545B" w:rsidRDefault="005668E3" w:rsidP="008A37ED">
            <w:pPr>
              <w:jc w:val="left"/>
              <w:rPr>
                <w:rFonts w:ascii="Times New Roman" w:eastAsia="宋体" w:hAnsi="Times New Roman" w:cs="Times New Roman"/>
                <w:bCs/>
                <w:i/>
                <w:iCs/>
                <w:color w:val="000000"/>
                <w:sz w:val="22"/>
              </w:rPr>
            </w:pPr>
            <w:proofErr w:type="spellStart"/>
            <w:r w:rsidRPr="0045545B">
              <w:rPr>
                <w:rFonts w:ascii="Times New Roman" w:hAnsi="Times New Roman" w:cs="Times New Roman"/>
                <w:bCs/>
                <w:i/>
                <w:iCs/>
                <w:color w:val="000000"/>
                <w:sz w:val="22"/>
              </w:rPr>
              <w:t>sbi</w:t>
            </w:r>
            <w:proofErr w:type="spellEnd"/>
          </w:p>
        </w:tc>
        <w:tc>
          <w:tcPr>
            <w:tcW w:w="2409" w:type="dxa"/>
          </w:tcPr>
          <w:p w:rsidR="005668E3" w:rsidRPr="0045545B" w:rsidRDefault="00753447" w:rsidP="008A37ED">
            <w:pPr>
              <w:jc w:val="left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Complement inhibition</w:t>
            </w:r>
            <w:r w:rsidR="005668E3" w:rsidRPr="0045545B">
              <w:rPr>
                <w:rFonts w:ascii="Times New Roman" w:hAnsi="Times New Roman" w:cs="Times New Roman"/>
                <w:sz w:val="22"/>
              </w:rPr>
              <w:t>; inhibit neutrophils killing;</w:t>
            </w:r>
          </w:p>
          <w:p w:rsidR="005668E3" w:rsidRPr="0045545B" w:rsidRDefault="005634D6" w:rsidP="008A37ED">
            <w:pPr>
              <w:jc w:val="left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 xml:space="preserve">avoid </w:t>
            </w:r>
            <w:proofErr w:type="spellStart"/>
            <w:r>
              <w:rPr>
                <w:rFonts w:ascii="Times New Roman" w:hAnsi="Times New Roman" w:cs="Times New Roman"/>
                <w:sz w:val="22"/>
              </w:rPr>
              <w:t>opsonophagocytosis</w:t>
            </w:r>
            <w:proofErr w:type="spellEnd"/>
          </w:p>
        </w:tc>
        <w:tc>
          <w:tcPr>
            <w:tcW w:w="1447" w:type="dxa"/>
          </w:tcPr>
          <w:p w:rsidR="005668E3" w:rsidRPr="0045545B" w:rsidRDefault="005668E3" w:rsidP="008A37ED">
            <w:pPr>
              <w:jc w:val="left"/>
              <w:rPr>
                <w:rFonts w:ascii="Times New Roman" w:hAnsi="Times New Roman" w:cs="Times New Roman"/>
                <w:sz w:val="22"/>
              </w:rPr>
            </w:pPr>
            <w:r w:rsidRPr="0045545B">
              <w:rPr>
                <w:rFonts w:ascii="Times New Roman" w:hAnsi="Times New Roman" w:cs="Times New Roman"/>
                <w:sz w:val="22"/>
              </w:rPr>
              <w:t>IgG;</w:t>
            </w:r>
          </w:p>
          <w:p w:rsidR="005668E3" w:rsidRPr="0045545B" w:rsidRDefault="005668E3" w:rsidP="008A37ED">
            <w:pPr>
              <w:jc w:val="left"/>
              <w:rPr>
                <w:rFonts w:ascii="Times New Roman" w:hAnsi="Times New Roman" w:cs="Times New Roman"/>
                <w:sz w:val="22"/>
              </w:rPr>
            </w:pPr>
            <w:r w:rsidRPr="0045545B">
              <w:rPr>
                <w:rFonts w:ascii="Times New Roman" w:hAnsi="Times New Roman" w:cs="Times New Roman"/>
                <w:sz w:val="22"/>
              </w:rPr>
              <w:t>C3b; Factor H</w:t>
            </w:r>
          </w:p>
        </w:tc>
        <w:tc>
          <w:tcPr>
            <w:tcW w:w="1388" w:type="dxa"/>
          </w:tcPr>
          <w:p w:rsidR="005668E3" w:rsidRPr="0045545B" w:rsidRDefault="005668E3" w:rsidP="008A37ED">
            <w:pPr>
              <w:rPr>
                <w:rFonts w:ascii="Times New Roman" w:hAnsi="Times New Roman" w:cs="Times New Roman"/>
                <w:color w:val="7F7F7F" w:themeColor="text1" w:themeTint="80"/>
                <w:sz w:val="22"/>
              </w:rPr>
            </w:pPr>
            <w:r w:rsidRPr="0045545B">
              <w:rPr>
                <w:rFonts w:ascii="Times New Roman" w:hAnsi="Times New Roman" w:cs="Times New Roman"/>
                <w:noProof/>
                <w:color w:val="7F7F7F" w:themeColor="text1" w:themeTint="80"/>
                <w:sz w:val="22"/>
              </w:rPr>
              <w:t>Haupt et al., 2008; Smith et al., 2011</w:t>
            </w:r>
          </w:p>
        </w:tc>
      </w:tr>
      <w:tr w:rsidR="005668E3" w:rsidRPr="0045545B" w:rsidTr="005F0474">
        <w:tc>
          <w:tcPr>
            <w:tcW w:w="1135" w:type="dxa"/>
            <w:vMerge/>
          </w:tcPr>
          <w:p w:rsidR="005668E3" w:rsidRPr="00932878" w:rsidRDefault="005668E3" w:rsidP="008A37E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/>
          </w:tcPr>
          <w:p w:rsidR="005668E3" w:rsidRPr="00932878" w:rsidRDefault="005668E3" w:rsidP="008A37E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Align w:val="center"/>
          </w:tcPr>
          <w:p w:rsidR="005668E3" w:rsidRPr="0045545B" w:rsidRDefault="005668E3" w:rsidP="008A37ED">
            <w:pPr>
              <w:jc w:val="left"/>
              <w:rPr>
                <w:rFonts w:ascii="Times New Roman" w:eastAsia="宋体" w:hAnsi="Times New Roman" w:cs="Times New Roman"/>
                <w:bCs/>
                <w:i/>
                <w:iCs/>
                <w:color w:val="000000"/>
                <w:sz w:val="22"/>
              </w:rPr>
            </w:pPr>
            <w:r w:rsidRPr="0045545B">
              <w:rPr>
                <w:rFonts w:ascii="Times New Roman" w:hAnsi="Times New Roman" w:cs="Times New Roman"/>
                <w:bCs/>
                <w:i/>
                <w:iCs/>
                <w:color w:val="000000"/>
                <w:sz w:val="22"/>
              </w:rPr>
              <w:t>spa</w:t>
            </w:r>
          </w:p>
        </w:tc>
        <w:tc>
          <w:tcPr>
            <w:tcW w:w="2409" w:type="dxa"/>
          </w:tcPr>
          <w:p w:rsidR="005668E3" w:rsidRPr="0045545B" w:rsidRDefault="005668E3" w:rsidP="008A37ED">
            <w:pPr>
              <w:jc w:val="left"/>
              <w:rPr>
                <w:rFonts w:ascii="Times New Roman" w:hAnsi="Times New Roman" w:cs="Times New Roman"/>
                <w:kern w:val="0"/>
                <w:sz w:val="22"/>
              </w:rPr>
            </w:pPr>
            <w:r w:rsidRPr="0045545B">
              <w:rPr>
                <w:rFonts w:ascii="Times New Roman" w:hAnsi="Times New Roman" w:cs="Times New Roman"/>
                <w:kern w:val="0"/>
                <w:sz w:val="22"/>
              </w:rPr>
              <w:t>Retrain</w:t>
            </w:r>
            <w:r w:rsidRPr="0045545B">
              <w:rPr>
                <w:rFonts w:ascii="Times New Roman" w:hAnsi="Times New Roman" w:cs="Times New Roman" w:hint="eastAsia"/>
                <w:kern w:val="0"/>
                <w:sz w:val="22"/>
              </w:rPr>
              <w:t xml:space="preserve"> </w:t>
            </w:r>
            <w:proofErr w:type="spellStart"/>
            <w:r w:rsidRPr="0045545B">
              <w:rPr>
                <w:rFonts w:ascii="Times New Roman" w:hAnsi="Times New Roman" w:cs="Times New Roman"/>
                <w:kern w:val="0"/>
                <w:sz w:val="22"/>
              </w:rPr>
              <w:t>opsonophagocytosis</w:t>
            </w:r>
            <w:proofErr w:type="spellEnd"/>
            <w:r w:rsidRPr="0045545B">
              <w:rPr>
                <w:rFonts w:ascii="Times New Roman" w:hAnsi="Times New Roman" w:cs="Times New Roman"/>
                <w:kern w:val="0"/>
                <w:sz w:val="22"/>
              </w:rPr>
              <w:t xml:space="preserve">; B cell </w:t>
            </w:r>
            <w:proofErr w:type="spellStart"/>
            <w:r w:rsidRPr="0045545B">
              <w:rPr>
                <w:rFonts w:ascii="Times New Roman" w:hAnsi="Times New Roman" w:cs="Times New Roman"/>
                <w:kern w:val="0"/>
                <w:sz w:val="22"/>
              </w:rPr>
              <w:t>superantigen</w:t>
            </w:r>
            <w:proofErr w:type="spellEnd"/>
            <w:r w:rsidRPr="0045545B">
              <w:rPr>
                <w:rFonts w:ascii="Times New Roman" w:hAnsi="Times New Roman" w:cs="Times New Roman"/>
                <w:kern w:val="0"/>
                <w:sz w:val="22"/>
              </w:rPr>
              <w:t>; promote inflammation; renal abscess; pneumonia; skin abscess</w:t>
            </w:r>
            <w:r w:rsidR="005634D6">
              <w:rPr>
                <w:rFonts w:ascii="Times New Roman" w:hAnsi="Times New Roman" w:cs="Times New Roman" w:hint="eastAsia"/>
                <w:kern w:val="0"/>
                <w:sz w:val="22"/>
              </w:rPr>
              <w:t xml:space="preserve">; </w:t>
            </w:r>
            <w:r w:rsidRPr="0045545B">
              <w:rPr>
                <w:rFonts w:ascii="Times New Roman" w:hAnsi="Times New Roman" w:cs="Times New Roman"/>
                <w:kern w:val="0"/>
                <w:sz w:val="22"/>
              </w:rPr>
              <w:t>nasal colonization</w:t>
            </w:r>
          </w:p>
        </w:tc>
        <w:tc>
          <w:tcPr>
            <w:tcW w:w="1447" w:type="dxa"/>
          </w:tcPr>
          <w:p w:rsidR="005668E3" w:rsidRPr="0045545B" w:rsidRDefault="005668E3" w:rsidP="008A37ED">
            <w:pPr>
              <w:jc w:val="left"/>
              <w:rPr>
                <w:rFonts w:ascii="Times New Roman" w:hAnsi="Times New Roman" w:cs="Times New Roman"/>
                <w:sz w:val="22"/>
              </w:rPr>
            </w:pPr>
            <w:r w:rsidRPr="0045545B">
              <w:rPr>
                <w:rFonts w:ascii="Times New Roman" w:hAnsi="Times New Roman" w:cs="Times New Roman"/>
                <w:sz w:val="22"/>
              </w:rPr>
              <w:t>IgG;</w:t>
            </w:r>
            <w:r w:rsidRPr="0045545B">
              <w:rPr>
                <w:rFonts w:ascii="Times New Roman" w:hAnsi="Times New Roman" w:cs="Times New Roman" w:hint="eastAsia"/>
                <w:sz w:val="22"/>
              </w:rPr>
              <w:t xml:space="preserve"> </w:t>
            </w:r>
            <w:r w:rsidRPr="0045545B">
              <w:rPr>
                <w:rFonts w:ascii="Times New Roman" w:hAnsi="Times New Roman" w:cs="Times New Roman"/>
                <w:sz w:val="22"/>
              </w:rPr>
              <w:t>IgM;</w:t>
            </w:r>
            <w:r w:rsidRPr="0045545B">
              <w:rPr>
                <w:rFonts w:ascii="Times New Roman" w:hAnsi="Times New Roman" w:cs="Times New Roman" w:hint="eastAsia"/>
                <w:sz w:val="22"/>
              </w:rPr>
              <w:t xml:space="preserve"> </w:t>
            </w:r>
            <w:r w:rsidRPr="0045545B">
              <w:rPr>
                <w:rFonts w:ascii="Times New Roman" w:hAnsi="Times New Roman" w:cs="Times New Roman"/>
                <w:sz w:val="22"/>
              </w:rPr>
              <w:t xml:space="preserve">Von </w:t>
            </w:r>
            <w:proofErr w:type="spellStart"/>
            <w:r w:rsidRPr="0045545B">
              <w:rPr>
                <w:rFonts w:ascii="Times New Roman" w:hAnsi="Times New Roman" w:cs="Times New Roman"/>
                <w:sz w:val="22"/>
              </w:rPr>
              <w:t>Willebrand</w:t>
            </w:r>
            <w:proofErr w:type="spellEnd"/>
            <w:r w:rsidRPr="0045545B">
              <w:rPr>
                <w:rFonts w:ascii="Times New Roman" w:hAnsi="Times New Roman" w:cs="Times New Roman"/>
                <w:sz w:val="22"/>
              </w:rPr>
              <w:t xml:space="preserve"> factor</w:t>
            </w:r>
          </w:p>
        </w:tc>
        <w:tc>
          <w:tcPr>
            <w:tcW w:w="1388" w:type="dxa"/>
          </w:tcPr>
          <w:p w:rsidR="005668E3" w:rsidRPr="0045545B" w:rsidRDefault="005668E3" w:rsidP="008A37ED">
            <w:pPr>
              <w:rPr>
                <w:rFonts w:ascii="Times New Roman" w:hAnsi="Times New Roman" w:cs="Times New Roman"/>
                <w:color w:val="7F7F7F" w:themeColor="text1" w:themeTint="80"/>
                <w:sz w:val="22"/>
              </w:rPr>
            </w:pPr>
            <w:r w:rsidRPr="0045545B">
              <w:rPr>
                <w:rFonts w:ascii="Times New Roman" w:hAnsi="Times New Roman" w:cs="Times New Roman"/>
                <w:noProof/>
                <w:color w:val="7F7F7F" w:themeColor="text1" w:themeTint="80"/>
                <w:sz w:val="22"/>
              </w:rPr>
              <w:t>Cary et al., 1999; Cheng et al., 2009; Gomez et al., 2004; Hartleib et al., 2000; Kwiecinski et al., 2014; Mulcahy and McLoughlin, 2016; Sjodahl, 1977</w:t>
            </w:r>
          </w:p>
        </w:tc>
      </w:tr>
    </w:tbl>
    <w:p w:rsidR="005668E3" w:rsidRPr="00532B9C" w:rsidRDefault="005668E3" w:rsidP="005668E3">
      <w:pPr>
        <w:rPr>
          <w:rFonts w:ascii="Times New Roman" w:hAnsi="Times New Roman" w:cs="Times New Roman"/>
          <w:sz w:val="24"/>
          <w:szCs w:val="24"/>
        </w:rPr>
      </w:pPr>
      <w:bookmarkStart w:id="31" w:name="OLE_LINK19"/>
      <w:bookmarkStart w:id="32" w:name="OLE_LINK20"/>
      <w:r w:rsidRPr="00532B9C">
        <w:rPr>
          <w:rFonts w:ascii="Times New Roman" w:hAnsi="Times New Roman" w:cs="Times New Roman"/>
          <w:sz w:val="24"/>
          <w:szCs w:val="24"/>
        </w:rPr>
        <w:t>ND</w:t>
      </w:r>
      <w:bookmarkEnd w:id="31"/>
      <w:bookmarkEnd w:id="32"/>
      <w:r w:rsidRPr="00532B9C">
        <w:rPr>
          <w:rFonts w:ascii="Times New Roman" w:hAnsi="Times New Roman" w:cs="Times New Roman"/>
          <w:sz w:val="24"/>
          <w:szCs w:val="24"/>
        </w:rPr>
        <w:t xml:space="preserve"> = not determined.</w:t>
      </w:r>
    </w:p>
    <w:p w:rsidR="005668E3" w:rsidRPr="00532B9C" w:rsidRDefault="005668E3" w:rsidP="00380160">
      <w:pPr>
        <w:rPr>
          <w:sz w:val="24"/>
          <w:szCs w:val="24"/>
        </w:rPr>
      </w:pPr>
    </w:p>
    <w:p w:rsidR="0028357A" w:rsidRDefault="0028357A" w:rsidP="00380160">
      <w:pPr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:rsidR="0028357A" w:rsidRDefault="0028357A" w:rsidP="00380160">
      <w:pPr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:rsidR="0028357A" w:rsidRDefault="0028357A" w:rsidP="00380160">
      <w:pPr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:rsidR="0028357A" w:rsidRDefault="0028357A" w:rsidP="00380160">
      <w:pPr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:rsidR="0028357A" w:rsidRDefault="0028357A" w:rsidP="00380160">
      <w:pPr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:rsidR="00BB3FDD" w:rsidRDefault="00BB3FDD" w:rsidP="00380160">
      <w:pPr>
        <w:rPr>
          <w:rFonts w:ascii="Times New Roman" w:hAnsi="Times New Roman" w:cs="Times New Roman" w:hint="eastAsia"/>
          <w:b/>
          <w:bCs/>
          <w:caps/>
          <w:sz w:val="24"/>
          <w:szCs w:val="24"/>
        </w:rPr>
      </w:pPr>
    </w:p>
    <w:p w:rsidR="004E17E5" w:rsidRPr="001B07CA" w:rsidRDefault="004E17E5" w:rsidP="00380160">
      <w:pPr>
        <w:rPr>
          <w:rFonts w:ascii="Times New Roman" w:hAnsi="Times New Roman" w:cs="Times New Roman"/>
          <w:b/>
          <w:bCs/>
          <w:caps/>
          <w:sz w:val="24"/>
          <w:szCs w:val="24"/>
        </w:rPr>
      </w:pPr>
      <w:bookmarkStart w:id="33" w:name="_GoBack"/>
      <w:bookmarkEnd w:id="33"/>
      <w:r w:rsidRPr="001B07CA">
        <w:rPr>
          <w:rFonts w:ascii="Times New Roman" w:hAnsi="Times New Roman" w:cs="Times New Roman" w:hint="eastAsia"/>
          <w:b/>
          <w:bCs/>
          <w:caps/>
          <w:sz w:val="24"/>
          <w:szCs w:val="24"/>
        </w:rPr>
        <w:lastRenderedPageBreak/>
        <w:t>References</w:t>
      </w:r>
    </w:p>
    <w:p w:rsidR="004E17E5" w:rsidRPr="00532B9C" w:rsidRDefault="004E17E5" w:rsidP="000C161D">
      <w:pPr>
        <w:pStyle w:val="EndNoteBibliography"/>
        <w:ind w:left="426" w:hanging="426"/>
        <w:rPr>
          <w:rFonts w:ascii="Times New Roman" w:hAnsi="Times New Roman" w:cs="Times New Roman"/>
          <w:sz w:val="24"/>
          <w:szCs w:val="24"/>
        </w:rPr>
      </w:pPr>
      <w:bookmarkStart w:id="34" w:name="_ENREF_1"/>
      <w:r w:rsidRPr="00532B9C">
        <w:rPr>
          <w:rFonts w:ascii="Times New Roman" w:hAnsi="Times New Roman" w:cs="Times New Roman"/>
          <w:sz w:val="24"/>
          <w:szCs w:val="24"/>
        </w:rPr>
        <w:t xml:space="preserve">Alonzo, F., 3rd, and V.J. Torres. </w:t>
      </w:r>
      <w:r w:rsidR="001B07CA">
        <w:rPr>
          <w:rFonts w:ascii="Times New Roman" w:hAnsi="Times New Roman" w:cs="Times New Roman" w:hint="eastAsia"/>
          <w:sz w:val="24"/>
          <w:szCs w:val="24"/>
        </w:rPr>
        <w:t>(</w:t>
      </w:r>
      <w:r w:rsidRPr="00532B9C">
        <w:rPr>
          <w:rFonts w:ascii="Times New Roman" w:hAnsi="Times New Roman" w:cs="Times New Roman"/>
          <w:sz w:val="24"/>
          <w:szCs w:val="24"/>
        </w:rPr>
        <w:t>2014</w:t>
      </w:r>
      <w:r w:rsidR="001B07CA">
        <w:rPr>
          <w:rFonts w:ascii="Times New Roman" w:hAnsi="Times New Roman" w:cs="Times New Roman" w:hint="eastAsia"/>
          <w:sz w:val="24"/>
          <w:szCs w:val="24"/>
        </w:rPr>
        <w:t>)</w:t>
      </w:r>
      <w:r w:rsidRPr="00532B9C">
        <w:rPr>
          <w:rFonts w:ascii="Times New Roman" w:hAnsi="Times New Roman" w:cs="Times New Roman"/>
          <w:sz w:val="24"/>
          <w:szCs w:val="24"/>
        </w:rPr>
        <w:t xml:space="preserve">. The bicomponent pore-forming leucocidins of </w:t>
      </w:r>
      <w:r w:rsidRPr="00532B9C">
        <w:rPr>
          <w:rFonts w:ascii="Times New Roman" w:hAnsi="Times New Roman" w:cs="Times New Roman"/>
          <w:i/>
          <w:sz w:val="24"/>
          <w:szCs w:val="24"/>
        </w:rPr>
        <w:t>Staphylococcus aureus</w:t>
      </w:r>
      <w:r w:rsidRPr="00532B9C">
        <w:rPr>
          <w:rFonts w:ascii="Times New Roman" w:hAnsi="Times New Roman" w:cs="Times New Roman"/>
          <w:sz w:val="24"/>
          <w:szCs w:val="24"/>
        </w:rPr>
        <w:t xml:space="preserve">. </w:t>
      </w:r>
      <w:r w:rsidRPr="00532B9C">
        <w:rPr>
          <w:rFonts w:ascii="Times New Roman" w:hAnsi="Times New Roman" w:cs="Times New Roman"/>
          <w:i/>
          <w:sz w:val="24"/>
          <w:szCs w:val="24"/>
        </w:rPr>
        <w:t>Microbiol. Mol. Biol. Rev.</w:t>
      </w:r>
      <w:r w:rsidRPr="00532B9C">
        <w:rPr>
          <w:rFonts w:ascii="Times New Roman" w:hAnsi="Times New Roman" w:cs="Times New Roman"/>
          <w:sz w:val="24"/>
          <w:szCs w:val="24"/>
        </w:rPr>
        <w:t xml:space="preserve"> 78:</w:t>
      </w:r>
      <w:r w:rsidR="00BB0D85" w:rsidRPr="00532B9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532B9C">
        <w:rPr>
          <w:rFonts w:ascii="Times New Roman" w:hAnsi="Times New Roman" w:cs="Times New Roman"/>
          <w:sz w:val="24"/>
          <w:szCs w:val="24"/>
        </w:rPr>
        <w:t>199</w:t>
      </w:r>
      <w:r w:rsidR="00AC6FB5" w:rsidRPr="00532B9C">
        <w:rPr>
          <w:rFonts w:ascii="Times New Roman" w:hAnsi="Times New Roman" w:cs="Times New Roman"/>
          <w:sz w:val="24"/>
          <w:szCs w:val="24"/>
        </w:rPr>
        <w:t>–</w:t>
      </w:r>
      <w:r w:rsidRPr="00532B9C">
        <w:rPr>
          <w:rFonts w:ascii="Times New Roman" w:hAnsi="Times New Roman" w:cs="Times New Roman"/>
          <w:sz w:val="24"/>
          <w:szCs w:val="24"/>
        </w:rPr>
        <w:t xml:space="preserve">230. </w:t>
      </w:r>
      <w:hyperlink r:id="rId18" w:history="1">
        <w:r w:rsidR="001B07CA" w:rsidRPr="001B07CA">
          <w:rPr>
            <w:rStyle w:val="ac"/>
            <w:rFonts w:ascii="Times New Roman" w:hAnsi="Times New Roman" w:cs="Times New Roman"/>
            <w:color w:val="auto"/>
            <w:sz w:val="24"/>
            <w:szCs w:val="24"/>
            <w:u w:val="none"/>
          </w:rPr>
          <w:t>doi:</w:t>
        </w:r>
        <w:r w:rsidRPr="001B07CA">
          <w:rPr>
            <w:rStyle w:val="ac"/>
            <w:rFonts w:ascii="Times New Roman" w:hAnsi="Times New Roman" w:cs="Times New Roman"/>
            <w:color w:val="auto"/>
            <w:sz w:val="24"/>
            <w:szCs w:val="24"/>
            <w:u w:val="none"/>
          </w:rPr>
          <w:t>org/10.1128/mmbr.00055-13</w:t>
        </w:r>
        <w:bookmarkEnd w:id="34"/>
      </w:hyperlink>
    </w:p>
    <w:p w:rsidR="004E17E5" w:rsidRPr="00532B9C" w:rsidRDefault="004E17E5" w:rsidP="000C161D">
      <w:pPr>
        <w:pStyle w:val="EndNoteBibliography"/>
        <w:ind w:left="426" w:hanging="426"/>
        <w:rPr>
          <w:rFonts w:ascii="Times New Roman" w:hAnsi="Times New Roman" w:cs="Times New Roman"/>
          <w:sz w:val="24"/>
          <w:szCs w:val="24"/>
        </w:rPr>
      </w:pPr>
      <w:bookmarkStart w:id="35" w:name="_ENREF_2"/>
      <w:r w:rsidRPr="00532B9C">
        <w:rPr>
          <w:rFonts w:ascii="Times New Roman" w:hAnsi="Times New Roman" w:cs="Times New Roman"/>
          <w:sz w:val="24"/>
          <w:szCs w:val="24"/>
        </w:rPr>
        <w:t xml:space="preserve">Baba, T., T. Bae, O. Schneewind, F. Takeuchi, and K. Hiramatsu. </w:t>
      </w:r>
      <w:r w:rsidR="00365BA0">
        <w:rPr>
          <w:rFonts w:ascii="Times New Roman" w:hAnsi="Times New Roman" w:cs="Times New Roman" w:hint="eastAsia"/>
          <w:sz w:val="24"/>
          <w:szCs w:val="24"/>
        </w:rPr>
        <w:t>(</w:t>
      </w:r>
      <w:r w:rsidRPr="00532B9C">
        <w:rPr>
          <w:rFonts w:ascii="Times New Roman" w:hAnsi="Times New Roman" w:cs="Times New Roman"/>
          <w:sz w:val="24"/>
          <w:szCs w:val="24"/>
        </w:rPr>
        <w:t>2008</w:t>
      </w:r>
      <w:r w:rsidR="00365BA0">
        <w:rPr>
          <w:rFonts w:ascii="Times New Roman" w:hAnsi="Times New Roman" w:cs="Times New Roman" w:hint="eastAsia"/>
          <w:sz w:val="24"/>
          <w:szCs w:val="24"/>
        </w:rPr>
        <w:t>)</w:t>
      </w:r>
      <w:r w:rsidRPr="00532B9C">
        <w:rPr>
          <w:rFonts w:ascii="Times New Roman" w:hAnsi="Times New Roman" w:cs="Times New Roman"/>
          <w:sz w:val="24"/>
          <w:szCs w:val="24"/>
        </w:rPr>
        <w:t xml:space="preserve">. Genome sequence of </w:t>
      </w:r>
      <w:r w:rsidRPr="00532B9C">
        <w:rPr>
          <w:rFonts w:ascii="Times New Roman" w:hAnsi="Times New Roman" w:cs="Times New Roman"/>
          <w:i/>
          <w:sz w:val="24"/>
          <w:szCs w:val="24"/>
        </w:rPr>
        <w:t>Staphylococcus aureus</w:t>
      </w:r>
      <w:r w:rsidRPr="00532B9C">
        <w:rPr>
          <w:rFonts w:ascii="Times New Roman" w:hAnsi="Times New Roman" w:cs="Times New Roman"/>
          <w:sz w:val="24"/>
          <w:szCs w:val="24"/>
        </w:rPr>
        <w:t xml:space="preserve"> strain Newman and comparative analysis of staphylococcal genomes: polymorphism and evolution of two major pathogenicity islands. </w:t>
      </w:r>
      <w:r w:rsidRPr="00532B9C">
        <w:rPr>
          <w:rFonts w:ascii="Times New Roman" w:hAnsi="Times New Roman" w:cs="Times New Roman"/>
          <w:i/>
          <w:sz w:val="24"/>
          <w:szCs w:val="24"/>
        </w:rPr>
        <w:t>J. Bacteriol.</w:t>
      </w:r>
      <w:r w:rsidRPr="00532B9C">
        <w:rPr>
          <w:rFonts w:ascii="Times New Roman" w:hAnsi="Times New Roman" w:cs="Times New Roman"/>
          <w:sz w:val="24"/>
          <w:szCs w:val="24"/>
        </w:rPr>
        <w:t xml:space="preserve"> 190:</w:t>
      </w:r>
      <w:r w:rsidR="00BB0D85" w:rsidRPr="00532B9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532B9C">
        <w:rPr>
          <w:rFonts w:ascii="Times New Roman" w:hAnsi="Times New Roman" w:cs="Times New Roman"/>
          <w:sz w:val="24"/>
          <w:szCs w:val="24"/>
        </w:rPr>
        <w:t>300</w:t>
      </w:r>
      <w:r w:rsidR="00AC6FB5" w:rsidRPr="00532B9C">
        <w:rPr>
          <w:rFonts w:ascii="Times New Roman" w:hAnsi="Times New Roman" w:cs="Times New Roman"/>
          <w:sz w:val="24"/>
          <w:szCs w:val="24"/>
        </w:rPr>
        <w:t>–</w:t>
      </w:r>
      <w:r w:rsidRPr="00532B9C">
        <w:rPr>
          <w:rFonts w:ascii="Times New Roman" w:hAnsi="Times New Roman" w:cs="Times New Roman"/>
          <w:sz w:val="24"/>
          <w:szCs w:val="24"/>
        </w:rPr>
        <w:t xml:space="preserve">310. </w:t>
      </w:r>
      <w:r w:rsidR="001B07CA" w:rsidRPr="001B07CA">
        <w:rPr>
          <w:rStyle w:val="ac"/>
          <w:rFonts w:ascii="Times New Roman" w:hAnsi="Times New Roman" w:cs="Times New Roman"/>
          <w:color w:val="auto"/>
          <w:sz w:val="24"/>
          <w:szCs w:val="24"/>
          <w:u w:val="none"/>
        </w:rPr>
        <w:t>doi:</w:t>
      </w:r>
      <w:r w:rsidRPr="001B07CA">
        <w:rPr>
          <w:rStyle w:val="ac"/>
          <w:rFonts w:ascii="Times New Roman" w:hAnsi="Times New Roman" w:cs="Times New Roman"/>
          <w:color w:val="auto"/>
          <w:sz w:val="24"/>
          <w:szCs w:val="24"/>
          <w:u w:val="none"/>
        </w:rPr>
        <w:t>org/10.1128/jb.01000-07</w:t>
      </w:r>
      <w:bookmarkEnd w:id="35"/>
    </w:p>
    <w:p w:rsidR="004E17E5" w:rsidRPr="00532B9C" w:rsidRDefault="004E17E5" w:rsidP="000C161D">
      <w:pPr>
        <w:pStyle w:val="EndNoteBibliography"/>
        <w:ind w:left="426" w:hanging="426"/>
        <w:rPr>
          <w:rFonts w:ascii="Times New Roman" w:hAnsi="Times New Roman" w:cs="Times New Roman"/>
          <w:sz w:val="24"/>
          <w:szCs w:val="24"/>
        </w:rPr>
      </w:pPr>
      <w:bookmarkStart w:id="36" w:name="_ENREF_3"/>
      <w:r w:rsidRPr="00532B9C">
        <w:rPr>
          <w:rFonts w:ascii="Times New Roman" w:hAnsi="Times New Roman" w:cs="Times New Roman"/>
          <w:sz w:val="24"/>
          <w:szCs w:val="24"/>
        </w:rPr>
        <w:t xml:space="preserve">Barbu, E.M., V.K. Ganesh, S. Gurusiddappa, R.C. Mackenzie, T.J. Foster, T.C. Sudhof, </w:t>
      </w:r>
      <w:r w:rsidR="00040AFC">
        <w:rPr>
          <w:rFonts w:ascii="Times New Roman" w:hAnsi="Times New Roman" w:cs="Times New Roman" w:hint="eastAsia"/>
          <w:sz w:val="24"/>
          <w:szCs w:val="24"/>
        </w:rPr>
        <w:t>et al</w:t>
      </w:r>
      <w:r w:rsidRPr="00532B9C">
        <w:rPr>
          <w:rFonts w:ascii="Times New Roman" w:hAnsi="Times New Roman" w:cs="Times New Roman"/>
          <w:sz w:val="24"/>
          <w:szCs w:val="24"/>
        </w:rPr>
        <w:t xml:space="preserve">. </w:t>
      </w:r>
      <w:r w:rsidR="00365BA0">
        <w:rPr>
          <w:rFonts w:ascii="Times New Roman" w:hAnsi="Times New Roman" w:cs="Times New Roman" w:hint="eastAsia"/>
          <w:sz w:val="24"/>
          <w:szCs w:val="24"/>
        </w:rPr>
        <w:t>(</w:t>
      </w:r>
      <w:r w:rsidRPr="00532B9C">
        <w:rPr>
          <w:rFonts w:ascii="Times New Roman" w:hAnsi="Times New Roman" w:cs="Times New Roman"/>
          <w:sz w:val="24"/>
          <w:szCs w:val="24"/>
        </w:rPr>
        <w:t>2010</w:t>
      </w:r>
      <w:r w:rsidR="00365BA0">
        <w:rPr>
          <w:rFonts w:ascii="Times New Roman" w:hAnsi="Times New Roman" w:cs="Times New Roman" w:hint="eastAsia"/>
          <w:sz w:val="24"/>
          <w:szCs w:val="24"/>
        </w:rPr>
        <w:t>)</w:t>
      </w:r>
      <w:r w:rsidRPr="00532B9C">
        <w:rPr>
          <w:rFonts w:ascii="Times New Roman" w:hAnsi="Times New Roman" w:cs="Times New Roman"/>
          <w:sz w:val="24"/>
          <w:szCs w:val="24"/>
        </w:rPr>
        <w:t xml:space="preserve">. </w:t>
      </w:r>
      <w:r w:rsidR="008A37ED" w:rsidRPr="000562FF">
        <w:rPr>
          <w:rFonts w:ascii="Times New Roman" w:hAnsi="Times New Roman" w:cs="Times New Roman"/>
          <w:color w:val="000000" w:themeColor="text1"/>
          <w:sz w:val="24"/>
          <w:szCs w:val="24"/>
        </w:rPr>
        <w:t>β</w:t>
      </w:r>
      <w:r w:rsidRPr="00532B9C">
        <w:rPr>
          <w:rFonts w:ascii="Times New Roman" w:hAnsi="Times New Roman" w:cs="Times New Roman"/>
          <w:sz w:val="24"/>
          <w:szCs w:val="24"/>
        </w:rPr>
        <w:t xml:space="preserve">-Neurexin is a ligand for the </w:t>
      </w:r>
      <w:r w:rsidRPr="00532B9C">
        <w:rPr>
          <w:rFonts w:ascii="Times New Roman" w:hAnsi="Times New Roman" w:cs="Times New Roman"/>
          <w:i/>
          <w:sz w:val="24"/>
          <w:szCs w:val="24"/>
        </w:rPr>
        <w:t>Staphylococcus aureus</w:t>
      </w:r>
      <w:r w:rsidRPr="00532B9C">
        <w:rPr>
          <w:rFonts w:ascii="Times New Roman" w:hAnsi="Times New Roman" w:cs="Times New Roman"/>
          <w:sz w:val="24"/>
          <w:szCs w:val="24"/>
        </w:rPr>
        <w:t xml:space="preserve"> MSCRAMM SdrC. </w:t>
      </w:r>
      <w:r w:rsidRPr="00532B9C">
        <w:rPr>
          <w:rFonts w:ascii="Times New Roman" w:hAnsi="Times New Roman" w:cs="Times New Roman"/>
          <w:i/>
          <w:sz w:val="24"/>
          <w:szCs w:val="24"/>
        </w:rPr>
        <w:t>PLoS Pathog.</w:t>
      </w:r>
      <w:r w:rsidRPr="00532B9C">
        <w:rPr>
          <w:rFonts w:ascii="Times New Roman" w:hAnsi="Times New Roman" w:cs="Times New Roman"/>
          <w:sz w:val="24"/>
          <w:szCs w:val="24"/>
        </w:rPr>
        <w:t xml:space="preserve"> 6:</w:t>
      </w:r>
      <w:r w:rsidR="00BB0D85" w:rsidRPr="00532B9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532B9C">
        <w:rPr>
          <w:rFonts w:ascii="Times New Roman" w:hAnsi="Times New Roman" w:cs="Times New Roman"/>
          <w:sz w:val="24"/>
          <w:szCs w:val="24"/>
        </w:rPr>
        <w:t xml:space="preserve">e1000726. </w:t>
      </w:r>
      <w:r w:rsidR="001B07CA" w:rsidRPr="001B07CA">
        <w:rPr>
          <w:rStyle w:val="ac"/>
          <w:rFonts w:ascii="Times New Roman" w:hAnsi="Times New Roman" w:cs="Times New Roman"/>
          <w:color w:val="auto"/>
          <w:sz w:val="24"/>
          <w:szCs w:val="24"/>
          <w:u w:val="none"/>
        </w:rPr>
        <w:t>doi:</w:t>
      </w:r>
      <w:r w:rsidRPr="001B07CA">
        <w:rPr>
          <w:rStyle w:val="ac"/>
          <w:rFonts w:ascii="Times New Roman" w:hAnsi="Times New Roman" w:cs="Times New Roman"/>
          <w:color w:val="auto"/>
          <w:sz w:val="24"/>
          <w:szCs w:val="24"/>
          <w:u w:val="none"/>
        </w:rPr>
        <w:t>org/10.1371/journal.ppat.1000726</w:t>
      </w:r>
      <w:bookmarkEnd w:id="36"/>
    </w:p>
    <w:p w:rsidR="004E17E5" w:rsidRPr="00532B9C" w:rsidRDefault="004E17E5" w:rsidP="000C161D">
      <w:pPr>
        <w:pStyle w:val="EndNoteBibliography"/>
        <w:ind w:left="426" w:hanging="426"/>
        <w:rPr>
          <w:rFonts w:ascii="Times New Roman" w:hAnsi="Times New Roman" w:cs="Times New Roman"/>
          <w:sz w:val="24"/>
          <w:szCs w:val="24"/>
        </w:rPr>
      </w:pPr>
      <w:bookmarkStart w:id="37" w:name="_ENREF_4"/>
      <w:r w:rsidRPr="00532B9C">
        <w:rPr>
          <w:rFonts w:ascii="Times New Roman" w:hAnsi="Times New Roman" w:cs="Times New Roman"/>
          <w:sz w:val="24"/>
          <w:szCs w:val="24"/>
        </w:rPr>
        <w:t xml:space="preserve">Beasley, F.C., C.L. Marolda, J. Cheung, S. Buac, and D.E. Heinrichs. </w:t>
      </w:r>
      <w:r w:rsidR="00365BA0">
        <w:rPr>
          <w:rFonts w:ascii="Times New Roman" w:hAnsi="Times New Roman" w:cs="Times New Roman" w:hint="eastAsia"/>
          <w:sz w:val="24"/>
          <w:szCs w:val="24"/>
        </w:rPr>
        <w:t>(</w:t>
      </w:r>
      <w:r w:rsidRPr="00532B9C">
        <w:rPr>
          <w:rFonts w:ascii="Times New Roman" w:hAnsi="Times New Roman" w:cs="Times New Roman"/>
          <w:sz w:val="24"/>
          <w:szCs w:val="24"/>
        </w:rPr>
        <w:t>2011</w:t>
      </w:r>
      <w:r w:rsidR="00365BA0">
        <w:rPr>
          <w:rFonts w:ascii="Times New Roman" w:hAnsi="Times New Roman" w:cs="Times New Roman" w:hint="eastAsia"/>
          <w:sz w:val="24"/>
          <w:szCs w:val="24"/>
        </w:rPr>
        <w:t>)</w:t>
      </w:r>
      <w:r w:rsidRPr="00532B9C">
        <w:rPr>
          <w:rFonts w:ascii="Times New Roman" w:hAnsi="Times New Roman" w:cs="Times New Roman"/>
          <w:sz w:val="24"/>
          <w:szCs w:val="24"/>
        </w:rPr>
        <w:t xml:space="preserve">. </w:t>
      </w:r>
      <w:r w:rsidRPr="00532B9C">
        <w:rPr>
          <w:rFonts w:ascii="Times New Roman" w:hAnsi="Times New Roman" w:cs="Times New Roman"/>
          <w:i/>
          <w:sz w:val="24"/>
          <w:szCs w:val="24"/>
        </w:rPr>
        <w:t>Staphylococcus aureus</w:t>
      </w:r>
      <w:r w:rsidRPr="00532B9C">
        <w:rPr>
          <w:rFonts w:ascii="Times New Roman" w:hAnsi="Times New Roman" w:cs="Times New Roman"/>
          <w:sz w:val="24"/>
          <w:szCs w:val="24"/>
        </w:rPr>
        <w:t xml:space="preserve"> transporters Hts, Sir, and Sst capture iron liberated from human transferrin by Staphyloferrin A, Staphyloferrin B, and catecholamine stress hormones, respectively, and contribute to virulence. </w:t>
      </w:r>
      <w:r w:rsidRPr="00532B9C">
        <w:rPr>
          <w:rFonts w:ascii="Times New Roman" w:hAnsi="Times New Roman" w:cs="Times New Roman"/>
          <w:i/>
          <w:sz w:val="24"/>
          <w:szCs w:val="24"/>
        </w:rPr>
        <w:t>Infect. Immun.</w:t>
      </w:r>
      <w:r w:rsidRPr="00532B9C">
        <w:rPr>
          <w:rFonts w:ascii="Times New Roman" w:hAnsi="Times New Roman" w:cs="Times New Roman"/>
          <w:sz w:val="24"/>
          <w:szCs w:val="24"/>
        </w:rPr>
        <w:t xml:space="preserve"> 79:</w:t>
      </w:r>
      <w:r w:rsidR="00BB0D85" w:rsidRPr="00532B9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532B9C">
        <w:rPr>
          <w:rFonts w:ascii="Times New Roman" w:hAnsi="Times New Roman" w:cs="Times New Roman"/>
          <w:sz w:val="24"/>
          <w:szCs w:val="24"/>
        </w:rPr>
        <w:t>2345</w:t>
      </w:r>
      <w:r w:rsidR="00AC6FB5" w:rsidRPr="00532B9C">
        <w:rPr>
          <w:rFonts w:ascii="Times New Roman" w:hAnsi="Times New Roman" w:cs="Times New Roman"/>
          <w:sz w:val="24"/>
          <w:szCs w:val="24"/>
        </w:rPr>
        <w:t>–</w:t>
      </w:r>
      <w:r w:rsidRPr="00532B9C">
        <w:rPr>
          <w:rFonts w:ascii="Times New Roman" w:hAnsi="Times New Roman" w:cs="Times New Roman"/>
          <w:sz w:val="24"/>
          <w:szCs w:val="24"/>
        </w:rPr>
        <w:t xml:space="preserve">2355. </w:t>
      </w:r>
      <w:r w:rsidR="001B07CA" w:rsidRPr="001B07CA">
        <w:rPr>
          <w:rStyle w:val="ac"/>
          <w:rFonts w:ascii="Times New Roman" w:hAnsi="Times New Roman" w:cs="Times New Roman"/>
          <w:color w:val="auto"/>
          <w:sz w:val="24"/>
          <w:szCs w:val="24"/>
          <w:u w:val="none"/>
        </w:rPr>
        <w:t>doi:</w:t>
      </w:r>
      <w:r w:rsidRPr="001B07CA">
        <w:rPr>
          <w:rStyle w:val="ac"/>
          <w:rFonts w:ascii="Times New Roman" w:hAnsi="Times New Roman" w:cs="Times New Roman"/>
          <w:color w:val="auto"/>
          <w:sz w:val="24"/>
          <w:szCs w:val="24"/>
          <w:u w:val="none"/>
        </w:rPr>
        <w:t>org/10.1128/iai.00117-11</w:t>
      </w:r>
      <w:bookmarkEnd w:id="37"/>
    </w:p>
    <w:p w:rsidR="004E17E5" w:rsidRPr="00532B9C" w:rsidRDefault="004E17E5" w:rsidP="000C161D">
      <w:pPr>
        <w:pStyle w:val="EndNoteBibliography"/>
        <w:ind w:left="426" w:hanging="426"/>
        <w:rPr>
          <w:rFonts w:ascii="Times New Roman" w:hAnsi="Times New Roman" w:cs="Times New Roman"/>
          <w:sz w:val="24"/>
          <w:szCs w:val="24"/>
        </w:rPr>
      </w:pPr>
      <w:bookmarkStart w:id="38" w:name="_ENREF_5"/>
      <w:r w:rsidRPr="00532B9C">
        <w:rPr>
          <w:rFonts w:ascii="Times New Roman" w:hAnsi="Times New Roman" w:cs="Times New Roman"/>
          <w:sz w:val="24"/>
          <w:szCs w:val="24"/>
        </w:rPr>
        <w:t xml:space="preserve">Berends, E.T., A.R. Horswill, N.M. Haste, M. Monestier, V. Nizet, and M. von Kockritz-Blickwede. </w:t>
      </w:r>
      <w:r w:rsidR="00365BA0">
        <w:rPr>
          <w:rFonts w:ascii="Times New Roman" w:hAnsi="Times New Roman" w:cs="Times New Roman" w:hint="eastAsia"/>
          <w:sz w:val="24"/>
          <w:szCs w:val="24"/>
        </w:rPr>
        <w:t>(</w:t>
      </w:r>
      <w:r w:rsidRPr="00532B9C">
        <w:rPr>
          <w:rFonts w:ascii="Times New Roman" w:hAnsi="Times New Roman" w:cs="Times New Roman"/>
          <w:sz w:val="24"/>
          <w:szCs w:val="24"/>
        </w:rPr>
        <w:t>2010</w:t>
      </w:r>
      <w:r w:rsidR="00365BA0">
        <w:rPr>
          <w:rFonts w:ascii="Times New Roman" w:hAnsi="Times New Roman" w:cs="Times New Roman" w:hint="eastAsia"/>
          <w:sz w:val="24"/>
          <w:szCs w:val="24"/>
        </w:rPr>
        <w:t>)</w:t>
      </w:r>
      <w:r w:rsidRPr="00532B9C">
        <w:rPr>
          <w:rFonts w:ascii="Times New Roman" w:hAnsi="Times New Roman" w:cs="Times New Roman"/>
          <w:sz w:val="24"/>
          <w:szCs w:val="24"/>
        </w:rPr>
        <w:t xml:space="preserve">. Nuclease expression by </w:t>
      </w:r>
      <w:r w:rsidRPr="00532B9C">
        <w:rPr>
          <w:rFonts w:ascii="Times New Roman" w:hAnsi="Times New Roman" w:cs="Times New Roman"/>
          <w:i/>
          <w:sz w:val="24"/>
          <w:szCs w:val="24"/>
        </w:rPr>
        <w:t>Staphylococcus aureus</w:t>
      </w:r>
      <w:r w:rsidRPr="00532B9C">
        <w:rPr>
          <w:rFonts w:ascii="Times New Roman" w:hAnsi="Times New Roman" w:cs="Times New Roman"/>
          <w:sz w:val="24"/>
          <w:szCs w:val="24"/>
        </w:rPr>
        <w:t xml:space="preserve"> facilitates escape from neutrophil extracellular traps. </w:t>
      </w:r>
      <w:r w:rsidRPr="00532B9C">
        <w:rPr>
          <w:rFonts w:ascii="Times New Roman" w:hAnsi="Times New Roman" w:cs="Times New Roman"/>
          <w:i/>
          <w:sz w:val="24"/>
          <w:szCs w:val="24"/>
        </w:rPr>
        <w:t>J. Innate. Immun.</w:t>
      </w:r>
      <w:r w:rsidRPr="00532B9C">
        <w:rPr>
          <w:rFonts w:ascii="Times New Roman" w:hAnsi="Times New Roman" w:cs="Times New Roman"/>
          <w:sz w:val="24"/>
          <w:szCs w:val="24"/>
        </w:rPr>
        <w:t xml:space="preserve"> 2:</w:t>
      </w:r>
      <w:r w:rsidR="00BB0D85" w:rsidRPr="00532B9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532B9C">
        <w:rPr>
          <w:rFonts w:ascii="Times New Roman" w:hAnsi="Times New Roman" w:cs="Times New Roman"/>
          <w:sz w:val="24"/>
          <w:szCs w:val="24"/>
        </w:rPr>
        <w:t>576</w:t>
      </w:r>
      <w:r w:rsidR="00AC6FB5" w:rsidRPr="00532B9C">
        <w:rPr>
          <w:rFonts w:ascii="Times New Roman" w:hAnsi="Times New Roman" w:cs="Times New Roman"/>
          <w:sz w:val="24"/>
          <w:szCs w:val="24"/>
        </w:rPr>
        <w:t>–</w:t>
      </w:r>
      <w:r w:rsidRPr="00532B9C">
        <w:rPr>
          <w:rFonts w:ascii="Times New Roman" w:hAnsi="Times New Roman" w:cs="Times New Roman"/>
          <w:sz w:val="24"/>
          <w:szCs w:val="24"/>
        </w:rPr>
        <w:t xml:space="preserve">586. </w:t>
      </w:r>
      <w:r w:rsidR="001B07CA" w:rsidRPr="001B07CA">
        <w:rPr>
          <w:rStyle w:val="ac"/>
          <w:rFonts w:ascii="Times New Roman" w:hAnsi="Times New Roman" w:cs="Times New Roman"/>
          <w:color w:val="auto"/>
          <w:sz w:val="24"/>
          <w:szCs w:val="24"/>
          <w:u w:val="none"/>
        </w:rPr>
        <w:t>doi:</w:t>
      </w:r>
      <w:r w:rsidRPr="001B07CA">
        <w:rPr>
          <w:rStyle w:val="ac"/>
          <w:rFonts w:ascii="Times New Roman" w:hAnsi="Times New Roman" w:cs="Times New Roman"/>
          <w:color w:val="auto"/>
          <w:sz w:val="24"/>
          <w:szCs w:val="24"/>
          <w:u w:val="none"/>
        </w:rPr>
        <w:t>org/10.1159/000319909</w:t>
      </w:r>
      <w:bookmarkEnd w:id="38"/>
    </w:p>
    <w:p w:rsidR="004E17E5" w:rsidRPr="00532B9C" w:rsidRDefault="004E17E5" w:rsidP="000C161D">
      <w:pPr>
        <w:pStyle w:val="EndNoteBibliography"/>
        <w:ind w:left="426" w:hanging="426"/>
        <w:rPr>
          <w:rFonts w:ascii="Times New Roman" w:hAnsi="Times New Roman" w:cs="Times New Roman"/>
          <w:sz w:val="24"/>
          <w:szCs w:val="24"/>
        </w:rPr>
      </w:pPr>
      <w:bookmarkStart w:id="39" w:name="_ENREF_6"/>
      <w:r w:rsidRPr="00532B9C">
        <w:rPr>
          <w:rFonts w:ascii="Times New Roman" w:hAnsi="Times New Roman" w:cs="Times New Roman"/>
          <w:sz w:val="24"/>
          <w:szCs w:val="24"/>
        </w:rPr>
        <w:t xml:space="preserve">Bestebroer, J., K.P. van Kessel, H. Azouagh, A.M. Walenkamp, I.G. Boer, R.A. Romijn, </w:t>
      </w:r>
      <w:r w:rsidR="00040AFC">
        <w:rPr>
          <w:rFonts w:ascii="Times New Roman" w:hAnsi="Times New Roman" w:cs="Times New Roman"/>
          <w:kern w:val="0"/>
          <w:sz w:val="24"/>
          <w:szCs w:val="24"/>
        </w:rPr>
        <w:t>et al</w:t>
      </w:r>
      <w:r w:rsidRPr="00532B9C">
        <w:rPr>
          <w:rFonts w:ascii="Times New Roman" w:hAnsi="Times New Roman" w:cs="Times New Roman"/>
          <w:sz w:val="24"/>
          <w:szCs w:val="24"/>
        </w:rPr>
        <w:t xml:space="preserve">. </w:t>
      </w:r>
      <w:r w:rsidR="00365BA0">
        <w:rPr>
          <w:rFonts w:ascii="Times New Roman" w:hAnsi="Times New Roman" w:cs="Times New Roman" w:hint="eastAsia"/>
          <w:sz w:val="24"/>
          <w:szCs w:val="24"/>
        </w:rPr>
        <w:t>(</w:t>
      </w:r>
      <w:r w:rsidRPr="00532B9C">
        <w:rPr>
          <w:rFonts w:ascii="Times New Roman" w:hAnsi="Times New Roman" w:cs="Times New Roman"/>
          <w:sz w:val="24"/>
          <w:szCs w:val="24"/>
        </w:rPr>
        <w:t>2009</w:t>
      </w:r>
      <w:r w:rsidR="00365BA0">
        <w:rPr>
          <w:rFonts w:ascii="Times New Roman" w:hAnsi="Times New Roman" w:cs="Times New Roman" w:hint="eastAsia"/>
          <w:sz w:val="24"/>
          <w:szCs w:val="24"/>
        </w:rPr>
        <w:t>)</w:t>
      </w:r>
      <w:r w:rsidRPr="00532B9C">
        <w:rPr>
          <w:rFonts w:ascii="Times New Roman" w:hAnsi="Times New Roman" w:cs="Times New Roman"/>
          <w:sz w:val="24"/>
          <w:szCs w:val="24"/>
        </w:rPr>
        <w:t xml:space="preserve">. Staphylococcal SSL5 inhibits leukocyte activation by chemokines and anaphylatoxins. </w:t>
      </w:r>
      <w:r w:rsidRPr="00532B9C">
        <w:rPr>
          <w:rFonts w:ascii="Times New Roman" w:hAnsi="Times New Roman" w:cs="Times New Roman"/>
          <w:i/>
          <w:sz w:val="24"/>
          <w:szCs w:val="24"/>
        </w:rPr>
        <w:t>Blood.</w:t>
      </w:r>
      <w:r w:rsidRPr="00532B9C">
        <w:rPr>
          <w:rFonts w:ascii="Times New Roman" w:hAnsi="Times New Roman" w:cs="Times New Roman"/>
          <w:sz w:val="24"/>
          <w:szCs w:val="24"/>
        </w:rPr>
        <w:t xml:space="preserve"> 113:</w:t>
      </w:r>
      <w:r w:rsidR="00BB0D85" w:rsidRPr="00532B9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532B9C">
        <w:rPr>
          <w:rFonts w:ascii="Times New Roman" w:hAnsi="Times New Roman" w:cs="Times New Roman"/>
          <w:sz w:val="24"/>
          <w:szCs w:val="24"/>
        </w:rPr>
        <w:t>328</w:t>
      </w:r>
      <w:r w:rsidR="00AC6FB5" w:rsidRPr="00532B9C">
        <w:rPr>
          <w:rFonts w:ascii="Times New Roman" w:hAnsi="Times New Roman" w:cs="Times New Roman"/>
          <w:sz w:val="24"/>
          <w:szCs w:val="24"/>
        </w:rPr>
        <w:t>–</w:t>
      </w:r>
      <w:r w:rsidRPr="00532B9C">
        <w:rPr>
          <w:rFonts w:ascii="Times New Roman" w:hAnsi="Times New Roman" w:cs="Times New Roman"/>
          <w:sz w:val="24"/>
          <w:szCs w:val="24"/>
        </w:rPr>
        <w:t xml:space="preserve">337. </w:t>
      </w:r>
      <w:r w:rsidR="001B07CA" w:rsidRPr="001B07CA">
        <w:rPr>
          <w:rStyle w:val="ac"/>
          <w:rFonts w:ascii="Times New Roman" w:hAnsi="Times New Roman" w:cs="Times New Roman"/>
          <w:color w:val="auto"/>
          <w:sz w:val="24"/>
          <w:szCs w:val="24"/>
          <w:u w:val="none"/>
        </w:rPr>
        <w:t>doi:</w:t>
      </w:r>
      <w:r w:rsidRPr="001B07CA">
        <w:rPr>
          <w:rStyle w:val="ac"/>
          <w:rFonts w:ascii="Times New Roman" w:hAnsi="Times New Roman" w:cs="Times New Roman"/>
          <w:color w:val="auto"/>
          <w:sz w:val="24"/>
          <w:szCs w:val="24"/>
          <w:u w:val="none"/>
        </w:rPr>
        <w:t>org/10.1182/blood-2008-04-153882</w:t>
      </w:r>
      <w:bookmarkEnd w:id="39"/>
    </w:p>
    <w:p w:rsidR="004E17E5" w:rsidRPr="00532B9C" w:rsidRDefault="004E17E5" w:rsidP="000C161D">
      <w:pPr>
        <w:pStyle w:val="EndNoteBibliography"/>
        <w:ind w:left="426" w:hanging="426"/>
        <w:rPr>
          <w:rFonts w:ascii="Times New Roman" w:hAnsi="Times New Roman" w:cs="Times New Roman"/>
          <w:sz w:val="24"/>
          <w:szCs w:val="24"/>
        </w:rPr>
      </w:pPr>
      <w:bookmarkStart w:id="40" w:name="_ENREF_7"/>
      <w:r w:rsidRPr="00532B9C">
        <w:rPr>
          <w:rFonts w:ascii="Times New Roman" w:hAnsi="Times New Roman" w:cs="Times New Roman"/>
          <w:sz w:val="24"/>
          <w:szCs w:val="24"/>
        </w:rPr>
        <w:t xml:space="preserve">Bjerketorp, J., M. Nilsson, A. Ljungh, J.I. Flock, K. Jacobsson, and L. Frykberg. </w:t>
      </w:r>
      <w:r w:rsidR="00365BA0">
        <w:rPr>
          <w:rFonts w:ascii="Times New Roman" w:hAnsi="Times New Roman" w:cs="Times New Roman" w:hint="eastAsia"/>
          <w:sz w:val="24"/>
          <w:szCs w:val="24"/>
        </w:rPr>
        <w:t>(</w:t>
      </w:r>
      <w:r w:rsidRPr="00532B9C">
        <w:rPr>
          <w:rFonts w:ascii="Times New Roman" w:hAnsi="Times New Roman" w:cs="Times New Roman"/>
          <w:sz w:val="24"/>
          <w:szCs w:val="24"/>
        </w:rPr>
        <w:t>2002</w:t>
      </w:r>
      <w:r w:rsidR="00365BA0">
        <w:rPr>
          <w:rFonts w:ascii="Times New Roman" w:hAnsi="Times New Roman" w:cs="Times New Roman" w:hint="eastAsia"/>
          <w:sz w:val="24"/>
          <w:szCs w:val="24"/>
        </w:rPr>
        <w:t>)</w:t>
      </w:r>
      <w:r w:rsidRPr="00532B9C">
        <w:rPr>
          <w:rFonts w:ascii="Times New Roman" w:hAnsi="Times New Roman" w:cs="Times New Roman"/>
          <w:sz w:val="24"/>
          <w:szCs w:val="24"/>
        </w:rPr>
        <w:t xml:space="preserve">. A novel von Willebrand factor binding protein expressed by </w:t>
      </w:r>
      <w:r w:rsidRPr="00532B9C">
        <w:rPr>
          <w:rFonts w:ascii="Times New Roman" w:hAnsi="Times New Roman" w:cs="Times New Roman"/>
          <w:i/>
          <w:sz w:val="24"/>
          <w:szCs w:val="24"/>
        </w:rPr>
        <w:t>Staphylococcus aureus</w:t>
      </w:r>
      <w:r w:rsidRPr="00532B9C">
        <w:rPr>
          <w:rFonts w:ascii="Times New Roman" w:hAnsi="Times New Roman" w:cs="Times New Roman"/>
          <w:sz w:val="24"/>
          <w:szCs w:val="24"/>
        </w:rPr>
        <w:t xml:space="preserve">. </w:t>
      </w:r>
      <w:r w:rsidRPr="00532B9C">
        <w:rPr>
          <w:rFonts w:ascii="Times New Roman" w:hAnsi="Times New Roman" w:cs="Times New Roman"/>
          <w:i/>
          <w:sz w:val="24"/>
          <w:szCs w:val="24"/>
        </w:rPr>
        <w:t>Microbiology.</w:t>
      </w:r>
      <w:r w:rsidRPr="00532B9C">
        <w:rPr>
          <w:rFonts w:ascii="Times New Roman" w:hAnsi="Times New Roman" w:cs="Times New Roman"/>
          <w:sz w:val="24"/>
          <w:szCs w:val="24"/>
        </w:rPr>
        <w:t xml:space="preserve"> 148:</w:t>
      </w:r>
      <w:r w:rsidR="00BB0D85" w:rsidRPr="00532B9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532B9C">
        <w:rPr>
          <w:rFonts w:ascii="Times New Roman" w:hAnsi="Times New Roman" w:cs="Times New Roman"/>
          <w:sz w:val="24"/>
          <w:szCs w:val="24"/>
        </w:rPr>
        <w:t>2037</w:t>
      </w:r>
      <w:r w:rsidR="00AC6FB5" w:rsidRPr="00532B9C">
        <w:rPr>
          <w:rFonts w:ascii="Times New Roman" w:hAnsi="Times New Roman" w:cs="Times New Roman"/>
          <w:sz w:val="24"/>
          <w:szCs w:val="24"/>
        </w:rPr>
        <w:t>–</w:t>
      </w:r>
      <w:r w:rsidRPr="00532B9C">
        <w:rPr>
          <w:rFonts w:ascii="Times New Roman" w:hAnsi="Times New Roman" w:cs="Times New Roman"/>
          <w:sz w:val="24"/>
          <w:szCs w:val="24"/>
        </w:rPr>
        <w:t xml:space="preserve">2044. </w:t>
      </w:r>
      <w:r w:rsidR="001B07CA" w:rsidRPr="001B07CA">
        <w:rPr>
          <w:rStyle w:val="ac"/>
          <w:rFonts w:ascii="Times New Roman" w:hAnsi="Times New Roman" w:cs="Times New Roman"/>
          <w:color w:val="auto"/>
          <w:sz w:val="24"/>
          <w:szCs w:val="24"/>
          <w:u w:val="none"/>
        </w:rPr>
        <w:t>doi:</w:t>
      </w:r>
      <w:r w:rsidRPr="001B07CA">
        <w:rPr>
          <w:rStyle w:val="ac"/>
          <w:rFonts w:ascii="Times New Roman" w:hAnsi="Times New Roman" w:cs="Times New Roman"/>
          <w:color w:val="auto"/>
          <w:sz w:val="24"/>
          <w:szCs w:val="24"/>
          <w:u w:val="none"/>
        </w:rPr>
        <w:t>org/10.1099/00221287-148-7-2037</w:t>
      </w:r>
      <w:bookmarkEnd w:id="40"/>
    </w:p>
    <w:p w:rsidR="004E17E5" w:rsidRPr="00532B9C" w:rsidRDefault="004E17E5" w:rsidP="000C161D">
      <w:pPr>
        <w:pStyle w:val="EndNoteBibliography"/>
        <w:ind w:left="426" w:hanging="426"/>
        <w:rPr>
          <w:rFonts w:ascii="Times New Roman" w:hAnsi="Times New Roman" w:cs="Times New Roman"/>
          <w:sz w:val="24"/>
          <w:szCs w:val="24"/>
        </w:rPr>
      </w:pPr>
      <w:bookmarkStart w:id="41" w:name="_ENREF_8"/>
      <w:r w:rsidRPr="00532B9C">
        <w:rPr>
          <w:rFonts w:ascii="Times New Roman" w:hAnsi="Times New Roman" w:cs="Times New Roman"/>
          <w:sz w:val="24"/>
          <w:szCs w:val="24"/>
        </w:rPr>
        <w:t xml:space="preserve">Bokarewa, M.I., T. Jin, and A. Tarkowski. </w:t>
      </w:r>
      <w:r w:rsidR="00365BA0">
        <w:rPr>
          <w:rFonts w:ascii="Times New Roman" w:hAnsi="Times New Roman" w:cs="Times New Roman" w:hint="eastAsia"/>
          <w:sz w:val="24"/>
          <w:szCs w:val="24"/>
        </w:rPr>
        <w:t>(</w:t>
      </w:r>
      <w:r w:rsidRPr="00532B9C">
        <w:rPr>
          <w:rFonts w:ascii="Times New Roman" w:hAnsi="Times New Roman" w:cs="Times New Roman"/>
          <w:sz w:val="24"/>
          <w:szCs w:val="24"/>
        </w:rPr>
        <w:t>2006</w:t>
      </w:r>
      <w:r w:rsidR="00365BA0">
        <w:rPr>
          <w:rFonts w:ascii="Times New Roman" w:hAnsi="Times New Roman" w:cs="Times New Roman" w:hint="eastAsia"/>
          <w:sz w:val="24"/>
          <w:szCs w:val="24"/>
        </w:rPr>
        <w:t>)</w:t>
      </w:r>
      <w:r w:rsidRPr="00532B9C">
        <w:rPr>
          <w:rFonts w:ascii="Times New Roman" w:hAnsi="Times New Roman" w:cs="Times New Roman"/>
          <w:sz w:val="24"/>
          <w:szCs w:val="24"/>
        </w:rPr>
        <w:t xml:space="preserve">. </w:t>
      </w:r>
      <w:r w:rsidRPr="00532B9C">
        <w:rPr>
          <w:rFonts w:ascii="Times New Roman" w:hAnsi="Times New Roman" w:cs="Times New Roman"/>
          <w:i/>
          <w:sz w:val="24"/>
          <w:szCs w:val="24"/>
        </w:rPr>
        <w:t>Staphylococcus aureus</w:t>
      </w:r>
      <w:r w:rsidRPr="00532B9C">
        <w:rPr>
          <w:rFonts w:ascii="Times New Roman" w:hAnsi="Times New Roman" w:cs="Times New Roman"/>
          <w:sz w:val="24"/>
          <w:szCs w:val="24"/>
        </w:rPr>
        <w:t xml:space="preserve">: Staphylokinase. </w:t>
      </w:r>
      <w:r w:rsidRPr="00532B9C">
        <w:rPr>
          <w:rFonts w:ascii="Times New Roman" w:hAnsi="Times New Roman" w:cs="Times New Roman"/>
          <w:i/>
          <w:sz w:val="24"/>
          <w:szCs w:val="24"/>
        </w:rPr>
        <w:t>Int</w:t>
      </w:r>
      <w:r w:rsidR="007F02E6" w:rsidRPr="00532B9C">
        <w:rPr>
          <w:rFonts w:ascii="Times New Roman" w:hAnsi="Times New Roman" w:cs="Times New Roman" w:hint="eastAsia"/>
          <w:i/>
          <w:sz w:val="24"/>
          <w:szCs w:val="24"/>
        </w:rPr>
        <w:t>.</w:t>
      </w:r>
      <w:r w:rsidRPr="00532B9C">
        <w:rPr>
          <w:rFonts w:ascii="Times New Roman" w:hAnsi="Times New Roman" w:cs="Times New Roman"/>
          <w:i/>
          <w:sz w:val="24"/>
          <w:szCs w:val="24"/>
        </w:rPr>
        <w:t xml:space="preserve"> J</w:t>
      </w:r>
      <w:r w:rsidR="007F02E6" w:rsidRPr="00532B9C">
        <w:rPr>
          <w:rFonts w:ascii="Times New Roman" w:hAnsi="Times New Roman" w:cs="Times New Roman" w:hint="eastAsia"/>
          <w:i/>
          <w:sz w:val="24"/>
          <w:szCs w:val="24"/>
        </w:rPr>
        <w:t>.</w:t>
      </w:r>
      <w:r w:rsidR="007F02E6" w:rsidRPr="00532B9C">
        <w:rPr>
          <w:rFonts w:ascii="Times New Roman" w:hAnsi="Times New Roman" w:cs="Times New Roman"/>
          <w:i/>
          <w:sz w:val="24"/>
          <w:szCs w:val="24"/>
        </w:rPr>
        <w:t xml:space="preserve"> Biochem. Ce</w:t>
      </w:r>
      <w:r w:rsidR="007F02E6" w:rsidRPr="00532B9C">
        <w:rPr>
          <w:rFonts w:ascii="Times New Roman" w:hAnsi="Times New Roman" w:cs="Times New Roman" w:hint="eastAsia"/>
          <w:i/>
          <w:sz w:val="24"/>
          <w:szCs w:val="24"/>
        </w:rPr>
        <w:t>l</w:t>
      </w:r>
      <w:r w:rsidRPr="00532B9C">
        <w:rPr>
          <w:rFonts w:ascii="Times New Roman" w:hAnsi="Times New Roman" w:cs="Times New Roman"/>
          <w:i/>
          <w:sz w:val="24"/>
          <w:szCs w:val="24"/>
        </w:rPr>
        <w:t>l Biol.</w:t>
      </w:r>
      <w:r w:rsidRPr="00532B9C">
        <w:rPr>
          <w:rFonts w:ascii="Times New Roman" w:hAnsi="Times New Roman" w:cs="Times New Roman"/>
          <w:sz w:val="24"/>
          <w:szCs w:val="24"/>
        </w:rPr>
        <w:t xml:space="preserve"> 38:</w:t>
      </w:r>
      <w:r w:rsidR="00BB0D85" w:rsidRPr="00532B9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532B9C">
        <w:rPr>
          <w:rFonts w:ascii="Times New Roman" w:hAnsi="Times New Roman" w:cs="Times New Roman"/>
          <w:sz w:val="24"/>
          <w:szCs w:val="24"/>
        </w:rPr>
        <w:t>504</w:t>
      </w:r>
      <w:r w:rsidR="00AC6FB5" w:rsidRPr="00532B9C">
        <w:rPr>
          <w:rFonts w:ascii="Times New Roman" w:hAnsi="Times New Roman" w:cs="Times New Roman"/>
          <w:sz w:val="24"/>
          <w:szCs w:val="24"/>
        </w:rPr>
        <w:t>–</w:t>
      </w:r>
      <w:r w:rsidRPr="00532B9C">
        <w:rPr>
          <w:rFonts w:ascii="Times New Roman" w:hAnsi="Times New Roman" w:cs="Times New Roman"/>
          <w:sz w:val="24"/>
          <w:szCs w:val="24"/>
        </w:rPr>
        <w:t xml:space="preserve">509. </w:t>
      </w:r>
      <w:r w:rsidR="001B07CA" w:rsidRPr="001B07CA">
        <w:rPr>
          <w:rStyle w:val="ac"/>
          <w:rFonts w:ascii="Times New Roman" w:hAnsi="Times New Roman" w:cs="Times New Roman"/>
          <w:color w:val="auto"/>
          <w:sz w:val="24"/>
          <w:szCs w:val="24"/>
          <w:u w:val="none"/>
        </w:rPr>
        <w:t>doi:</w:t>
      </w:r>
      <w:r w:rsidRPr="001B07CA">
        <w:rPr>
          <w:rStyle w:val="ac"/>
          <w:rFonts w:ascii="Times New Roman" w:hAnsi="Times New Roman" w:cs="Times New Roman"/>
          <w:color w:val="auto"/>
          <w:sz w:val="24"/>
          <w:szCs w:val="24"/>
          <w:u w:val="none"/>
        </w:rPr>
        <w:t>org/10.1016/j.biocel.2005.07.005</w:t>
      </w:r>
      <w:bookmarkEnd w:id="41"/>
    </w:p>
    <w:p w:rsidR="004E17E5" w:rsidRPr="00532B9C" w:rsidRDefault="004E17E5" w:rsidP="000C161D">
      <w:pPr>
        <w:pStyle w:val="EndNoteBibliography"/>
        <w:ind w:left="426" w:hanging="426"/>
        <w:rPr>
          <w:rFonts w:ascii="Times New Roman" w:hAnsi="Times New Roman" w:cs="Times New Roman"/>
          <w:sz w:val="24"/>
          <w:szCs w:val="24"/>
        </w:rPr>
      </w:pPr>
      <w:bookmarkStart w:id="42" w:name="_ENREF_9"/>
      <w:r w:rsidRPr="00532B9C">
        <w:rPr>
          <w:rFonts w:ascii="Times New Roman" w:hAnsi="Times New Roman" w:cs="Times New Roman"/>
          <w:sz w:val="24"/>
          <w:szCs w:val="24"/>
        </w:rPr>
        <w:t xml:space="preserve">Burts, M.L., W.A. Williams, K. DeBord, and D.M. Missiakas. </w:t>
      </w:r>
      <w:r w:rsidR="00365BA0">
        <w:rPr>
          <w:rFonts w:ascii="Times New Roman" w:hAnsi="Times New Roman" w:cs="Times New Roman" w:hint="eastAsia"/>
          <w:sz w:val="24"/>
          <w:szCs w:val="24"/>
        </w:rPr>
        <w:t>(</w:t>
      </w:r>
      <w:r w:rsidRPr="00532B9C">
        <w:rPr>
          <w:rFonts w:ascii="Times New Roman" w:hAnsi="Times New Roman" w:cs="Times New Roman"/>
          <w:sz w:val="24"/>
          <w:szCs w:val="24"/>
        </w:rPr>
        <w:t>2005</w:t>
      </w:r>
      <w:r w:rsidR="00365BA0">
        <w:rPr>
          <w:rFonts w:ascii="Times New Roman" w:hAnsi="Times New Roman" w:cs="Times New Roman" w:hint="eastAsia"/>
          <w:sz w:val="24"/>
          <w:szCs w:val="24"/>
        </w:rPr>
        <w:t>)</w:t>
      </w:r>
      <w:r w:rsidRPr="00532B9C">
        <w:rPr>
          <w:rFonts w:ascii="Times New Roman" w:hAnsi="Times New Roman" w:cs="Times New Roman"/>
          <w:sz w:val="24"/>
          <w:szCs w:val="24"/>
        </w:rPr>
        <w:t xml:space="preserve">. EsxA and EsxB are secreted by an ESAT-6-like system that is required for the pathogenesis of </w:t>
      </w:r>
      <w:r w:rsidRPr="00532B9C">
        <w:rPr>
          <w:rFonts w:ascii="Times New Roman" w:hAnsi="Times New Roman" w:cs="Times New Roman"/>
          <w:i/>
          <w:sz w:val="24"/>
          <w:szCs w:val="24"/>
        </w:rPr>
        <w:t xml:space="preserve">Staphylococcus aureus </w:t>
      </w:r>
      <w:r w:rsidRPr="00532B9C">
        <w:rPr>
          <w:rFonts w:ascii="Times New Roman" w:hAnsi="Times New Roman" w:cs="Times New Roman"/>
          <w:sz w:val="24"/>
          <w:szCs w:val="24"/>
        </w:rPr>
        <w:t xml:space="preserve">infections. </w:t>
      </w:r>
      <w:r w:rsidRPr="00532B9C">
        <w:rPr>
          <w:rFonts w:ascii="Times New Roman" w:hAnsi="Times New Roman" w:cs="Times New Roman"/>
          <w:i/>
          <w:sz w:val="24"/>
          <w:szCs w:val="24"/>
        </w:rPr>
        <w:t>Proc. Natl. Acad. Sci. USA.</w:t>
      </w:r>
      <w:r w:rsidRPr="00532B9C">
        <w:rPr>
          <w:rFonts w:ascii="Times New Roman" w:hAnsi="Times New Roman" w:cs="Times New Roman"/>
          <w:sz w:val="24"/>
          <w:szCs w:val="24"/>
        </w:rPr>
        <w:t xml:space="preserve"> 102:</w:t>
      </w:r>
      <w:r w:rsidR="00BB0D85" w:rsidRPr="00532B9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532B9C">
        <w:rPr>
          <w:rFonts w:ascii="Times New Roman" w:hAnsi="Times New Roman" w:cs="Times New Roman"/>
          <w:sz w:val="24"/>
          <w:szCs w:val="24"/>
        </w:rPr>
        <w:t>1169</w:t>
      </w:r>
      <w:r w:rsidR="00AC6FB5" w:rsidRPr="00532B9C">
        <w:rPr>
          <w:rFonts w:ascii="Times New Roman" w:hAnsi="Times New Roman" w:cs="Times New Roman"/>
          <w:sz w:val="24"/>
          <w:szCs w:val="24"/>
        </w:rPr>
        <w:t>–</w:t>
      </w:r>
      <w:r w:rsidRPr="00532B9C">
        <w:rPr>
          <w:rFonts w:ascii="Times New Roman" w:hAnsi="Times New Roman" w:cs="Times New Roman"/>
          <w:sz w:val="24"/>
          <w:szCs w:val="24"/>
        </w:rPr>
        <w:t xml:space="preserve">1174. </w:t>
      </w:r>
      <w:r w:rsidR="001B07CA" w:rsidRPr="001B07CA">
        <w:rPr>
          <w:rStyle w:val="ac"/>
          <w:rFonts w:ascii="Times New Roman" w:hAnsi="Times New Roman" w:cs="Times New Roman"/>
          <w:color w:val="auto"/>
          <w:sz w:val="24"/>
          <w:szCs w:val="24"/>
          <w:u w:val="none"/>
        </w:rPr>
        <w:t>doi:</w:t>
      </w:r>
      <w:r w:rsidRPr="001B07CA">
        <w:rPr>
          <w:rStyle w:val="ac"/>
          <w:rFonts w:ascii="Times New Roman" w:hAnsi="Times New Roman" w:cs="Times New Roman"/>
          <w:color w:val="auto"/>
          <w:sz w:val="24"/>
          <w:szCs w:val="24"/>
          <w:u w:val="none"/>
        </w:rPr>
        <w:t>org/10.1073/pnas.0405620102</w:t>
      </w:r>
      <w:bookmarkEnd w:id="42"/>
    </w:p>
    <w:p w:rsidR="004E17E5" w:rsidRPr="00532B9C" w:rsidRDefault="004E17E5" w:rsidP="000C161D">
      <w:pPr>
        <w:pStyle w:val="EndNoteBibliography"/>
        <w:ind w:left="426" w:hanging="426"/>
        <w:rPr>
          <w:rFonts w:ascii="Times New Roman" w:hAnsi="Times New Roman" w:cs="Times New Roman"/>
          <w:sz w:val="24"/>
          <w:szCs w:val="24"/>
        </w:rPr>
      </w:pPr>
      <w:bookmarkStart w:id="43" w:name="_ENREF_10"/>
      <w:r w:rsidRPr="00532B9C">
        <w:rPr>
          <w:rFonts w:ascii="Times New Roman" w:hAnsi="Times New Roman" w:cs="Times New Roman"/>
          <w:sz w:val="24"/>
          <w:szCs w:val="24"/>
        </w:rPr>
        <w:t xml:space="preserve">Cary, S., M. Krishnan, T.N. Marion, and G.J. Silverman. </w:t>
      </w:r>
      <w:r w:rsidR="00365BA0">
        <w:rPr>
          <w:rFonts w:ascii="Times New Roman" w:hAnsi="Times New Roman" w:cs="Times New Roman" w:hint="eastAsia"/>
          <w:sz w:val="24"/>
          <w:szCs w:val="24"/>
        </w:rPr>
        <w:t>(</w:t>
      </w:r>
      <w:r w:rsidRPr="00532B9C">
        <w:rPr>
          <w:rFonts w:ascii="Times New Roman" w:hAnsi="Times New Roman" w:cs="Times New Roman"/>
          <w:sz w:val="24"/>
          <w:szCs w:val="24"/>
        </w:rPr>
        <w:t>1999</w:t>
      </w:r>
      <w:r w:rsidR="00365BA0">
        <w:rPr>
          <w:rFonts w:ascii="Times New Roman" w:hAnsi="Times New Roman" w:cs="Times New Roman" w:hint="eastAsia"/>
          <w:sz w:val="24"/>
          <w:szCs w:val="24"/>
        </w:rPr>
        <w:t>)</w:t>
      </w:r>
      <w:r w:rsidRPr="00532B9C">
        <w:rPr>
          <w:rFonts w:ascii="Times New Roman" w:hAnsi="Times New Roman" w:cs="Times New Roman"/>
          <w:sz w:val="24"/>
          <w:szCs w:val="24"/>
        </w:rPr>
        <w:t xml:space="preserve">. The murine clan V(H) III related 7183, J606 and S107 and DNA4 families commonly encode for binding to a bacterial B cell superantigen. </w:t>
      </w:r>
      <w:r w:rsidR="007F02E6" w:rsidRPr="00532B9C">
        <w:rPr>
          <w:rFonts w:ascii="Times New Roman" w:hAnsi="Times New Roman" w:cs="Times New Roman" w:hint="eastAsia"/>
          <w:i/>
          <w:sz w:val="24"/>
          <w:szCs w:val="24"/>
        </w:rPr>
        <w:t>Mo</w:t>
      </w:r>
      <w:r w:rsidRPr="00532B9C">
        <w:rPr>
          <w:rFonts w:ascii="Times New Roman" w:hAnsi="Times New Roman" w:cs="Times New Roman"/>
          <w:i/>
          <w:sz w:val="24"/>
          <w:szCs w:val="24"/>
        </w:rPr>
        <w:t>l</w:t>
      </w:r>
      <w:r w:rsidR="007F02E6" w:rsidRPr="00532B9C">
        <w:rPr>
          <w:rFonts w:ascii="Times New Roman" w:hAnsi="Times New Roman" w:cs="Times New Roman" w:hint="eastAsia"/>
          <w:i/>
          <w:sz w:val="24"/>
          <w:szCs w:val="24"/>
        </w:rPr>
        <w:t>.</w:t>
      </w:r>
      <w:r w:rsidRPr="00532B9C">
        <w:rPr>
          <w:rFonts w:ascii="Times New Roman" w:hAnsi="Times New Roman" w:cs="Times New Roman"/>
          <w:i/>
          <w:sz w:val="24"/>
          <w:szCs w:val="24"/>
        </w:rPr>
        <w:t xml:space="preserve"> Immunol.</w:t>
      </w:r>
      <w:r w:rsidRPr="00532B9C">
        <w:rPr>
          <w:rFonts w:ascii="Times New Roman" w:hAnsi="Times New Roman" w:cs="Times New Roman"/>
          <w:sz w:val="24"/>
          <w:szCs w:val="24"/>
        </w:rPr>
        <w:t xml:space="preserve"> 36:</w:t>
      </w:r>
      <w:r w:rsidR="00BB0D85" w:rsidRPr="00532B9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532B9C">
        <w:rPr>
          <w:rFonts w:ascii="Times New Roman" w:hAnsi="Times New Roman" w:cs="Times New Roman"/>
          <w:sz w:val="24"/>
          <w:szCs w:val="24"/>
        </w:rPr>
        <w:t>769</w:t>
      </w:r>
      <w:r w:rsidR="00AC6FB5" w:rsidRPr="00532B9C">
        <w:rPr>
          <w:rFonts w:ascii="Times New Roman" w:hAnsi="Times New Roman" w:cs="Times New Roman"/>
          <w:sz w:val="24"/>
          <w:szCs w:val="24"/>
        </w:rPr>
        <w:t>–</w:t>
      </w:r>
      <w:r w:rsidRPr="00532B9C">
        <w:rPr>
          <w:rFonts w:ascii="Times New Roman" w:hAnsi="Times New Roman" w:cs="Times New Roman"/>
          <w:sz w:val="24"/>
          <w:szCs w:val="24"/>
        </w:rPr>
        <w:t xml:space="preserve">776. </w:t>
      </w:r>
      <w:bookmarkEnd w:id="43"/>
    </w:p>
    <w:p w:rsidR="004E17E5" w:rsidRPr="00532B9C" w:rsidRDefault="004E17E5" w:rsidP="000C161D">
      <w:pPr>
        <w:pStyle w:val="EndNoteBibliography"/>
        <w:ind w:left="426" w:hanging="426"/>
        <w:rPr>
          <w:rFonts w:ascii="Times New Roman" w:hAnsi="Times New Roman" w:cs="Times New Roman"/>
          <w:sz w:val="24"/>
          <w:szCs w:val="24"/>
        </w:rPr>
      </w:pPr>
      <w:bookmarkStart w:id="44" w:name="_ENREF_11"/>
      <w:r w:rsidRPr="00532B9C">
        <w:rPr>
          <w:rFonts w:ascii="Times New Roman" w:hAnsi="Times New Roman" w:cs="Times New Roman"/>
          <w:sz w:val="24"/>
          <w:szCs w:val="24"/>
        </w:rPr>
        <w:t xml:space="preserve">Chavakis, T., M. Hussain, S.M. Kanse, G. Peters, R.G. Bretzel, J.I. Flock, </w:t>
      </w:r>
      <w:r w:rsidR="00040AFC">
        <w:rPr>
          <w:rFonts w:ascii="Times New Roman" w:hAnsi="Times New Roman" w:cs="Times New Roman"/>
          <w:kern w:val="0"/>
          <w:sz w:val="24"/>
          <w:szCs w:val="24"/>
        </w:rPr>
        <w:t>et al</w:t>
      </w:r>
      <w:r w:rsidRPr="00532B9C">
        <w:rPr>
          <w:rFonts w:ascii="Times New Roman" w:hAnsi="Times New Roman" w:cs="Times New Roman"/>
          <w:sz w:val="24"/>
          <w:szCs w:val="24"/>
        </w:rPr>
        <w:t xml:space="preserve">. </w:t>
      </w:r>
      <w:r w:rsidR="00365BA0">
        <w:rPr>
          <w:rFonts w:ascii="Times New Roman" w:hAnsi="Times New Roman" w:cs="Times New Roman" w:hint="eastAsia"/>
          <w:sz w:val="24"/>
          <w:szCs w:val="24"/>
        </w:rPr>
        <w:t>(</w:t>
      </w:r>
      <w:r w:rsidRPr="00532B9C">
        <w:rPr>
          <w:rFonts w:ascii="Times New Roman" w:hAnsi="Times New Roman" w:cs="Times New Roman"/>
          <w:sz w:val="24"/>
          <w:szCs w:val="24"/>
        </w:rPr>
        <w:t>2002</w:t>
      </w:r>
      <w:r w:rsidR="00365BA0">
        <w:rPr>
          <w:rFonts w:ascii="Times New Roman" w:hAnsi="Times New Roman" w:cs="Times New Roman" w:hint="eastAsia"/>
          <w:sz w:val="24"/>
          <w:szCs w:val="24"/>
        </w:rPr>
        <w:t>)</w:t>
      </w:r>
      <w:r w:rsidRPr="00532B9C">
        <w:rPr>
          <w:rFonts w:ascii="Times New Roman" w:hAnsi="Times New Roman" w:cs="Times New Roman"/>
          <w:sz w:val="24"/>
          <w:szCs w:val="24"/>
        </w:rPr>
        <w:t xml:space="preserve">. </w:t>
      </w:r>
      <w:r w:rsidRPr="00532B9C">
        <w:rPr>
          <w:rFonts w:ascii="Times New Roman" w:hAnsi="Times New Roman" w:cs="Times New Roman"/>
          <w:i/>
          <w:sz w:val="24"/>
          <w:szCs w:val="24"/>
        </w:rPr>
        <w:t>Staphylococcus aureus</w:t>
      </w:r>
      <w:r w:rsidRPr="00532B9C">
        <w:rPr>
          <w:rFonts w:ascii="Times New Roman" w:hAnsi="Times New Roman" w:cs="Times New Roman"/>
          <w:sz w:val="24"/>
          <w:szCs w:val="24"/>
        </w:rPr>
        <w:t xml:space="preserve"> extracellular adherence protein serves as anti-inflammatory factor by inhibiting the recruitment of host leukocytes. </w:t>
      </w:r>
      <w:r w:rsidRPr="00532B9C">
        <w:rPr>
          <w:rFonts w:ascii="Times New Roman" w:hAnsi="Times New Roman" w:cs="Times New Roman"/>
          <w:i/>
          <w:sz w:val="24"/>
          <w:szCs w:val="24"/>
        </w:rPr>
        <w:t>Nat. Med.</w:t>
      </w:r>
      <w:r w:rsidRPr="00532B9C">
        <w:rPr>
          <w:rFonts w:ascii="Times New Roman" w:hAnsi="Times New Roman" w:cs="Times New Roman"/>
          <w:sz w:val="24"/>
          <w:szCs w:val="24"/>
        </w:rPr>
        <w:t xml:space="preserve"> 8:</w:t>
      </w:r>
      <w:r w:rsidR="00BB0D85" w:rsidRPr="00532B9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532B9C">
        <w:rPr>
          <w:rFonts w:ascii="Times New Roman" w:hAnsi="Times New Roman" w:cs="Times New Roman"/>
          <w:sz w:val="24"/>
          <w:szCs w:val="24"/>
        </w:rPr>
        <w:t>687</w:t>
      </w:r>
      <w:r w:rsidR="00AC6FB5" w:rsidRPr="00532B9C">
        <w:rPr>
          <w:rFonts w:ascii="Times New Roman" w:hAnsi="Times New Roman" w:cs="Times New Roman"/>
          <w:sz w:val="24"/>
          <w:szCs w:val="24"/>
        </w:rPr>
        <w:t>–</w:t>
      </w:r>
      <w:r w:rsidRPr="00532B9C">
        <w:rPr>
          <w:rFonts w:ascii="Times New Roman" w:hAnsi="Times New Roman" w:cs="Times New Roman"/>
          <w:sz w:val="24"/>
          <w:szCs w:val="24"/>
        </w:rPr>
        <w:t xml:space="preserve">693. </w:t>
      </w:r>
      <w:r w:rsidR="001B07CA" w:rsidRPr="001B07CA">
        <w:rPr>
          <w:rStyle w:val="ac"/>
          <w:rFonts w:ascii="Times New Roman" w:hAnsi="Times New Roman" w:cs="Times New Roman"/>
          <w:color w:val="auto"/>
          <w:sz w:val="24"/>
          <w:szCs w:val="24"/>
          <w:u w:val="none"/>
        </w:rPr>
        <w:t>doi:</w:t>
      </w:r>
      <w:r w:rsidRPr="001B07CA">
        <w:rPr>
          <w:rStyle w:val="ac"/>
          <w:rFonts w:ascii="Times New Roman" w:hAnsi="Times New Roman" w:cs="Times New Roman"/>
          <w:color w:val="auto"/>
          <w:sz w:val="24"/>
          <w:szCs w:val="24"/>
          <w:u w:val="none"/>
        </w:rPr>
        <w:t>org/10.1038/nm728</w:t>
      </w:r>
      <w:bookmarkEnd w:id="44"/>
    </w:p>
    <w:p w:rsidR="004E17E5" w:rsidRPr="00532B9C" w:rsidRDefault="004E17E5" w:rsidP="000C161D">
      <w:pPr>
        <w:pStyle w:val="EndNoteBibliography"/>
        <w:ind w:left="426" w:hanging="426"/>
        <w:rPr>
          <w:rFonts w:ascii="Times New Roman" w:hAnsi="Times New Roman" w:cs="Times New Roman"/>
          <w:sz w:val="24"/>
          <w:szCs w:val="24"/>
        </w:rPr>
      </w:pPr>
      <w:bookmarkStart w:id="45" w:name="_ENREF_12"/>
      <w:r w:rsidRPr="00532B9C">
        <w:rPr>
          <w:rFonts w:ascii="Times New Roman" w:hAnsi="Times New Roman" w:cs="Times New Roman"/>
          <w:sz w:val="24"/>
          <w:szCs w:val="24"/>
        </w:rPr>
        <w:t xml:space="preserve">Cheng, A.G., H.K. Kim, M.L. Burts, T. Krausz, O. Schneewind, and D.M. Missiakas. </w:t>
      </w:r>
      <w:r w:rsidR="00365BA0">
        <w:rPr>
          <w:rFonts w:ascii="Times New Roman" w:hAnsi="Times New Roman" w:cs="Times New Roman" w:hint="eastAsia"/>
          <w:sz w:val="24"/>
          <w:szCs w:val="24"/>
        </w:rPr>
        <w:t>(</w:t>
      </w:r>
      <w:r w:rsidRPr="00532B9C">
        <w:rPr>
          <w:rFonts w:ascii="Times New Roman" w:hAnsi="Times New Roman" w:cs="Times New Roman"/>
          <w:sz w:val="24"/>
          <w:szCs w:val="24"/>
        </w:rPr>
        <w:t>2009</w:t>
      </w:r>
      <w:r w:rsidR="00365BA0">
        <w:rPr>
          <w:rFonts w:ascii="Times New Roman" w:hAnsi="Times New Roman" w:cs="Times New Roman" w:hint="eastAsia"/>
          <w:sz w:val="24"/>
          <w:szCs w:val="24"/>
        </w:rPr>
        <w:t>)</w:t>
      </w:r>
      <w:r w:rsidRPr="00532B9C">
        <w:rPr>
          <w:rFonts w:ascii="Times New Roman" w:hAnsi="Times New Roman" w:cs="Times New Roman"/>
          <w:sz w:val="24"/>
          <w:szCs w:val="24"/>
        </w:rPr>
        <w:t xml:space="preserve">. Genetic requirements for </w:t>
      </w:r>
      <w:r w:rsidRPr="00532B9C">
        <w:rPr>
          <w:rFonts w:ascii="Times New Roman" w:hAnsi="Times New Roman" w:cs="Times New Roman"/>
          <w:i/>
          <w:sz w:val="24"/>
          <w:szCs w:val="24"/>
        </w:rPr>
        <w:t>Staphylococcus aureus</w:t>
      </w:r>
      <w:r w:rsidRPr="00532B9C">
        <w:rPr>
          <w:rFonts w:ascii="Times New Roman" w:hAnsi="Times New Roman" w:cs="Times New Roman"/>
          <w:sz w:val="24"/>
          <w:szCs w:val="24"/>
        </w:rPr>
        <w:t xml:space="preserve"> abscess formation and </w:t>
      </w:r>
      <w:r w:rsidRPr="00532B9C">
        <w:rPr>
          <w:rFonts w:ascii="Times New Roman" w:hAnsi="Times New Roman" w:cs="Times New Roman"/>
          <w:sz w:val="24"/>
          <w:szCs w:val="24"/>
        </w:rPr>
        <w:lastRenderedPageBreak/>
        <w:t xml:space="preserve">persistence in host tissues. </w:t>
      </w:r>
      <w:r w:rsidRPr="00532B9C">
        <w:rPr>
          <w:rFonts w:ascii="Times New Roman" w:hAnsi="Times New Roman" w:cs="Times New Roman"/>
          <w:i/>
          <w:sz w:val="24"/>
          <w:szCs w:val="24"/>
        </w:rPr>
        <w:t>F</w:t>
      </w:r>
      <w:r w:rsidR="00D9780B" w:rsidRPr="00532B9C">
        <w:rPr>
          <w:rFonts w:ascii="Times New Roman" w:hAnsi="Times New Roman" w:cs="Times New Roman" w:hint="eastAsia"/>
          <w:i/>
          <w:sz w:val="24"/>
          <w:szCs w:val="24"/>
        </w:rPr>
        <w:t xml:space="preserve">ASEB </w:t>
      </w:r>
      <w:r w:rsidRPr="00532B9C">
        <w:rPr>
          <w:rFonts w:ascii="Times New Roman" w:hAnsi="Times New Roman" w:cs="Times New Roman"/>
          <w:i/>
          <w:sz w:val="24"/>
          <w:szCs w:val="24"/>
        </w:rPr>
        <w:t xml:space="preserve"> J.</w:t>
      </w:r>
      <w:r w:rsidRPr="00532B9C">
        <w:rPr>
          <w:rFonts w:ascii="Times New Roman" w:hAnsi="Times New Roman" w:cs="Times New Roman"/>
          <w:sz w:val="24"/>
          <w:szCs w:val="24"/>
        </w:rPr>
        <w:t xml:space="preserve"> 23:</w:t>
      </w:r>
      <w:r w:rsidR="00BB0D85" w:rsidRPr="00532B9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532B9C">
        <w:rPr>
          <w:rFonts w:ascii="Times New Roman" w:hAnsi="Times New Roman" w:cs="Times New Roman"/>
          <w:sz w:val="24"/>
          <w:szCs w:val="24"/>
        </w:rPr>
        <w:t>3393</w:t>
      </w:r>
      <w:r w:rsidR="00AC6FB5" w:rsidRPr="00532B9C">
        <w:rPr>
          <w:rFonts w:ascii="Times New Roman" w:hAnsi="Times New Roman" w:cs="Times New Roman"/>
          <w:sz w:val="24"/>
          <w:szCs w:val="24"/>
        </w:rPr>
        <w:t>–</w:t>
      </w:r>
      <w:r w:rsidRPr="00532B9C">
        <w:rPr>
          <w:rFonts w:ascii="Times New Roman" w:hAnsi="Times New Roman" w:cs="Times New Roman"/>
          <w:sz w:val="24"/>
          <w:szCs w:val="24"/>
        </w:rPr>
        <w:t xml:space="preserve">3404. </w:t>
      </w:r>
      <w:r w:rsidR="001B07CA" w:rsidRPr="001B07CA">
        <w:rPr>
          <w:rStyle w:val="ac"/>
          <w:rFonts w:ascii="Times New Roman" w:hAnsi="Times New Roman" w:cs="Times New Roman"/>
          <w:color w:val="auto"/>
          <w:sz w:val="24"/>
          <w:szCs w:val="24"/>
          <w:u w:val="none"/>
        </w:rPr>
        <w:t>doi:</w:t>
      </w:r>
      <w:r w:rsidRPr="001B07CA">
        <w:rPr>
          <w:rStyle w:val="ac"/>
          <w:rFonts w:ascii="Times New Roman" w:hAnsi="Times New Roman" w:cs="Times New Roman"/>
          <w:color w:val="auto"/>
          <w:sz w:val="24"/>
          <w:szCs w:val="24"/>
          <w:u w:val="none"/>
        </w:rPr>
        <w:t>org/10.1096/fj.09-135467</w:t>
      </w:r>
      <w:bookmarkEnd w:id="45"/>
    </w:p>
    <w:p w:rsidR="004E17E5" w:rsidRPr="00532B9C" w:rsidRDefault="004E17E5" w:rsidP="000C161D">
      <w:pPr>
        <w:pStyle w:val="EndNoteBibliography"/>
        <w:ind w:left="426" w:hanging="426"/>
        <w:rPr>
          <w:rFonts w:ascii="Times New Roman" w:hAnsi="Times New Roman" w:cs="Times New Roman"/>
          <w:sz w:val="24"/>
          <w:szCs w:val="24"/>
        </w:rPr>
      </w:pPr>
      <w:bookmarkStart w:id="46" w:name="_ENREF_13"/>
      <w:r w:rsidRPr="00532B9C">
        <w:rPr>
          <w:rFonts w:ascii="Times New Roman" w:hAnsi="Times New Roman" w:cs="Times New Roman"/>
          <w:sz w:val="24"/>
          <w:szCs w:val="24"/>
        </w:rPr>
        <w:t xml:space="preserve">Clarke, S.R., G. Andre, E.J. Walsh, Y.F. Dufrene, T.J. Foster, and S.J. Foster. </w:t>
      </w:r>
      <w:r w:rsidR="00365BA0">
        <w:rPr>
          <w:rFonts w:ascii="Times New Roman" w:hAnsi="Times New Roman" w:cs="Times New Roman" w:hint="eastAsia"/>
          <w:sz w:val="24"/>
          <w:szCs w:val="24"/>
        </w:rPr>
        <w:t>(</w:t>
      </w:r>
      <w:r w:rsidRPr="00532B9C">
        <w:rPr>
          <w:rFonts w:ascii="Times New Roman" w:hAnsi="Times New Roman" w:cs="Times New Roman"/>
          <w:sz w:val="24"/>
          <w:szCs w:val="24"/>
        </w:rPr>
        <w:t>2009</w:t>
      </w:r>
      <w:r w:rsidR="00365BA0">
        <w:rPr>
          <w:rFonts w:ascii="Times New Roman" w:hAnsi="Times New Roman" w:cs="Times New Roman" w:hint="eastAsia"/>
          <w:sz w:val="24"/>
          <w:szCs w:val="24"/>
        </w:rPr>
        <w:t>)</w:t>
      </w:r>
      <w:r w:rsidRPr="00532B9C">
        <w:rPr>
          <w:rFonts w:ascii="Times New Roman" w:hAnsi="Times New Roman" w:cs="Times New Roman"/>
          <w:sz w:val="24"/>
          <w:szCs w:val="24"/>
        </w:rPr>
        <w:t xml:space="preserve">. Iron-regulated surface determinant protein A mediates adhesion of </w:t>
      </w:r>
      <w:r w:rsidRPr="00532B9C">
        <w:rPr>
          <w:rFonts w:ascii="Times New Roman" w:hAnsi="Times New Roman" w:cs="Times New Roman"/>
          <w:i/>
          <w:sz w:val="24"/>
          <w:szCs w:val="24"/>
        </w:rPr>
        <w:t>Staphylococcus aureus</w:t>
      </w:r>
      <w:r w:rsidRPr="00532B9C">
        <w:rPr>
          <w:rFonts w:ascii="Times New Roman" w:hAnsi="Times New Roman" w:cs="Times New Roman"/>
          <w:sz w:val="24"/>
          <w:szCs w:val="24"/>
        </w:rPr>
        <w:t xml:space="preserve"> to human corneocyte envelope proteins. </w:t>
      </w:r>
      <w:r w:rsidRPr="00532B9C">
        <w:rPr>
          <w:rFonts w:ascii="Times New Roman" w:hAnsi="Times New Roman" w:cs="Times New Roman"/>
          <w:i/>
          <w:sz w:val="24"/>
          <w:szCs w:val="24"/>
        </w:rPr>
        <w:t>Infect. Immun.</w:t>
      </w:r>
      <w:r w:rsidRPr="00532B9C">
        <w:rPr>
          <w:rFonts w:ascii="Times New Roman" w:hAnsi="Times New Roman" w:cs="Times New Roman"/>
          <w:sz w:val="24"/>
          <w:szCs w:val="24"/>
        </w:rPr>
        <w:t xml:space="preserve"> 77:</w:t>
      </w:r>
      <w:r w:rsidR="00BB0D85" w:rsidRPr="00532B9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532B9C">
        <w:rPr>
          <w:rFonts w:ascii="Times New Roman" w:hAnsi="Times New Roman" w:cs="Times New Roman"/>
          <w:sz w:val="24"/>
          <w:szCs w:val="24"/>
        </w:rPr>
        <w:t>2408</w:t>
      </w:r>
      <w:r w:rsidR="00AC6FB5" w:rsidRPr="00532B9C">
        <w:rPr>
          <w:rFonts w:ascii="Times New Roman" w:hAnsi="Times New Roman" w:cs="Times New Roman"/>
          <w:sz w:val="24"/>
          <w:szCs w:val="24"/>
        </w:rPr>
        <w:t>–</w:t>
      </w:r>
      <w:r w:rsidRPr="00532B9C">
        <w:rPr>
          <w:rFonts w:ascii="Times New Roman" w:hAnsi="Times New Roman" w:cs="Times New Roman"/>
          <w:sz w:val="24"/>
          <w:szCs w:val="24"/>
        </w:rPr>
        <w:t xml:space="preserve">2416. </w:t>
      </w:r>
      <w:r w:rsidR="001B07CA" w:rsidRPr="001B07CA">
        <w:rPr>
          <w:rStyle w:val="ac"/>
          <w:rFonts w:ascii="Times New Roman" w:hAnsi="Times New Roman" w:cs="Times New Roman"/>
          <w:color w:val="auto"/>
          <w:sz w:val="24"/>
          <w:szCs w:val="24"/>
          <w:u w:val="none"/>
        </w:rPr>
        <w:t>doi:</w:t>
      </w:r>
      <w:r w:rsidRPr="001B07CA">
        <w:rPr>
          <w:rStyle w:val="ac"/>
          <w:rFonts w:ascii="Times New Roman" w:hAnsi="Times New Roman" w:cs="Times New Roman"/>
          <w:color w:val="auto"/>
          <w:sz w:val="24"/>
          <w:szCs w:val="24"/>
          <w:u w:val="none"/>
        </w:rPr>
        <w:t>org/10.1128/iai.01304-08</w:t>
      </w:r>
      <w:bookmarkEnd w:id="46"/>
    </w:p>
    <w:p w:rsidR="004E17E5" w:rsidRPr="001B07CA" w:rsidRDefault="004E17E5" w:rsidP="000C161D">
      <w:pPr>
        <w:pStyle w:val="EndNoteBibliography"/>
        <w:ind w:left="426" w:hanging="426"/>
        <w:rPr>
          <w:rStyle w:val="ac"/>
          <w:rFonts w:ascii="Times New Roman" w:hAnsi="Times New Roman" w:cs="Times New Roman"/>
          <w:color w:val="auto"/>
          <w:sz w:val="24"/>
          <w:szCs w:val="24"/>
          <w:u w:val="none"/>
        </w:rPr>
      </w:pPr>
      <w:bookmarkStart w:id="47" w:name="_ENREF_14"/>
      <w:r w:rsidRPr="00532B9C">
        <w:rPr>
          <w:rFonts w:ascii="Times New Roman" w:hAnsi="Times New Roman" w:cs="Times New Roman"/>
          <w:sz w:val="24"/>
          <w:szCs w:val="24"/>
        </w:rPr>
        <w:t xml:space="preserve">Corrigan, R.M., H. Miajlovic, and T.J. Foster. </w:t>
      </w:r>
      <w:r w:rsidR="00365BA0">
        <w:rPr>
          <w:rFonts w:ascii="Times New Roman" w:hAnsi="Times New Roman" w:cs="Times New Roman" w:hint="eastAsia"/>
          <w:sz w:val="24"/>
          <w:szCs w:val="24"/>
        </w:rPr>
        <w:t>(</w:t>
      </w:r>
      <w:r w:rsidRPr="00532B9C">
        <w:rPr>
          <w:rFonts w:ascii="Times New Roman" w:hAnsi="Times New Roman" w:cs="Times New Roman"/>
          <w:sz w:val="24"/>
          <w:szCs w:val="24"/>
        </w:rPr>
        <w:t>2009</w:t>
      </w:r>
      <w:r w:rsidR="00365BA0">
        <w:rPr>
          <w:rFonts w:ascii="Times New Roman" w:hAnsi="Times New Roman" w:cs="Times New Roman" w:hint="eastAsia"/>
          <w:sz w:val="24"/>
          <w:szCs w:val="24"/>
        </w:rPr>
        <w:t>)</w:t>
      </w:r>
      <w:r w:rsidRPr="00532B9C">
        <w:rPr>
          <w:rFonts w:ascii="Times New Roman" w:hAnsi="Times New Roman" w:cs="Times New Roman"/>
          <w:sz w:val="24"/>
          <w:szCs w:val="24"/>
        </w:rPr>
        <w:t xml:space="preserve">. Surface proteins that promote adherence of </w:t>
      </w:r>
      <w:r w:rsidRPr="00532B9C">
        <w:rPr>
          <w:rFonts w:ascii="Times New Roman" w:hAnsi="Times New Roman" w:cs="Times New Roman"/>
          <w:i/>
          <w:sz w:val="24"/>
          <w:szCs w:val="24"/>
        </w:rPr>
        <w:t xml:space="preserve">Staphylococcus aureus </w:t>
      </w:r>
      <w:r w:rsidRPr="00532B9C">
        <w:rPr>
          <w:rFonts w:ascii="Times New Roman" w:hAnsi="Times New Roman" w:cs="Times New Roman"/>
          <w:sz w:val="24"/>
          <w:szCs w:val="24"/>
        </w:rPr>
        <w:t xml:space="preserve">to human desquamated nasal epithelial cells. </w:t>
      </w:r>
      <w:r w:rsidRPr="00532B9C">
        <w:rPr>
          <w:rFonts w:ascii="Times New Roman" w:hAnsi="Times New Roman" w:cs="Times New Roman"/>
          <w:i/>
          <w:sz w:val="24"/>
          <w:szCs w:val="24"/>
        </w:rPr>
        <w:t>BMC Microbiol</w:t>
      </w:r>
      <w:r w:rsidRPr="00532B9C">
        <w:rPr>
          <w:rFonts w:ascii="Times New Roman" w:hAnsi="Times New Roman" w:cs="Times New Roman"/>
          <w:sz w:val="24"/>
          <w:szCs w:val="24"/>
        </w:rPr>
        <w:t>. 9:</w:t>
      </w:r>
      <w:r w:rsidR="00BB0D85" w:rsidRPr="00532B9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532B9C">
        <w:rPr>
          <w:rFonts w:ascii="Times New Roman" w:hAnsi="Times New Roman" w:cs="Times New Roman"/>
          <w:sz w:val="24"/>
          <w:szCs w:val="24"/>
        </w:rPr>
        <w:t xml:space="preserve">22. </w:t>
      </w:r>
      <w:r w:rsidR="001B07CA" w:rsidRPr="001B07CA">
        <w:rPr>
          <w:rStyle w:val="ac"/>
          <w:rFonts w:ascii="Times New Roman" w:hAnsi="Times New Roman" w:cs="Times New Roman"/>
          <w:color w:val="auto"/>
          <w:sz w:val="24"/>
          <w:szCs w:val="24"/>
          <w:u w:val="none"/>
        </w:rPr>
        <w:t>doi:</w:t>
      </w:r>
      <w:r w:rsidRPr="001B07CA">
        <w:rPr>
          <w:rStyle w:val="ac"/>
          <w:rFonts w:ascii="Times New Roman" w:hAnsi="Times New Roman" w:cs="Times New Roman"/>
          <w:color w:val="auto"/>
          <w:sz w:val="24"/>
          <w:szCs w:val="24"/>
          <w:u w:val="none"/>
        </w:rPr>
        <w:t>org/10.1186/1471-2180-9-22</w:t>
      </w:r>
      <w:bookmarkEnd w:id="47"/>
    </w:p>
    <w:p w:rsidR="004E17E5" w:rsidRPr="00532B9C" w:rsidRDefault="004E17E5" w:rsidP="000C161D">
      <w:pPr>
        <w:pStyle w:val="EndNoteBibliography"/>
        <w:ind w:left="426" w:hanging="426"/>
        <w:rPr>
          <w:rFonts w:ascii="Times New Roman" w:hAnsi="Times New Roman" w:cs="Times New Roman"/>
          <w:sz w:val="24"/>
          <w:szCs w:val="24"/>
        </w:rPr>
      </w:pPr>
      <w:bookmarkStart w:id="48" w:name="_ENREF_15"/>
      <w:r w:rsidRPr="00532B9C">
        <w:rPr>
          <w:rFonts w:ascii="Times New Roman" w:hAnsi="Times New Roman" w:cs="Times New Roman"/>
          <w:sz w:val="24"/>
          <w:szCs w:val="24"/>
        </w:rPr>
        <w:t xml:space="preserve">Dalla Serra, M., M. Coraiola, G. Viero, M. Comai, C. Potrich, M. Ferreras, et al. </w:t>
      </w:r>
      <w:r w:rsidR="00365BA0">
        <w:rPr>
          <w:rFonts w:ascii="Times New Roman" w:hAnsi="Times New Roman" w:cs="Times New Roman" w:hint="eastAsia"/>
          <w:sz w:val="24"/>
          <w:szCs w:val="24"/>
        </w:rPr>
        <w:t>(</w:t>
      </w:r>
      <w:r w:rsidRPr="00532B9C">
        <w:rPr>
          <w:rFonts w:ascii="Times New Roman" w:hAnsi="Times New Roman" w:cs="Times New Roman"/>
          <w:sz w:val="24"/>
          <w:szCs w:val="24"/>
        </w:rPr>
        <w:t>2005</w:t>
      </w:r>
      <w:r w:rsidR="00365BA0">
        <w:rPr>
          <w:rFonts w:ascii="Times New Roman" w:hAnsi="Times New Roman" w:cs="Times New Roman" w:hint="eastAsia"/>
          <w:sz w:val="24"/>
          <w:szCs w:val="24"/>
        </w:rPr>
        <w:t>)</w:t>
      </w:r>
      <w:r w:rsidRPr="00532B9C">
        <w:rPr>
          <w:rFonts w:ascii="Times New Roman" w:hAnsi="Times New Roman" w:cs="Times New Roman"/>
          <w:sz w:val="24"/>
          <w:szCs w:val="24"/>
        </w:rPr>
        <w:t xml:space="preserve">. </w:t>
      </w:r>
      <w:r w:rsidRPr="00532B9C">
        <w:rPr>
          <w:rFonts w:ascii="Times New Roman" w:hAnsi="Times New Roman" w:cs="Times New Roman"/>
          <w:i/>
          <w:sz w:val="24"/>
          <w:szCs w:val="24"/>
        </w:rPr>
        <w:t>Staphylococcus aureus</w:t>
      </w:r>
      <w:r w:rsidRPr="00532B9C">
        <w:rPr>
          <w:rFonts w:ascii="Times New Roman" w:hAnsi="Times New Roman" w:cs="Times New Roman"/>
          <w:sz w:val="24"/>
          <w:szCs w:val="24"/>
        </w:rPr>
        <w:t xml:space="preserve"> bicomponent gamma-hemolysins, HlgA, HlgB, and HlgC, can form mixed pores containing all components. </w:t>
      </w:r>
      <w:r w:rsidR="007F02E6" w:rsidRPr="00532B9C">
        <w:rPr>
          <w:rFonts w:ascii="Times New Roman" w:hAnsi="Times New Roman" w:cs="Times New Roman"/>
          <w:i/>
          <w:sz w:val="24"/>
          <w:szCs w:val="24"/>
        </w:rPr>
        <w:t>J. Chem. Inf. Mode</w:t>
      </w:r>
      <w:r w:rsidRPr="00532B9C">
        <w:rPr>
          <w:rFonts w:ascii="Times New Roman" w:hAnsi="Times New Roman" w:cs="Times New Roman"/>
          <w:i/>
          <w:sz w:val="24"/>
          <w:szCs w:val="24"/>
        </w:rPr>
        <w:t>l</w:t>
      </w:r>
      <w:r w:rsidR="007F02E6" w:rsidRPr="00532B9C">
        <w:rPr>
          <w:rFonts w:ascii="Times New Roman" w:hAnsi="Times New Roman" w:cs="Times New Roman" w:hint="eastAsia"/>
          <w:sz w:val="24"/>
          <w:szCs w:val="24"/>
        </w:rPr>
        <w:t xml:space="preserve">. </w:t>
      </w:r>
      <w:r w:rsidRPr="00532B9C">
        <w:rPr>
          <w:rFonts w:ascii="Times New Roman" w:hAnsi="Times New Roman" w:cs="Times New Roman"/>
          <w:sz w:val="24"/>
          <w:szCs w:val="24"/>
        </w:rPr>
        <w:t>45:</w:t>
      </w:r>
      <w:r w:rsidR="00BB0D85" w:rsidRPr="00532B9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532B9C">
        <w:rPr>
          <w:rFonts w:ascii="Times New Roman" w:hAnsi="Times New Roman" w:cs="Times New Roman"/>
          <w:sz w:val="24"/>
          <w:szCs w:val="24"/>
        </w:rPr>
        <w:t>1539</w:t>
      </w:r>
      <w:r w:rsidR="00AC6FB5" w:rsidRPr="00532B9C">
        <w:rPr>
          <w:rFonts w:ascii="Times New Roman" w:hAnsi="Times New Roman" w:cs="Times New Roman"/>
          <w:sz w:val="24"/>
          <w:szCs w:val="24"/>
        </w:rPr>
        <w:t>–</w:t>
      </w:r>
      <w:r w:rsidRPr="00532B9C">
        <w:rPr>
          <w:rFonts w:ascii="Times New Roman" w:hAnsi="Times New Roman" w:cs="Times New Roman"/>
          <w:sz w:val="24"/>
          <w:szCs w:val="24"/>
        </w:rPr>
        <w:t xml:space="preserve">1545. </w:t>
      </w:r>
      <w:r w:rsidR="001B07CA" w:rsidRPr="001B07CA">
        <w:rPr>
          <w:rStyle w:val="ac"/>
          <w:rFonts w:ascii="Times New Roman" w:hAnsi="Times New Roman" w:cs="Times New Roman"/>
          <w:color w:val="auto"/>
          <w:sz w:val="24"/>
          <w:szCs w:val="24"/>
          <w:u w:val="none"/>
        </w:rPr>
        <w:t>doi:</w:t>
      </w:r>
      <w:r w:rsidRPr="001B07CA">
        <w:rPr>
          <w:rStyle w:val="ac"/>
          <w:rFonts w:ascii="Times New Roman" w:hAnsi="Times New Roman" w:cs="Times New Roman"/>
          <w:color w:val="auto"/>
          <w:sz w:val="24"/>
          <w:szCs w:val="24"/>
          <w:u w:val="none"/>
        </w:rPr>
        <w:t>org/10.1021/ci050175y</w:t>
      </w:r>
      <w:bookmarkEnd w:id="48"/>
    </w:p>
    <w:p w:rsidR="004E17E5" w:rsidRPr="001B07CA" w:rsidRDefault="004E17E5" w:rsidP="000C161D">
      <w:pPr>
        <w:pStyle w:val="EndNoteBibliography"/>
        <w:ind w:left="426" w:hanging="426"/>
        <w:rPr>
          <w:rStyle w:val="ac"/>
          <w:rFonts w:ascii="Times New Roman" w:hAnsi="Times New Roman" w:cs="Times New Roman"/>
          <w:color w:val="auto"/>
          <w:sz w:val="24"/>
          <w:szCs w:val="24"/>
          <w:u w:val="none"/>
        </w:rPr>
      </w:pPr>
      <w:bookmarkStart w:id="49" w:name="_ENREF_16"/>
      <w:r w:rsidRPr="00532B9C">
        <w:rPr>
          <w:rFonts w:ascii="Times New Roman" w:hAnsi="Times New Roman" w:cs="Times New Roman"/>
          <w:sz w:val="24"/>
          <w:szCs w:val="24"/>
        </w:rPr>
        <w:t xml:space="preserve">Duthie, E.S., and L.L. Lorenz. </w:t>
      </w:r>
      <w:r w:rsidR="00365BA0">
        <w:rPr>
          <w:rFonts w:ascii="Times New Roman" w:hAnsi="Times New Roman" w:cs="Times New Roman" w:hint="eastAsia"/>
          <w:sz w:val="24"/>
          <w:szCs w:val="24"/>
        </w:rPr>
        <w:t>(</w:t>
      </w:r>
      <w:r w:rsidRPr="00532B9C">
        <w:rPr>
          <w:rFonts w:ascii="Times New Roman" w:hAnsi="Times New Roman" w:cs="Times New Roman"/>
          <w:sz w:val="24"/>
          <w:szCs w:val="24"/>
        </w:rPr>
        <w:t>1952</w:t>
      </w:r>
      <w:r w:rsidR="00365BA0">
        <w:rPr>
          <w:rFonts w:ascii="Times New Roman" w:hAnsi="Times New Roman" w:cs="Times New Roman" w:hint="eastAsia"/>
          <w:sz w:val="24"/>
          <w:szCs w:val="24"/>
        </w:rPr>
        <w:t>)</w:t>
      </w:r>
      <w:r w:rsidRPr="00532B9C">
        <w:rPr>
          <w:rFonts w:ascii="Times New Roman" w:hAnsi="Times New Roman" w:cs="Times New Roman"/>
          <w:sz w:val="24"/>
          <w:szCs w:val="24"/>
        </w:rPr>
        <w:t>. Staphylococcal coagulase</w:t>
      </w:r>
      <w:r w:rsidR="008A37ED" w:rsidRPr="000562FF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:</w:t>
      </w:r>
      <w:r w:rsidRPr="00532B9C">
        <w:rPr>
          <w:rFonts w:ascii="Times New Roman" w:hAnsi="Times New Roman" w:cs="Times New Roman"/>
          <w:sz w:val="24"/>
          <w:szCs w:val="24"/>
        </w:rPr>
        <w:t xml:space="preserve"> mode of action and antigenicity. </w:t>
      </w:r>
      <w:r w:rsidRPr="00532B9C">
        <w:rPr>
          <w:rFonts w:ascii="Times New Roman" w:hAnsi="Times New Roman" w:cs="Times New Roman"/>
          <w:i/>
          <w:sz w:val="24"/>
          <w:szCs w:val="24"/>
        </w:rPr>
        <w:t>J</w:t>
      </w:r>
      <w:r w:rsidR="00D9780B" w:rsidRPr="00532B9C">
        <w:rPr>
          <w:rFonts w:ascii="Times New Roman" w:hAnsi="Times New Roman" w:cs="Times New Roman" w:hint="eastAsia"/>
          <w:i/>
          <w:sz w:val="24"/>
          <w:szCs w:val="24"/>
        </w:rPr>
        <w:t>.</w:t>
      </w:r>
      <w:r w:rsidRPr="00532B9C">
        <w:rPr>
          <w:rFonts w:ascii="Times New Roman" w:hAnsi="Times New Roman" w:cs="Times New Roman"/>
          <w:i/>
          <w:sz w:val="24"/>
          <w:szCs w:val="24"/>
        </w:rPr>
        <w:t xml:space="preserve"> Gen. Microbiol.</w:t>
      </w:r>
      <w:r w:rsidRPr="00532B9C">
        <w:rPr>
          <w:rFonts w:ascii="Times New Roman" w:hAnsi="Times New Roman" w:cs="Times New Roman"/>
          <w:sz w:val="24"/>
          <w:szCs w:val="24"/>
        </w:rPr>
        <w:t xml:space="preserve"> 6:95</w:t>
      </w:r>
      <w:r w:rsidR="00AC6FB5" w:rsidRPr="00532B9C">
        <w:rPr>
          <w:rFonts w:ascii="Times New Roman" w:hAnsi="Times New Roman" w:cs="Times New Roman"/>
          <w:sz w:val="24"/>
          <w:szCs w:val="24"/>
        </w:rPr>
        <w:t>–</w:t>
      </w:r>
      <w:r w:rsidRPr="00532B9C">
        <w:rPr>
          <w:rFonts w:ascii="Times New Roman" w:hAnsi="Times New Roman" w:cs="Times New Roman"/>
          <w:sz w:val="24"/>
          <w:szCs w:val="24"/>
        </w:rPr>
        <w:t xml:space="preserve">107. </w:t>
      </w:r>
      <w:r w:rsidR="001B07CA" w:rsidRPr="001B07CA">
        <w:rPr>
          <w:rStyle w:val="ac"/>
          <w:rFonts w:ascii="Times New Roman" w:hAnsi="Times New Roman" w:cs="Times New Roman"/>
          <w:color w:val="auto"/>
          <w:sz w:val="24"/>
          <w:szCs w:val="24"/>
          <w:u w:val="none"/>
        </w:rPr>
        <w:t>doi:</w:t>
      </w:r>
      <w:r w:rsidRPr="001B07CA">
        <w:rPr>
          <w:rStyle w:val="ac"/>
          <w:rFonts w:ascii="Times New Roman" w:hAnsi="Times New Roman" w:cs="Times New Roman"/>
          <w:color w:val="auto"/>
          <w:sz w:val="24"/>
          <w:szCs w:val="24"/>
          <w:u w:val="none"/>
        </w:rPr>
        <w:t>org/10.1099/00221287-6-1-2-95</w:t>
      </w:r>
      <w:bookmarkEnd w:id="49"/>
    </w:p>
    <w:p w:rsidR="004E17E5" w:rsidRPr="00532B9C" w:rsidRDefault="004E17E5" w:rsidP="000C161D">
      <w:pPr>
        <w:pStyle w:val="EndNoteBibliography"/>
        <w:ind w:left="426" w:hanging="426"/>
        <w:rPr>
          <w:rFonts w:ascii="Times New Roman" w:hAnsi="Times New Roman" w:cs="Times New Roman"/>
          <w:sz w:val="24"/>
          <w:szCs w:val="24"/>
        </w:rPr>
      </w:pPr>
      <w:bookmarkStart w:id="50" w:name="_ENREF_17"/>
      <w:r w:rsidRPr="00532B9C">
        <w:rPr>
          <w:rFonts w:ascii="Times New Roman" w:hAnsi="Times New Roman" w:cs="Times New Roman"/>
          <w:sz w:val="24"/>
          <w:szCs w:val="24"/>
        </w:rPr>
        <w:t xml:space="preserve">Flores-Díaz, M., L. Monturiol-Gross, C. Naylor, A. Alape-Girón, and A. Flieger. </w:t>
      </w:r>
      <w:r w:rsidR="00365BA0">
        <w:rPr>
          <w:rFonts w:ascii="Times New Roman" w:hAnsi="Times New Roman" w:cs="Times New Roman" w:hint="eastAsia"/>
          <w:sz w:val="24"/>
          <w:szCs w:val="24"/>
        </w:rPr>
        <w:t>(</w:t>
      </w:r>
      <w:r w:rsidRPr="00532B9C">
        <w:rPr>
          <w:rFonts w:ascii="Times New Roman" w:hAnsi="Times New Roman" w:cs="Times New Roman"/>
          <w:sz w:val="24"/>
          <w:szCs w:val="24"/>
        </w:rPr>
        <w:t>2016</w:t>
      </w:r>
      <w:r w:rsidR="00365BA0">
        <w:rPr>
          <w:rFonts w:ascii="Times New Roman" w:hAnsi="Times New Roman" w:cs="Times New Roman" w:hint="eastAsia"/>
          <w:sz w:val="24"/>
          <w:szCs w:val="24"/>
        </w:rPr>
        <w:t>)</w:t>
      </w:r>
      <w:r w:rsidRPr="00532B9C">
        <w:rPr>
          <w:rFonts w:ascii="Times New Roman" w:hAnsi="Times New Roman" w:cs="Times New Roman"/>
          <w:sz w:val="24"/>
          <w:szCs w:val="24"/>
        </w:rPr>
        <w:t xml:space="preserve">. Bacterial </w:t>
      </w:r>
      <w:r w:rsidR="008A37ED" w:rsidRPr="000562FF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Pr="000562F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phingomyelinases and </w:t>
      </w:r>
      <w:r w:rsidR="008A37ED" w:rsidRPr="000562FF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p</w:t>
      </w:r>
      <w:r w:rsidRPr="000562F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hospholipases as </w:t>
      </w:r>
      <w:r w:rsidR="008A37ED" w:rsidRPr="000562FF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v</w:t>
      </w:r>
      <w:r w:rsidRPr="000562F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irulence </w:t>
      </w:r>
      <w:r w:rsidR="008A37ED" w:rsidRPr="000562FF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f</w:t>
      </w:r>
      <w:r w:rsidRPr="000562FF">
        <w:rPr>
          <w:rFonts w:ascii="Times New Roman" w:hAnsi="Times New Roman" w:cs="Times New Roman"/>
          <w:color w:val="000000" w:themeColor="text1"/>
          <w:sz w:val="24"/>
          <w:szCs w:val="24"/>
        </w:rPr>
        <w:t>actors</w:t>
      </w:r>
      <w:r w:rsidRPr="00532B9C">
        <w:rPr>
          <w:rFonts w:ascii="Times New Roman" w:hAnsi="Times New Roman" w:cs="Times New Roman"/>
          <w:sz w:val="24"/>
          <w:szCs w:val="24"/>
        </w:rPr>
        <w:t xml:space="preserve">. </w:t>
      </w:r>
      <w:bookmarkStart w:id="51" w:name="OLE_LINK47"/>
      <w:r w:rsidRPr="00532B9C">
        <w:rPr>
          <w:rFonts w:ascii="Times New Roman" w:hAnsi="Times New Roman" w:cs="Times New Roman"/>
          <w:i/>
          <w:sz w:val="24"/>
          <w:szCs w:val="24"/>
        </w:rPr>
        <w:t>Microbio.l Mol. Biol. Rev.</w:t>
      </w:r>
      <w:r w:rsidRPr="00532B9C">
        <w:rPr>
          <w:rFonts w:ascii="Times New Roman" w:hAnsi="Times New Roman" w:cs="Times New Roman"/>
          <w:sz w:val="24"/>
          <w:szCs w:val="24"/>
        </w:rPr>
        <w:t xml:space="preserve"> </w:t>
      </w:r>
      <w:bookmarkEnd w:id="51"/>
      <w:r w:rsidRPr="00532B9C">
        <w:rPr>
          <w:rFonts w:ascii="Times New Roman" w:hAnsi="Times New Roman" w:cs="Times New Roman"/>
          <w:sz w:val="24"/>
          <w:szCs w:val="24"/>
        </w:rPr>
        <w:t>80:</w:t>
      </w:r>
      <w:r w:rsidR="00BB0D85" w:rsidRPr="00532B9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532B9C">
        <w:rPr>
          <w:rFonts w:ascii="Times New Roman" w:hAnsi="Times New Roman" w:cs="Times New Roman"/>
          <w:sz w:val="24"/>
          <w:szCs w:val="24"/>
        </w:rPr>
        <w:t>597</w:t>
      </w:r>
      <w:r w:rsidR="00AC6FB5" w:rsidRPr="00532B9C">
        <w:rPr>
          <w:rFonts w:ascii="Times New Roman" w:hAnsi="Times New Roman" w:cs="Times New Roman"/>
          <w:sz w:val="24"/>
          <w:szCs w:val="24"/>
        </w:rPr>
        <w:t>–</w:t>
      </w:r>
      <w:r w:rsidRPr="00532B9C">
        <w:rPr>
          <w:rFonts w:ascii="Times New Roman" w:hAnsi="Times New Roman" w:cs="Times New Roman"/>
          <w:sz w:val="24"/>
          <w:szCs w:val="24"/>
        </w:rPr>
        <w:t xml:space="preserve">628. </w:t>
      </w:r>
      <w:r w:rsidR="001B07CA" w:rsidRPr="001B07CA">
        <w:rPr>
          <w:rStyle w:val="ac"/>
          <w:rFonts w:ascii="Times New Roman" w:hAnsi="Times New Roman" w:cs="Times New Roman"/>
          <w:color w:val="auto"/>
          <w:sz w:val="24"/>
          <w:szCs w:val="24"/>
          <w:u w:val="none"/>
        </w:rPr>
        <w:t>doi:</w:t>
      </w:r>
      <w:r w:rsidRPr="001B07CA">
        <w:rPr>
          <w:rStyle w:val="ac"/>
          <w:rFonts w:ascii="Times New Roman" w:hAnsi="Times New Roman" w:cs="Times New Roman"/>
          <w:color w:val="auto"/>
          <w:sz w:val="24"/>
          <w:szCs w:val="24"/>
          <w:u w:val="none"/>
        </w:rPr>
        <w:t>org/10.1128/mmbr.00082-15</w:t>
      </w:r>
      <w:bookmarkEnd w:id="50"/>
    </w:p>
    <w:p w:rsidR="004E17E5" w:rsidRPr="00532B9C" w:rsidRDefault="004E17E5" w:rsidP="000C161D">
      <w:pPr>
        <w:pStyle w:val="EndNoteBibliography"/>
        <w:ind w:left="426" w:hanging="426"/>
        <w:rPr>
          <w:rFonts w:ascii="Times New Roman" w:hAnsi="Times New Roman" w:cs="Times New Roman"/>
          <w:sz w:val="24"/>
          <w:szCs w:val="24"/>
        </w:rPr>
      </w:pPr>
      <w:bookmarkStart w:id="52" w:name="_ENREF_18"/>
      <w:r w:rsidRPr="00532B9C">
        <w:rPr>
          <w:rFonts w:ascii="Times New Roman" w:hAnsi="Times New Roman" w:cs="Times New Roman"/>
          <w:sz w:val="24"/>
          <w:szCs w:val="24"/>
        </w:rPr>
        <w:t xml:space="preserve">Geoghegan, J.A., I.R. Monk, J.P. O'Gara, and T.J. Foster. </w:t>
      </w:r>
      <w:r w:rsidR="00365BA0">
        <w:rPr>
          <w:rFonts w:ascii="Times New Roman" w:hAnsi="Times New Roman" w:cs="Times New Roman" w:hint="eastAsia"/>
          <w:sz w:val="24"/>
          <w:szCs w:val="24"/>
        </w:rPr>
        <w:t>(</w:t>
      </w:r>
      <w:r w:rsidRPr="00532B9C">
        <w:rPr>
          <w:rFonts w:ascii="Times New Roman" w:hAnsi="Times New Roman" w:cs="Times New Roman"/>
          <w:sz w:val="24"/>
          <w:szCs w:val="24"/>
        </w:rPr>
        <w:t>2013</w:t>
      </w:r>
      <w:r w:rsidR="00365BA0">
        <w:rPr>
          <w:rFonts w:ascii="Times New Roman" w:hAnsi="Times New Roman" w:cs="Times New Roman" w:hint="eastAsia"/>
          <w:sz w:val="24"/>
          <w:szCs w:val="24"/>
        </w:rPr>
        <w:t>)</w:t>
      </w:r>
      <w:r w:rsidRPr="00532B9C">
        <w:rPr>
          <w:rFonts w:ascii="Times New Roman" w:hAnsi="Times New Roman" w:cs="Times New Roman"/>
          <w:sz w:val="24"/>
          <w:szCs w:val="24"/>
        </w:rPr>
        <w:t xml:space="preserve">. Subdomains N2N3 of fibronectin binding protein A mediate </w:t>
      </w:r>
      <w:r w:rsidRPr="00532B9C">
        <w:rPr>
          <w:rFonts w:ascii="Times New Roman" w:hAnsi="Times New Roman" w:cs="Times New Roman"/>
          <w:i/>
          <w:sz w:val="24"/>
          <w:szCs w:val="24"/>
        </w:rPr>
        <w:t>Staphylococcus aureus</w:t>
      </w:r>
      <w:r w:rsidRPr="00532B9C">
        <w:rPr>
          <w:rFonts w:ascii="Times New Roman" w:hAnsi="Times New Roman" w:cs="Times New Roman"/>
          <w:sz w:val="24"/>
          <w:szCs w:val="24"/>
        </w:rPr>
        <w:t xml:space="preserve"> biofilm formation and adherence to fibrinogen using distinct mechanisms. </w:t>
      </w:r>
      <w:r w:rsidRPr="00532B9C">
        <w:rPr>
          <w:rFonts w:ascii="Times New Roman" w:hAnsi="Times New Roman" w:cs="Times New Roman"/>
          <w:i/>
          <w:sz w:val="24"/>
          <w:szCs w:val="24"/>
        </w:rPr>
        <w:t>J. Bacteriol.</w:t>
      </w:r>
      <w:r w:rsidRPr="00532B9C">
        <w:rPr>
          <w:rFonts w:ascii="Times New Roman" w:hAnsi="Times New Roman" w:cs="Times New Roman"/>
          <w:sz w:val="24"/>
          <w:szCs w:val="24"/>
        </w:rPr>
        <w:t xml:space="preserve"> 195:</w:t>
      </w:r>
      <w:r w:rsidR="00BB0D85" w:rsidRPr="00532B9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532B9C">
        <w:rPr>
          <w:rFonts w:ascii="Times New Roman" w:hAnsi="Times New Roman" w:cs="Times New Roman"/>
          <w:sz w:val="24"/>
          <w:szCs w:val="24"/>
        </w:rPr>
        <w:t>2675</w:t>
      </w:r>
      <w:r w:rsidR="00AC6FB5" w:rsidRPr="00532B9C">
        <w:rPr>
          <w:rFonts w:ascii="Times New Roman" w:hAnsi="Times New Roman" w:cs="Times New Roman"/>
          <w:sz w:val="24"/>
          <w:szCs w:val="24"/>
        </w:rPr>
        <w:t>–</w:t>
      </w:r>
      <w:r w:rsidRPr="00532B9C">
        <w:rPr>
          <w:rFonts w:ascii="Times New Roman" w:hAnsi="Times New Roman" w:cs="Times New Roman"/>
          <w:sz w:val="24"/>
          <w:szCs w:val="24"/>
        </w:rPr>
        <w:t xml:space="preserve">2683. </w:t>
      </w:r>
      <w:r w:rsidR="001B07CA" w:rsidRPr="001B07CA">
        <w:rPr>
          <w:rStyle w:val="ac"/>
          <w:rFonts w:ascii="Times New Roman" w:hAnsi="Times New Roman" w:cs="Times New Roman"/>
          <w:color w:val="auto"/>
          <w:sz w:val="24"/>
          <w:szCs w:val="24"/>
          <w:u w:val="none"/>
        </w:rPr>
        <w:t>doi:</w:t>
      </w:r>
      <w:r w:rsidRPr="001B07CA">
        <w:rPr>
          <w:rStyle w:val="ac"/>
          <w:rFonts w:ascii="Times New Roman" w:hAnsi="Times New Roman" w:cs="Times New Roman"/>
          <w:color w:val="auto"/>
          <w:sz w:val="24"/>
          <w:szCs w:val="24"/>
          <w:u w:val="none"/>
        </w:rPr>
        <w:t>org/10.1128/jb.02128-12</w:t>
      </w:r>
      <w:bookmarkEnd w:id="52"/>
    </w:p>
    <w:p w:rsidR="004E17E5" w:rsidRPr="001B07CA" w:rsidRDefault="004E17E5" w:rsidP="000C161D">
      <w:pPr>
        <w:pStyle w:val="EndNoteBibliography"/>
        <w:ind w:left="426" w:hanging="426"/>
        <w:rPr>
          <w:rStyle w:val="ac"/>
          <w:rFonts w:ascii="Times New Roman" w:hAnsi="Times New Roman" w:cs="Times New Roman"/>
          <w:color w:val="auto"/>
          <w:sz w:val="24"/>
          <w:szCs w:val="24"/>
          <w:u w:val="none"/>
        </w:rPr>
      </w:pPr>
      <w:bookmarkStart w:id="53" w:name="_ENREF_19"/>
      <w:r w:rsidRPr="00532B9C">
        <w:rPr>
          <w:rFonts w:ascii="Times New Roman" w:hAnsi="Times New Roman" w:cs="Times New Roman"/>
          <w:sz w:val="24"/>
          <w:szCs w:val="24"/>
        </w:rPr>
        <w:t>Gomez, M.I., A. Lee, B. Reddy, A. Muir, G. Soong, A. Pitt,</w:t>
      </w:r>
      <w:r w:rsidR="00040AFC" w:rsidRPr="00040AFC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040AFC">
        <w:rPr>
          <w:rFonts w:ascii="Times New Roman" w:hAnsi="Times New Roman" w:cs="Times New Roman"/>
          <w:kern w:val="0"/>
          <w:sz w:val="24"/>
          <w:szCs w:val="24"/>
        </w:rPr>
        <w:t>et al</w:t>
      </w:r>
      <w:r w:rsidRPr="00532B9C">
        <w:rPr>
          <w:rFonts w:ascii="Times New Roman" w:hAnsi="Times New Roman" w:cs="Times New Roman"/>
          <w:sz w:val="24"/>
          <w:szCs w:val="24"/>
        </w:rPr>
        <w:t xml:space="preserve">. </w:t>
      </w:r>
      <w:r w:rsidR="00365BA0">
        <w:rPr>
          <w:rFonts w:ascii="Times New Roman" w:hAnsi="Times New Roman" w:cs="Times New Roman" w:hint="eastAsia"/>
          <w:sz w:val="24"/>
          <w:szCs w:val="24"/>
        </w:rPr>
        <w:t>(</w:t>
      </w:r>
      <w:r w:rsidRPr="00532B9C">
        <w:rPr>
          <w:rFonts w:ascii="Times New Roman" w:hAnsi="Times New Roman" w:cs="Times New Roman"/>
          <w:sz w:val="24"/>
          <w:szCs w:val="24"/>
        </w:rPr>
        <w:t>2004</w:t>
      </w:r>
      <w:r w:rsidR="00365BA0">
        <w:rPr>
          <w:rFonts w:ascii="Times New Roman" w:hAnsi="Times New Roman" w:cs="Times New Roman" w:hint="eastAsia"/>
          <w:sz w:val="24"/>
          <w:szCs w:val="24"/>
        </w:rPr>
        <w:t>)</w:t>
      </w:r>
      <w:r w:rsidRPr="00532B9C">
        <w:rPr>
          <w:rFonts w:ascii="Times New Roman" w:hAnsi="Times New Roman" w:cs="Times New Roman"/>
          <w:sz w:val="24"/>
          <w:szCs w:val="24"/>
        </w:rPr>
        <w:t xml:space="preserve">. </w:t>
      </w:r>
      <w:r w:rsidRPr="00532B9C">
        <w:rPr>
          <w:rFonts w:ascii="Times New Roman" w:hAnsi="Times New Roman" w:cs="Times New Roman"/>
          <w:i/>
          <w:sz w:val="24"/>
          <w:szCs w:val="24"/>
        </w:rPr>
        <w:t>Staphylococcus aureus</w:t>
      </w:r>
      <w:r w:rsidRPr="00532B9C">
        <w:rPr>
          <w:rFonts w:ascii="Times New Roman" w:hAnsi="Times New Roman" w:cs="Times New Roman"/>
          <w:sz w:val="24"/>
          <w:szCs w:val="24"/>
        </w:rPr>
        <w:t xml:space="preserve"> protein A induces airway epithelial inflammatory responses by activating TNFR1. </w:t>
      </w:r>
      <w:r w:rsidRPr="00532B9C">
        <w:rPr>
          <w:rFonts w:ascii="Times New Roman" w:hAnsi="Times New Roman" w:cs="Times New Roman"/>
          <w:i/>
          <w:sz w:val="24"/>
          <w:szCs w:val="24"/>
        </w:rPr>
        <w:t>Nat. Med.</w:t>
      </w:r>
      <w:r w:rsidRPr="00532B9C">
        <w:rPr>
          <w:rFonts w:ascii="Times New Roman" w:hAnsi="Times New Roman" w:cs="Times New Roman"/>
          <w:sz w:val="24"/>
          <w:szCs w:val="24"/>
        </w:rPr>
        <w:t xml:space="preserve"> 10:</w:t>
      </w:r>
      <w:r w:rsidR="00BB0D85" w:rsidRPr="00532B9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532B9C">
        <w:rPr>
          <w:rFonts w:ascii="Times New Roman" w:hAnsi="Times New Roman" w:cs="Times New Roman"/>
          <w:sz w:val="24"/>
          <w:szCs w:val="24"/>
        </w:rPr>
        <w:t>842</w:t>
      </w:r>
      <w:r w:rsidR="00AC6FB5" w:rsidRPr="00532B9C">
        <w:rPr>
          <w:rFonts w:ascii="Times New Roman" w:hAnsi="Times New Roman" w:cs="Times New Roman"/>
          <w:sz w:val="24"/>
          <w:szCs w:val="24"/>
        </w:rPr>
        <w:t>–</w:t>
      </w:r>
      <w:r w:rsidRPr="00532B9C">
        <w:rPr>
          <w:rFonts w:ascii="Times New Roman" w:hAnsi="Times New Roman" w:cs="Times New Roman"/>
          <w:sz w:val="24"/>
          <w:szCs w:val="24"/>
        </w:rPr>
        <w:t xml:space="preserve">848. </w:t>
      </w:r>
      <w:r w:rsidR="001B07CA" w:rsidRPr="001B07CA">
        <w:rPr>
          <w:rStyle w:val="ac"/>
          <w:rFonts w:ascii="Times New Roman" w:hAnsi="Times New Roman" w:cs="Times New Roman"/>
          <w:color w:val="auto"/>
          <w:sz w:val="24"/>
          <w:szCs w:val="24"/>
          <w:u w:val="none"/>
        </w:rPr>
        <w:t>doi:</w:t>
      </w:r>
      <w:r w:rsidRPr="001B07CA">
        <w:rPr>
          <w:rStyle w:val="ac"/>
          <w:rFonts w:ascii="Times New Roman" w:hAnsi="Times New Roman" w:cs="Times New Roman"/>
          <w:color w:val="auto"/>
          <w:sz w:val="24"/>
          <w:szCs w:val="24"/>
          <w:u w:val="none"/>
        </w:rPr>
        <w:t>org/10.1038/nm1079</w:t>
      </w:r>
      <w:bookmarkEnd w:id="53"/>
    </w:p>
    <w:p w:rsidR="004E17E5" w:rsidRPr="00532B9C" w:rsidRDefault="004E17E5" w:rsidP="000C161D">
      <w:pPr>
        <w:pStyle w:val="EndNoteBibliography"/>
        <w:ind w:left="426" w:hanging="426"/>
        <w:rPr>
          <w:rFonts w:ascii="Times New Roman" w:hAnsi="Times New Roman" w:cs="Times New Roman"/>
          <w:sz w:val="24"/>
          <w:szCs w:val="24"/>
        </w:rPr>
      </w:pPr>
      <w:bookmarkStart w:id="54" w:name="_ENREF_20"/>
      <w:r w:rsidRPr="00532B9C">
        <w:rPr>
          <w:rFonts w:ascii="Times New Roman" w:hAnsi="Times New Roman" w:cs="Times New Roman"/>
          <w:sz w:val="24"/>
          <w:szCs w:val="24"/>
        </w:rPr>
        <w:t xml:space="preserve">Greene, C., D. McDevitt, P. Francois, P.E. Vaudaux, D.P. Lew, and T.J. Foster. </w:t>
      </w:r>
      <w:r w:rsidR="00365BA0">
        <w:rPr>
          <w:rFonts w:ascii="Times New Roman" w:hAnsi="Times New Roman" w:cs="Times New Roman" w:hint="eastAsia"/>
          <w:sz w:val="24"/>
          <w:szCs w:val="24"/>
        </w:rPr>
        <w:t>(</w:t>
      </w:r>
      <w:r w:rsidRPr="00532B9C">
        <w:rPr>
          <w:rFonts w:ascii="Times New Roman" w:hAnsi="Times New Roman" w:cs="Times New Roman"/>
          <w:sz w:val="24"/>
          <w:szCs w:val="24"/>
        </w:rPr>
        <w:t>1995</w:t>
      </w:r>
      <w:r w:rsidR="00365BA0">
        <w:rPr>
          <w:rFonts w:ascii="Times New Roman" w:hAnsi="Times New Roman" w:cs="Times New Roman" w:hint="eastAsia"/>
          <w:sz w:val="24"/>
          <w:szCs w:val="24"/>
        </w:rPr>
        <w:t>)</w:t>
      </w:r>
      <w:r w:rsidRPr="00532B9C">
        <w:rPr>
          <w:rFonts w:ascii="Times New Roman" w:hAnsi="Times New Roman" w:cs="Times New Roman"/>
          <w:sz w:val="24"/>
          <w:szCs w:val="24"/>
        </w:rPr>
        <w:t xml:space="preserve">. Adhesion properties of mutants of </w:t>
      </w:r>
      <w:r w:rsidRPr="00532B9C">
        <w:rPr>
          <w:rFonts w:ascii="Times New Roman" w:hAnsi="Times New Roman" w:cs="Times New Roman"/>
          <w:i/>
          <w:sz w:val="24"/>
          <w:szCs w:val="24"/>
        </w:rPr>
        <w:t>Staphylococcus aureus</w:t>
      </w:r>
      <w:r w:rsidRPr="00532B9C">
        <w:rPr>
          <w:rFonts w:ascii="Times New Roman" w:hAnsi="Times New Roman" w:cs="Times New Roman"/>
          <w:sz w:val="24"/>
          <w:szCs w:val="24"/>
        </w:rPr>
        <w:t xml:space="preserve"> defective in fibronectin-binding proteins and studies on the expression of fnb genes. </w:t>
      </w:r>
      <w:r w:rsidRPr="00532B9C">
        <w:rPr>
          <w:rFonts w:ascii="Times New Roman" w:hAnsi="Times New Roman" w:cs="Times New Roman"/>
          <w:i/>
          <w:sz w:val="24"/>
          <w:szCs w:val="24"/>
        </w:rPr>
        <w:t>Mol. Microbiol.</w:t>
      </w:r>
      <w:r w:rsidRPr="00532B9C">
        <w:rPr>
          <w:rFonts w:ascii="Times New Roman" w:hAnsi="Times New Roman" w:cs="Times New Roman"/>
          <w:sz w:val="24"/>
          <w:szCs w:val="24"/>
        </w:rPr>
        <w:t xml:space="preserve"> 17:</w:t>
      </w:r>
      <w:r w:rsidR="00BB0D85" w:rsidRPr="00532B9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532B9C">
        <w:rPr>
          <w:rFonts w:ascii="Times New Roman" w:hAnsi="Times New Roman" w:cs="Times New Roman"/>
          <w:sz w:val="24"/>
          <w:szCs w:val="24"/>
        </w:rPr>
        <w:t>1143</w:t>
      </w:r>
      <w:r w:rsidR="00AC6FB5" w:rsidRPr="00532B9C">
        <w:rPr>
          <w:rFonts w:ascii="Times New Roman" w:hAnsi="Times New Roman" w:cs="Times New Roman"/>
          <w:sz w:val="24"/>
          <w:szCs w:val="24"/>
        </w:rPr>
        <w:t>–</w:t>
      </w:r>
      <w:r w:rsidRPr="00532B9C">
        <w:rPr>
          <w:rFonts w:ascii="Times New Roman" w:hAnsi="Times New Roman" w:cs="Times New Roman"/>
          <w:sz w:val="24"/>
          <w:szCs w:val="24"/>
        </w:rPr>
        <w:t xml:space="preserve">1152. </w:t>
      </w:r>
      <w:bookmarkEnd w:id="54"/>
    </w:p>
    <w:p w:rsidR="004E17E5" w:rsidRPr="001B07CA" w:rsidRDefault="004E17E5" w:rsidP="000C161D">
      <w:pPr>
        <w:pStyle w:val="EndNoteBibliography"/>
        <w:ind w:left="426" w:hanging="426"/>
        <w:rPr>
          <w:rStyle w:val="ac"/>
          <w:rFonts w:ascii="Times New Roman" w:hAnsi="Times New Roman" w:cs="Times New Roman"/>
          <w:color w:val="auto"/>
          <w:sz w:val="24"/>
          <w:szCs w:val="24"/>
          <w:u w:val="none"/>
        </w:rPr>
      </w:pPr>
      <w:bookmarkStart w:id="55" w:name="_ENREF_21"/>
      <w:r w:rsidRPr="00532B9C">
        <w:rPr>
          <w:rFonts w:ascii="Times New Roman" w:hAnsi="Times New Roman" w:cs="Times New Roman"/>
          <w:sz w:val="24"/>
          <w:szCs w:val="24"/>
        </w:rPr>
        <w:t xml:space="preserve">Grigg, J.C., G. Ukpabi, C.F. Gaudin, and M.E. Murphy. </w:t>
      </w:r>
      <w:r w:rsidR="00365BA0">
        <w:rPr>
          <w:rFonts w:ascii="Times New Roman" w:hAnsi="Times New Roman" w:cs="Times New Roman" w:hint="eastAsia"/>
          <w:sz w:val="24"/>
          <w:szCs w:val="24"/>
        </w:rPr>
        <w:t>(</w:t>
      </w:r>
      <w:r w:rsidRPr="00532B9C">
        <w:rPr>
          <w:rFonts w:ascii="Times New Roman" w:hAnsi="Times New Roman" w:cs="Times New Roman"/>
          <w:sz w:val="24"/>
          <w:szCs w:val="24"/>
        </w:rPr>
        <w:t>2010</w:t>
      </w:r>
      <w:r w:rsidR="00365BA0">
        <w:rPr>
          <w:rFonts w:ascii="Times New Roman" w:hAnsi="Times New Roman" w:cs="Times New Roman" w:hint="eastAsia"/>
          <w:sz w:val="24"/>
          <w:szCs w:val="24"/>
        </w:rPr>
        <w:t>)</w:t>
      </w:r>
      <w:r w:rsidRPr="00532B9C">
        <w:rPr>
          <w:rFonts w:ascii="Times New Roman" w:hAnsi="Times New Roman" w:cs="Times New Roman"/>
          <w:sz w:val="24"/>
          <w:szCs w:val="24"/>
        </w:rPr>
        <w:t xml:space="preserve">. Structural biology of heme binding in the </w:t>
      </w:r>
      <w:r w:rsidRPr="00532B9C">
        <w:rPr>
          <w:rFonts w:ascii="Times New Roman" w:hAnsi="Times New Roman" w:cs="Times New Roman"/>
          <w:i/>
          <w:sz w:val="24"/>
          <w:szCs w:val="24"/>
        </w:rPr>
        <w:t>Staphylococcus aureus</w:t>
      </w:r>
      <w:r w:rsidRPr="00532B9C">
        <w:rPr>
          <w:rFonts w:ascii="Times New Roman" w:hAnsi="Times New Roman" w:cs="Times New Roman"/>
          <w:sz w:val="24"/>
          <w:szCs w:val="24"/>
        </w:rPr>
        <w:t xml:space="preserve"> Isd system. </w:t>
      </w:r>
      <w:r w:rsidRPr="00532B9C">
        <w:rPr>
          <w:rFonts w:ascii="Times New Roman" w:hAnsi="Times New Roman" w:cs="Times New Roman"/>
          <w:i/>
          <w:sz w:val="24"/>
          <w:szCs w:val="24"/>
        </w:rPr>
        <w:t>J. Inorg. Biochem.</w:t>
      </w:r>
      <w:r w:rsidRPr="00532B9C">
        <w:rPr>
          <w:rFonts w:ascii="Times New Roman" w:hAnsi="Times New Roman" w:cs="Times New Roman"/>
          <w:sz w:val="24"/>
          <w:szCs w:val="24"/>
        </w:rPr>
        <w:t xml:space="preserve"> 104:</w:t>
      </w:r>
      <w:r w:rsidR="00BB0D85" w:rsidRPr="00532B9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532B9C">
        <w:rPr>
          <w:rFonts w:ascii="Times New Roman" w:hAnsi="Times New Roman" w:cs="Times New Roman"/>
          <w:sz w:val="24"/>
          <w:szCs w:val="24"/>
        </w:rPr>
        <w:t>341</w:t>
      </w:r>
      <w:r w:rsidR="00AC6FB5" w:rsidRPr="00532B9C">
        <w:rPr>
          <w:rFonts w:ascii="Times New Roman" w:hAnsi="Times New Roman" w:cs="Times New Roman"/>
          <w:sz w:val="24"/>
          <w:szCs w:val="24"/>
        </w:rPr>
        <w:t>–</w:t>
      </w:r>
      <w:r w:rsidRPr="00532B9C">
        <w:rPr>
          <w:rFonts w:ascii="Times New Roman" w:hAnsi="Times New Roman" w:cs="Times New Roman"/>
          <w:sz w:val="24"/>
          <w:szCs w:val="24"/>
        </w:rPr>
        <w:t xml:space="preserve">348. </w:t>
      </w:r>
      <w:r w:rsidR="001B07CA" w:rsidRPr="001B07CA">
        <w:rPr>
          <w:rStyle w:val="ac"/>
          <w:rFonts w:ascii="Times New Roman" w:hAnsi="Times New Roman" w:cs="Times New Roman"/>
          <w:color w:val="auto"/>
          <w:sz w:val="24"/>
          <w:szCs w:val="24"/>
          <w:u w:val="none"/>
        </w:rPr>
        <w:t>doi:</w:t>
      </w:r>
      <w:r w:rsidRPr="001B07CA">
        <w:rPr>
          <w:rStyle w:val="ac"/>
          <w:rFonts w:ascii="Times New Roman" w:hAnsi="Times New Roman" w:cs="Times New Roman"/>
          <w:color w:val="auto"/>
          <w:sz w:val="24"/>
          <w:szCs w:val="24"/>
          <w:u w:val="none"/>
        </w:rPr>
        <w:t>org/10.1016/j.jinorgbio.2009.09.012</w:t>
      </w:r>
      <w:bookmarkEnd w:id="55"/>
    </w:p>
    <w:p w:rsidR="004E17E5" w:rsidRPr="001B07CA" w:rsidRDefault="004E17E5" w:rsidP="000C161D">
      <w:pPr>
        <w:pStyle w:val="EndNoteBibliography"/>
        <w:ind w:left="426" w:hanging="426"/>
        <w:rPr>
          <w:rStyle w:val="ac"/>
          <w:rFonts w:ascii="Times New Roman" w:hAnsi="Times New Roman" w:cs="Times New Roman"/>
          <w:color w:val="auto"/>
          <w:sz w:val="24"/>
          <w:szCs w:val="24"/>
          <w:u w:val="none"/>
        </w:rPr>
      </w:pPr>
      <w:bookmarkStart w:id="56" w:name="_ENREF_22"/>
      <w:r w:rsidRPr="00532B9C">
        <w:rPr>
          <w:rFonts w:ascii="Times New Roman" w:hAnsi="Times New Roman" w:cs="Times New Roman"/>
          <w:sz w:val="24"/>
          <w:szCs w:val="24"/>
        </w:rPr>
        <w:t>Hair, P.S., C.G. Echague, A.M. Sholl, J.A. Watkins, J.A. Geoghegan, T.J. Foster,</w:t>
      </w:r>
      <w:r w:rsidR="00040AFC" w:rsidRPr="00040AFC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040AFC">
        <w:rPr>
          <w:rFonts w:ascii="Times New Roman" w:hAnsi="Times New Roman" w:cs="Times New Roman"/>
          <w:kern w:val="0"/>
          <w:sz w:val="24"/>
          <w:szCs w:val="24"/>
        </w:rPr>
        <w:t>et al</w:t>
      </w:r>
      <w:r w:rsidRPr="00532B9C">
        <w:rPr>
          <w:rFonts w:ascii="Times New Roman" w:hAnsi="Times New Roman" w:cs="Times New Roman"/>
          <w:sz w:val="24"/>
          <w:szCs w:val="24"/>
        </w:rPr>
        <w:t xml:space="preserve">. </w:t>
      </w:r>
      <w:r w:rsidR="00365BA0">
        <w:rPr>
          <w:rFonts w:ascii="Times New Roman" w:hAnsi="Times New Roman" w:cs="Times New Roman" w:hint="eastAsia"/>
          <w:sz w:val="24"/>
          <w:szCs w:val="24"/>
        </w:rPr>
        <w:t>(</w:t>
      </w:r>
      <w:r w:rsidRPr="00532B9C">
        <w:rPr>
          <w:rFonts w:ascii="Times New Roman" w:hAnsi="Times New Roman" w:cs="Times New Roman"/>
          <w:sz w:val="24"/>
          <w:szCs w:val="24"/>
        </w:rPr>
        <w:t>2010</w:t>
      </w:r>
      <w:r w:rsidR="00365BA0">
        <w:rPr>
          <w:rFonts w:ascii="Times New Roman" w:hAnsi="Times New Roman" w:cs="Times New Roman" w:hint="eastAsia"/>
          <w:sz w:val="24"/>
          <w:szCs w:val="24"/>
        </w:rPr>
        <w:t>)</w:t>
      </w:r>
      <w:r w:rsidRPr="00532B9C">
        <w:rPr>
          <w:rFonts w:ascii="Times New Roman" w:hAnsi="Times New Roman" w:cs="Times New Roman"/>
          <w:sz w:val="24"/>
          <w:szCs w:val="24"/>
        </w:rPr>
        <w:t xml:space="preserve">. Clumping factor A interaction with complement factor I increases C3b cleavage on the bacterial surface of </w:t>
      </w:r>
      <w:r w:rsidRPr="00532B9C">
        <w:rPr>
          <w:rFonts w:ascii="Times New Roman" w:hAnsi="Times New Roman" w:cs="Times New Roman"/>
          <w:i/>
          <w:sz w:val="24"/>
          <w:szCs w:val="24"/>
        </w:rPr>
        <w:t>Staphylococcus aureus</w:t>
      </w:r>
      <w:r w:rsidRPr="00532B9C">
        <w:rPr>
          <w:rFonts w:ascii="Times New Roman" w:hAnsi="Times New Roman" w:cs="Times New Roman"/>
          <w:sz w:val="24"/>
          <w:szCs w:val="24"/>
        </w:rPr>
        <w:t xml:space="preserve"> and decreases complement-mediated phagocytosis. </w:t>
      </w:r>
      <w:r w:rsidRPr="00532B9C">
        <w:rPr>
          <w:rFonts w:ascii="Times New Roman" w:hAnsi="Times New Roman" w:cs="Times New Roman"/>
          <w:i/>
          <w:sz w:val="24"/>
          <w:szCs w:val="24"/>
        </w:rPr>
        <w:t>Infect. Immun.</w:t>
      </w:r>
      <w:r w:rsidRPr="00532B9C">
        <w:rPr>
          <w:rFonts w:ascii="Times New Roman" w:hAnsi="Times New Roman" w:cs="Times New Roman"/>
          <w:sz w:val="24"/>
          <w:szCs w:val="24"/>
        </w:rPr>
        <w:t xml:space="preserve"> 78:</w:t>
      </w:r>
      <w:r w:rsidR="00BB0D85" w:rsidRPr="00532B9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532B9C">
        <w:rPr>
          <w:rFonts w:ascii="Times New Roman" w:hAnsi="Times New Roman" w:cs="Times New Roman"/>
          <w:sz w:val="24"/>
          <w:szCs w:val="24"/>
        </w:rPr>
        <w:t>1717</w:t>
      </w:r>
      <w:r w:rsidR="00AC6FB5" w:rsidRPr="00532B9C">
        <w:rPr>
          <w:rFonts w:ascii="Times New Roman" w:hAnsi="Times New Roman" w:cs="Times New Roman"/>
          <w:sz w:val="24"/>
          <w:szCs w:val="24"/>
        </w:rPr>
        <w:t>–</w:t>
      </w:r>
      <w:r w:rsidRPr="00532B9C">
        <w:rPr>
          <w:rFonts w:ascii="Times New Roman" w:hAnsi="Times New Roman" w:cs="Times New Roman"/>
          <w:sz w:val="24"/>
          <w:szCs w:val="24"/>
        </w:rPr>
        <w:t xml:space="preserve">1727. </w:t>
      </w:r>
      <w:r w:rsidR="001B07CA" w:rsidRPr="001B07CA">
        <w:rPr>
          <w:rStyle w:val="ac"/>
          <w:rFonts w:ascii="Times New Roman" w:hAnsi="Times New Roman" w:cs="Times New Roman"/>
          <w:color w:val="auto"/>
          <w:sz w:val="24"/>
          <w:szCs w:val="24"/>
          <w:u w:val="none"/>
        </w:rPr>
        <w:t>doi:</w:t>
      </w:r>
      <w:r w:rsidRPr="001B07CA">
        <w:rPr>
          <w:rStyle w:val="ac"/>
          <w:rFonts w:ascii="Times New Roman" w:hAnsi="Times New Roman" w:cs="Times New Roman"/>
          <w:color w:val="auto"/>
          <w:sz w:val="24"/>
          <w:szCs w:val="24"/>
          <w:u w:val="none"/>
        </w:rPr>
        <w:t>org/10.1128/iai.01065-09</w:t>
      </w:r>
      <w:bookmarkEnd w:id="56"/>
    </w:p>
    <w:p w:rsidR="004E17E5" w:rsidRPr="00532B9C" w:rsidRDefault="004E17E5" w:rsidP="000C161D">
      <w:pPr>
        <w:pStyle w:val="EndNoteBibliography"/>
        <w:ind w:left="426" w:hanging="426"/>
        <w:rPr>
          <w:rFonts w:ascii="Times New Roman" w:hAnsi="Times New Roman" w:cs="Times New Roman"/>
          <w:sz w:val="24"/>
          <w:szCs w:val="24"/>
        </w:rPr>
      </w:pPr>
      <w:bookmarkStart w:id="57" w:name="_ENREF_23"/>
      <w:r w:rsidRPr="00532B9C">
        <w:rPr>
          <w:rFonts w:ascii="Times New Roman" w:hAnsi="Times New Roman" w:cs="Times New Roman"/>
          <w:sz w:val="24"/>
          <w:szCs w:val="24"/>
        </w:rPr>
        <w:t xml:space="preserve">Hartleib, J., N. Kohler, R.B. Dickinson, G.S. Chhatwal, J.J. Sixma, O.M. Hartford, </w:t>
      </w:r>
      <w:r w:rsidR="00040AFC">
        <w:rPr>
          <w:rFonts w:ascii="Times New Roman" w:hAnsi="Times New Roman" w:cs="Times New Roman"/>
          <w:kern w:val="0"/>
          <w:sz w:val="24"/>
          <w:szCs w:val="24"/>
        </w:rPr>
        <w:t>et al</w:t>
      </w:r>
      <w:r w:rsidRPr="00532B9C">
        <w:rPr>
          <w:rFonts w:ascii="Times New Roman" w:hAnsi="Times New Roman" w:cs="Times New Roman"/>
          <w:sz w:val="24"/>
          <w:szCs w:val="24"/>
        </w:rPr>
        <w:t xml:space="preserve">. </w:t>
      </w:r>
      <w:r w:rsidR="00365BA0">
        <w:rPr>
          <w:rFonts w:ascii="Times New Roman" w:hAnsi="Times New Roman" w:cs="Times New Roman" w:hint="eastAsia"/>
          <w:sz w:val="24"/>
          <w:szCs w:val="24"/>
        </w:rPr>
        <w:t>(</w:t>
      </w:r>
      <w:r w:rsidRPr="00532B9C">
        <w:rPr>
          <w:rFonts w:ascii="Times New Roman" w:hAnsi="Times New Roman" w:cs="Times New Roman"/>
          <w:sz w:val="24"/>
          <w:szCs w:val="24"/>
        </w:rPr>
        <w:t>2000</w:t>
      </w:r>
      <w:r w:rsidR="00365BA0">
        <w:rPr>
          <w:rFonts w:ascii="Times New Roman" w:hAnsi="Times New Roman" w:cs="Times New Roman" w:hint="eastAsia"/>
          <w:sz w:val="24"/>
          <w:szCs w:val="24"/>
        </w:rPr>
        <w:t>)</w:t>
      </w:r>
      <w:r w:rsidRPr="00532B9C">
        <w:rPr>
          <w:rFonts w:ascii="Times New Roman" w:hAnsi="Times New Roman" w:cs="Times New Roman"/>
          <w:sz w:val="24"/>
          <w:szCs w:val="24"/>
        </w:rPr>
        <w:t xml:space="preserve">. Protein A is the von Willebrand factor binding protein on </w:t>
      </w:r>
      <w:r w:rsidRPr="00532B9C">
        <w:rPr>
          <w:rFonts w:ascii="Times New Roman" w:hAnsi="Times New Roman" w:cs="Times New Roman"/>
          <w:i/>
          <w:sz w:val="24"/>
          <w:szCs w:val="24"/>
        </w:rPr>
        <w:t>Staphylococcus aureus</w:t>
      </w:r>
      <w:r w:rsidRPr="00532B9C">
        <w:rPr>
          <w:rFonts w:ascii="Times New Roman" w:hAnsi="Times New Roman" w:cs="Times New Roman"/>
          <w:sz w:val="24"/>
          <w:szCs w:val="24"/>
        </w:rPr>
        <w:t xml:space="preserve">. </w:t>
      </w:r>
      <w:r w:rsidRPr="00532B9C">
        <w:rPr>
          <w:rFonts w:ascii="Times New Roman" w:hAnsi="Times New Roman" w:cs="Times New Roman"/>
          <w:i/>
          <w:sz w:val="24"/>
          <w:szCs w:val="24"/>
        </w:rPr>
        <w:t>Blood.</w:t>
      </w:r>
      <w:r w:rsidRPr="00532B9C">
        <w:rPr>
          <w:rFonts w:ascii="Times New Roman" w:hAnsi="Times New Roman" w:cs="Times New Roman"/>
          <w:sz w:val="24"/>
          <w:szCs w:val="24"/>
        </w:rPr>
        <w:t xml:space="preserve"> 96:</w:t>
      </w:r>
      <w:r w:rsidR="00BB0D85" w:rsidRPr="00532B9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532B9C">
        <w:rPr>
          <w:rFonts w:ascii="Times New Roman" w:hAnsi="Times New Roman" w:cs="Times New Roman"/>
          <w:sz w:val="24"/>
          <w:szCs w:val="24"/>
        </w:rPr>
        <w:t>2149</w:t>
      </w:r>
      <w:r w:rsidR="00AC6FB5" w:rsidRPr="00532B9C">
        <w:rPr>
          <w:rFonts w:ascii="Times New Roman" w:hAnsi="Times New Roman" w:cs="Times New Roman"/>
          <w:sz w:val="24"/>
          <w:szCs w:val="24"/>
        </w:rPr>
        <w:t>–</w:t>
      </w:r>
      <w:r w:rsidRPr="00532B9C">
        <w:rPr>
          <w:rFonts w:ascii="Times New Roman" w:hAnsi="Times New Roman" w:cs="Times New Roman"/>
          <w:sz w:val="24"/>
          <w:szCs w:val="24"/>
        </w:rPr>
        <w:t xml:space="preserve">2156. </w:t>
      </w:r>
      <w:bookmarkEnd w:id="57"/>
    </w:p>
    <w:p w:rsidR="004E17E5" w:rsidRPr="00532B9C" w:rsidRDefault="004E17E5" w:rsidP="000C161D">
      <w:pPr>
        <w:pStyle w:val="EndNoteBibliography"/>
        <w:ind w:left="426" w:hanging="426"/>
        <w:rPr>
          <w:rFonts w:ascii="Times New Roman" w:hAnsi="Times New Roman" w:cs="Times New Roman"/>
          <w:sz w:val="24"/>
          <w:szCs w:val="24"/>
        </w:rPr>
      </w:pPr>
      <w:bookmarkStart w:id="58" w:name="_ENREF_24"/>
      <w:r w:rsidRPr="00532B9C">
        <w:rPr>
          <w:rFonts w:ascii="Times New Roman" w:hAnsi="Times New Roman" w:cs="Times New Roman"/>
          <w:sz w:val="24"/>
          <w:szCs w:val="24"/>
        </w:rPr>
        <w:t xml:space="preserve">Haupt, K., M. Reuter, J. van den Elsen, J. Burman, S. Halbich, J. Richter, </w:t>
      </w:r>
      <w:r w:rsidR="00040AFC">
        <w:rPr>
          <w:rFonts w:ascii="Times New Roman" w:hAnsi="Times New Roman" w:cs="Times New Roman"/>
          <w:kern w:val="0"/>
          <w:sz w:val="24"/>
          <w:szCs w:val="24"/>
        </w:rPr>
        <w:t>et al</w:t>
      </w:r>
      <w:r w:rsidRPr="00532B9C">
        <w:rPr>
          <w:rFonts w:ascii="Times New Roman" w:hAnsi="Times New Roman" w:cs="Times New Roman"/>
          <w:sz w:val="24"/>
          <w:szCs w:val="24"/>
        </w:rPr>
        <w:t xml:space="preserve">. </w:t>
      </w:r>
      <w:r w:rsidR="00365BA0">
        <w:rPr>
          <w:rFonts w:ascii="Times New Roman" w:hAnsi="Times New Roman" w:cs="Times New Roman" w:hint="eastAsia"/>
          <w:sz w:val="24"/>
          <w:szCs w:val="24"/>
        </w:rPr>
        <w:t>(</w:t>
      </w:r>
      <w:r w:rsidRPr="00532B9C">
        <w:rPr>
          <w:rFonts w:ascii="Times New Roman" w:hAnsi="Times New Roman" w:cs="Times New Roman"/>
          <w:sz w:val="24"/>
          <w:szCs w:val="24"/>
        </w:rPr>
        <w:t>2008</w:t>
      </w:r>
      <w:r w:rsidR="00365BA0">
        <w:rPr>
          <w:rFonts w:ascii="Times New Roman" w:hAnsi="Times New Roman" w:cs="Times New Roman" w:hint="eastAsia"/>
          <w:sz w:val="24"/>
          <w:szCs w:val="24"/>
        </w:rPr>
        <w:t>)</w:t>
      </w:r>
      <w:r w:rsidRPr="00532B9C">
        <w:rPr>
          <w:rFonts w:ascii="Times New Roman" w:hAnsi="Times New Roman" w:cs="Times New Roman"/>
          <w:sz w:val="24"/>
          <w:szCs w:val="24"/>
        </w:rPr>
        <w:t xml:space="preserve">. The </w:t>
      </w:r>
      <w:r w:rsidRPr="00532B9C">
        <w:rPr>
          <w:rFonts w:ascii="Times New Roman" w:hAnsi="Times New Roman" w:cs="Times New Roman"/>
          <w:i/>
          <w:sz w:val="24"/>
          <w:szCs w:val="24"/>
        </w:rPr>
        <w:t>Staphylococcus aureus</w:t>
      </w:r>
      <w:r w:rsidRPr="00532B9C">
        <w:rPr>
          <w:rFonts w:ascii="Times New Roman" w:hAnsi="Times New Roman" w:cs="Times New Roman"/>
          <w:sz w:val="24"/>
          <w:szCs w:val="24"/>
        </w:rPr>
        <w:t xml:space="preserve"> protein Sbi acts as a complement inhibitor and forms a tripartite complex with host complement Factor H and C3b. </w:t>
      </w:r>
      <w:r w:rsidRPr="00532B9C">
        <w:rPr>
          <w:rFonts w:ascii="Times New Roman" w:hAnsi="Times New Roman" w:cs="Times New Roman"/>
          <w:i/>
          <w:sz w:val="24"/>
          <w:szCs w:val="24"/>
        </w:rPr>
        <w:t>PLoS Pathog.</w:t>
      </w:r>
      <w:r w:rsidRPr="00532B9C">
        <w:rPr>
          <w:rFonts w:ascii="Times New Roman" w:hAnsi="Times New Roman" w:cs="Times New Roman"/>
          <w:sz w:val="24"/>
          <w:szCs w:val="24"/>
        </w:rPr>
        <w:t xml:space="preserve"> 4:</w:t>
      </w:r>
      <w:r w:rsidR="00BB0D85" w:rsidRPr="00532B9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532B9C">
        <w:rPr>
          <w:rFonts w:ascii="Times New Roman" w:hAnsi="Times New Roman" w:cs="Times New Roman"/>
          <w:sz w:val="24"/>
          <w:szCs w:val="24"/>
        </w:rPr>
        <w:t xml:space="preserve">e1000250. </w:t>
      </w:r>
      <w:r w:rsidR="001B07CA" w:rsidRPr="001B07CA">
        <w:rPr>
          <w:rStyle w:val="ac"/>
          <w:rFonts w:ascii="Times New Roman" w:hAnsi="Times New Roman" w:cs="Times New Roman"/>
          <w:color w:val="auto"/>
          <w:sz w:val="24"/>
          <w:szCs w:val="24"/>
          <w:u w:val="none"/>
        </w:rPr>
        <w:t>doi:</w:t>
      </w:r>
      <w:r w:rsidRPr="001B07CA">
        <w:rPr>
          <w:rStyle w:val="ac"/>
          <w:rFonts w:ascii="Times New Roman" w:hAnsi="Times New Roman" w:cs="Times New Roman"/>
          <w:color w:val="auto"/>
          <w:sz w:val="24"/>
          <w:szCs w:val="24"/>
          <w:u w:val="none"/>
        </w:rPr>
        <w:t>org/10.1371/journal.ppat.1000250</w:t>
      </w:r>
      <w:bookmarkEnd w:id="58"/>
    </w:p>
    <w:p w:rsidR="004E17E5" w:rsidRPr="00532B9C" w:rsidRDefault="004E17E5" w:rsidP="000C161D">
      <w:pPr>
        <w:pStyle w:val="EndNoteBibliography"/>
        <w:ind w:left="426" w:hanging="426"/>
        <w:rPr>
          <w:rFonts w:ascii="Times New Roman" w:hAnsi="Times New Roman" w:cs="Times New Roman"/>
          <w:sz w:val="24"/>
          <w:szCs w:val="24"/>
        </w:rPr>
      </w:pPr>
      <w:bookmarkStart w:id="59" w:name="_ENREF_25"/>
      <w:r w:rsidRPr="00532B9C">
        <w:rPr>
          <w:rFonts w:ascii="Times New Roman" w:hAnsi="Times New Roman" w:cs="Times New Roman"/>
          <w:sz w:val="24"/>
          <w:szCs w:val="24"/>
        </w:rPr>
        <w:lastRenderedPageBreak/>
        <w:t xml:space="preserve">Heilmann, C., J. Hartleib, M.S. Hussain, and G. Peters. </w:t>
      </w:r>
      <w:r w:rsidR="00365BA0">
        <w:rPr>
          <w:rFonts w:ascii="Times New Roman" w:hAnsi="Times New Roman" w:cs="Times New Roman" w:hint="eastAsia"/>
          <w:sz w:val="24"/>
          <w:szCs w:val="24"/>
        </w:rPr>
        <w:t>(</w:t>
      </w:r>
      <w:r w:rsidRPr="00532B9C">
        <w:rPr>
          <w:rFonts w:ascii="Times New Roman" w:hAnsi="Times New Roman" w:cs="Times New Roman"/>
          <w:sz w:val="24"/>
          <w:szCs w:val="24"/>
        </w:rPr>
        <w:t>2005</w:t>
      </w:r>
      <w:r w:rsidR="00365BA0">
        <w:rPr>
          <w:rFonts w:ascii="Times New Roman" w:hAnsi="Times New Roman" w:cs="Times New Roman" w:hint="eastAsia"/>
          <w:sz w:val="24"/>
          <w:szCs w:val="24"/>
        </w:rPr>
        <w:t>)</w:t>
      </w:r>
      <w:r w:rsidRPr="00532B9C">
        <w:rPr>
          <w:rFonts w:ascii="Times New Roman" w:hAnsi="Times New Roman" w:cs="Times New Roman"/>
          <w:sz w:val="24"/>
          <w:szCs w:val="24"/>
        </w:rPr>
        <w:t xml:space="preserve">. The multifunctional </w:t>
      </w:r>
      <w:r w:rsidRPr="000562FF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Staphylococcus aureus</w:t>
      </w:r>
      <w:r w:rsidRPr="00532B9C">
        <w:rPr>
          <w:rFonts w:ascii="Times New Roman" w:hAnsi="Times New Roman" w:cs="Times New Roman"/>
          <w:sz w:val="24"/>
          <w:szCs w:val="24"/>
        </w:rPr>
        <w:t xml:space="preserve"> autolysin </w:t>
      </w:r>
      <w:r w:rsidRPr="00532B9C">
        <w:rPr>
          <w:rFonts w:ascii="Times New Roman" w:hAnsi="Times New Roman" w:cs="Times New Roman"/>
          <w:i/>
          <w:sz w:val="24"/>
          <w:szCs w:val="24"/>
        </w:rPr>
        <w:t>aaa</w:t>
      </w:r>
      <w:r w:rsidRPr="00532B9C">
        <w:rPr>
          <w:rFonts w:ascii="Times New Roman" w:hAnsi="Times New Roman" w:cs="Times New Roman"/>
          <w:sz w:val="24"/>
          <w:szCs w:val="24"/>
        </w:rPr>
        <w:t xml:space="preserve"> mediates adherence to immobilized fibrinogen and fibronectin. </w:t>
      </w:r>
      <w:r w:rsidRPr="00532B9C">
        <w:rPr>
          <w:rFonts w:ascii="Times New Roman" w:hAnsi="Times New Roman" w:cs="Times New Roman"/>
          <w:i/>
          <w:sz w:val="24"/>
          <w:szCs w:val="24"/>
        </w:rPr>
        <w:t>Infect</w:t>
      </w:r>
      <w:r w:rsidR="00AA2AD9" w:rsidRPr="00532B9C">
        <w:rPr>
          <w:rFonts w:ascii="Times New Roman" w:hAnsi="Times New Roman" w:cs="Times New Roman" w:hint="eastAsia"/>
          <w:i/>
          <w:sz w:val="24"/>
          <w:szCs w:val="24"/>
        </w:rPr>
        <w:t>.</w:t>
      </w:r>
      <w:r w:rsidRPr="00532B9C">
        <w:rPr>
          <w:rFonts w:ascii="Times New Roman" w:hAnsi="Times New Roman" w:cs="Times New Roman"/>
          <w:i/>
          <w:sz w:val="24"/>
          <w:szCs w:val="24"/>
        </w:rPr>
        <w:t xml:space="preserve"> Immun</w:t>
      </w:r>
      <w:r w:rsidR="00AA2AD9" w:rsidRPr="00532B9C">
        <w:rPr>
          <w:rFonts w:ascii="Times New Roman" w:hAnsi="Times New Roman" w:cs="Times New Roman" w:hint="eastAsia"/>
          <w:i/>
          <w:sz w:val="24"/>
          <w:szCs w:val="24"/>
        </w:rPr>
        <w:t>.</w:t>
      </w:r>
      <w:r w:rsidRPr="00532B9C">
        <w:rPr>
          <w:rFonts w:ascii="Times New Roman" w:hAnsi="Times New Roman" w:cs="Times New Roman"/>
          <w:sz w:val="24"/>
          <w:szCs w:val="24"/>
        </w:rPr>
        <w:t xml:space="preserve"> 73:</w:t>
      </w:r>
      <w:r w:rsidR="00BB0D85" w:rsidRPr="00532B9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532B9C">
        <w:rPr>
          <w:rFonts w:ascii="Times New Roman" w:hAnsi="Times New Roman" w:cs="Times New Roman"/>
          <w:sz w:val="24"/>
          <w:szCs w:val="24"/>
        </w:rPr>
        <w:t>4793</w:t>
      </w:r>
      <w:r w:rsidR="00AC6FB5" w:rsidRPr="00532B9C">
        <w:rPr>
          <w:rFonts w:ascii="Times New Roman" w:hAnsi="Times New Roman" w:cs="Times New Roman"/>
          <w:sz w:val="24"/>
          <w:szCs w:val="24"/>
        </w:rPr>
        <w:t>–</w:t>
      </w:r>
      <w:r w:rsidRPr="00532B9C">
        <w:rPr>
          <w:rFonts w:ascii="Times New Roman" w:hAnsi="Times New Roman" w:cs="Times New Roman"/>
          <w:sz w:val="24"/>
          <w:szCs w:val="24"/>
        </w:rPr>
        <w:t xml:space="preserve">4802. </w:t>
      </w:r>
      <w:r w:rsidR="001B07CA" w:rsidRPr="001B07CA">
        <w:rPr>
          <w:rStyle w:val="ac"/>
          <w:rFonts w:ascii="Times New Roman" w:hAnsi="Times New Roman" w:cs="Times New Roman"/>
          <w:color w:val="auto"/>
          <w:sz w:val="24"/>
          <w:szCs w:val="24"/>
          <w:u w:val="none"/>
        </w:rPr>
        <w:t>doi:</w:t>
      </w:r>
      <w:r w:rsidRPr="001B07CA">
        <w:rPr>
          <w:rStyle w:val="ac"/>
          <w:rFonts w:ascii="Times New Roman" w:hAnsi="Times New Roman" w:cs="Times New Roman"/>
          <w:color w:val="auto"/>
          <w:sz w:val="24"/>
          <w:szCs w:val="24"/>
          <w:u w:val="none"/>
        </w:rPr>
        <w:t>org/10.1128/iai.73.8.4793-4802.2005</w:t>
      </w:r>
      <w:bookmarkEnd w:id="59"/>
    </w:p>
    <w:p w:rsidR="004E17E5" w:rsidRPr="00532B9C" w:rsidRDefault="004E17E5" w:rsidP="000C161D">
      <w:pPr>
        <w:pStyle w:val="EndNoteBibliography"/>
        <w:ind w:left="426" w:hanging="426"/>
        <w:rPr>
          <w:rFonts w:ascii="Times New Roman" w:hAnsi="Times New Roman" w:cs="Times New Roman"/>
          <w:sz w:val="24"/>
          <w:szCs w:val="24"/>
        </w:rPr>
      </w:pPr>
      <w:bookmarkStart w:id="60" w:name="_ENREF_26"/>
      <w:r w:rsidRPr="00532B9C">
        <w:rPr>
          <w:rFonts w:ascii="Times New Roman" w:hAnsi="Times New Roman" w:cs="Times New Roman"/>
          <w:sz w:val="24"/>
          <w:szCs w:val="24"/>
        </w:rPr>
        <w:t xml:space="preserve">Higgins, J., A. Loughman, K.P. van Kessel, J.A. van Strijp, and T.J. Foster. </w:t>
      </w:r>
      <w:r w:rsidR="00365BA0">
        <w:rPr>
          <w:rFonts w:ascii="Times New Roman" w:hAnsi="Times New Roman" w:cs="Times New Roman" w:hint="eastAsia"/>
          <w:sz w:val="24"/>
          <w:szCs w:val="24"/>
        </w:rPr>
        <w:t>(</w:t>
      </w:r>
      <w:r w:rsidRPr="00532B9C">
        <w:rPr>
          <w:rFonts w:ascii="Times New Roman" w:hAnsi="Times New Roman" w:cs="Times New Roman"/>
          <w:sz w:val="24"/>
          <w:szCs w:val="24"/>
        </w:rPr>
        <w:t>2006</w:t>
      </w:r>
      <w:r w:rsidR="00365BA0">
        <w:rPr>
          <w:rFonts w:ascii="Times New Roman" w:hAnsi="Times New Roman" w:cs="Times New Roman" w:hint="eastAsia"/>
          <w:sz w:val="24"/>
          <w:szCs w:val="24"/>
        </w:rPr>
        <w:t>)</w:t>
      </w:r>
      <w:r w:rsidRPr="00532B9C">
        <w:rPr>
          <w:rFonts w:ascii="Times New Roman" w:hAnsi="Times New Roman" w:cs="Times New Roman"/>
          <w:sz w:val="24"/>
          <w:szCs w:val="24"/>
        </w:rPr>
        <w:t xml:space="preserve">. Clumping factor A of </w:t>
      </w:r>
      <w:r w:rsidRPr="00532B9C">
        <w:rPr>
          <w:rFonts w:ascii="Times New Roman" w:hAnsi="Times New Roman" w:cs="Times New Roman"/>
          <w:i/>
          <w:sz w:val="24"/>
          <w:szCs w:val="24"/>
        </w:rPr>
        <w:t>Staphylococcus aureus</w:t>
      </w:r>
      <w:r w:rsidRPr="00532B9C">
        <w:rPr>
          <w:rFonts w:ascii="Times New Roman" w:hAnsi="Times New Roman" w:cs="Times New Roman"/>
          <w:sz w:val="24"/>
          <w:szCs w:val="24"/>
        </w:rPr>
        <w:t xml:space="preserve"> inhibits phagocytosis by human polymorphonuclear leucocytes. </w:t>
      </w:r>
      <w:r w:rsidRPr="00532B9C">
        <w:rPr>
          <w:rFonts w:ascii="Times New Roman" w:hAnsi="Times New Roman" w:cs="Times New Roman"/>
          <w:i/>
          <w:sz w:val="24"/>
          <w:szCs w:val="24"/>
        </w:rPr>
        <w:t>FEMS Microbiol. Lett.</w:t>
      </w:r>
      <w:r w:rsidRPr="00532B9C">
        <w:rPr>
          <w:rFonts w:ascii="Times New Roman" w:hAnsi="Times New Roman" w:cs="Times New Roman"/>
          <w:sz w:val="24"/>
          <w:szCs w:val="24"/>
        </w:rPr>
        <w:t xml:space="preserve"> 258:</w:t>
      </w:r>
      <w:r w:rsidR="00BB0D85" w:rsidRPr="00532B9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532B9C">
        <w:rPr>
          <w:rFonts w:ascii="Times New Roman" w:hAnsi="Times New Roman" w:cs="Times New Roman"/>
          <w:sz w:val="24"/>
          <w:szCs w:val="24"/>
        </w:rPr>
        <w:t>290</w:t>
      </w:r>
      <w:r w:rsidR="00AC6FB5" w:rsidRPr="00532B9C">
        <w:rPr>
          <w:rFonts w:ascii="Times New Roman" w:hAnsi="Times New Roman" w:cs="Times New Roman"/>
          <w:sz w:val="24"/>
          <w:szCs w:val="24"/>
        </w:rPr>
        <w:t>–</w:t>
      </w:r>
      <w:r w:rsidRPr="00532B9C">
        <w:rPr>
          <w:rFonts w:ascii="Times New Roman" w:hAnsi="Times New Roman" w:cs="Times New Roman"/>
          <w:sz w:val="24"/>
          <w:szCs w:val="24"/>
        </w:rPr>
        <w:t xml:space="preserve">296. </w:t>
      </w:r>
      <w:r w:rsidR="001B07CA" w:rsidRPr="001B07CA">
        <w:rPr>
          <w:rStyle w:val="ac"/>
          <w:rFonts w:ascii="Times New Roman" w:hAnsi="Times New Roman" w:cs="Times New Roman"/>
          <w:color w:val="auto"/>
          <w:sz w:val="24"/>
          <w:szCs w:val="24"/>
          <w:u w:val="none"/>
        </w:rPr>
        <w:t>doi:</w:t>
      </w:r>
      <w:r w:rsidRPr="001B07CA">
        <w:rPr>
          <w:rStyle w:val="ac"/>
          <w:rFonts w:ascii="Times New Roman" w:hAnsi="Times New Roman" w:cs="Times New Roman"/>
          <w:color w:val="auto"/>
          <w:sz w:val="24"/>
          <w:szCs w:val="24"/>
          <w:u w:val="none"/>
        </w:rPr>
        <w:t>org/10.1111/j.1574-6968.2006.00229.x</w:t>
      </w:r>
      <w:bookmarkEnd w:id="60"/>
    </w:p>
    <w:p w:rsidR="004E17E5" w:rsidRPr="00532B9C" w:rsidRDefault="004E17E5" w:rsidP="000C161D">
      <w:pPr>
        <w:pStyle w:val="EndNoteBibliography"/>
        <w:ind w:left="426" w:hanging="426"/>
        <w:rPr>
          <w:rFonts w:ascii="Times New Roman" w:hAnsi="Times New Roman" w:cs="Times New Roman"/>
          <w:sz w:val="24"/>
          <w:szCs w:val="24"/>
        </w:rPr>
      </w:pPr>
      <w:bookmarkStart w:id="61" w:name="_ENREF_27"/>
      <w:r w:rsidRPr="00532B9C">
        <w:rPr>
          <w:rFonts w:ascii="Times New Roman" w:hAnsi="Times New Roman" w:cs="Times New Roman"/>
          <w:sz w:val="24"/>
          <w:szCs w:val="24"/>
        </w:rPr>
        <w:t xml:space="preserve">Hussain, M., K. Becker, C. von Eiff, J. Schrenzel, G. Peters, and M. Herrmann. </w:t>
      </w:r>
      <w:r w:rsidR="00365BA0">
        <w:rPr>
          <w:rFonts w:ascii="Times New Roman" w:hAnsi="Times New Roman" w:cs="Times New Roman" w:hint="eastAsia"/>
          <w:sz w:val="24"/>
          <w:szCs w:val="24"/>
        </w:rPr>
        <w:t>(</w:t>
      </w:r>
      <w:r w:rsidRPr="00532B9C">
        <w:rPr>
          <w:rFonts w:ascii="Times New Roman" w:hAnsi="Times New Roman" w:cs="Times New Roman"/>
          <w:sz w:val="24"/>
          <w:szCs w:val="24"/>
        </w:rPr>
        <w:t>2001</w:t>
      </w:r>
      <w:r w:rsidR="00365BA0">
        <w:rPr>
          <w:rFonts w:ascii="Times New Roman" w:hAnsi="Times New Roman" w:cs="Times New Roman" w:hint="eastAsia"/>
          <w:sz w:val="24"/>
          <w:szCs w:val="24"/>
        </w:rPr>
        <w:t>)</w:t>
      </w:r>
      <w:r w:rsidRPr="00532B9C">
        <w:rPr>
          <w:rFonts w:ascii="Times New Roman" w:hAnsi="Times New Roman" w:cs="Times New Roman"/>
          <w:sz w:val="24"/>
          <w:szCs w:val="24"/>
        </w:rPr>
        <w:t xml:space="preserve">. Identification and characterization of a novel 38.5-kilodalton cell surface protein of </w:t>
      </w:r>
      <w:r w:rsidRPr="00532B9C">
        <w:rPr>
          <w:rFonts w:ascii="Times New Roman" w:hAnsi="Times New Roman" w:cs="Times New Roman"/>
          <w:i/>
          <w:sz w:val="24"/>
          <w:szCs w:val="24"/>
        </w:rPr>
        <w:t>Staphylococcus aureus</w:t>
      </w:r>
      <w:r w:rsidRPr="00532B9C">
        <w:rPr>
          <w:rFonts w:ascii="Times New Roman" w:hAnsi="Times New Roman" w:cs="Times New Roman"/>
          <w:sz w:val="24"/>
          <w:szCs w:val="24"/>
        </w:rPr>
        <w:t xml:space="preserve"> with extended-spectrum binding activity for extracellular matrix and plasma proteins. </w:t>
      </w:r>
      <w:r w:rsidRPr="00532B9C">
        <w:rPr>
          <w:rFonts w:ascii="Times New Roman" w:hAnsi="Times New Roman" w:cs="Times New Roman"/>
          <w:i/>
          <w:sz w:val="24"/>
          <w:szCs w:val="24"/>
        </w:rPr>
        <w:t>J. Bacteriol.</w:t>
      </w:r>
      <w:r w:rsidRPr="00532B9C">
        <w:rPr>
          <w:rFonts w:ascii="Times New Roman" w:hAnsi="Times New Roman" w:cs="Times New Roman"/>
          <w:sz w:val="24"/>
          <w:szCs w:val="24"/>
        </w:rPr>
        <w:t xml:space="preserve"> 183:</w:t>
      </w:r>
      <w:r w:rsidR="00BB0D85" w:rsidRPr="00532B9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532B9C">
        <w:rPr>
          <w:rFonts w:ascii="Times New Roman" w:hAnsi="Times New Roman" w:cs="Times New Roman"/>
          <w:sz w:val="24"/>
          <w:szCs w:val="24"/>
        </w:rPr>
        <w:t>6778</w:t>
      </w:r>
      <w:r w:rsidR="00AC6FB5" w:rsidRPr="00532B9C">
        <w:rPr>
          <w:rFonts w:ascii="Times New Roman" w:hAnsi="Times New Roman" w:cs="Times New Roman"/>
          <w:sz w:val="24"/>
          <w:szCs w:val="24"/>
        </w:rPr>
        <w:t>–</w:t>
      </w:r>
      <w:r w:rsidRPr="00532B9C">
        <w:rPr>
          <w:rFonts w:ascii="Times New Roman" w:hAnsi="Times New Roman" w:cs="Times New Roman"/>
          <w:sz w:val="24"/>
          <w:szCs w:val="24"/>
        </w:rPr>
        <w:t xml:space="preserve">6786. </w:t>
      </w:r>
      <w:r w:rsidR="001B07CA" w:rsidRPr="001B07CA">
        <w:rPr>
          <w:rStyle w:val="ac"/>
          <w:rFonts w:ascii="Times New Roman" w:hAnsi="Times New Roman" w:cs="Times New Roman"/>
          <w:color w:val="auto"/>
          <w:sz w:val="24"/>
          <w:szCs w:val="24"/>
          <w:u w:val="none"/>
        </w:rPr>
        <w:t>doi:</w:t>
      </w:r>
      <w:r w:rsidRPr="001B07CA">
        <w:rPr>
          <w:rStyle w:val="ac"/>
          <w:rFonts w:ascii="Times New Roman" w:hAnsi="Times New Roman" w:cs="Times New Roman"/>
          <w:color w:val="auto"/>
          <w:sz w:val="24"/>
          <w:szCs w:val="24"/>
          <w:u w:val="none"/>
        </w:rPr>
        <w:t>org/10.1128/jb.183.23.6778-6786.2001</w:t>
      </w:r>
      <w:bookmarkEnd w:id="61"/>
    </w:p>
    <w:p w:rsidR="004E17E5" w:rsidRPr="001B07CA" w:rsidRDefault="004E17E5" w:rsidP="000C161D">
      <w:pPr>
        <w:pStyle w:val="EndNoteBibliography"/>
        <w:ind w:left="426" w:hanging="426"/>
        <w:rPr>
          <w:rStyle w:val="ac"/>
          <w:rFonts w:ascii="Times New Roman" w:hAnsi="Times New Roman" w:cs="Times New Roman"/>
          <w:color w:val="auto"/>
          <w:sz w:val="24"/>
          <w:szCs w:val="24"/>
          <w:u w:val="none"/>
        </w:rPr>
      </w:pPr>
      <w:bookmarkStart w:id="62" w:name="_ENREF_28"/>
      <w:r w:rsidRPr="00532B9C">
        <w:rPr>
          <w:rFonts w:ascii="Times New Roman" w:hAnsi="Times New Roman" w:cs="Times New Roman"/>
          <w:sz w:val="24"/>
          <w:szCs w:val="24"/>
        </w:rPr>
        <w:t xml:space="preserve">Jenkins, A., B.A. Diep, T.T. Mai, N.H. Vo, P. Warrener, J. Suzich, </w:t>
      </w:r>
      <w:r w:rsidR="00040AFC">
        <w:rPr>
          <w:rFonts w:ascii="Times New Roman" w:hAnsi="Times New Roman" w:cs="Times New Roman"/>
          <w:kern w:val="0"/>
          <w:sz w:val="24"/>
          <w:szCs w:val="24"/>
        </w:rPr>
        <w:t>et al</w:t>
      </w:r>
      <w:r w:rsidRPr="00532B9C">
        <w:rPr>
          <w:rFonts w:ascii="Times New Roman" w:hAnsi="Times New Roman" w:cs="Times New Roman"/>
          <w:sz w:val="24"/>
          <w:szCs w:val="24"/>
        </w:rPr>
        <w:t xml:space="preserve">. </w:t>
      </w:r>
      <w:r w:rsidR="00365BA0">
        <w:rPr>
          <w:rFonts w:ascii="Times New Roman" w:hAnsi="Times New Roman" w:cs="Times New Roman" w:hint="eastAsia"/>
          <w:sz w:val="24"/>
          <w:szCs w:val="24"/>
        </w:rPr>
        <w:t>(</w:t>
      </w:r>
      <w:r w:rsidRPr="00532B9C">
        <w:rPr>
          <w:rFonts w:ascii="Times New Roman" w:hAnsi="Times New Roman" w:cs="Times New Roman"/>
          <w:sz w:val="24"/>
          <w:szCs w:val="24"/>
        </w:rPr>
        <w:t>2015</w:t>
      </w:r>
      <w:r w:rsidR="00365BA0">
        <w:rPr>
          <w:rFonts w:ascii="Times New Roman" w:hAnsi="Times New Roman" w:cs="Times New Roman" w:hint="eastAsia"/>
          <w:sz w:val="24"/>
          <w:szCs w:val="24"/>
        </w:rPr>
        <w:t>)</w:t>
      </w:r>
      <w:r w:rsidRPr="00532B9C">
        <w:rPr>
          <w:rFonts w:ascii="Times New Roman" w:hAnsi="Times New Roman" w:cs="Times New Roman"/>
          <w:sz w:val="24"/>
          <w:szCs w:val="24"/>
        </w:rPr>
        <w:t xml:space="preserve">. Differential expression and roles of </w:t>
      </w:r>
      <w:r w:rsidRPr="00532B9C">
        <w:rPr>
          <w:rFonts w:ascii="Times New Roman" w:hAnsi="Times New Roman" w:cs="Times New Roman"/>
          <w:i/>
          <w:sz w:val="24"/>
          <w:szCs w:val="24"/>
        </w:rPr>
        <w:t>Staphylococcus aureus</w:t>
      </w:r>
      <w:r w:rsidRPr="00532B9C">
        <w:rPr>
          <w:rFonts w:ascii="Times New Roman" w:hAnsi="Times New Roman" w:cs="Times New Roman"/>
          <w:sz w:val="24"/>
          <w:szCs w:val="24"/>
        </w:rPr>
        <w:t xml:space="preserve"> virulence determinants during colonization and disease. </w:t>
      </w:r>
      <w:r w:rsidRPr="00532B9C">
        <w:rPr>
          <w:rFonts w:ascii="Times New Roman" w:hAnsi="Times New Roman" w:cs="Times New Roman"/>
          <w:i/>
          <w:sz w:val="24"/>
          <w:szCs w:val="24"/>
        </w:rPr>
        <w:t>MBio.</w:t>
      </w:r>
      <w:r w:rsidRPr="00532B9C">
        <w:rPr>
          <w:rFonts w:ascii="Times New Roman" w:hAnsi="Times New Roman" w:cs="Times New Roman"/>
          <w:sz w:val="24"/>
          <w:szCs w:val="24"/>
        </w:rPr>
        <w:t xml:space="preserve"> 6:</w:t>
      </w:r>
      <w:r w:rsidR="00BB0D85" w:rsidRPr="00532B9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532B9C">
        <w:rPr>
          <w:rFonts w:ascii="Times New Roman" w:hAnsi="Times New Roman" w:cs="Times New Roman"/>
          <w:sz w:val="24"/>
          <w:szCs w:val="24"/>
        </w:rPr>
        <w:t>e02272</w:t>
      </w:r>
      <w:r w:rsidR="00AC6FB5" w:rsidRPr="00532B9C">
        <w:rPr>
          <w:rFonts w:ascii="Times New Roman" w:hAnsi="Times New Roman" w:cs="Times New Roman"/>
          <w:sz w:val="24"/>
          <w:szCs w:val="24"/>
        </w:rPr>
        <w:t>–</w:t>
      </w:r>
      <w:r w:rsidRPr="00532B9C">
        <w:rPr>
          <w:rFonts w:ascii="Times New Roman" w:hAnsi="Times New Roman" w:cs="Times New Roman"/>
          <w:sz w:val="24"/>
          <w:szCs w:val="24"/>
        </w:rPr>
        <w:t xml:space="preserve">02214. </w:t>
      </w:r>
      <w:r w:rsidR="001B07CA" w:rsidRPr="001B07CA">
        <w:rPr>
          <w:rStyle w:val="ac"/>
          <w:rFonts w:ascii="Times New Roman" w:hAnsi="Times New Roman" w:cs="Times New Roman"/>
          <w:color w:val="auto"/>
          <w:sz w:val="24"/>
          <w:szCs w:val="24"/>
          <w:u w:val="none"/>
        </w:rPr>
        <w:t>doi:</w:t>
      </w:r>
      <w:r w:rsidRPr="001B07CA">
        <w:rPr>
          <w:rStyle w:val="ac"/>
          <w:rFonts w:ascii="Times New Roman" w:hAnsi="Times New Roman" w:cs="Times New Roman"/>
          <w:color w:val="auto"/>
          <w:sz w:val="24"/>
          <w:szCs w:val="24"/>
          <w:u w:val="none"/>
        </w:rPr>
        <w:t>org/10.1128/mBio.02272-14</w:t>
      </w:r>
      <w:bookmarkEnd w:id="62"/>
    </w:p>
    <w:p w:rsidR="004E17E5" w:rsidRPr="00532B9C" w:rsidRDefault="004E17E5" w:rsidP="000C161D">
      <w:pPr>
        <w:pStyle w:val="EndNoteBibliography"/>
        <w:ind w:left="426" w:hanging="426"/>
        <w:rPr>
          <w:rFonts w:ascii="Times New Roman" w:hAnsi="Times New Roman" w:cs="Times New Roman"/>
          <w:sz w:val="24"/>
          <w:szCs w:val="24"/>
        </w:rPr>
      </w:pPr>
      <w:bookmarkStart w:id="63" w:name="_ENREF_29"/>
      <w:r w:rsidRPr="00532B9C">
        <w:rPr>
          <w:rFonts w:ascii="Times New Roman" w:hAnsi="Times New Roman" w:cs="Times New Roman"/>
          <w:sz w:val="24"/>
          <w:szCs w:val="24"/>
        </w:rPr>
        <w:t>Jongerius, I., J. Kohl, M.K. Pandey, M. Ruyken, K.P. van Kessel, J.A. van Strijp,</w:t>
      </w:r>
      <w:r w:rsidR="00040AFC" w:rsidRPr="00040AFC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040AFC">
        <w:rPr>
          <w:rFonts w:ascii="Times New Roman" w:hAnsi="Times New Roman" w:cs="Times New Roman"/>
          <w:kern w:val="0"/>
          <w:sz w:val="24"/>
          <w:szCs w:val="24"/>
        </w:rPr>
        <w:t>et al</w:t>
      </w:r>
      <w:r w:rsidRPr="00532B9C">
        <w:rPr>
          <w:rFonts w:ascii="Times New Roman" w:hAnsi="Times New Roman" w:cs="Times New Roman"/>
          <w:sz w:val="24"/>
          <w:szCs w:val="24"/>
        </w:rPr>
        <w:t xml:space="preserve">. </w:t>
      </w:r>
      <w:r w:rsidR="00365BA0">
        <w:rPr>
          <w:rFonts w:ascii="Times New Roman" w:hAnsi="Times New Roman" w:cs="Times New Roman" w:hint="eastAsia"/>
          <w:sz w:val="24"/>
          <w:szCs w:val="24"/>
        </w:rPr>
        <w:t>(</w:t>
      </w:r>
      <w:r w:rsidRPr="00532B9C">
        <w:rPr>
          <w:rFonts w:ascii="Times New Roman" w:hAnsi="Times New Roman" w:cs="Times New Roman"/>
          <w:sz w:val="24"/>
          <w:szCs w:val="24"/>
        </w:rPr>
        <w:t>2007</w:t>
      </w:r>
      <w:r w:rsidR="00365BA0">
        <w:rPr>
          <w:rFonts w:ascii="Times New Roman" w:hAnsi="Times New Roman" w:cs="Times New Roman" w:hint="eastAsia"/>
          <w:sz w:val="24"/>
          <w:szCs w:val="24"/>
        </w:rPr>
        <w:t>)</w:t>
      </w:r>
      <w:r w:rsidRPr="00532B9C">
        <w:rPr>
          <w:rFonts w:ascii="Times New Roman" w:hAnsi="Times New Roman" w:cs="Times New Roman"/>
          <w:sz w:val="24"/>
          <w:szCs w:val="24"/>
        </w:rPr>
        <w:t xml:space="preserve">. Staphylococcal complement evasion by various convertase-blocking molecules. </w:t>
      </w:r>
      <w:r w:rsidRPr="00532B9C">
        <w:rPr>
          <w:rFonts w:ascii="Times New Roman" w:hAnsi="Times New Roman" w:cs="Times New Roman"/>
          <w:i/>
          <w:sz w:val="24"/>
          <w:szCs w:val="24"/>
        </w:rPr>
        <w:t>J. Exp. Med</w:t>
      </w:r>
      <w:r w:rsidRPr="00532B9C">
        <w:rPr>
          <w:rFonts w:ascii="Times New Roman" w:hAnsi="Times New Roman" w:cs="Times New Roman"/>
          <w:sz w:val="24"/>
          <w:szCs w:val="24"/>
        </w:rPr>
        <w:t>. 204:</w:t>
      </w:r>
      <w:r w:rsidR="00BB0D85" w:rsidRPr="00532B9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532B9C">
        <w:rPr>
          <w:rFonts w:ascii="Times New Roman" w:hAnsi="Times New Roman" w:cs="Times New Roman"/>
          <w:sz w:val="24"/>
          <w:szCs w:val="24"/>
        </w:rPr>
        <w:t>2461</w:t>
      </w:r>
      <w:r w:rsidR="00AC6FB5" w:rsidRPr="00532B9C">
        <w:rPr>
          <w:rFonts w:ascii="Times New Roman" w:hAnsi="Times New Roman" w:cs="Times New Roman"/>
          <w:sz w:val="24"/>
          <w:szCs w:val="24"/>
        </w:rPr>
        <w:t>–</w:t>
      </w:r>
      <w:r w:rsidRPr="00532B9C">
        <w:rPr>
          <w:rFonts w:ascii="Times New Roman" w:hAnsi="Times New Roman" w:cs="Times New Roman"/>
          <w:sz w:val="24"/>
          <w:szCs w:val="24"/>
        </w:rPr>
        <w:t xml:space="preserve">2471. </w:t>
      </w:r>
      <w:r w:rsidR="001B07CA" w:rsidRPr="001B07CA">
        <w:rPr>
          <w:rStyle w:val="ac"/>
          <w:rFonts w:ascii="Times New Roman" w:hAnsi="Times New Roman" w:cs="Times New Roman"/>
          <w:color w:val="auto"/>
          <w:sz w:val="24"/>
          <w:szCs w:val="24"/>
          <w:u w:val="none"/>
        </w:rPr>
        <w:t>doi:</w:t>
      </w:r>
      <w:r w:rsidRPr="001B07CA">
        <w:rPr>
          <w:rStyle w:val="ac"/>
          <w:rFonts w:ascii="Times New Roman" w:hAnsi="Times New Roman" w:cs="Times New Roman"/>
          <w:color w:val="auto"/>
          <w:sz w:val="24"/>
          <w:szCs w:val="24"/>
          <w:u w:val="none"/>
        </w:rPr>
        <w:t>org/10.1084/jem.20070818</w:t>
      </w:r>
      <w:bookmarkEnd w:id="63"/>
    </w:p>
    <w:p w:rsidR="004E17E5" w:rsidRPr="00532B9C" w:rsidRDefault="004E17E5" w:rsidP="000C161D">
      <w:pPr>
        <w:pStyle w:val="EndNoteBibliography"/>
        <w:ind w:left="426" w:hanging="426"/>
        <w:rPr>
          <w:rFonts w:ascii="Times New Roman" w:hAnsi="Times New Roman" w:cs="Times New Roman"/>
          <w:sz w:val="24"/>
          <w:szCs w:val="24"/>
        </w:rPr>
      </w:pPr>
      <w:bookmarkStart w:id="64" w:name="_ENREF_30"/>
      <w:r w:rsidRPr="00532B9C">
        <w:rPr>
          <w:rFonts w:ascii="Times New Roman" w:hAnsi="Times New Roman" w:cs="Times New Roman"/>
          <w:sz w:val="24"/>
          <w:szCs w:val="24"/>
        </w:rPr>
        <w:t xml:space="preserve">Jongerius, I., M. von Kockritz-Blickwede, M.J. Horsburgh, M. Ruyken, V. Nizet, and S.H. Rooijakkers. </w:t>
      </w:r>
      <w:r w:rsidR="00365BA0">
        <w:rPr>
          <w:rFonts w:ascii="Times New Roman" w:hAnsi="Times New Roman" w:cs="Times New Roman" w:hint="eastAsia"/>
          <w:sz w:val="24"/>
          <w:szCs w:val="24"/>
        </w:rPr>
        <w:t>(</w:t>
      </w:r>
      <w:r w:rsidRPr="00532B9C">
        <w:rPr>
          <w:rFonts w:ascii="Times New Roman" w:hAnsi="Times New Roman" w:cs="Times New Roman"/>
          <w:sz w:val="24"/>
          <w:szCs w:val="24"/>
        </w:rPr>
        <w:t>2012</w:t>
      </w:r>
      <w:r w:rsidR="00365BA0">
        <w:rPr>
          <w:rFonts w:ascii="Times New Roman" w:hAnsi="Times New Roman" w:cs="Times New Roman" w:hint="eastAsia"/>
          <w:sz w:val="24"/>
          <w:szCs w:val="24"/>
        </w:rPr>
        <w:t>)</w:t>
      </w:r>
      <w:r w:rsidRPr="00532B9C">
        <w:rPr>
          <w:rFonts w:ascii="Times New Roman" w:hAnsi="Times New Roman" w:cs="Times New Roman"/>
          <w:sz w:val="24"/>
          <w:szCs w:val="24"/>
        </w:rPr>
        <w:t xml:space="preserve">. </w:t>
      </w:r>
      <w:r w:rsidRPr="00532B9C">
        <w:rPr>
          <w:rFonts w:ascii="Times New Roman" w:hAnsi="Times New Roman" w:cs="Times New Roman"/>
          <w:i/>
          <w:sz w:val="24"/>
          <w:szCs w:val="24"/>
        </w:rPr>
        <w:t>Staphylococcus aureus</w:t>
      </w:r>
      <w:r w:rsidRPr="00532B9C">
        <w:rPr>
          <w:rFonts w:ascii="Times New Roman" w:hAnsi="Times New Roman" w:cs="Times New Roman"/>
          <w:sz w:val="24"/>
          <w:szCs w:val="24"/>
        </w:rPr>
        <w:t xml:space="preserve"> virulence is enhanced by secreted factors that block innate immune defenses. </w:t>
      </w:r>
      <w:r w:rsidR="00E26E12" w:rsidRPr="00532B9C">
        <w:rPr>
          <w:rFonts w:ascii="Times New Roman" w:hAnsi="Times New Roman" w:cs="Times New Roman"/>
          <w:i/>
          <w:sz w:val="24"/>
          <w:szCs w:val="24"/>
        </w:rPr>
        <w:t>J. Innate</w:t>
      </w:r>
      <w:r w:rsidRPr="00532B9C">
        <w:rPr>
          <w:rFonts w:ascii="Times New Roman" w:hAnsi="Times New Roman" w:cs="Times New Roman"/>
          <w:i/>
          <w:sz w:val="24"/>
          <w:szCs w:val="24"/>
        </w:rPr>
        <w:t xml:space="preserve"> Immun.</w:t>
      </w:r>
      <w:r w:rsidRPr="00532B9C">
        <w:rPr>
          <w:rFonts w:ascii="Times New Roman" w:hAnsi="Times New Roman" w:cs="Times New Roman"/>
          <w:sz w:val="24"/>
          <w:szCs w:val="24"/>
        </w:rPr>
        <w:t xml:space="preserve"> 4:</w:t>
      </w:r>
      <w:r w:rsidR="00BB0D85" w:rsidRPr="00532B9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532B9C">
        <w:rPr>
          <w:rFonts w:ascii="Times New Roman" w:hAnsi="Times New Roman" w:cs="Times New Roman"/>
          <w:sz w:val="24"/>
          <w:szCs w:val="24"/>
        </w:rPr>
        <w:t>301</w:t>
      </w:r>
      <w:r w:rsidR="00AC6FB5" w:rsidRPr="00532B9C">
        <w:rPr>
          <w:rFonts w:ascii="Times New Roman" w:hAnsi="Times New Roman" w:cs="Times New Roman"/>
          <w:sz w:val="24"/>
          <w:szCs w:val="24"/>
        </w:rPr>
        <w:t>–</w:t>
      </w:r>
      <w:r w:rsidRPr="00532B9C">
        <w:rPr>
          <w:rFonts w:ascii="Times New Roman" w:hAnsi="Times New Roman" w:cs="Times New Roman"/>
          <w:sz w:val="24"/>
          <w:szCs w:val="24"/>
        </w:rPr>
        <w:t xml:space="preserve">311. </w:t>
      </w:r>
      <w:r w:rsidR="001B07CA" w:rsidRPr="001B07CA">
        <w:rPr>
          <w:rStyle w:val="ac"/>
          <w:rFonts w:ascii="Times New Roman" w:hAnsi="Times New Roman" w:cs="Times New Roman"/>
          <w:color w:val="auto"/>
          <w:sz w:val="24"/>
          <w:szCs w:val="24"/>
          <w:u w:val="none"/>
        </w:rPr>
        <w:t>doi:</w:t>
      </w:r>
      <w:r w:rsidRPr="001B07CA">
        <w:rPr>
          <w:rStyle w:val="ac"/>
          <w:rFonts w:ascii="Times New Roman" w:hAnsi="Times New Roman" w:cs="Times New Roman"/>
          <w:color w:val="auto"/>
          <w:sz w:val="24"/>
          <w:szCs w:val="24"/>
          <w:u w:val="none"/>
        </w:rPr>
        <w:t>org/10.1159/000334604</w:t>
      </w:r>
      <w:bookmarkEnd w:id="64"/>
    </w:p>
    <w:p w:rsidR="004E17E5" w:rsidRPr="001B07CA" w:rsidRDefault="004E17E5" w:rsidP="000C161D">
      <w:pPr>
        <w:pStyle w:val="EndNoteBibliography"/>
        <w:ind w:left="426" w:hanging="426"/>
        <w:rPr>
          <w:rStyle w:val="ac"/>
          <w:rFonts w:ascii="Times New Roman" w:hAnsi="Times New Roman" w:cs="Times New Roman"/>
          <w:color w:val="auto"/>
          <w:sz w:val="24"/>
          <w:szCs w:val="24"/>
          <w:u w:val="none"/>
        </w:rPr>
      </w:pPr>
      <w:bookmarkStart w:id="65" w:name="_ENREF_31"/>
      <w:r w:rsidRPr="00532B9C">
        <w:rPr>
          <w:rFonts w:ascii="Times New Roman" w:hAnsi="Times New Roman" w:cs="Times New Roman"/>
          <w:sz w:val="24"/>
          <w:szCs w:val="24"/>
        </w:rPr>
        <w:t xml:space="preserve">Juttukonda, L.J., and E.P. Skaar. </w:t>
      </w:r>
      <w:r w:rsidR="00365BA0">
        <w:rPr>
          <w:rFonts w:ascii="Times New Roman" w:hAnsi="Times New Roman" w:cs="Times New Roman" w:hint="eastAsia"/>
          <w:sz w:val="24"/>
          <w:szCs w:val="24"/>
        </w:rPr>
        <w:t>(</w:t>
      </w:r>
      <w:r w:rsidRPr="00532B9C">
        <w:rPr>
          <w:rFonts w:ascii="Times New Roman" w:hAnsi="Times New Roman" w:cs="Times New Roman"/>
          <w:sz w:val="24"/>
          <w:szCs w:val="24"/>
        </w:rPr>
        <w:t>2015</w:t>
      </w:r>
      <w:r w:rsidR="00365BA0">
        <w:rPr>
          <w:rFonts w:ascii="Times New Roman" w:hAnsi="Times New Roman" w:cs="Times New Roman" w:hint="eastAsia"/>
          <w:sz w:val="24"/>
          <w:szCs w:val="24"/>
        </w:rPr>
        <w:t>)</w:t>
      </w:r>
      <w:r w:rsidRPr="00532B9C">
        <w:rPr>
          <w:rFonts w:ascii="Times New Roman" w:hAnsi="Times New Roman" w:cs="Times New Roman"/>
          <w:sz w:val="24"/>
          <w:szCs w:val="24"/>
        </w:rPr>
        <w:t xml:space="preserve">. Manganese homeostasis and utilization in pathogenic bacteria. </w:t>
      </w:r>
      <w:r w:rsidRPr="00532B9C">
        <w:rPr>
          <w:rFonts w:ascii="Times New Roman" w:hAnsi="Times New Roman" w:cs="Times New Roman"/>
          <w:i/>
          <w:sz w:val="24"/>
          <w:szCs w:val="24"/>
        </w:rPr>
        <w:t>Mol. Microbiol.</w:t>
      </w:r>
      <w:r w:rsidRPr="00532B9C">
        <w:rPr>
          <w:rFonts w:ascii="Times New Roman" w:hAnsi="Times New Roman" w:cs="Times New Roman"/>
          <w:sz w:val="24"/>
          <w:szCs w:val="24"/>
        </w:rPr>
        <w:t xml:space="preserve"> 97:</w:t>
      </w:r>
      <w:r w:rsidR="00BB0D85" w:rsidRPr="00532B9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532B9C">
        <w:rPr>
          <w:rFonts w:ascii="Times New Roman" w:hAnsi="Times New Roman" w:cs="Times New Roman"/>
          <w:sz w:val="24"/>
          <w:szCs w:val="24"/>
        </w:rPr>
        <w:t>216</w:t>
      </w:r>
      <w:r w:rsidR="00AC6FB5" w:rsidRPr="00532B9C">
        <w:rPr>
          <w:rFonts w:ascii="Times New Roman" w:hAnsi="Times New Roman" w:cs="Times New Roman"/>
          <w:sz w:val="24"/>
          <w:szCs w:val="24"/>
        </w:rPr>
        <w:t>–</w:t>
      </w:r>
      <w:r w:rsidRPr="00532B9C">
        <w:rPr>
          <w:rFonts w:ascii="Times New Roman" w:hAnsi="Times New Roman" w:cs="Times New Roman"/>
          <w:sz w:val="24"/>
          <w:szCs w:val="24"/>
        </w:rPr>
        <w:t xml:space="preserve">228. </w:t>
      </w:r>
      <w:r w:rsidR="001B07CA" w:rsidRPr="001B07CA">
        <w:rPr>
          <w:rStyle w:val="ac"/>
          <w:rFonts w:ascii="Times New Roman" w:hAnsi="Times New Roman" w:cs="Times New Roman"/>
          <w:color w:val="auto"/>
          <w:sz w:val="24"/>
          <w:szCs w:val="24"/>
          <w:u w:val="none"/>
        </w:rPr>
        <w:t>doi:</w:t>
      </w:r>
      <w:r w:rsidRPr="001B07CA">
        <w:rPr>
          <w:rStyle w:val="ac"/>
          <w:rFonts w:ascii="Times New Roman" w:hAnsi="Times New Roman" w:cs="Times New Roman"/>
          <w:color w:val="auto"/>
          <w:sz w:val="24"/>
          <w:szCs w:val="24"/>
          <w:u w:val="none"/>
        </w:rPr>
        <w:t>org/10.1111/mmi.13034</w:t>
      </w:r>
      <w:bookmarkEnd w:id="65"/>
    </w:p>
    <w:p w:rsidR="004E17E5" w:rsidRPr="00532B9C" w:rsidRDefault="004E17E5" w:rsidP="000C161D">
      <w:pPr>
        <w:pStyle w:val="EndNoteBibliography"/>
        <w:ind w:left="426" w:hanging="426"/>
        <w:rPr>
          <w:rFonts w:ascii="Times New Roman" w:hAnsi="Times New Roman" w:cs="Times New Roman"/>
          <w:sz w:val="24"/>
          <w:szCs w:val="24"/>
        </w:rPr>
      </w:pPr>
      <w:bookmarkStart w:id="66" w:name="_ENREF_32"/>
      <w:r w:rsidRPr="00532B9C">
        <w:rPr>
          <w:rFonts w:ascii="Times New Roman" w:hAnsi="Times New Roman" w:cs="Times New Roman"/>
          <w:sz w:val="24"/>
          <w:szCs w:val="24"/>
        </w:rPr>
        <w:t xml:space="preserve">Katayama, Y., T. Baba, M. Sekine, M. Fukuda, and K. Hiramatsu. </w:t>
      </w:r>
      <w:r w:rsidR="00365BA0">
        <w:rPr>
          <w:rFonts w:ascii="Times New Roman" w:hAnsi="Times New Roman" w:cs="Times New Roman" w:hint="eastAsia"/>
          <w:sz w:val="24"/>
          <w:szCs w:val="24"/>
        </w:rPr>
        <w:t>(</w:t>
      </w:r>
      <w:r w:rsidRPr="00532B9C">
        <w:rPr>
          <w:rFonts w:ascii="Times New Roman" w:hAnsi="Times New Roman" w:cs="Times New Roman"/>
          <w:sz w:val="24"/>
          <w:szCs w:val="24"/>
        </w:rPr>
        <w:t>2013</w:t>
      </w:r>
      <w:r w:rsidR="00365BA0">
        <w:rPr>
          <w:rFonts w:ascii="Times New Roman" w:hAnsi="Times New Roman" w:cs="Times New Roman" w:hint="eastAsia"/>
          <w:sz w:val="24"/>
          <w:szCs w:val="24"/>
        </w:rPr>
        <w:t>)</w:t>
      </w:r>
      <w:r w:rsidRPr="00532B9C">
        <w:rPr>
          <w:rFonts w:ascii="Times New Roman" w:hAnsi="Times New Roman" w:cs="Times New Roman"/>
          <w:sz w:val="24"/>
          <w:szCs w:val="24"/>
        </w:rPr>
        <w:t xml:space="preserve">. Beta-hemolysin promotes skin colonization by </w:t>
      </w:r>
      <w:r w:rsidRPr="00532B9C">
        <w:rPr>
          <w:rFonts w:ascii="Times New Roman" w:hAnsi="Times New Roman" w:cs="Times New Roman"/>
          <w:i/>
          <w:sz w:val="24"/>
          <w:szCs w:val="24"/>
        </w:rPr>
        <w:t>Staphylococcus aureus</w:t>
      </w:r>
      <w:r w:rsidRPr="00532B9C">
        <w:rPr>
          <w:rFonts w:ascii="Times New Roman" w:hAnsi="Times New Roman" w:cs="Times New Roman"/>
          <w:sz w:val="24"/>
          <w:szCs w:val="24"/>
        </w:rPr>
        <w:t xml:space="preserve">. </w:t>
      </w:r>
      <w:r w:rsidRPr="00532B9C">
        <w:rPr>
          <w:rFonts w:ascii="Times New Roman" w:hAnsi="Times New Roman" w:cs="Times New Roman"/>
          <w:i/>
          <w:sz w:val="24"/>
          <w:szCs w:val="24"/>
        </w:rPr>
        <w:t>J. Bacteriol.</w:t>
      </w:r>
      <w:r w:rsidRPr="00532B9C">
        <w:rPr>
          <w:rFonts w:ascii="Times New Roman" w:hAnsi="Times New Roman" w:cs="Times New Roman"/>
          <w:sz w:val="24"/>
          <w:szCs w:val="24"/>
        </w:rPr>
        <w:t xml:space="preserve"> 195:</w:t>
      </w:r>
      <w:r w:rsidR="00BB0D85" w:rsidRPr="00532B9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532B9C">
        <w:rPr>
          <w:rFonts w:ascii="Times New Roman" w:hAnsi="Times New Roman" w:cs="Times New Roman"/>
          <w:sz w:val="24"/>
          <w:szCs w:val="24"/>
        </w:rPr>
        <w:t>1194</w:t>
      </w:r>
      <w:r w:rsidR="00AC6FB5" w:rsidRPr="00532B9C">
        <w:rPr>
          <w:rFonts w:ascii="Times New Roman" w:hAnsi="Times New Roman" w:cs="Times New Roman"/>
          <w:sz w:val="24"/>
          <w:szCs w:val="24"/>
        </w:rPr>
        <w:t>–</w:t>
      </w:r>
      <w:r w:rsidRPr="00532B9C">
        <w:rPr>
          <w:rFonts w:ascii="Times New Roman" w:hAnsi="Times New Roman" w:cs="Times New Roman"/>
          <w:sz w:val="24"/>
          <w:szCs w:val="24"/>
        </w:rPr>
        <w:t xml:space="preserve">1203. </w:t>
      </w:r>
      <w:r w:rsidR="001B07CA" w:rsidRPr="001B07CA">
        <w:rPr>
          <w:rStyle w:val="ac"/>
          <w:rFonts w:ascii="Times New Roman" w:hAnsi="Times New Roman" w:cs="Times New Roman"/>
          <w:color w:val="auto"/>
          <w:sz w:val="24"/>
          <w:szCs w:val="24"/>
          <w:u w:val="none"/>
        </w:rPr>
        <w:t>doi:</w:t>
      </w:r>
      <w:r w:rsidRPr="001B07CA">
        <w:rPr>
          <w:rStyle w:val="ac"/>
          <w:rFonts w:ascii="Times New Roman" w:hAnsi="Times New Roman" w:cs="Times New Roman"/>
          <w:color w:val="auto"/>
          <w:sz w:val="24"/>
          <w:szCs w:val="24"/>
          <w:u w:val="none"/>
        </w:rPr>
        <w:t>org/10.1128/jb.01786-12</w:t>
      </w:r>
      <w:bookmarkEnd w:id="66"/>
    </w:p>
    <w:p w:rsidR="004E17E5" w:rsidRPr="001B07CA" w:rsidRDefault="004E17E5" w:rsidP="000C161D">
      <w:pPr>
        <w:pStyle w:val="EndNoteBibliography"/>
        <w:ind w:left="426" w:hanging="426"/>
        <w:rPr>
          <w:rStyle w:val="ac"/>
          <w:rFonts w:ascii="Times New Roman" w:hAnsi="Times New Roman" w:cs="Times New Roman"/>
          <w:color w:val="auto"/>
          <w:sz w:val="24"/>
          <w:szCs w:val="24"/>
          <w:u w:val="none"/>
        </w:rPr>
      </w:pPr>
      <w:bookmarkStart w:id="67" w:name="_ENREF_33"/>
      <w:r w:rsidRPr="00532B9C">
        <w:rPr>
          <w:rFonts w:ascii="Times New Roman" w:hAnsi="Times New Roman" w:cs="Times New Roman"/>
          <w:sz w:val="24"/>
          <w:szCs w:val="24"/>
        </w:rPr>
        <w:t xml:space="preserve">Kobayashi, S.D., N. Malachowa, and F.R. DeLeo. </w:t>
      </w:r>
      <w:r w:rsidR="00365BA0">
        <w:rPr>
          <w:rFonts w:ascii="Times New Roman" w:hAnsi="Times New Roman" w:cs="Times New Roman" w:hint="eastAsia"/>
          <w:sz w:val="24"/>
          <w:szCs w:val="24"/>
        </w:rPr>
        <w:t>(</w:t>
      </w:r>
      <w:r w:rsidRPr="00532B9C">
        <w:rPr>
          <w:rFonts w:ascii="Times New Roman" w:hAnsi="Times New Roman" w:cs="Times New Roman"/>
          <w:sz w:val="24"/>
          <w:szCs w:val="24"/>
        </w:rPr>
        <w:t>2015</w:t>
      </w:r>
      <w:r w:rsidR="00365BA0">
        <w:rPr>
          <w:rFonts w:ascii="Times New Roman" w:hAnsi="Times New Roman" w:cs="Times New Roman" w:hint="eastAsia"/>
          <w:sz w:val="24"/>
          <w:szCs w:val="24"/>
        </w:rPr>
        <w:t>)</w:t>
      </w:r>
      <w:r w:rsidRPr="00532B9C">
        <w:rPr>
          <w:rFonts w:ascii="Times New Roman" w:hAnsi="Times New Roman" w:cs="Times New Roman"/>
          <w:sz w:val="24"/>
          <w:szCs w:val="24"/>
        </w:rPr>
        <w:t xml:space="preserve">. Pathogenesis of </w:t>
      </w:r>
      <w:r w:rsidRPr="00532B9C">
        <w:rPr>
          <w:rFonts w:ascii="Times New Roman" w:hAnsi="Times New Roman" w:cs="Times New Roman"/>
          <w:i/>
          <w:sz w:val="24"/>
          <w:szCs w:val="24"/>
        </w:rPr>
        <w:t>Staphylococcus aureus</w:t>
      </w:r>
      <w:r w:rsidRPr="00532B9C">
        <w:rPr>
          <w:rFonts w:ascii="Times New Roman" w:hAnsi="Times New Roman" w:cs="Times New Roman"/>
          <w:sz w:val="24"/>
          <w:szCs w:val="24"/>
        </w:rPr>
        <w:t xml:space="preserve"> abscesses. </w:t>
      </w:r>
      <w:r w:rsidRPr="00532B9C">
        <w:rPr>
          <w:rFonts w:ascii="Times New Roman" w:hAnsi="Times New Roman" w:cs="Times New Roman"/>
          <w:i/>
          <w:sz w:val="24"/>
          <w:szCs w:val="24"/>
        </w:rPr>
        <w:t>Am. J. Pathol.</w:t>
      </w:r>
      <w:r w:rsidRPr="00532B9C">
        <w:rPr>
          <w:rFonts w:ascii="Times New Roman" w:hAnsi="Times New Roman" w:cs="Times New Roman"/>
          <w:sz w:val="24"/>
          <w:szCs w:val="24"/>
        </w:rPr>
        <w:t xml:space="preserve"> 185:</w:t>
      </w:r>
      <w:r w:rsidR="00BB0D85" w:rsidRPr="00532B9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532B9C">
        <w:rPr>
          <w:rFonts w:ascii="Times New Roman" w:hAnsi="Times New Roman" w:cs="Times New Roman"/>
          <w:sz w:val="24"/>
          <w:szCs w:val="24"/>
        </w:rPr>
        <w:t>1518</w:t>
      </w:r>
      <w:r w:rsidR="00AC6FB5" w:rsidRPr="00532B9C">
        <w:rPr>
          <w:rFonts w:ascii="Times New Roman" w:hAnsi="Times New Roman" w:cs="Times New Roman"/>
          <w:sz w:val="24"/>
          <w:szCs w:val="24"/>
        </w:rPr>
        <w:t>–</w:t>
      </w:r>
      <w:r w:rsidRPr="00532B9C">
        <w:rPr>
          <w:rFonts w:ascii="Times New Roman" w:hAnsi="Times New Roman" w:cs="Times New Roman"/>
          <w:sz w:val="24"/>
          <w:szCs w:val="24"/>
        </w:rPr>
        <w:t xml:space="preserve">1527. </w:t>
      </w:r>
      <w:r w:rsidR="001B07CA" w:rsidRPr="001B07CA">
        <w:rPr>
          <w:rStyle w:val="ac"/>
          <w:rFonts w:ascii="Times New Roman" w:hAnsi="Times New Roman" w:cs="Times New Roman"/>
          <w:color w:val="auto"/>
          <w:sz w:val="24"/>
          <w:szCs w:val="24"/>
          <w:u w:val="none"/>
        </w:rPr>
        <w:t>doi:</w:t>
      </w:r>
      <w:r w:rsidRPr="001B07CA">
        <w:rPr>
          <w:rStyle w:val="ac"/>
          <w:rFonts w:ascii="Times New Roman" w:hAnsi="Times New Roman" w:cs="Times New Roman"/>
          <w:color w:val="auto"/>
          <w:sz w:val="24"/>
          <w:szCs w:val="24"/>
          <w:u w:val="none"/>
        </w:rPr>
        <w:t>org/10.1016/j.ajpath.2014.11.030</w:t>
      </w:r>
      <w:bookmarkEnd w:id="67"/>
    </w:p>
    <w:p w:rsidR="004E17E5" w:rsidRPr="001B07CA" w:rsidRDefault="004E17E5" w:rsidP="000C161D">
      <w:pPr>
        <w:pStyle w:val="EndNoteBibliography"/>
        <w:ind w:left="426" w:hanging="426"/>
        <w:rPr>
          <w:rStyle w:val="ac"/>
          <w:rFonts w:ascii="Times New Roman" w:hAnsi="Times New Roman" w:cs="Times New Roman"/>
          <w:color w:val="auto"/>
          <w:sz w:val="24"/>
          <w:szCs w:val="24"/>
          <w:u w:val="none"/>
        </w:rPr>
      </w:pPr>
      <w:bookmarkStart w:id="68" w:name="_ENREF_34"/>
      <w:r w:rsidRPr="00532B9C">
        <w:rPr>
          <w:rFonts w:ascii="Times New Roman" w:hAnsi="Times New Roman" w:cs="Times New Roman"/>
          <w:sz w:val="24"/>
          <w:szCs w:val="24"/>
        </w:rPr>
        <w:t xml:space="preserve">Kwiecinski, J., T. Jin, and E. Josefsson. </w:t>
      </w:r>
      <w:r w:rsidR="00365BA0">
        <w:rPr>
          <w:rFonts w:ascii="Times New Roman" w:hAnsi="Times New Roman" w:cs="Times New Roman" w:hint="eastAsia"/>
          <w:sz w:val="24"/>
          <w:szCs w:val="24"/>
        </w:rPr>
        <w:t>(</w:t>
      </w:r>
      <w:r w:rsidRPr="00532B9C">
        <w:rPr>
          <w:rFonts w:ascii="Times New Roman" w:hAnsi="Times New Roman" w:cs="Times New Roman"/>
          <w:sz w:val="24"/>
          <w:szCs w:val="24"/>
        </w:rPr>
        <w:t>2014</w:t>
      </w:r>
      <w:r w:rsidR="00365BA0">
        <w:rPr>
          <w:rFonts w:ascii="Times New Roman" w:hAnsi="Times New Roman" w:cs="Times New Roman" w:hint="eastAsia"/>
          <w:sz w:val="24"/>
          <w:szCs w:val="24"/>
        </w:rPr>
        <w:t>)</w:t>
      </w:r>
      <w:r w:rsidRPr="00532B9C">
        <w:rPr>
          <w:rFonts w:ascii="Times New Roman" w:hAnsi="Times New Roman" w:cs="Times New Roman"/>
          <w:sz w:val="24"/>
          <w:szCs w:val="24"/>
        </w:rPr>
        <w:t xml:space="preserve">. Surface proteins of </w:t>
      </w:r>
      <w:r w:rsidRPr="00532B9C">
        <w:rPr>
          <w:rFonts w:ascii="Times New Roman" w:hAnsi="Times New Roman" w:cs="Times New Roman"/>
          <w:i/>
          <w:sz w:val="24"/>
          <w:szCs w:val="24"/>
        </w:rPr>
        <w:t>Staphylococcus aureus</w:t>
      </w:r>
      <w:r w:rsidRPr="00532B9C">
        <w:rPr>
          <w:rFonts w:ascii="Times New Roman" w:hAnsi="Times New Roman" w:cs="Times New Roman"/>
          <w:sz w:val="24"/>
          <w:szCs w:val="24"/>
        </w:rPr>
        <w:t xml:space="preserve"> play an important role in experimental skin infection. </w:t>
      </w:r>
      <w:r w:rsidRPr="00532B9C">
        <w:rPr>
          <w:rFonts w:ascii="Times New Roman" w:hAnsi="Times New Roman" w:cs="Times New Roman"/>
          <w:i/>
          <w:sz w:val="24"/>
          <w:szCs w:val="24"/>
        </w:rPr>
        <w:t>A</w:t>
      </w:r>
      <w:r w:rsidR="003D52A1" w:rsidRPr="00532B9C">
        <w:rPr>
          <w:rFonts w:ascii="Times New Roman" w:hAnsi="Times New Roman" w:cs="Times New Roman" w:hint="eastAsia"/>
          <w:i/>
          <w:sz w:val="24"/>
          <w:szCs w:val="24"/>
        </w:rPr>
        <w:t>PMIS</w:t>
      </w:r>
      <w:r w:rsidRPr="00532B9C">
        <w:rPr>
          <w:rFonts w:ascii="Times New Roman" w:hAnsi="Times New Roman" w:cs="Times New Roman"/>
          <w:i/>
          <w:sz w:val="24"/>
          <w:szCs w:val="24"/>
        </w:rPr>
        <w:t>.</w:t>
      </w:r>
      <w:r w:rsidRPr="00532B9C">
        <w:rPr>
          <w:rFonts w:ascii="Times New Roman" w:hAnsi="Times New Roman" w:cs="Times New Roman"/>
          <w:sz w:val="24"/>
          <w:szCs w:val="24"/>
        </w:rPr>
        <w:t xml:space="preserve"> 122:</w:t>
      </w:r>
      <w:r w:rsidR="00BB0D85" w:rsidRPr="00532B9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532B9C">
        <w:rPr>
          <w:rFonts w:ascii="Times New Roman" w:hAnsi="Times New Roman" w:cs="Times New Roman"/>
          <w:sz w:val="24"/>
          <w:szCs w:val="24"/>
        </w:rPr>
        <w:t>1240</w:t>
      </w:r>
      <w:r w:rsidR="00AC6FB5" w:rsidRPr="00532B9C">
        <w:rPr>
          <w:rFonts w:ascii="Times New Roman" w:hAnsi="Times New Roman" w:cs="Times New Roman"/>
          <w:sz w:val="24"/>
          <w:szCs w:val="24"/>
        </w:rPr>
        <w:t>–</w:t>
      </w:r>
      <w:r w:rsidRPr="00532B9C">
        <w:rPr>
          <w:rFonts w:ascii="Times New Roman" w:hAnsi="Times New Roman" w:cs="Times New Roman"/>
          <w:sz w:val="24"/>
          <w:szCs w:val="24"/>
        </w:rPr>
        <w:t xml:space="preserve">1250. </w:t>
      </w:r>
      <w:r w:rsidR="001B07CA" w:rsidRPr="001B07CA">
        <w:rPr>
          <w:rStyle w:val="ac"/>
          <w:rFonts w:ascii="Times New Roman" w:hAnsi="Times New Roman" w:cs="Times New Roman"/>
          <w:color w:val="auto"/>
          <w:sz w:val="24"/>
          <w:szCs w:val="24"/>
          <w:u w:val="none"/>
        </w:rPr>
        <w:t>doi:</w:t>
      </w:r>
      <w:r w:rsidRPr="001B07CA">
        <w:rPr>
          <w:rStyle w:val="ac"/>
          <w:rFonts w:ascii="Times New Roman" w:hAnsi="Times New Roman" w:cs="Times New Roman"/>
          <w:color w:val="auto"/>
          <w:sz w:val="24"/>
          <w:szCs w:val="24"/>
          <w:u w:val="none"/>
        </w:rPr>
        <w:t>org/10.1111/apm.12295</w:t>
      </w:r>
      <w:bookmarkEnd w:id="68"/>
    </w:p>
    <w:p w:rsidR="004E17E5" w:rsidRPr="00532B9C" w:rsidRDefault="004E17E5" w:rsidP="000C161D">
      <w:pPr>
        <w:pStyle w:val="EndNoteBibliography"/>
        <w:ind w:left="426" w:hanging="426"/>
        <w:rPr>
          <w:rFonts w:ascii="Times New Roman" w:hAnsi="Times New Roman" w:cs="Times New Roman"/>
          <w:sz w:val="24"/>
          <w:szCs w:val="24"/>
        </w:rPr>
      </w:pPr>
      <w:bookmarkStart w:id="69" w:name="_ENREF_35"/>
      <w:r w:rsidRPr="00532B9C">
        <w:rPr>
          <w:rFonts w:ascii="Times New Roman" w:hAnsi="Times New Roman" w:cs="Times New Roman"/>
          <w:sz w:val="24"/>
          <w:szCs w:val="24"/>
        </w:rPr>
        <w:t xml:space="preserve">Kwieciński, J., E. Josefsson, J. Mitchell, J. Higgins, M. Magnusson, T. Foster, </w:t>
      </w:r>
      <w:r w:rsidR="00040AFC">
        <w:rPr>
          <w:rFonts w:ascii="Times New Roman" w:hAnsi="Times New Roman" w:cs="Times New Roman"/>
          <w:kern w:val="0"/>
          <w:sz w:val="24"/>
          <w:szCs w:val="24"/>
        </w:rPr>
        <w:t>et al</w:t>
      </w:r>
      <w:r w:rsidRPr="00532B9C">
        <w:rPr>
          <w:rFonts w:ascii="Times New Roman" w:hAnsi="Times New Roman" w:cs="Times New Roman"/>
          <w:sz w:val="24"/>
          <w:szCs w:val="24"/>
        </w:rPr>
        <w:t xml:space="preserve">. </w:t>
      </w:r>
      <w:r w:rsidR="00365BA0">
        <w:rPr>
          <w:rFonts w:ascii="Times New Roman" w:hAnsi="Times New Roman" w:cs="Times New Roman" w:hint="eastAsia"/>
          <w:sz w:val="24"/>
          <w:szCs w:val="24"/>
        </w:rPr>
        <w:t>(</w:t>
      </w:r>
      <w:r w:rsidRPr="00532B9C">
        <w:rPr>
          <w:rFonts w:ascii="Times New Roman" w:hAnsi="Times New Roman" w:cs="Times New Roman"/>
          <w:sz w:val="24"/>
          <w:szCs w:val="24"/>
        </w:rPr>
        <w:t>2010</w:t>
      </w:r>
      <w:r w:rsidR="00365BA0">
        <w:rPr>
          <w:rFonts w:ascii="Times New Roman" w:hAnsi="Times New Roman" w:cs="Times New Roman" w:hint="eastAsia"/>
          <w:sz w:val="24"/>
          <w:szCs w:val="24"/>
        </w:rPr>
        <w:t>)</w:t>
      </w:r>
      <w:r w:rsidRPr="00532B9C">
        <w:rPr>
          <w:rFonts w:ascii="Times New Roman" w:hAnsi="Times New Roman" w:cs="Times New Roman"/>
          <w:sz w:val="24"/>
          <w:szCs w:val="24"/>
        </w:rPr>
        <w:t xml:space="preserve">. Activation of </w:t>
      </w:r>
      <w:r w:rsidR="008A37ED" w:rsidRPr="000562FF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p</w:t>
      </w:r>
      <w:r w:rsidRPr="000562F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lasminogen by </w:t>
      </w:r>
      <w:r w:rsidR="008A37ED" w:rsidRPr="000562FF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s</w:t>
      </w:r>
      <w:r w:rsidRPr="000562F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taphylokinase </w:t>
      </w:r>
      <w:r w:rsidR="008A37ED" w:rsidRPr="000562FF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r</w:t>
      </w:r>
      <w:r w:rsidRPr="000562F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educes the </w:t>
      </w:r>
      <w:r w:rsidR="008A37ED" w:rsidRPr="000562FF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s</w:t>
      </w:r>
      <w:r w:rsidRPr="000562F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everity of </w:t>
      </w:r>
      <w:r w:rsidRPr="000562FF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Staphylococcus aureus</w:t>
      </w:r>
      <w:r w:rsidRPr="000562F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A37ED" w:rsidRPr="000562FF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s</w:t>
      </w:r>
      <w:r w:rsidRPr="000562F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ystemic </w:t>
      </w:r>
      <w:r w:rsidR="008A37ED" w:rsidRPr="000562FF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i</w:t>
      </w:r>
      <w:r w:rsidRPr="000562FF">
        <w:rPr>
          <w:rFonts w:ascii="Times New Roman" w:hAnsi="Times New Roman" w:cs="Times New Roman"/>
          <w:color w:val="000000" w:themeColor="text1"/>
          <w:sz w:val="24"/>
          <w:szCs w:val="24"/>
        </w:rPr>
        <w:t>nfection</w:t>
      </w:r>
      <w:r w:rsidRPr="00532B9C">
        <w:rPr>
          <w:rFonts w:ascii="Times New Roman" w:hAnsi="Times New Roman" w:cs="Times New Roman"/>
          <w:sz w:val="24"/>
          <w:szCs w:val="24"/>
        </w:rPr>
        <w:t xml:space="preserve">. </w:t>
      </w:r>
      <w:r w:rsidRPr="00532B9C">
        <w:rPr>
          <w:rFonts w:ascii="Times New Roman" w:hAnsi="Times New Roman" w:cs="Times New Roman"/>
          <w:i/>
          <w:sz w:val="24"/>
          <w:szCs w:val="24"/>
        </w:rPr>
        <w:t xml:space="preserve">J. Infect. Dis. </w:t>
      </w:r>
      <w:r w:rsidRPr="00532B9C">
        <w:rPr>
          <w:rFonts w:ascii="Times New Roman" w:hAnsi="Times New Roman" w:cs="Times New Roman"/>
          <w:sz w:val="24"/>
          <w:szCs w:val="24"/>
        </w:rPr>
        <w:t>202:</w:t>
      </w:r>
      <w:r w:rsidR="00BB0D85" w:rsidRPr="00532B9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532B9C">
        <w:rPr>
          <w:rFonts w:ascii="Times New Roman" w:hAnsi="Times New Roman" w:cs="Times New Roman"/>
          <w:sz w:val="24"/>
          <w:szCs w:val="24"/>
        </w:rPr>
        <w:t>1041</w:t>
      </w:r>
      <w:r w:rsidR="00AC6FB5" w:rsidRPr="00532B9C">
        <w:rPr>
          <w:rFonts w:ascii="Times New Roman" w:hAnsi="Times New Roman" w:cs="Times New Roman"/>
          <w:sz w:val="24"/>
          <w:szCs w:val="24"/>
        </w:rPr>
        <w:t>–</w:t>
      </w:r>
      <w:r w:rsidRPr="00532B9C">
        <w:rPr>
          <w:rFonts w:ascii="Times New Roman" w:hAnsi="Times New Roman" w:cs="Times New Roman"/>
          <w:sz w:val="24"/>
          <w:szCs w:val="24"/>
        </w:rPr>
        <w:t xml:space="preserve">1049. </w:t>
      </w:r>
      <w:r w:rsidR="001B07CA" w:rsidRPr="001B07CA">
        <w:rPr>
          <w:rStyle w:val="ac"/>
          <w:rFonts w:ascii="Times New Roman" w:hAnsi="Times New Roman" w:cs="Times New Roman"/>
          <w:color w:val="auto"/>
          <w:sz w:val="24"/>
          <w:szCs w:val="24"/>
          <w:u w:val="none"/>
        </w:rPr>
        <w:t>doi:</w:t>
      </w:r>
      <w:r w:rsidRPr="001B07CA">
        <w:rPr>
          <w:rStyle w:val="ac"/>
          <w:rFonts w:ascii="Times New Roman" w:hAnsi="Times New Roman" w:cs="Times New Roman"/>
          <w:color w:val="auto"/>
          <w:sz w:val="24"/>
          <w:szCs w:val="24"/>
          <w:u w:val="none"/>
        </w:rPr>
        <w:t>org/10.1086/656140</w:t>
      </w:r>
      <w:bookmarkEnd w:id="69"/>
    </w:p>
    <w:p w:rsidR="004E17E5" w:rsidRPr="00532B9C" w:rsidRDefault="004E17E5" w:rsidP="000C161D">
      <w:pPr>
        <w:pStyle w:val="EndNoteBibliography"/>
        <w:ind w:left="426" w:hanging="426"/>
        <w:rPr>
          <w:rFonts w:ascii="Times New Roman" w:hAnsi="Times New Roman" w:cs="Times New Roman"/>
          <w:sz w:val="24"/>
          <w:szCs w:val="24"/>
        </w:rPr>
      </w:pPr>
      <w:bookmarkStart w:id="70" w:name="_ENREF_36"/>
      <w:r w:rsidRPr="00532B9C">
        <w:rPr>
          <w:rFonts w:ascii="Times New Roman" w:hAnsi="Times New Roman" w:cs="Times New Roman"/>
          <w:sz w:val="24"/>
          <w:szCs w:val="24"/>
        </w:rPr>
        <w:t xml:space="preserve">Laarman, A.J., M. Ruyken, C.L. Malone, J.A.G. van Strijp, A.R. Horswill, and S.H.M. Rooijakkers. </w:t>
      </w:r>
      <w:r w:rsidR="00365BA0">
        <w:rPr>
          <w:rFonts w:ascii="Times New Roman" w:hAnsi="Times New Roman" w:cs="Times New Roman" w:hint="eastAsia"/>
          <w:sz w:val="24"/>
          <w:szCs w:val="24"/>
        </w:rPr>
        <w:t>(</w:t>
      </w:r>
      <w:r w:rsidRPr="00532B9C">
        <w:rPr>
          <w:rFonts w:ascii="Times New Roman" w:hAnsi="Times New Roman" w:cs="Times New Roman"/>
          <w:sz w:val="24"/>
          <w:szCs w:val="24"/>
        </w:rPr>
        <w:t>2011</w:t>
      </w:r>
      <w:r w:rsidR="00365BA0">
        <w:rPr>
          <w:rFonts w:ascii="Times New Roman" w:hAnsi="Times New Roman" w:cs="Times New Roman" w:hint="eastAsia"/>
          <w:sz w:val="24"/>
          <w:szCs w:val="24"/>
        </w:rPr>
        <w:t>)</w:t>
      </w:r>
      <w:r w:rsidRPr="00532B9C">
        <w:rPr>
          <w:rFonts w:ascii="Times New Roman" w:hAnsi="Times New Roman" w:cs="Times New Roman"/>
          <w:sz w:val="24"/>
          <w:szCs w:val="24"/>
        </w:rPr>
        <w:t xml:space="preserve">. </w:t>
      </w:r>
      <w:r w:rsidRPr="00532B9C">
        <w:rPr>
          <w:rFonts w:ascii="Times New Roman" w:hAnsi="Times New Roman" w:cs="Times New Roman"/>
          <w:i/>
          <w:sz w:val="24"/>
          <w:szCs w:val="24"/>
        </w:rPr>
        <w:t>Staphylococcus aureus</w:t>
      </w:r>
      <w:r w:rsidRPr="00532B9C">
        <w:rPr>
          <w:rFonts w:ascii="Times New Roman" w:hAnsi="Times New Roman" w:cs="Times New Roman"/>
          <w:sz w:val="24"/>
          <w:szCs w:val="24"/>
        </w:rPr>
        <w:t xml:space="preserve"> </w:t>
      </w:r>
      <w:r w:rsidR="008A37ED" w:rsidRPr="000562FF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m</w:t>
      </w:r>
      <w:r w:rsidRPr="000562F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etalloprotease </w:t>
      </w:r>
      <w:r w:rsidR="008A37ED" w:rsidRPr="000562FF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a</w:t>
      </w:r>
      <w:r w:rsidRPr="000562F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ureolysin </w:t>
      </w:r>
      <w:r w:rsidR="008A37ED" w:rsidRPr="000562FF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c</w:t>
      </w:r>
      <w:r w:rsidRPr="000562F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leaves </w:t>
      </w:r>
      <w:r w:rsidR="008A37ED" w:rsidRPr="000562FF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c</w:t>
      </w:r>
      <w:r w:rsidRPr="000562F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omplement C3 </w:t>
      </w:r>
      <w:r w:rsidR="008C4B23" w:rsidRPr="000562FF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t</w:t>
      </w:r>
      <w:r w:rsidRPr="000562F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 </w:t>
      </w:r>
      <w:r w:rsidR="008C4B23" w:rsidRPr="000562FF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m</w:t>
      </w:r>
      <w:r w:rsidRPr="000562F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ediate </w:t>
      </w:r>
      <w:r w:rsidR="008C4B23" w:rsidRPr="000562FF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i</w:t>
      </w:r>
      <w:r w:rsidRPr="000562F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mmune </w:t>
      </w:r>
      <w:r w:rsidR="008C4B23" w:rsidRPr="000562FF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e</w:t>
      </w:r>
      <w:r w:rsidRPr="000562FF">
        <w:rPr>
          <w:rFonts w:ascii="Times New Roman" w:hAnsi="Times New Roman" w:cs="Times New Roman"/>
          <w:color w:val="000000" w:themeColor="text1"/>
          <w:sz w:val="24"/>
          <w:szCs w:val="24"/>
        </w:rPr>
        <w:t>vasion</w:t>
      </w:r>
      <w:r w:rsidRPr="00532B9C">
        <w:rPr>
          <w:rFonts w:ascii="Times New Roman" w:hAnsi="Times New Roman" w:cs="Times New Roman"/>
          <w:sz w:val="24"/>
          <w:szCs w:val="24"/>
        </w:rPr>
        <w:t xml:space="preserve">. </w:t>
      </w:r>
      <w:r w:rsidRPr="00532B9C">
        <w:rPr>
          <w:rFonts w:ascii="Times New Roman" w:hAnsi="Times New Roman" w:cs="Times New Roman"/>
          <w:i/>
          <w:sz w:val="24"/>
          <w:szCs w:val="24"/>
        </w:rPr>
        <w:t xml:space="preserve">J. Immunol. </w:t>
      </w:r>
      <w:r w:rsidRPr="00532B9C">
        <w:rPr>
          <w:rFonts w:ascii="Times New Roman" w:hAnsi="Times New Roman" w:cs="Times New Roman"/>
          <w:sz w:val="24"/>
          <w:szCs w:val="24"/>
        </w:rPr>
        <w:t>186:</w:t>
      </w:r>
      <w:r w:rsidR="00BB0D85" w:rsidRPr="00532B9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532B9C">
        <w:rPr>
          <w:rFonts w:ascii="Times New Roman" w:hAnsi="Times New Roman" w:cs="Times New Roman"/>
          <w:sz w:val="24"/>
          <w:szCs w:val="24"/>
        </w:rPr>
        <w:t>6445</w:t>
      </w:r>
      <w:r w:rsidR="00AC6FB5" w:rsidRPr="00532B9C">
        <w:rPr>
          <w:rFonts w:ascii="Times New Roman" w:hAnsi="Times New Roman" w:cs="Times New Roman"/>
          <w:sz w:val="24"/>
          <w:szCs w:val="24"/>
        </w:rPr>
        <w:t>–</w:t>
      </w:r>
      <w:r w:rsidRPr="00532B9C">
        <w:rPr>
          <w:rFonts w:ascii="Times New Roman" w:hAnsi="Times New Roman" w:cs="Times New Roman"/>
          <w:sz w:val="24"/>
          <w:szCs w:val="24"/>
        </w:rPr>
        <w:t xml:space="preserve">6453. </w:t>
      </w:r>
      <w:r w:rsidR="001B07CA" w:rsidRPr="001B07CA">
        <w:rPr>
          <w:rStyle w:val="ac"/>
          <w:rFonts w:ascii="Times New Roman" w:hAnsi="Times New Roman" w:cs="Times New Roman"/>
          <w:color w:val="auto"/>
          <w:sz w:val="24"/>
          <w:szCs w:val="24"/>
          <w:u w:val="none"/>
        </w:rPr>
        <w:t>doi:</w:t>
      </w:r>
      <w:r w:rsidRPr="001B07CA">
        <w:rPr>
          <w:rStyle w:val="ac"/>
          <w:rFonts w:ascii="Times New Roman" w:hAnsi="Times New Roman" w:cs="Times New Roman"/>
          <w:color w:val="auto"/>
          <w:sz w:val="24"/>
          <w:szCs w:val="24"/>
          <w:u w:val="none"/>
        </w:rPr>
        <w:t>org/10.4049/jimmunol.1002948</w:t>
      </w:r>
      <w:bookmarkEnd w:id="70"/>
    </w:p>
    <w:p w:rsidR="004E17E5" w:rsidRPr="00532B9C" w:rsidRDefault="004E17E5" w:rsidP="000C161D">
      <w:pPr>
        <w:pStyle w:val="EndNoteBibliography"/>
        <w:ind w:left="426" w:hanging="426"/>
        <w:rPr>
          <w:rFonts w:ascii="Times New Roman" w:hAnsi="Times New Roman" w:cs="Times New Roman"/>
          <w:sz w:val="24"/>
          <w:szCs w:val="24"/>
        </w:rPr>
      </w:pPr>
      <w:bookmarkStart w:id="71" w:name="_ENREF_37"/>
      <w:r w:rsidRPr="00532B9C">
        <w:rPr>
          <w:rFonts w:ascii="Times New Roman" w:hAnsi="Times New Roman" w:cs="Times New Roman"/>
          <w:sz w:val="24"/>
          <w:szCs w:val="24"/>
        </w:rPr>
        <w:t xml:space="preserve">Lee, L.Y., M. Hook, D. Haviland, R.A. Wetsel, E.O. Yonter, P. Syribeys, </w:t>
      </w:r>
      <w:r w:rsidR="00040AFC">
        <w:rPr>
          <w:rFonts w:ascii="Times New Roman" w:hAnsi="Times New Roman" w:cs="Times New Roman"/>
          <w:kern w:val="0"/>
          <w:sz w:val="24"/>
          <w:szCs w:val="24"/>
        </w:rPr>
        <w:t>et al</w:t>
      </w:r>
      <w:r w:rsidRPr="00532B9C">
        <w:rPr>
          <w:rFonts w:ascii="Times New Roman" w:hAnsi="Times New Roman" w:cs="Times New Roman"/>
          <w:sz w:val="24"/>
          <w:szCs w:val="24"/>
        </w:rPr>
        <w:t xml:space="preserve">. </w:t>
      </w:r>
      <w:r w:rsidR="00365BA0">
        <w:rPr>
          <w:rFonts w:ascii="Times New Roman" w:hAnsi="Times New Roman" w:cs="Times New Roman" w:hint="eastAsia"/>
          <w:sz w:val="24"/>
          <w:szCs w:val="24"/>
        </w:rPr>
        <w:t>(</w:t>
      </w:r>
      <w:r w:rsidRPr="00532B9C">
        <w:rPr>
          <w:rFonts w:ascii="Times New Roman" w:hAnsi="Times New Roman" w:cs="Times New Roman"/>
          <w:sz w:val="24"/>
          <w:szCs w:val="24"/>
        </w:rPr>
        <w:t>2004</w:t>
      </w:r>
      <w:r w:rsidR="00365BA0">
        <w:rPr>
          <w:rFonts w:ascii="Times New Roman" w:hAnsi="Times New Roman" w:cs="Times New Roman" w:hint="eastAsia"/>
          <w:sz w:val="24"/>
          <w:szCs w:val="24"/>
        </w:rPr>
        <w:t>)</w:t>
      </w:r>
      <w:r w:rsidRPr="00532B9C">
        <w:rPr>
          <w:rFonts w:ascii="Times New Roman" w:hAnsi="Times New Roman" w:cs="Times New Roman"/>
          <w:sz w:val="24"/>
          <w:szCs w:val="24"/>
        </w:rPr>
        <w:t xml:space="preserve">. </w:t>
      </w:r>
      <w:r w:rsidRPr="00532B9C">
        <w:rPr>
          <w:rFonts w:ascii="Times New Roman" w:hAnsi="Times New Roman" w:cs="Times New Roman"/>
          <w:sz w:val="24"/>
          <w:szCs w:val="24"/>
        </w:rPr>
        <w:lastRenderedPageBreak/>
        <w:t xml:space="preserve">Inhibition of complement activation by a secreted </w:t>
      </w:r>
      <w:r w:rsidRPr="00532B9C">
        <w:rPr>
          <w:rFonts w:ascii="Times New Roman" w:hAnsi="Times New Roman" w:cs="Times New Roman"/>
          <w:i/>
          <w:sz w:val="24"/>
          <w:szCs w:val="24"/>
        </w:rPr>
        <w:t>Staphylococcus aureus</w:t>
      </w:r>
      <w:r w:rsidRPr="00532B9C">
        <w:rPr>
          <w:rFonts w:ascii="Times New Roman" w:hAnsi="Times New Roman" w:cs="Times New Roman"/>
          <w:sz w:val="24"/>
          <w:szCs w:val="24"/>
        </w:rPr>
        <w:t xml:space="preserve"> protein. </w:t>
      </w:r>
      <w:r w:rsidRPr="00532B9C">
        <w:rPr>
          <w:rFonts w:ascii="Times New Roman" w:hAnsi="Times New Roman" w:cs="Times New Roman"/>
          <w:i/>
          <w:sz w:val="24"/>
          <w:szCs w:val="24"/>
        </w:rPr>
        <w:t>J. Infect. Dis.</w:t>
      </w:r>
      <w:r w:rsidRPr="00532B9C">
        <w:rPr>
          <w:rFonts w:ascii="Times New Roman" w:hAnsi="Times New Roman" w:cs="Times New Roman"/>
          <w:sz w:val="24"/>
          <w:szCs w:val="24"/>
        </w:rPr>
        <w:t xml:space="preserve"> 190:</w:t>
      </w:r>
      <w:r w:rsidR="00BB0D85" w:rsidRPr="00532B9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532B9C">
        <w:rPr>
          <w:rFonts w:ascii="Times New Roman" w:hAnsi="Times New Roman" w:cs="Times New Roman"/>
          <w:sz w:val="24"/>
          <w:szCs w:val="24"/>
        </w:rPr>
        <w:t>571</w:t>
      </w:r>
      <w:r w:rsidR="00AC6FB5" w:rsidRPr="00532B9C">
        <w:rPr>
          <w:rFonts w:ascii="Times New Roman" w:hAnsi="Times New Roman" w:cs="Times New Roman"/>
          <w:sz w:val="24"/>
          <w:szCs w:val="24"/>
        </w:rPr>
        <w:t>–</w:t>
      </w:r>
      <w:r w:rsidRPr="00532B9C">
        <w:rPr>
          <w:rFonts w:ascii="Times New Roman" w:hAnsi="Times New Roman" w:cs="Times New Roman"/>
          <w:sz w:val="24"/>
          <w:szCs w:val="24"/>
        </w:rPr>
        <w:t xml:space="preserve">579. </w:t>
      </w:r>
      <w:r w:rsidR="001B07CA" w:rsidRPr="001B07CA">
        <w:rPr>
          <w:rStyle w:val="ac"/>
          <w:rFonts w:ascii="Times New Roman" w:hAnsi="Times New Roman" w:cs="Times New Roman"/>
          <w:color w:val="auto"/>
          <w:sz w:val="24"/>
          <w:szCs w:val="24"/>
          <w:u w:val="none"/>
        </w:rPr>
        <w:t>doi:</w:t>
      </w:r>
      <w:r w:rsidRPr="001B07CA">
        <w:rPr>
          <w:rStyle w:val="ac"/>
          <w:rFonts w:ascii="Times New Roman" w:hAnsi="Times New Roman" w:cs="Times New Roman"/>
          <w:color w:val="auto"/>
          <w:sz w:val="24"/>
          <w:szCs w:val="24"/>
          <w:u w:val="none"/>
        </w:rPr>
        <w:t>org/10.1086/422259</w:t>
      </w:r>
      <w:bookmarkEnd w:id="71"/>
    </w:p>
    <w:p w:rsidR="004E17E5" w:rsidRPr="00532B9C" w:rsidRDefault="004E17E5" w:rsidP="000C161D">
      <w:pPr>
        <w:pStyle w:val="EndNoteBibliography"/>
        <w:ind w:left="426" w:hanging="426"/>
        <w:rPr>
          <w:rFonts w:ascii="Times New Roman" w:hAnsi="Times New Roman" w:cs="Times New Roman"/>
          <w:sz w:val="24"/>
          <w:szCs w:val="24"/>
        </w:rPr>
      </w:pPr>
      <w:bookmarkStart w:id="72" w:name="_ENREF_38"/>
      <w:r w:rsidRPr="00532B9C">
        <w:rPr>
          <w:rFonts w:ascii="Times New Roman" w:hAnsi="Times New Roman" w:cs="Times New Roman"/>
          <w:sz w:val="24"/>
          <w:szCs w:val="24"/>
        </w:rPr>
        <w:t xml:space="preserve">Liu, H., W. Shang, Z. Hu, Y. Zheng, J. Yuan, Q. Hu, et al. </w:t>
      </w:r>
      <w:r w:rsidR="00365BA0">
        <w:rPr>
          <w:rFonts w:ascii="Times New Roman" w:hAnsi="Times New Roman" w:cs="Times New Roman" w:hint="eastAsia"/>
          <w:sz w:val="24"/>
          <w:szCs w:val="24"/>
        </w:rPr>
        <w:t>(</w:t>
      </w:r>
      <w:r w:rsidRPr="00532B9C">
        <w:rPr>
          <w:rFonts w:ascii="Times New Roman" w:hAnsi="Times New Roman" w:cs="Times New Roman"/>
          <w:sz w:val="24"/>
          <w:szCs w:val="24"/>
        </w:rPr>
        <w:t>2018</w:t>
      </w:r>
      <w:r w:rsidR="00365BA0">
        <w:rPr>
          <w:rFonts w:ascii="Times New Roman" w:hAnsi="Times New Roman" w:cs="Times New Roman" w:hint="eastAsia"/>
          <w:sz w:val="24"/>
          <w:szCs w:val="24"/>
        </w:rPr>
        <w:t>)</w:t>
      </w:r>
      <w:r w:rsidRPr="00532B9C">
        <w:rPr>
          <w:rFonts w:ascii="Times New Roman" w:hAnsi="Times New Roman" w:cs="Times New Roman"/>
          <w:sz w:val="24"/>
          <w:szCs w:val="24"/>
        </w:rPr>
        <w:t xml:space="preserve">. A novel SigB(Q225P) mutation in </w:t>
      </w:r>
      <w:r w:rsidRPr="00532B9C">
        <w:rPr>
          <w:rFonts w:ascii="Times New Roman" w:hAnsi="Times New Roman" w:cs="Times New Roman"/>
          <w:i/>
          <w:sz w:val="24"/>
          <w:szCs w:val="24"/>
        </w:rPr>
        <w:t>Staphylococcus aureus</w:t>
      </w:r>
      <w:r w:rsidRPr="00532B9C">
        <w:rPr>
          <w:rFonts w:ascii="Times New Roman" w:hAnsi="Times New Roman" w:cs="Times New Roman"/>
          <w:sz w:val="24"/>
          <w:szCs w:val="24"/>
        </w:rPr>
        <w:t xml:space="preserve"> retains virulence but promotes biofilm formation. </w:t>
      </w:r>
      <w:r w:rsidRPr="00532B9C">
        <w:rPr>
          <w:rFonts w:ascii="Times New Roman" w:hAnsi="Times New Roman" w:cs="Times New Roman"/>
          <w:i/>
          <w:sz w:val="24"/>
          <w:szCs w:val="24"/>
        </w:rPr>
        <w:t>Emerg. Microbes Infect.</w:t>
      </w:r>
      <w:r w:rsidRPr="00532B9C">
        <w:rPr>
          <w:rFonts w:ascii="Times New Roman" w:hAnsi="Times New Roman" w:cs="Times New Roman"/>
          <w:sz w:val="24"/>
          <w:szCs w:val="24"/>
        </w:rPr>
        <w:t xml:space="preserve"> 7:</w:t>
      </w:r>
      <w:r w:rsidR="00BB0D85" w:rsidRPr="00532B9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532B9C">
        <w:rPr>
          <w:rFonts w:ascii="Times New Roman" w:hAnsi="Times New Roman" w:cs="Times New Roman"/>
          <w:sz w:val="24"/>
          <w:szCs w:val="24"/>
        </w:rPr>
        <w:t xml:space="preserve">72. </w:t>
      </w:r>
      <w:r w:rsidR="001B07CA" w:rsidRPr="001B07CA">
        <w:rPr>
          <w:rStyle w:val="ac"/>
          <w:rFonts w:ascii="Times New Roman" w:hAnsi="Times New Roman" w:cs="Times New Roman"/>
          <w:color w:val="auto"/>
          <w:sz w:val="24"/>
          <w:szCs w:val="24"/>
          <w:u w:val="none"/>
        </w:rPr>
        <w:t>doi:</w:t>
      </w:r>
      <w:r w:rsidRPr="001B07CA">
        <w:rPr>
          <w:rStyle w:val="ac"/>
          <w:rFonts w:ascii="Times New Roman" w:hAnsi="Times New Roman" w:cs="Times New Roman"/>
          <w:color w:val="auto"/>
          <w:sz w:val="24"/>
          <w:szCs w:val="24"/>
          <w:u w:val="none"/>
        </w:rPr>
        <w:t>org/10.1038/s41426-018-0078-1</w:t>
      </w:r>
      <w:bookmarkEnd w:id="72"/>
    </w:p>
    <w:p w:rsidR="004E17E5" w:rsidRPr="00532B9C" w:rsidRDefault="004E17E5" w:rsidP="000C161D">
      <w:pPr>
        <w:pStyle w:val="EndNoteBibliography"/>
        <w:ind w:left="426" w:hanging="426"/>
        <w:rPr>
          <w:rFonts w:ascii="Times New Roman" w:hAnsi="Times New Roman" w:cs="Times New Roman"/>
          <w:sz w:val="24"/>
          <w:szCs w:val="24"/>
        </w:rPr>
      </w:pPr>
      <w:bookmarkStart w:id="73" w:name="_ENREF_39"/>
      <w:r w:rsidRPr="00532B9C">
        <w:rPr>
          <w:rFonts w:ascii="Times New Roman" w:hAnsi="Times New Roman" w:cs="Times New Roman"/>
          <w:sz w:val="24"/>
          <w:szCs w:val="24"/>
        </w:rPr>
        <w:t xml:space="preserve">Loffler, B., S. Niemann, C. Ehrhardt, D. Horn, C. Lanckohr, G. Lina, </w:t>
      </w:r>
      <w:r w:rsidR="00040AFC">
        <w:rPr>
          <w:rFonts w:ascii="Times New Roman" w:hAnsi="Times New Roman" w:cs="Times New Roman"/>
          <w:kern w:val="0"/>
          <w:sz w:val="24"/>
          <w:szCs w:val="24"/>
        </w:rPr>
        <w:t>et al</w:t>
      </w:r>
      <w:r w:rsidRPr="00532B9C">
        <w:rPr>
          <w:rFonts w:ascii="Times New Roman" w:hAnsi="Times New Roman" w:cs="Times New Roman"/>
          <w:sz w:val="24"/>
          <w:szCs w:val="24"/>
        </w:rPr>
        <w:t xml:space="preserve">. </w:t>
      </w:r>
      <w:r w:rsidR="00365BA0">
        <w:rPr>
          <w:rFonts w:ascii="Times New Roman" w:hAnsi="Times New Roman" w:cs="Times New Roman" w:hint="eastAsia"/>
          <w:sz w:val="24"/>
          <w:szCs w:val="24"/>
        </w:rPr>
        <w:t>(</w:t>
      </w:r>
      <w:r w:rsidRPr="00532B9C">
        <w:rPr>
          <w:rFonts w:ascii="Times New Roman" w:hAnsi="Times New Roman" w:cs="Times New Roman"/>
          <w:sz w:val="24"/>
          <w:szCs w:val="24"/>
        </w:rPr>
        <w:t>2013</w:t>
      </w:r>
      <w:r w:rsidR="00365BA0">
        <w:rPr>
          <w:rFonts w:ascii="Times New Roman" w:hAnsi="Times New Roman" w:cs="Times New Roman" w:hint="eastAsia"/>
          <w:sz w:val="24"/>
          <w:szCs w:val="24"/>
        </w:rPr>
        <w:t>)</w:t>
      </w:r>
      <w:r w:rsidRPr="00532B9C">
        <w:rPr>
          <w:rFonts w:ascii="Times New Roman" w:hAnsi="Times New Roman" w:cs="Times New Roman"/>
          <w:sz w:val="24"/>
          <w:szCs w:val="24"/>
        </w:rPr>
        <w:t xml:space="preserve">. Pathogenesis of </w:t>
      </w:r>
      <w:r w:rsidRPr="00532B9C">
        <w:rPr>
          <w:rFonts w:ascii="Times New Roman" w:hAnsi="Times New Roman" w:cs="Times New Roman"/>
          <w:i/>
          <w:sz w:val="24"/>
          <w:szCs w:val="24"/>
        </w:rPr>
        <w:t>Staphylococcus aureus</w:t>
      </w:r>
      <w:r w:rsidRPr="00532B9C">
        <w:rPr>
          <w:rFonts w:ascii="Times New Roman" w:hAnsi="Times New Roman" w:cs="Times New Roman"/>
          <w:sz w:val="24"/>
          <w:szCs w:val="24"/>
        </w:rPr>
        <w:t xml:space="preserve"> necrotizing pneumonia: the role of PVL and an influenza coinfection. </w:t>
      </w:r>
      <w:r w:rsidRPr="00532B9C">
        <w:rPr>
          <w:rFonts w:ascii="Times New Roman" w:hAnsi="Times New Roman" w:cs="Times New Roman"/>
          <w:i/>
          <w:sz w:val="24"/>
          <w:szCs w:val="24"/>
        </w:rPr>
        <w:t>Expert. Rev. Anti. Infect. Ther.</w:t>
      </w:r>
      <w:r w:rsidRPr="00532B9C">
        <w:rPr>
          <w:rFonts w:ascii="Times New Roman" w:hAnsi="Times New Roman" w:cs="Times New Roman"/>
          <w:sz w:val="24"/>
          <w:szCs w:val="24"/>
        </w:rPr>
        <w:t xml:space="preserve"> 11:</w:t>
      </w:r>
      <w:r w:rsidR="00BB0D85" w:rsidRPr="00532B9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532B9C">
        <w:rPr>
          <w:rFonts w:ascii="Times New Roman" w:hAnsi="Times New Roman" w:cs="Times New Roman"/>
          <w:sz w:val="24"/>
          <w:szCs w:val="24"/>
        </w:rPr>
        <w:t>1041</w:t>
      </w:r>
      <w:r w:rsidR="00AC6FB5" w:rsidRPr="00532B9C">
        <w:rPr>
          <w:rFonts w:ascii="Times New Roman" w:hAnsi="Times New Roman" w:cs="Times New Roman"/>
          <w:sz w:val="24"/>
          <w:szCs w:val="24"/>
        </w:rPr>
        <w:t>–</w:t>
      </w:r>
      <w:r w:rsidRPr="00532B9C">
        <w:rPr>
          <w:rFonts w:ascii="Times New Roman" w:hAnsi="Times New Roman" w:cs="Times New Roman"/>
          <w:sz w:val="24"/>
          <w:szCs w:val="24"/>
        </w:rPr>
        <w:t xml:space="preserve">1051. </w:t>
      </w:r>
      <w:r w:rsidR="001B07CA" w:rsidRPr="001B07CA">
        <w:rPr>
          <w:rStyle w:val="ac"/>
          <w:rFonts w:ascii="Times New Roman" w:hAnsi="Times New Roman" w:cs="Times New Roman"/>
          <w:color w:val="auto"/>
          <w:sz w:val="24"/>
          <w:szCs w:val="24"/>
          <w:u w:val="none"/>
        </w:rPr>
        <w:t>doi:</w:t>
      </w:r>
      <w:r w:rsidRPr="001B07CA">
        <w:rPr>
          <w:rStyle w:val="ac"/>
          <w:rFonts w:ascii="Times New Roman" w:hAnsi="Times New Roman" w:cs="Times New Roman"/>
          <w:color w:val="auto"/>
          <w:sz w:val="24"/>
          <w:szCs w:val="24"/>
          <w:u w:val="none"/>
        </w:rPr>
        <w:t>org/10.1586/14787210.2013.827891</w:t>
      </w:r>
      <w:bookmarkEnd w:id="73"/>
    </w:p>
    <w:p w:rsidR="004E17E5" w:rsidRPr="001B07CA" w:rsidRDefault="004E17E5" w:rsidP="000C161D">
      <w:pPr>
        <w:pStyle w:val="EndNoteBibliography"/>
        <w:ind w:left="426" w:hanging="426"/>
        <w:rPr>
          <w:rStyle w:val="ac"/>
          <w:rFonts w:ascii="Times New Roman" w:hAnsi="Times New Roman" w:cs="Times New Roman"/>
          <w:color w:val="auto"/>
          <w:sz w:val="24"/>
          <w:szCs w:val="24"/>
          <w:u w:val="none"/>
        </w:rPr>
      </w:pPr>
      <w:bookmarkStart w:id="74" w:name="_ENREF_40"/>
      <w:r w:rsidRPr="00532B9C">
        <w:rPr>
          <w:rFonts w:ascii="Times New Roman" w:hAnsi="Times New Roman" w:cs="Times New Roman"/>
          <w:sz w:val="24"/>
          <w:szCs w:val="24"/>
        </w:rPr>
        <w:t xml:space="preserve">McAdow, M., H.K. Kim, A.C. Dedent, A.P. Hendrickx, O. Schneewind, and D.M. Missiakas. </w:t>
      </w:r>
      <w:r w:rsidR="00365BA0">
        <w:rPr>
          <w:rFonts w:ascii="Times New Roman" w:hAnsi="Times New Roman" w:cs="Times New Roman" w:hint="eastAsia"/>
          <w:sz w:val="24"/>
          <w:szCs w:val="24"/>
        </w:rPr>
        <w:t>(</w:t>
      </w:r>
      <w:r w:rsidRPr="00532B9C">
        <w:rPr>
          <w:rFonts w:ascii="Times New Roman" w:hAnsi="Times New Roman" w:cs="Times New Roman"/>
          <w:sz w:val="24"/>
          <w:szCs w:val="24"/>
        </w:rPr>
        <w:t>2011</w:t>
      </w:r>
      <w:r w:rsidR="00365BA0">
        <w:rPr>
          <w:rFonts w:ascii="Times New Roman" w:hAnsi="Times New Roman" w:cs="Times New Roman" w:hint="eastAsia"/>
          <w:sz w:val="24"/>
          <w:szCs w:val="24"/>
        </w:rPr>
        <w:t>)</w:t>
      </w:r>
      <w:r w:rsidRPr="00532B9C">
        <w:rPr>
          <w:rFonts w:ascii="Times New Roman" w:hAnsi="Times New Roman" w:cs="Times New Roman"/>
          <w:sz w:val="24"/>
          <w:szCs w:val="24"/>
        </w:rPr>
        <w:t xml:space="preserve">. Preventing </w:t>
      </w:r>
      <w:r w:rsidRPr="00532B9C">
        <w:rPr>
          <w:rFonts w:ascii="Times New Roman" w:hAnsi="Times New Roman" w:cs="Times New Roman"/>
          <w:i/>
          <w:sz w:val="24"/>
          <w:szCs w:val="24"/>
        </w:rPr>
        <w:t>Staphylococcus aureus</w:t>
      </w:r>
      <w:r w:rsidRPr="00532B9C">
        <w:rPr>
          <w:rFonts w:ascii="Times New Roman" w:hAnsi="Times New Roman" w:cs="Times New Roman"/>
          <w:sz w:val="24"/>
          <w:szCs w:val="24"/>
        </w:rPr>
        <w:t xml:space="preserve"> sepsis through the inhibition of its agglutination in blood. </w:t>
      </w:r>
      <w:r w:rsidRPr="00532B9C">
        <w:rPr>
          <w:rFonts w:ascii="Times New Roman" w:hAnsi="Times New Roman" w:cs="Times New Roman"/>
          <w:i/>
          <w:sz w:val="24"/>
          <w:szCs w:val="24"/>
        </w:rPr>
        <w:t>PLoS Pathog.</w:t>
      </w:r>
      <w:r w:rsidRPr="00532B9C">
        <w:rPr>
          <w:rFonts w:ascii="Times New Roman" w:hAnsi="Times New Roman" w:cs="Times New Roman"/>
          <w:sz w:val="24"/>
          <w:szCs w:val="24"/>
        </w:rPr>
        <w:t xml:space="preserve"> 7:</w:t>
      </w:r>
      <w:r w:rsidR="00BB0D85" w:rsidRPr="00532B9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532B9C">
        <w:rPr>
          <w:rFonts w:ascii="Times New Roman" w:hAnsi="Times New Roman" w:cs="Times New Roman"/>
          <w:sz w:val="24"/>
          <w:szCs w:val="24"/>
        </w:rPr>
        <w:t xml:space="preserve">e1002307. </w:t>
      </w:r>
      <w:r w:rsidR="001B07CA" w:rsidRPr="001B07CA">
        <w:rPr>
          <w:rStyle w:val="ac"/>
          <w:rFonts w:ascii="Times New Roman" w:hAnsi="Times New Roman" w:cs="Times New Roman"/>
          <w:color w:val="auto"/>
          <w:sz w:val="24"/>
          <w:szCs w:val="24"/>
          <w:u w:val="none"/>
        </w:rPr>
        <w:t>doi:</w:t>
      </w:r>
      <w:r w:rsidRPr="001B07CA">
        <w:rPr>
          <w:rStyle w:val="ac"/>
          <w:rFonts w:ascii="Times New Roman" w:hAnsi="Times New Roman" w:cs="Times New Roman"/>
          <w:color w:val="auto"/>
          <w:sz w:val="24"/>
          <w:szCs w:val="24"/>
          <w:u w:val="none"/>
        </w:rPr>
        <w:t>org/10.1371/journal.ppat.1002307</w:t>
      </w:r>
      <w:bookmarkEnd w:id="74"/>
    </w:p>
    <w:p w:rsidR="004E17E5" w:rsidRPr="00532B9C" w:rsidRDefault="004E17E5" w:rsidP="000C161D">
      <w:pPr>
        <w:pStyle w:val="EndNoteBibliography"/>
        <w:ind w:left="426" w:hanging="426"/>
        <w:rPr>
          <w:rFonts w:ascii="Times New Roman" w:hAnsi="Times New Roman" w:cs="Times New Roman"/>
          <w:sz w:val="24"/>
          <w:szCs w:val="24"/>
        </w:rPr>
      </w:pPr>
      <w:bookmarkStart w:id="75" w:name="_ENREF_41"/>
      <w:r w:rsidRPr="00532B9C">
        <w:rPr>
          <w:rFonts w:ascii="Times New Roman" w:hAnsi="Times New Roman" w:cs="Times New Roman"/>
          <w:sz w:val="24"/>
          <w:szCs w:val="24"/>
        </w:rPr>
        <w:t xml:space="preserve">McDevitt, D., P. Francois, P. Vaudaux, and T.J. Foster. </w:t>
      </w:r>
      <w:r w:rsidR="00365BA0">
        <w:rPr>
          <w:rFonts w:ascii="Times New Roman" w:hAnsi="Times New Roman" w:cs="Times New Roman" w:hint="eastAsia"/>
          <w:sz w:val="24"/>
          <w:szCs w:val="24"/>
        </w:rPr>
        <w:t>(</w:t>
      </w:r>
      <w:r w:rsidRPr="00532B9C">
        <w:rPr>
          <w:rFonts w:ascii="Times New Roman" w:hAnsi="Times New Roman" w:cs="Times New Roman"/>
          <w:sz w:val="24"/>
          <w:szCs w:val="24"/>
        </w:rPr>
        <w:t>1995</w:t>
      </w:r>
      <w:r w:rsidR="00365BA0">
        <w:rPr>
          <w:rFonts w:ascii="Times New Roman" w:hAnsi="Times New Roman" w:cs="Times New Roman" w:hint="eastAsia"/>
          <w:sz w:val="24"/>
          <w:szCs w:val="24"/>
        </w:rPr>
        <w:t>)</w:t>
      </w:r>
      <w:r w:rsidRPr="00532B9C">
        <w:rPr>
          <w:rFonts w:ascii="Times New Roman" w:hAnsi="Times New Roman" w:cs="Times New Roman"/>
          <w:sz w:val="24"/>
          <w:szCs w:val="24"/>
        </w:rPr>
        <w:t xml:space="preserve">. Identification of the ligand-binding domain of the surface-located fibrinogen receptor (clumping factor) of </w:t>
      </w:r>
      <w:r w:rsidRPr="00532B9C">
        <w:rPr>
          <w:rFonts w:ascii="Times New Roman" w:hAnsi="Times New Roman" w:cs="Times New Roman"/>
          <w:i/>
          <w:sz w:val="24"/>
          <w:szCs w:val="24"/>
        </w:rPr>
        <w:t>Staphylococcus aureus</w:t>
      </w:r>
      <w:r w:rsidRPr="00532B9C">
        <w:rPr>
          <w:rFonts w:ascii="Times New Roman" w:hAnsi="Times New Roman" w:cs="Times New Roman"/>
          <w:sz w:val="24"/>
          <w:szCs w:val="24"/>
        </w:rPr>
        <w:t xml:space="preserve">. </w:t>
      </w:r>
      <w:r w:rsidRPr="00532B9C">
        <w:rPr>
          <w:rFonts w:ascii="Times New Roman" w:hAnsi="Times New Roman" w:cs="Times New Roman"/>
          <w:i/>
          <w:sz w:val="24"/>
          <w:szCs w:val="24"/>
        </w:rPr>
        <w:t>Mol. Microbiol.</w:t>
      </w:r>
      <w:r w:rsidRPr="00532B9C">
        <w:rPr>
          <w:rFonts w:ascii="Times New Roman" w:hAnsi="Times New Roman" w:cs="Times New Roman"/>
          <w:sz w:val="24"/>
          <w:szCs w:val="24"/>
        </w:rPr>
        <w:t xml:space="preserve"> 16:</w:t>
      </w:r>
      <w:r w:rsidR="00BB0D85" w:rsidRPr="00532B9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532B9C">
        <w:rPr>
          <w:rFonts w:ascii="Times New Roman" w:hAnsi="Times New Roman" w:cs="Times New Roman"/>
          <w:sz w:val="24"/>
          <w:szCs w:val="24"/>
        </w:rPr>
        <w:t>895</w:t>
      </w:r>
      <w:r w:rsidR="00AC6FB5" w:rsidRPr="00532B9C">
        <w:rPr>
          <w:rFonts w:ascii="Times New Roman" w:hAnsi="Times New Roman" w:cs="Times New Roman"/>
          <w:sz w:val="24"/>
          <w:szCs w:val="24"/>
        </w:rPr>
        <w:t>–</w:t>
      </w:r>
      <w:r w:rsidRPr="00532B9C">
        <w:rPr>
          <w:rFonts w:ascii="Times New Roman" w:hAnsi="Times New Roman" w:cs="Times New Roman"/>
          <w:sz w:val="24"/>
          <w:szCs w:val="24"/>
        </w:rPr>
        <w:t xml:space="preserve">907. </w:t>
      </w:r>
      <w:bookmarkEnd w:id="75"/>
    </w:p>
    <w:p w:rsidR="004E17E5" w:rsidRPr="00532B9C" w:rsidRDefault="004E17E5" w:rsidP="000C161D">
      <w:pPr>
        <w:pStyle w:val="EndNoteBibliography"/>
        <w:ind w:left="426" w:hanging="426"/>
        <w:rPr>
          <w:rFonts w:ascii="Times New Roman" w:hAnsi="Times New Roman" w:cs="Times New Roman"/>
          <w:sz w:val="24"/>
          <w:szCs w:val="24"/>
        </w:rPr>
      </w:pPr>
      <w:bookmarkStart w:id="76" w:name="_ENREF_42"/>
      <w:r w:rsidRPr="00532B9C">
        <w:rPr>
          <w:rFonts w:ascii="Times New Roman" w:hAnsi="Times New Roman" w:cs="Times New Roman"/>
          <w:sz w:val="24"/>
          <w:szCs w:val="24"/>
        </w:rPr>
        <w:t xml:space="preserve">Mulcahy, M.E., and R.M. McLoughlin. </w:t>
      </w:r>
      <w:r w:rsidR="00365BA0">
        <w:rPr>
          <w:rFonts w:ascii="Times New Roman" w:hAnsi="Times New Roman" w:cs="Times New Roman" w:hint="eastAsia"/>
          <w:sz w:val="24"/>
          <w:szCs w:val="24"/>
        </w:rPr>
        <w:t>(</w:t>
      </w:r>
      <w:r w:rsidRPr="00532B9C">
        <w:rPr>
          <w:rFonts w:ascii="Times New Roman" w:hAnsi="Times New Roman" w:cs="Times New Roman"/>
          <w:sz w:val="24"/>
          <w:szCs w:val="24"/>
        </w:rPr>
        <w:t>2016</w:t>
      </w:r>
      <w:r w:rsidR="00365BA0">
        <w:rPr>
          <w:rFonts w:ascii="Times New Roman" w:hAnsi="Times New Roman" w:cs="Times New Roman" w:hint="eastAsia"/>
          <w:sz w:val="24"/>
          <w:szCs w:val="24"/>
        </w:rPr>
        <w:t>)</w:t>
      </w:r>
      <w:r w:rsidRPr="00532B9C">
        <w:rPr>
          <w:rFonts w:ascii="Times New Roman" w:hAnsi="Times New Roman" w:cs="Times New Roman"/>
          <w:sz w:val="24"/>
          <w:szCs w:val="24"/>
        </w:rPr>
        <w:t>. Host–</w:t>
      </w:r>
      <w:r w:rsidR="008C4B23" w:rsidRPr="000562FF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b</w:t>
      </w:r>
      <w:r w:rsidRPr="000562F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acterial </w:t>
      </w:r>
      <w:r w:rsidR="008C4B23" w:rsidRPr="000562FF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c</w:t>
      </w:r>
      <w:r w:rsidRPr="000562F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rosstalk </w:t>
      </w:r>
      <w:r w:rsidR="008C4B23" w:rsidRPr="000562FF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d</w:t>
      </w:r>
      <w:r w:rsidRPr="000562F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etermines </w:t>
      </w:r>
      <w:r w:rsidRPr="000562FF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Staphylococcus aureus</w:t>
      </w:r>
      <w:r w:rsidRPr="000562F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C4B23" w:rsidRPr="000562FF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n</w:t>
      </w:r>
      <w:r w:rsidRPr="000562F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asal </w:t>
      </w:r>
      <w:r w:rsidR="008C4B23" w:rsidRPr="000562FF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c</w:t>
      </w:r>
      <w:r w:rsidRPr="000562FF">
        <w:rPr>
          <w:rFonts w:ascii="Times New Roman" w:hAnsi="Times New Roman" w:cs="Times New Roman"/>
          <w:color w:val="000000" w:themeColor="text1"/>
          <w:sz w:val="24"/>
          <w:szCs w:val="24"/>
        </w:rPr>
        <w:t>olonization</w:t>
      </w:r>
      <w:r w:rsidRPr="00532B9C">
        <w:rPr>
          <w:rFonts w:ascii="Times New Roman" w:hAnsi="Times New Roman" w:cs="Times New Roman"/>
          <w:sz w:val="24"/>
          <w:szCs w:val="24"/>
        </w:rPr>
        <w:t xml:space="preserve">. </w:t>
      </w:r>
      <w:r w:rsidRPr="00532B9C">
        <w:rPr>
          <w:rFonts w:ascii="Times New Roman" w:hAnsi="Times New Roman" w:cs="Times New Roman"/>
          <w:i/>
          <w:sz w:val="24"/>
          <w:szCs w:val="24"/>
        </w:rPr>
        <w:t>Trends Microbiol.</w:t>
      </w:r>
      <w:r w:rsidRPr="00532B9C">
        <w:rPr>
          <w:rFonts w:ascii="Times New Roman" w:hAnsi="Times New Roman" w:cs="Times New Roman"/>
          <w:sz w:val="24"/>
          <w:szCs w:val="24"/>
        </w:rPr>
        <w:t xml:space="preserve"> 24:</w:t>
      </w:r>
      <w:r w:rsidR="00BB0D85" w:rsidRPr="00532B9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532B9C">
        <w:rPr>
          <w:rFonts w:ascii="Times New Roman" w:hAnsi="Times New Roman" w:cs="Times New Roman"/>
          <w:sz w:val="24"/>
          <w:szCs w:val="24"/>
        </w:rPr>
        <w:t>872</w:t>
      </w:r>
      <w:r w:rsidR="00AC6FB5" w:rsidRPr="00532B9C">
        <w:rPr>
          <w:rFonts w:ascii="Times New Roman" w:hAnsi="Times New Roman" w:cs="Times New Roman"/>
          <w:sz w:val="24"/>
          <w:szCs w:val="24"/>
        </w:rPr>
        <w:t>–</w:t>
      </w:r>
      <w:r w:rsidRPr="00532B9C">
        <w:rPr>
          <w:rFonts w:ascii="Times New Roman" w:hAnsi="Times New Roman" w:cs="Times New Roman"/>
          <w:sz w:val="24"/>
          <w:szCs w:val="24"/>
        </w:rPr>
        <w:t xml:space="preserve">886. </w:t>
      </w:r>
      <w:r w:rsidR="001B07CA" w:rsidRPr="001B07CA">
        <w:rPr>
          <w:rStyle w:val="ac"/>
          <w:rFonts w:ascii="Times New Roman" w:hAnsi="Times New Roman" w:cs="Times New Roman"/>
          <w:color w:val="auto"/>
          <w:sz w:val="24"/>
          <w:szCs w:val="24"/>
          <w:u w:val="none"/>
        </w:rPr>
        <w:t>doi:</w:t>
      </w:r>
      <w:r w:rsidRPr="001B07CA">
        <w:rPr>
          <w:rStyle w:val="ac"/>
          <w:rFonts w:ascii="Times New Roman" w:hAnsi="Times New Roman" w:cs="Times New Roman"/>
          <w:color w:val="auto"/>
          <w:sz w:val="24"/>
          <w:szCs w:val="24"/>
          <w:u w:val="none"/>
        </w:rPr>
        <w:t>org/https://doi.org/10.1016/j.tim.2016.06.012</w:t>
      </w:r>
      <w:bookmarkEnd w:id="76"/>
    </w:p>
    <w:p w:rsidR="004E17E5" w:rsidRPr="001B07CA" w:rsidRDefault="004E17E5" w:rsidP="000C161D">
      <w:pPr>
        <w:pStyle w:val="EndNoteBibliography"/>
        <w:ind w:left="426" w:hanging="426"/>
        <w:rPr>
          <w:rStyle w:val="ac"/>
          <w:rFonts w:ascii="Times New Roman" w:hAnsi="Times New Roman" w:cs="Times New Roman"/>
          <w:color w:val="auto"/>
          <w:sz w:val="24"/>
          <w:szCs w:val="24"/>
          <w:u w:val="none"/>
        </w:rPr>
      </w:pPr>
      <w:bookmarkStart w:id="77" w:name="_ENREF_43"/>
      <w:r w:rsidRPr="00532B9C">
        <w:rPr>
          <w:rFonts w:ascii="Times New Roman" w:hAnsi="Times New Roman" w:cs="Times New Roman"/>
          <w:sz w:val="24"/>
          <w:szCs w:val="24"/>
        </w:rPr>
        <w:t>Muthukrishnan, G., G.A. Quinn, R.P. Lamers, C. Diaz, A.L. Cole, S. Chen,</w:t>
      </w:r>
      <w:r w:rsidR="00040AFC" w:rsidRPr="00040AFC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040AFC">
        <w:rPr>
          <w:rFonts w:ascii="Times New Roman" w:hAnsi="Times New Roman" w:cs="Times New Roman"/>
          <w:kern w:val="0"/>
          <w:sz w:val="24"/>
          <w:szCs w:val="24"/>
        </w:rPr>
        <w:t>et al</w:t>
      </w:r>
      <w:r w:rsidRPr="00532B9C">
        <w:rPr>
          <w:rFonts w:ascii="Times New Roman" w:hAnsi="Times New Roman" w:cs="Times New Roman"/>
          <w:sz w:val="24"/>
          <w:szCs w:val="24"/>
        </w:rPr>
        <w:t xml:space="preserve">. </w:t>
      </w:r>
      <w:r w:rsidR="00365BA0">
        <w:rPr>
          <w:rFonts w:ascii="Times New Roman" w:hAnsi="Times New Roman" w:cs="Times New Roman" w:hint="eastAsia"/>
          <w:sz w:val="24"/>
          <w:szCs w:val="24"/>
        </w:rPr>
        <w:t>(</w:t>
      </w:r>
      <w:r w:rsidRPr="00532B9C">
        <w:rPr>
          <w:rFonts w:ascii="Times New Roman" w:hAnsi="Times New Roman" w:cs="Times New Roman"/>
          <w:sz w:val="24"/>
          <w:szCs w:val="24"/>
        </w:rPr>
        <w:t>2011</w:t>
      </w:r>
      <w:r w:rsidR="00365BA0">
        <w:rPr>
          <w:rFonts w:ascii="Times New Roman" w:hAnsi="Times New Roman" w:cs="Times New Roman" w:hint="eastAsia"/>
          <w:sz w:val="24"/>
          <w:szCs w:val="24"/>
        </w:rPr>
        <w:t>)</w:t>
      </w:r>
      <w:r w:rsidRPr="00532B9C">
        <w:rPr>
          <w:rFonts w:ascii="Times New Roman" w:hAnsi="Times New Roman" w:cs="Times New Roman"/>
          <w:sz w:val="24"/>
          <w:szCs w:val="24"/>
        </w:rPr>
        <w:t xml:space="preserve">. Exoproteome of </w:t>
      </w:r>
      <w:r w:rsidRPr="00532B9C">
        <w:rPr>
          <w:rFonts w:ascii="Times New Roman" w:hAnsi="Times New Roman" w:cs="Times New Roman"/>
          <w:i/>
          <w:sz w:val="24"/>
          <w:szCs w:val="24"/>
        </w:rPr>
        <w:t>Staphylococcus aureus</w:t>
      </w:r>
      <w:r w:rsidRPr="00532B9C">
        <w:rPr>
          <w:rFonts w:ascii="Times New Roman" w:hAnsi="Times New Roman" w:cs="Times New Roman"/>
          <w:sz w:val="24"/>
          <w:szCs w:val="24"/>
        </w:rPr>
        <w:t xml:space="preserve"> reveals putative determinants of nasal carriage. </w:t>
      </w:r>
      <w:r w:rsidRPr="00532B9C">
        <w:rPr>
          <w:rFonts w:ascii="Times New Roman" w:hAnsi="Times New Roman" w:cs="Times New Roman"/>
          <w:i/>
          <w:sz w:val="24"/>
          <w:szCs w:val="24"/>
        </w:rPr>
        <w:t>J. Proteome Res.</w:t>
      </w:r>
      <w:r w:rsidRPr="00532B9C">
        <w:rPr>
          <w:rFonts w:ascii="Times New Roman" w:hAnsi="Times New Roman" w:cs="Times New Roman"/>
          <w:sz w:val="24"/>
          <w:szCs w:val="24"/>
        </w:rPr>
        <w:t xml:space="preserve"> 10:</w:t>
      </w:r>
      <w:r w:rsidR="00BB0D85" w:rsidRPr="00532B9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532B9C">
        <w:rPr>
          <w:rFonts w:ascii="Times New Roman" w:hAnsi="Times New Roman" w:cs="Times New Roman"/>
          <w:sz w:val="24"/>
          <w:szCs w:val="24"/>
        </w:rPr>
        <w:t>2064</w:t>
      </w:r>
      <w:r w:rsidR="00AC6FB5" w:rsidRPr="00532B9C">
        <w:rPr>
          <w:rFonts w:ascii="Times New Roman" w:hAnsi="Times New Roman" w:cs="Times New Roman"/>
          <w:sz w:val="24"/>
          <w:szCs w:val="24"/>
        </w:rPr>
        <w:t>–</w:t>
      </w:r>
      <w:r w:rsidRPr="00532B9C">
        <w:rPr>
          <w:rFonts w:ascii="Times New Roman" w:hAnsi="Times New Roman" w:cs="Times New Roman"/>
          <w:sz w:val="24"/>
          <w:szCs w:val="24"/>
        </w:rPr>
        <w:t xml:space="preserve">2078. </w:t>
      </w:r>
      <w:r w:rsidR="001B07CA" w:rsidRPr="001B07CA">
        <w:rPr>
          <w:rStyle w:val="ac"/>
          <w:rFonts w:ascii="Times New Roman" w:hAnsi="Times New Roman" w:cs="Times New Roman"/>
          <w:color w:val="auto"/>
          <w:sz w:val="24"/>
          <w:szCs w:val="24"/>
          <w:u w:val="none"/>
        </w:rPr>
        <w:t>doi:</w:t>
      </w:r>
      <w:r w:rsidRPr="001B07CA">
        <w:rPr>
          <w:rStyle w:val="ac"/>
          <w:rFonts w:ascii="Times New Roman" w:hAnsi="Times New Roman" w:cs="Times New Roman"/>
          <w:color w:val="auto"/>
          <w:sz w:val="24"/>
          <w:szCs w:val="24"/>
          <w:u w:val="none"/>
        </w:rPr>
        <w:t>org/10.1021/pr200029r</w:t>
      </w:r>
      <w:bookmarkEnd w:id="77"/>
    </w:p>
    <w:p w:rsidR="004E17E5" w:rsidRPr="00532B9C" w:rsidRDefault="004E17E5" w:rsidP="000C161D">
      <w:pPr>
        <w:pStyle w:val="EndNoteBibliography"/>
        <w:ind w:left="426" w:hanging="426"/>
        <w:rPr>
          <w:rFonts w:ascii="Times New Roman" w:hAnsi="Times New Roman" w:cs="Times New Roman"/>
          <w:sz w:val="24"/>
          <w:szCs w:val="24"/>
        </w:rPr>
      </w:pPr>
      <w:bookmarkStart w:id="78" w:name="_ENREF_44"/>
      <w:r w:rsidRPr="00532B9C">
        <w:rPr>
          <w:rFonts w:ascii="Times New Roman" w:hAnsi="Times New Roman" w:cs="Times New Roman"/>
          <w:sz w:val="24"/>
          <w:szCs w:val="24"/>
        </w:rPr>
        <w:t xml:space="preserve">Ni Eidhin, D., S. Perkins, P. Francois, P. Vaudaux, M. Hook, and T.J. Foster. </w:t>
      </w:r>
      <w:r w:rsidR="00365BA0">
        <w:rPr>
          <w:rFonts w:ascii="Times New Roman" w:hAnsi="Times New Roman" w:cs="Times New Roman" w:hint="eastAsia"/>
          <w:sz w:val="24"/>
          <w:szCs w:val="24"/>
        </w:rPr>
        <w:t>(</w:t>
      </w:r>
      <w:r w:rsidRPr="00532B9C">
        <w:rPr>
          <w:rFonts w:ascii="Times New Roman" w:hAnsi="Times New Roman" w:cs="Times New Roman"/>
          <w:sz w:val="24"/>
          <w:szCs w:val="24"/>
        </w:rPr>
        <w:t>1998</w:t>
      </w:r>
      <w:r w:rsidR="00365BA0">
        <w:rPr>
          <w:rFonts w:ascii="Times New Roman" w:hAnsi="Times New Roman" w:cs="Times New Roman" w:hint="eastAsia"/>
          <w:sz w:val="24"/>
          <w:szCs w:val="24"/>
        </w:rPr>
        <w:t>)</w:t>
      </w:r>
      <w:r w:rsidRPr="00532B9C">
        <w:rPr>
          <w:rFonts w:ascii="Times New Roman" w:hAnsi="Times New Roman" w:cs="Times New Roman"/>
          <w:sz w:val="24"/>
          <w:szCs w:val="24"/>
        </w:rPr>
        <w:t xml:space="preserve">. Clumping factor B (ClfB), a new surface-located fibrinogen-binding adhesin of </w:t>
      </w:r>
      <w:r w:rsidRPr="00532B9C">
        <w:rPr>
          <w:rFonts w:ascii="Times New Roman" w:hAnsi="Times New Roman" w:cs="Times New Roman"/>
          <w:i/>
          <w:sz w:val="24"/>
          <w:szCs w:val="24"/>
        </w:rPr>
        <w:t>Staphylococcus aureus</w:t>
      </w:r>
      <w:r w:rsidRPr="00532B9C">
        <w:rPr>
          <w:rFonts w:ascii="Times New Roman" w:hAnsi="Times New Roman" w:cs="Times New Roman"/>
          <w:sz w:val="24"/>
          <w:szCs w:val="24"/>
        </w:rPr>
        <w:t xml:space="preserve">. </w:t>
      </w:r>
      <w:r w:rsidRPr="00532B9C">
        <w:rPr>
          <w:rFonts w:ascii="Times New Roman" w:hAnsi="Times New Roman" w:cs="Times New Roman"/>
          <w:i/>
          <w:sz w:val="24"/>
          <w:szCs w:val="24"/>
        </w:rPr>
        <w:t>Mol. Microbiol.</w:t>
      </w:r>
      <w:r w:rsidRPr="00532B9C">
        <w:rPr>
          <w:rFonts w:ascii="Times New Roman" w:hAnsi="Times New Roman" w:cs="Times New Roman"/>
          <w:sz w:val="24"/>
          <w:szCs w:val="24"/>
        </w:rPr>
        <w:t xml:space="preserve"> 30:</w:t>
      </w:r>
      <w:r w:rsidR="00BB0D85" w:rsidRPr="00532B9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532B9C">
        <w:rPr>
          <w:rFonts w:ascii="Times New Roman" w:hAnsi="Times New Roman" w:cs="Times New Roman"/>
          <w:sz w:val="24"/>
          <w:szCs w:val="24"/>
        </w:rPr>
        <w:t>245</w:t>
      </w:r>
      <w:r w:rsidR="00AC6FB5" w:rsidRPr="00532B9C">
        <w:rPr>
          <w:rFonts w:ascii="Times New Roman" w:hAnsi="Times New Roman" w:cs="Times New Roman"/>
          <w:sz w:val="24"/>
          <w:szCs w:val="24"/>
        </w:rPr>
        <w:t>–</w:t>
      </w:r>
      <w:r w:rsidRPr="00532B9C">
        <w:rPr>
          <w:rFonts w:ascii="Times New Roman" w:hAnsi="Times New Roman" w:cs="Times New Roman"/>
          <w:sz w:val="24"/>
          <w:szCs w:val="24"/>
        </w:rPr>
        <w:t xml:space="preserve">257. </w:t>
      </w:r>
      <w:bookmarkEnd w:id="78"/>
    </w:p>
    <w:p w:rsidR="004E17E5" w:rsidRPr="001B07CA" w:rsidRDefault="004E17E5" w:rsidP="000C161D">
      <w:pPr>
        <w:pStyle w:val="EndNoteBibliography"/>
        <w:ind w:left="426" w:hanging="426"/>
        <w:rPr>
          <w:rStyle w:val="ac"/>
          <w:rFonts w:ascii="Times New Roman" w:hAnsi="Times New Roman" w:cs="Times New Roman"/>
          <w:color w:val="auto"/>
          <w:sz w:val="24"/>
          <w:szCs w:val="24"/>
          <w:u w:val="none"/>
        </w:rPr>
      </w:pPr>
      <w:bookmarkStart w:id="79" w:name="_ENREF_45"/>
      <w:r w:rsidRPr="00532B9C">
        <w:rPr>
          <w:rFonts w:ascii="Times New Roman" w:hAnsi="Times New Roman" w:cs="Times New Roman"/>
          <w:sz w:val="24"/>
          <w:szCs w:val="24"/>
        </w:rPr>
        <w:t xml:space="preserve">Niemann, S., N. Spehr, H. Van Aken, E. Morgenstern, G. Peters, M. Herrmann, </w:t>
      </w:r>
      <w:r w:rsidR="00040AFC">
        <w:rPr>
          <w:rFonts w:ascii="Times New Roman" w:hAnsi="Times New Roman" w:cs="Times New Roman"/>
          <w:kern w:val="0"/>
          <w:sz w:val="24"/>
          <w:szCs w:val="24"/>
        </w:rPr>
        <w:t>et al</w:t>
      </w:r>
      <w:r w:rsidRPr="00532B9C">
        <w:rPr>
          <w:rFonts w:ascii="Times New Roman" w:hAnsi="Times New Roman" w:cs="Times New Roman"/>
          <w:sz w:val="24"/>
          <w:szCs w:val="24"/>
        </w:rPr>
        <w:t xml:space="preserve">. </w:t>
      </w:r>
      <w:r w:rsidR="00365BA0">
        <w:rPr>
          <w:rFonts w:ascii="Times New Roman" w:hAnsi="Times New Roman" w:cs="Times New Roman" w:hint="eastAsia"/>
          <w:sz w:val="24"/>
          <w:szCs w:val="24"/>
        </w:rPr>
        <w:t>(</w:t>
      </w:r>
      <w:r w:rsidRPr="00532B9C">
        <w:rPr>
          <w:rFonts w:ascii="Times New Roman" w:hAnsi="Times New Roman" w:cs="Times New Roman"/>
          <w:sz w:val="24"/>
          <w:szCs w:val="24"/>
        </w:rPr>
        <w:t>2004</w:t>
      </w:r>
      <w:r w:rsidR="00365BA0">
        <w:rPr>
          <w:rFonts w:ascii="Times New Roman" w:hAnsi="Times New Roman" w:cs="Times New Roman" w:hint="eastAsia"/>
          <w:sz w:val="24"/>
          <w:szCs w:val="24"/>
        </w:rPr>
        <w:t>)</w:t>
      </w:r>
      <w:r w:rsidRPr="00532B9C">
        <w:rPr>
          <w:rFonts w:ascii="Times New Roman" w:hAnsi="Times New Roman" w:cs="Times New Roman"/>
          <w:sz w:val="24"/>
          <w:szCs w:val="24"/>
        </w:rPr>
        <w:t xml:space="preserve">. Soluble fibrin is the main mediator of </w:t>
      </w:r>
      <w:r w:rsidRPr="00532B9C">
        <w:rPr>
          <w:rFonts w:ascii="Times New Roman" w:hAnsi="Times New Roman" w:cs="Times New Roman"/>
          <w:i/>
          <w:sz w:val="24"/>
          <w:szCs w:val="24"/>
        </w:rPr>
        <w:t>Staphylococcus aureus</w:t>
      </w:r>
      <w:r w:rsidRPr="00532B9C">
        <w:rPr>
          <w:rFonts w:ascii="Times New Roman" w:hAnsi="Times New Roman" w:cs="Times New Roman"/>
          <w:sz w:val="24"/>
          <w:szCs w:val="24"/>
        </w:rPr>
        <w:t xml:space="preserve"> adhesion to platelets. </w:t>
      </w:r>
      <w:r w:rsidRPr="00532B9C">
        <w:rPr>
          <w:rFonts w:ascii="Times New Roman" w:hAnsi="Times New Roman" w:cs="Times New Roman"/>
          <w:i/>
          <w:sz w:val="24"/>
          <w:szCs w:val="24"/>
        </w:rPr>
        <w:t>Circulation</w:t>
      </w:r>
      <w:r w:rsidR="007F02E6" w:rsidRPr="00532B9C">
        <w:rPr>
          <w:rFonts w:ascii="Times New Roman" w:hAnsi="Times New Roman" w:cs="Times New Roman" w:hint="eastAsia"/>
          <w:i/>
          <w:sz w:val="24"/>
          <w:szCs w:val="24"/>
        </w:rPr>
        <w:t>.</w:t>
      </w:r>
      <w:r w:rsidRPr="00532B9C">
        <w:rPr>
          <w:rFonts w:ascii="Times New Roman" w:hAnsi="Times New Roman" w:cs="Times New Roman"/>
          <w:sz w:val="24"/>
          <w:szCs w:val="24"/>
        </w:rPr>
        <w:t xml:space="preserve"> 110:</w:t>
      </w:r>
      <w:r w:rsidR="00BB0D85" w:rsidRPr="00532B9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532B9C">
        <w:rPr>
          <w:rFonts w:ascii="Times New Roman" w:hAnsi="Times New Roman" w:cs="Times New Roman"/>
          <w:sz w:val="24"/>
          <w:szCs w:val="24"/>
        </w:rPr>
        <w:t>193</w:t>
      </w:r>
      <w:r w:rsidR="00AC6FB5" w:rsidRPr="00532B9C">
        <w:rPr>
          <w:rFonts w:ascii="Times New Roman" w:hAnsi="Times New Roman" w:cs="Times New Roman"/>
          <w:sz w:val="24"/>
          <w:szCs w:val="24"/>
        </w:rPr>
        <w:t>–</w:t>
      </w:r>
      <w:r w:rsidRPr="00532B9C">
        <w:rPr>
          <w:rFonts w:ascii="Times New Roman" w:hAnsi="Times New Roman" w:cs="Times New Roman"/>
          <w:sz w:val="24"/>
          <w:szCs w:val="24"/>
        </w:rPr>
        <w:t xml:space="preserve">200. </w:t>
      </w:r>
      <w:r w:rsidR="001B07CA" w:rsidRPr="001B07CA">
        <w:rPr>
          <w:rStyle w:val="ac"/>
          <w:rFonts w:ascii="Times New Roman" w:hAnsi="Times New Roman" w:cs="Times New Roman"/>
          <w:color w:val="auto"/>
          <w:sz w:val="24"/>
          <w:szCs w:val="24"/>
          <w:u w:val="none"/>
        </w:rPr>
        <w:t>doi:</w:t>
      </w:r>
      <w:r w:rsidRPr="001B07CA">
        <w:rPr>
          <w:rStyle w:val="ac"/>
          <w:rFonts w:ascii="Times New Roman" w:hAnsi="Times New Roman" w:cs="Times New Roman"/>
          <w:color w:val="auto"/>
          <w:sz w:val="24"/>
          <w:szCs w:val="24"/>
          <w:u w:val="none"/>
        </w:rPr>
        <w:t>org/10.1161/01.cir.0000134486.93030.e7</w:t>
      </w:r>
      <w:bookmarkEnd w:id="79"/>
    </w:p>
    <w:p w:rsidR="004E17E5" w:rsidRPr="00532B9C" w:rsidRDefault="004E17E5" w:rsidP="000C161D">
      <w:pPr>
        <w:pStyle w:val="EndNoteBibliography"/>
        <w:ind w:left="426" w:hanging="426"/>
        <w:rPr>
          <w:rFonts w:ascii="Times New Roman" w:hAnsi="Times New Roman" w:cs="Times New Roman"/>
          <w:sz w:val="24"/>
          <w:szCs w:val="24"/>
        </w:rPr>
      </w:pPr>
      <w:bookmarkStart w:id="80" w:name="_ENREF_46"/>
      <w:r w:rsidRPr="00532B9C">
        <w:rPr>
          <w:rFonts w:ascii="Times New Roman" w:hAnsi="Times New Roman" w:cs="Times New Roman"/>
          <w:sz w:val="24"/>
          <w:szCs w:val="24"/>
        </w:rPr>
        <w:t xml:space="preserve">O'Gara, J.P. </w:t>
      </w:r>
      <w:r w:rsidR="00365BA0">
        <w:rPr>
          <w:rFonts w:ascii="Times New Roman" w:hAnsi="Times New Roman" w:cs="Times New Roman" w:hint="eastAsia"/>
          <w:sz w:val="24"/>
          <w:szCs w:val="24"/>
        </w:rPr>
        <w:t>(</w:t>
      </w:r>
      <w:r w:rsidRPr="00532B9C">
        <w:rPr>
          <w:rFonts w:ascii="Times New Roman" w:hAnsi="Times New Roman" w:cs="Times New Roman"/>
          <w:sz w:val="24"/>
          <w:szCs w:val="24"/>
        </w:rPr>
        <w:t>2007</w:t>
      </w:r>
      <w:r w:rsidR="00365BA0">
        <w:rPr>
          <w:rFonts w:ascii="Times New Roman" w:hAnsi="Times New Roman" w:cs="Times New Roman" w:hint="eastAsia"/>
          <w:sz w:val="24"/>
          <w:szCs w:val="24"/>
        </w:rPr>
        <w:t>)</w:t>
      </w:r>
      <w:r w:rsidRPr="00532B9C">
        <w:rPr>
          <w:rFonts w:ascii="Times New Roman" w:hAnsi="Times New Roman" w:cs="Times New Roman"/>
          <w:sz w:val="24"/>
          <w:szCs w:val="24"/>
        </w:rPr>
        <w:t xml:space="preserve">. </w:t>
      </w:r>
      <w:r w:rsidRPr="00532B9C">
        <w:rPr>
          <w:rFonts w:ascii="Times New Roman" w:hAnsi="Times New Roman" w:cs="Times New Roman"/>
          <w:i/>
          <w:sz w:val="24"/>
          <w:szCs w:val="24"/>
        </w:rPr>
        <w:t>ica</w:t>
      </w:r>
      <w:r w:rsidRPr="00532B9C">
        <w:rPr>
          <w:rFonts w:ascii="Times New Roman" w:hAnsi="Times New Roman" w:cs="Times New Roman"/>
          <w:sz w:val="24"/>
          <w:szCs w:val="24"/>
        </w:rPr>
        <w:t xml:space="preserve"> and beyond: biofilm mechanisms and regulation in </w:t>
      </w:r>
      <w:r w:rsidRPr="000562FF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Staphylococcus epidermidis</w:t>
      </w:r>
      <w:r w:rsidRPr="00532B9C">
        <w:rPr>
          <w:rFonts w:ascii="Times New Roman" w:hAnsi="Times New Roman" w:cs="Times New Roman"/>
          <w:sz w:val="24"/>
          <w:szCs w:val="24"/>
        </w:rPr>
        <w:t xml:space="preserve"> and </w:t>
      </w:r>
      <w:r w:rsidRPr="00532B9C">
        <w:rPr>
          <w:rFonts w:ascii="Times New Roman" w:hAnsi="Times New Roman" w:cs="Times New Roman"/>
          <w:i/>
          <w:sz w:val="24"/>
          <w:szCs w:val="24"/>
        </w:rPr>
        <w:t>Staphylococcus aureus</w:t>
      </w:r>
      <w:r w:rsidRPr="00532B9C">
        <w:rPr>
          <w:rFonts w:ascii="Times New Roman" w:hAnsi="Times New Roman" w:cs="Times New Roman"/>
          <w:sz w:val="24"/>
          <w:szCs w:val="24"/>
        </w:rPr>
        <w:t xml:space="preserve">. </w:t>
      </w:r>
      <w:r w:rsidRPr="00532B9C">
        <w:rPr>
          <w:rFonts w:ascii="Times New Roman" w:hAnsi="Times New Roman" w:cs="Times New Roman"/>
          <w:i/>
          <w:sz w:val="24"/>
          <w:szCs w:val="24"/>
        </w:rPr>
        <w:t>FEMS Microbiol. Lett.</w:t>
      </w:r>
      <w:r w:rsidRPr="00532B9C">
        <w:rPr>
          <w:rFonts w:ascii="Times New Roman" w:hAnsi="Times New Roman" w:cs="Times New Roman"/>
          <w:sz w:val="24"/>
          <w:szCs w:val="24"/>
        </w:rPr>
        <w:t xml:space="preserve"> 270:</w:t>
      </w:r>
      <w:r w:rsidR="00BB0D85" w:rsidRPr="00532B9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532B9C">
        <w:rPr>
          <w:rFonts w:ascii="Times New Roman" w:hAnsi="Times New Roman" w:cs="Times New Roman"/>
          <w:sz w:val="24"/>
          <w:szCs w:val="24"/>
        </w:rPr>
        <w:t>179</w:t>
      </w:r>
      <w:r w:rsidR="00AC6FB5" w:rsidRPr="00532B9C">
        <w:rPr>
          <w:rFonts w:ascii="Times New Roman" w:hAnsi="Times New Roman" w:cs="Times New Roman"/>
          <w:sz w:val="24"/>
          <w:szCs w:val="24"/>
        </w:rPr>
        <w:t>–</w:t>
      </w:r>
      <w:r w:rsidRPr="00532B9C">
        <w:rPr>
          <w:rFonts w:ascii="Times New Roman" w:hAnsi="Times New Roman" w:cs="Times New Roman"/>
          <w:sz w:val="24"/>
          <w:szCs w:val="24"/>
        </w:rPr>
        <w:t xml:space="preserve">188. </w:t>
      </w:r>
      <w:r w:rsidR="001B07CA" w:rsidRPr="001B07CA">
        <w:rPr>
          <w:rStyle w:val="ac"/>
          <w:rFonts w:ascii="Times New Roman" w:hAnsi="Times New Roman" w:cs="Times New Roman"/>
          <w:color w:val="auto"/>
          <w:sz w:val="24"/>
          <w:szCs w:val="24"/>
          <w:u w:val="none"/>
        </w:rPr>
        <w:t>doi:</w:t>
      </w:r>
      <w:r w:rsidRPr="001B07CA">
        <w:rPr>
          <w:rStyle w:val="ac"/>
          <w:rFonts w:ascii="Times New Roman" w:hAnsi="Times New Roman" w:cs="Times New Roman"/>
          <w:color w:val="auto"/>
          <w:sz w:val="24"/>
          <w:szCs w:val="24"/>
          <w:u w:val="none"/>
        </w:rPr>
        <w:t>org/10.1111/j.1574</w:t>
      </w:r>
      <w:r w:rsidR="00AC6FB5" w:rsidRPr="001B07CA">
        <w:rPr>
          <w:rStyle w:val="ac"/>
          <w:rFonts w:ascii="Times New Roman" w:hAnsi="Times New Roman" w:cs="Times New Roman"/>
          <w:color w:val="auto"/>
          <w:sz w:val="24"/>
          <w:szCs w:val="24"/>
          <w:u w:val="none"/>
        </w:rPr>
        <w:t>–</w:t>
      </w:r>
      <w:r w:rsidRPr="001B07CA">
        <w:rPr>
          <w:rStyle w:val="ac"/>
          <w:rFonts w:ascii="Times New Roman" w:hAnsi="Times New Roman" w:cs="Times New Roman"/>
          <w:color w:val="auto"/>
          <w:sz w:val="24"/>
          <w:szCs w:val="24"/>
          <w:u w:val="none"/>
        </w:rPr>
        <w:t>6968.2007.00688.x</w:t>
      </w:r>
      <w:bookmarkEnd w:id="80"/>
    </w:p>
    <w:p w:rsidR="004E17E5" w:rsidRPr="00532B9C" w:rsidRDefault="004E17E5" w:rsidP="000C161D">
      <w:pPr>
        <w:pStyle w:val="EndNoteBibliography"/>
        <w:ind w:left="426" w:hanging="426"/>
        <w:rPr>
          <w:rFonts w:ascii="Times New Roman" w:hAnsi="Times New Roman" w:cs="Times New Roman"/>
          <w:sz w:val="24"/>
          <w:szCs w:val="24"/>
        </w:rPr>
      </w:pPr>
      <w:bookmarkStart w:id="81" w:name="_ENREF_47"/>
      <w:r w:rsidRPr="00532B9C">
        <w:rPr>
          <w:rFonts w:ascii="Times New Roman" w:hAnsi="Times New Roman" w:cs="Times New Roman"/>
          <w:sz w:val="24"/>
          <w:szCs w:val="24"/>
        </w:rPr>
        <w:t xml:space="preserve">Palma, M., A. Haggar, and J.I. Flock. </w:t>
      </w:r>
      <w:r w:rsidR="00365BA0">
        <w:rPr>
          <w:rFonts w:ascii="Times New Roman" w:hAnsi="Times New Roman" w:cs="Times New Roman" w:hint="eastAsia"/>
          <w:sz w:val="24"/>
          <w:szCs w:val="24"/>
        </w:rPr>
        <w:t>(</w:t>
      </w:r>
      <w:r w:rsidRPr="00532B9C">
        <w:rPr>
          <w:rFonts w:ascii="Times New Roman" w:hAnsi="Times New Roman" w:cs="Times New Roman"/>
          <w:sz w:val="24"/>
          <w:szCs w:val="24"/>
        </w:rPr>
        <w:t>1999</w:t>
      </w:r>
      <w:r w:rsidR="00365BA0">
        <w:rPr>
          <w:rFonts w:ascii="Times New Roman" w:hAnsi="Times New Roman" w:cs="Times New Roman" w:hint="eastAsia"/>
          <w:sz w:val="24"/>
          <w:szCs w:val="24"/>
        </w:rPr>
        <w:t>)</w:t>
      </w:r>
      <w:r w:rsidRPr="00532B9C">
        <w:rPr>
          <w:rFonts w:ascii="Times New Roman" w:hAnsi="Times New Roman" w:cs="Times New Roman"/>
          <w:sz w:val="24"/>
          <w:szCs w:val="24"/>
        </w:rPr>
        <w:t xml:space="preserve">. Adherence of </w:t>
      </w:r>
      <w:r w:rsidRPr="00532B9C">
        <w:rPr>
          <w:rFonts w:ascii="Times New Roman" w:hAnsi="Times New Roman" w:cs="Times New Roman"/>
          <w:i/>
          <w:sz w:val="24"/>
          <w:szCs w:val="24"/>
        </w:rPr>
        <w:t>Staphylococcus aureus</w:t>
      </w:r>
      <w:r w:rsidRPr="00532B9C">
        <w:rPr>
          <w:rFonts w:ascii="Times New Roman" w:hAnsi="Times New Roman" w:cs="Times New Roman"/>
          <w:sz w:val="24"/>
          <w:szCs w:val="24"/>
        </w:rPr>
        <w:t xml:space="preserve"> is enhanced by an endogenous secreted protein with broad binding activity. </w:t>
      </w:r>
      <w:r w:rsidRPr="00532B9C">
        <w:rPr>
          <w:rFonts w:ascii="Times New Roman" w:hAnsi="Times New Roman" w:cs="Times New Roman"/>
          <w:i/>
          <w:sz w:val="24"/>
          <w:szCs w:val="24"/>
        </w:rPr>
        <w:t>J. Bacteriol.</w:t>
      </w:r>
      <w:r w:rsidRPr="00532B9C">
        <w:rPr>
          <w:rFonts w:ascii="Times New Roman" w:hAnsi="Times New Roman" w:cs="Times New Roman"/>
          <w:sz w:val="24"/>
          <w:szCs w:val="24"/>
        </w:rPr>
        <w:t xml:space="preserve"> 181:</w:t>
      </w:r>
      <w:r w:rsidR="00BB0D85" w:rsidRPr="00532B9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532B9C">
        <w:rPr>
          <w:rFonts w:ascii="Times New Roman" w:hAnsi="Times New Roman" w:cs="Times New Roman"/>
          <w:sz w:val="24"/>
          <w:szCs w:val="24"/>
        </w:rPr>
        <w:t>2840</w:t>
      </w:r>
      <w:r w:rsidR="00AC6FB5" w:rsidRPr="00532B9C">
        <w:rPr>
          <w:rFonts w:ascii="Times New Roman" w:hAnsi="Times New Roman" w:cs="Times New Roman"/>
          <w:sz w:val="24"/>
          <w:szCs w:val="24"/>
        </w:rPr>
        <w:t>–</w:t>
      </w:r>
      <w:r w:rsidRPr="00532B9C">
        <w:rPr>
          <w:rFonts w:ascii="Times New Roman" w:hAnsi="Times New Roman" w:cs="Times New Roman"/>
          <w:sz w:val="24"/>
          <w:szCs w:val="24"/>
        </w:rPr>
        <w:t xml:space="preserve">2845. </w:t>
      </w:r>
      <w:bookmarkEnd w:id="81"/>
    </w:p>
    <w:p w:rsidR="004E17E5" w:rsidRPr="00532B9C" w:rsidRDefault="004E17E5" w:rsidP="000C161D">
      <w:pPr>
        <w:pStyle w:val="EndNoteBibliography"/>
        <w:ind w:left="426" w:hanging="426"/>
        <w:rPr>
          <w:rFonts w:ascii="Times New Roman" w:hAnsi="Times New Roman" w:cs="Times New Roman"/>
          <w:sz w:val="24"/>
          <w:szCs w:val="24"/>
        </w:rPr>
      </w:pPr>
      <w:bookmarkStart w:id="82" w:name="_ENREF_48"/>
      <w:r w:rsidRPr="00532B9C">
        <w:rPr>
          <w:rFonts w:ascii="Times New Roman" w:hAnsi="Times New Roman" w:cs="Times New Roman"/>
          <w:sz w:val="24"/>
          <w:szCs w:val="24"/>
        </w:rPr>
        <w:t xml:space="preserve">Palma, M., D. Wade, M. Flock, and J.I. Flock. </w:t>
      </w:r>
      <w:r w:rsidR="00365BA0">
        <w:rPr>
          <w:rFonts w:ascii="Times New Roman" w:hAnsi="Times New Roman" w:cs="Times New Roman" w:hint="eastAsia"/>
          <w:sz w:val="24"/>
          <w:szCs w:val="24"/>
        </w:rPr>
        <w:t>(</w:t>
      </w:r>
      <w:r w:rsidRPr="00532B9C">
        <w:rPr>
          <w:rFonts w:ascii="Times New Roman" w:hAnsi="Times New Roman" w:cs="Times New Roman"/>
          <w:sz w:val="24"/>
          <w:szCs w:val="24"/>
        </w:rPr>
        <w:t>1998</w:t>
      </w:r>
      <w:r w:rsidR="00365BA0">
        <w:rPr>
          <w:rFonts w:ascii="Times New Roman" w:hAnsi="Times New Roman" w:cs="Times New Roman" w:hint="eastAsia"/>
          <w:sz w:val="24"/>
          <w:szCs w:val="24"/>
        </w:rPr>
        <w:t>)</w:t>
      </w:r>
      <w:r w:rsidRPr="00532B9C">
        <w:rPr>
          <w:rFonts w:ascii="Times New Roman" w:hAnsi="Times New Roman" w:cs="Times New Roman"/>
          <w:sz w:val="24"/>
          <w:szCs w:val="24"/>
        </w:rPr>
        <w:t xml:space="preserve">. Multiple binding sites in the interaction between an extracellular fibrinogen-binding protein from </w:t>
      </w:r>
      <w:r w:rsidRPr="00532B9C">
        <w:rPr>
          <w:rFonts w:ascii="Times New Roman" w:hAnsi="Times New Roman" w:cs="Times New Roman"/>
          <w:i/>
          <w:sz w:val="24"/>
          <w:szCs w:val="24"/>
        </w:rPr>
        <w:t>Staphylococcus aureus</w:t>
      </w:r>
      <w:r w:rsidRPr="00532B9C">
        <w:rPr>
          <w:rFonts w:ascii="Times New Roman" w:hAnsi="Times New Roman" w:cs="Times New Roman"/>
          <w:sz w:val="24"/>
          <w:szCs w:val="24"/>
        </w:rPr>
        <w:t xml:space="preserve"> and fibrinogen. </w:t>
      </w:r>
      <w:r w:rsidRPr="00532B9C">
        <w:rPr>
          <w:rFonts w:ascii="Times New Roman" w:hAnsi="Times New Roman" w:cs="Times New Roman"/>
          <w:i/>
          <w:sz w:val="24"/>
          <w:szCs w:val="24"/>
        </w:rPr>
        <w:t>J. Biol. Chem.</w:t>
      </w:r>
      <w:r w:rsidRPr="00532B9C">
        <w:rPr>
          <w:rFonts w:ascii="Times New Roman" w:hAnsi="Times New Roman" w:cs="Times New Roman"/>
          <w:sz w:val="24"/>
          <w:szCs w:val="24"/>
        </w:rPr>
        <w:t xml:space="preserve"> 273:</w:t>
      </w:r>
      <w:r w:rsidR="00BB0D85" w:rsidRPr="00532B9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532B9C">
        <w:rPr>
          <w:rFonts w:ascii="Times New Roman" w:hAnsi="Times New Roman" w:cs="Times New Roman"/>
          <w:sz w:val="24"/>
          <w:szCs w:val="24"/>
        </w:rPr>
        <w:t>13177</w:t>
      </w:r>
      <w:r w:rsidR="00AC6FB5" w:rsidRPr="00532B9C">
        <w:rPr>
          <w:rFonts w:ascii="Times New Roman" w:hAnsi="Times New Roman" w:cs="Times New Roman"/>
          <w:sz w:val="24"/>
          <w:szCs w:val="24"/>
        </w:rPr>
        <w:t>–</w:t>
      </w:r>
      <w:r w:rsidRPr="00532B9C">
        <w:rPr>
          <w:rFonts w:ascii="Times New Roman" w:hAnsi="Times New Roman" w:cs="Times New Roman"/>
          <w:sz w:val="24"/>
          <w:szCs w:val="24"/>
        </w:rPr>
        <w:t xml:space="preserve">13181. </w:t>
      </w:r>
      <w:bookmarkEnd w:id="82"/>
    </w:p>
    <w:p w:rsidR="004E17E5" w:rsidRPr="00532B9C" w:rsidRDefault="004E17E5" w:rsidP="000C161D">
      <w:pPr>
        <w:pStyle w:val="EndNoteBibliography"/>
        <w:ind w:left="426" w:hanging="426"/>
        <w:rPr>
          <w:rFonts w:ascii="Times New Roman" w:hAnsi="Times New Roman" w:cs="Times New Roman"/>
          <w:sz w:val="24"/>
          <w:szCs w:val="24"/>
        </w:rPr>
      </w:pPr>
      <w:bookmarkStart w:id="83" w:name="_ENREF_49"/>
      <w:r w:rsidRPr="00532B9C">
        <w:rPr>
          <w:rFonts w:ascii="Times New Roman" w:hAnsi="Times New Roman" w:cs="Times New Roman"/>
          <w:sz w:val="24"/>
          <w:szCs w:val="24"/>
        </w:rPr>
        <w:t xml:space="preserve">Palmqvist, N., J.M. Patti, A. Tarkowski, and E. Josefsson. </w:t>
      </w:r>
      <w:r w:rsidR="00365BA0">
        <w:rPr>
          <w:rFonts w:ascii="Times New Roman" w:hAnsi="Times New Roman" w:cs="Times New Roman" w:hint="eastAsia"/>
          <w:sz w:val="24"/>
          <w:szCs w:val="24"/>
        </w:rPr>
        <w:t>(</w:t>
      </w:r>
      <w:r w:rsidRPr="00532B9C">
        <w:rPr>
          <w:rFonts w:ascii="Times New Roman" w:hAnsi="Times New Roman" w:cs="Times New Roman"/>
          <w:sz w:val="24"/>
          <w:szCs w:val="24"/>
        </w:rPr>
        <w:t>2004</w:t>
      </w:r>
      <w:r w:rsidR="00365BA0">
        <w:rPr>
          <w:rFonts w:ascii="Times New Roman" w:hAnsi="Times New Roman" w:cs="Times New Roman" w:hint="eastAsia"/>
          <w:sz w:val="24"/>
          <w:szCs w:val="24"/>
        </w:rPr>
        <w:t>)</w:t>
      </w:r>
      <w:r w:rsidRPr="00532B9C">
        <w:rPr>
          <w:rFonts w:ascii="Times New Roman" w:hAnsi="Times New Roman" w:cs="Times New Roman"/>
          <w:sz w:val="24"/>
          <w:szCs w:val="24"/>
        </w:rPr>
        <w:t xml:space="preserve">. Expression of staphylococcal clumping factor A impedes macrophage phagocytosis. </w:t>
      </w:r>
      <w:r w:rsidRPr="00532B9C">
        <w:rPr>
          <w:rFonts w:ascii="Times New Roman" w:hAnsi="Times New Roman" w:cs="Times New Roman"/>
          <w:i/>
          <w:sz w:val="24"/>
          <w:szCs w:val="24"/>
        </w:rPr>
        <w:t>Microbes Infect.</w:t>
      </w:r>
      <w:r w:rsidRPr="00532B9C">
        <w:rPr>
          <w:rFonts w:ascii="Times New Roman" w:hAnsi="Times New Roman" w:cs="Times New Roman"/>
          <w:sz w:val="24"/>
          <w:szCs w:val="24"/>
        </w:rPr>
        <w:t xml:space="preserve"> 6:</w:t>
      </w:r>
      <w:r w:rsidR="00BB0D85" w:rsidRPr="00532B9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532B9C">
        <w:rPr>
          <w:rFonts w:ascii="Times New Roman" w:hAnsi="Times New Roman" w:cs="Times New Roman"/>
          <w:sz w:val="24"/>
          <w:szCs w:val="24"/>
        </w:rPr>
        <w:t>188</w:t>
      </w:r>
      <w:r w:rsidR="00AC6FB5" w:rsidRPr="00532B9C">
        <w:rPr>
          <w:rFonts w:ascii="Times New Roman" w:hAnsi="Times New Roman" w:cs="Times New Roman"/>
          <w:sz w:val="24"/>
          <w:szCs w:val="24"/>
        </w:rPr>
        <w:t>–</w:t>
      </w:r>
      <w:r w:rsidRPr="00532B9C">
        <w:rPr>
          <w:rFonts w:ascii="Times New Roman" w:hAnsi="Times New Roman" w:cs="Times New Roman"/>
          <w:sz w:val="24"/>
          <w:szCs w:val="24"/>
        </w:rPr>
        <w:t xml:space="preserve">195. </w:t>
      </w:r>
      <w:r w:rsidR="001B07CA" w:rsidRPr="001B07CA">
        <w:rPr>
          <w:rStyle w:val="ac"/>
          <w:rFonts w:ascii="Times New Roman" w:hAnsi="Times New Roman" w:cs="Times New Roman"/>
          <w:color w:val="auto"/>
          <w:sz w:val="24"/>
          <w:szCs w:val="24"/>
          <w:u w:val="none"/>
        </w:rPr>
        <w:t>doi:</w:t>
      </w:r>
      <w:r w:rsidRPr="001B07CA">
        <w:rPr>
          <w:rStyle w:val="ac"/>
          <w:rFonts w:ascii="Times New Roman" w:hAnsi="Times New Roman" w:cs="Times New Roman"/>
          <w:color w:val="auto"/>
          <w:sz w:val="24"/>
          <w:szCs w:val="24"/>
          <w:u w:val="none"/>
        </w:rPr>
        <w:t>org/10.1016/j.micinf.2003.11.005</w:t>
      </w:r>
      <w:bookmarkEnd w:id="83"/>
    </w:p>
    <w:p w:rsidR="004E17E5" w:rsidRPr="001B07CA" w:rsidRDefault="004E17E5" w:rsidP="000C161D">
      <w:pPr>
        <w:pStyle w:val="EndNoteBibliography"/>
        <w:ind w:left="426" w:hanging="426"/>
        <w:rPr>
          <w:rStyle w:val="ac"/>
          <w:rFonts w:ascii="Times New Roman" w:hAnsi="Times New Roman" w:cs="Times New Roman"/>
          <w:color w:val="auto"/>
          <w:sz w:val="24"/>
          <w:szCs w:val="24"/>
          <w:u w:val="none"/>
        </w:rPr>
      </w:pPr>
      <w:bookmarkStart w:id="84" w:name="_ENREF_50"/>
      <w:r w:rsidRPr="00532B9C">
        <w:rPr>
          <w:rFonts w:ascii="Times New Roman" w:hAnsi="Times New Roman" w:cs="Times New Roman"/>
          <w:sz w:val="24"/>
          <w:szCs w:val="24"/>
        </w:rPr>
        <w:t xml:space="preserve">Peng, H., Q. Hu, W. Shang, J. Yuan, X. Zhang, H. Liu, et al. </w:t>
      </w:r>
      <w:r w:rsidR="00365BA0">
        <w:rPr>
          <w:rFonts w:ascii="Times New Roman" w:hAnsi="Times New Roman" w:cs="Times New Roman" w:hint="eastAsia"/>
          <w:sz w:val="24"/>
          <w:szCs w:val="24"/>
        </w:rPr>
        <w:t>(</w:t>
      </w:r>
      <w:r w:rsidRPr="00532B9C">
        <w:rPr>
          <w:rFonts w:ascii="Times New Roman" w:hAnsi="Times New Roman" w:cs="Times New Roman"/>
          <w:sz w:val="24"/>
          <w:szCs w:val="24"/>
        </w:rPr>
        <w:t>2017</w:t>
      </w:r>
      <w:r w:rsidR="00365BA0">
        <w:rPr>
          <w:rFonts w:ascii="Times New Roman" w:hAnsi="Times New Roman" w:cs="Times New Roman" w:hint="eastAsia"/>
          <w:sz w:val="24"/>
          <w:szCs w:val="24"/>
        </w:rPr>
        <w:t>)</w:t>
      </w:r>
      <w:r w:rsidRPr="00532B9C">
        <w:rPr>
          <w:rFonts w:ascii="Times New Roman" w:hAnsi="Times New Roman" w:cs="Times New Roman"/>
          <w:sz w:val="24"/>
          <w:szCs w:val="24"/>
        </w:rPr>
        <w:t xml:space="preserve">. WalK(S221P), a naturally occurring mutation, confers vancomycin resistance in VISA strain </w:t>
      </w:r>
      <w:r w:rsidRPr="00532B9C">
        <w:rPr>
          <w:rFonts w:ascii="Times New Roman" w:hAnsi="Times New Roman" w:cs="Times New Roman"/>
          <w:sz w:val="24"/>
          <w:szCs w:val="24"/>
        </w:rPr>
        <w:lastRenderedPageBreak/>
        <w:t xml:space="preserve">XN108. </w:t>
      </w:r>
      <w:r w:rsidRPr="00532B9C">
        <w:rPr>
          <w:rFonts w:ascii="Times New Roman" w:hAnsi="Times New Roman" w:cs="Times New Roman"/>
          <w:i/>
          <w:sz w:val="24"/>
          <w:szCs w:val="24"/>
        </w:rPr>
        <w:t>J. Antimicrob. Chemother.</w:t>
      </w:r>
      <w:r w:rsidRPr="00532B9C">
        <w:rPr>
          <w:rFonts w:ascii="Times New Roman" w:hAnsi="Times New Roman" w:cs="Times New Roman"/>
          <w:sz w:val="24"/>
          <w:szCs w:val="24"/>
        </w:rPr>
        <w:t xml:space="preserve"> 72:</w:t>
      </w:r>
      <w:r w:rsidR="00BB0D85" w:rsidRPr="00532B9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532B9C">
        <w:rPr>
          <w:rFonts w:ascii="Times New Roman" w:hAnsi="Times New Roman" w:cs="Times New Roman"/>
          <w:sz w:val="24"/>
          <w:szCs w:val="24"/>
        </w:rPr>
        <w:t>1006</w:t>
      </w:r>
      <w:r w:rsidR="00AC6FB5" w:rsidRPr="00532B9C">
        <w:rPr>
          <w:rFonts w:ascii="Times New Roman" w:hAnsi="Times New Roman" w:cs="Times New Roman"/>
          <w:sz w:val="24"/>
          <w:szCs w:val="24"/>
        </w:rPr>
        <w:t>–</w:t>
      </w:r>
      <w:r w:rsidRPr="00532B9C">
        <w:rPr>
          <w:rFonts w:ascii="Times New Roman" w:hAnsi="Times New Roman" w:cs="Times New Roman"/>
          <w:sz w:val="24"/>
          <w:szCs w:val="24"/>
        </w:rPr>
        <w:t xml:space="preserve">1013. </w:t>
      </w:r>
      <w:r w:rsidR="001B07CA" w:rsidRPr="001B07CA">
        <w:rPr>
          <w:rStyle w:val="ac"/>
          <w:rFonts w:ascii="Times New Roman" w:hAnsi="Times New Roman" w:cs="Times New Roman"/>
          <w:color w:val="auto"/>
          <w:sz w:val="24"/>
          <w:szCs w:val="24"/>
          <w:u w:val="none"/>
        </w:rPr>
        <w:t>doi:</w:t>
      </w:r>
      <w:r w:rsidRPr="001B07CA">
        <w:rPr>
          <w:rStyle w:val="ac"/>
          <w:rFonts w:ascii="Times New Roman" w:hAnsi="Times New Roman" w:cs="Times New Roman"/>
          <w:color w:val="auto"/>
          <w:sz w:val="24"/>
          <w:szCs w:val="24"/>
          <w:u w:val="none"/>
        </w:rPr>
        <w:t>org/10.1093/jac/dkw518</w:t>
      </w:r>
      <w:bookmarkEnd w:id="84"/>
    </w:p>
    <w:p w:rsidR="004E17E5" w:rsidRPr="00532B9C" w:rsidRDefault="004E17E5" w:rsidP="000C161D">
      <w:pPr>
        <w:pStyle w:val="EndNoteBibliography"/>
        <w:ind w:left="426" w:hanging="426"/>
        <w:rPr>
          <w:rFonts w:ascii="Times New Roman" w:hAnsi="Times New Roman" w:cs="Times New Roman"/>
          <w:sz w:val="24"/>
          <w:szCs w:val="24"/>
        </w:rPr>
      </w:pPr>
      <w:bookmarkStart w:id="85" w:name="_ENREF_51"/>
      <w:r w:rsidRPr="00532B9C">
        <w:rPr>
          <w:rFonts w:ascii="Times New Roman" w:hAnsi="Times New Roman" w:cs="Times New Roman"/>
          <w:sz w:val="24"/>
          <w:szCs w:val="24"/>
        </w:rPr>
        <w:t xml:space="preserve">Piroth, L., Y.A. Que, E. Widmer, A. Panchaud, S. Piu, J.M. Entenza, </w:t>
      </w:r>
      <w:r w:rsidR="00040AFC">
        <w:rPr>
          <w:rFonts w:ascii="Times New Roman" w:hAnsi="Times New Roman" w:cs="Times New Roman"/>
          <w:kern w:val="0"/>
          <w:sz w:val="24"/>
          <w:szCs w:val="24"/>
        </w:rPr>
        <w:t>et al</w:t>
      </w:r>
      <w:r w:rsidRPr="00532B9C">
        <w:rPr>
          <w:rFonts w:ascii="Times New Roman" w:hAnsi="Times New Roman" w:cs="Times New Roman"/>
          <w:sz w:val="24"/>
          <w:szCs w:val="24"/>
        </w:rPr>
        <w:t xml:space="preserve">. </w:t>
      </w:r>
      <w:r w:rsidR="00365BA0">
        <w:rPr>
          <w:rFonts w:ascii="Times New Roman" w:hAnsi="Times New Roman" w:cs="Times New Roman" w:hint="eastAsia"/>
          <w:sz w:val="24"/>
          <w:szCs w:val="24"/>
        </w:rPr>
        <w:t>(</w:t>
      </w:r>
      <w:r w:rsidRPr="00532B9C">
        <w:rPr>
          <w:rFonts w:ascii="Times New Roman" w:hAnsi="Times New Roman" w:cs="Times New Roman"/>
          <w:sz w:val="24"/>
          <w:szCs w:val="24"/>
        </w:rPr>
        <w:t>2008</w:t>
      </w:r>
      <w:r w:rsidR="00365BA0">
        <w:rPr>
          <w:rFonts w:ascii="Times New Roman" w:hAnsi="Times New Roman" w:cs="Times New Roman" w:hint="eastAsia"/>
          <w:sz w:val="24"/>
          <w:szCs w:val="24"/>
        </w:rPr>
        <w:t>)</w:t>
      </w:r>
      <w:r w:rsidRPr="00532B9C">
        <w:rPr>
          <w:rFonts w:ascii="Times New Roman" w:hAnsi="Times New Roman" w:cs="Times New Roman"/>
          <w:sz w:val="24"/>
          <w:szCs w:val="24"/>
        </w:rPr>
        <w:t xml:space="preserve">. The fibrinogen- and fibronectin-binding domains of </w:t>
      </w:r>
      <w:r w:rsidRPr="00532B9C">
        <w:rPr>
          <w:rFonts w:ascii="Times New Roman" w:hAnsi="Times New Roman" w:cs="Times New Roman"/>
          <w:i/>
          <w:sz w:val="24"/>
          <w:szCs w:val="24"/>
        </w:rPr>
        <w:t>Staphylococcus aureus</w:t>
      </w:r>
      <w:r w:rsidRPr="00532B9C">
        <w:rPr>
          <w:rFonts w:ascii="Times New Roman" w:hAnsi="Times New Roman" w:cs="Times New Roman"/>
          <w:sz w:val="24"/>
          <w:szCs w:val="24"/>
        </w:rPr>
        <w:t xml:space="preserve"> fibronectin-binding protein A synergistically promote endothelial invasion and experimental endocarditis. </w:t>
      </w:r>
      <w:r w:rsidRPr="00532B9C">
        <w:rPr>
          <w:rFonts w:ascii="Times New Roman" w:hAnsi="Times New Roman" w:cs="Times New Roman"/>
          <w:i/>
          <w:sz w:val="24"/>
          <w:szCs w:val="24"/>
        </w:rPr>
        <w:t>Infect. Immun.</w:t>
      </w:r>
      <w:r w:rsidRPr="00532B9C">
        <w:rPr>
          <w:rFonts w:ascii="Times New Roman" w:hAnsi="Times New Roman" w:cs="Times New Roman"/>
          <w:sz w:val="24"/>
          <w:szCs w:val="24"/>
        </w:rPr>
        <w:t xml:space="preserve"> 76:</w:t>
      </w:r>
      <w:r w:rsidR="00BB0D85" w:rsidRPr="00532B9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532B9C">
        <w:rPr>
          <w:rFonts w:ascii="Times New Roman" w:hAnsi="Times New Roman" w:cs="Times New Roman"/>
          <w:sz w:val="24"/>
          <w:szCs w:val="24"/>
        </w:rPr>
        <w:t>3824</w:t>
      </w:r>
      <w:r w:rsidR="00AC6FB5" w:rsidRPr="00532B9C">
        <w:rPr>
          <w:rFonts w:ascii="Times New Roman" w:hAnsi="Times New Roman" w:cs="Times New Roman"/>
          <w:sz w:val="24"/>
          <w:szCs w:val="24"/>
        </w:rPr>
        <w:t>–</w:t>
      </w:r>
      <w:r w:rsidRPr="00532B9C">
        <w:rPr>
          <w:rFonts w:ascii="Times New Roman" w:hAnsi="Times New Roman" w:cs="Times New Roman"/>
          <w:sz w:val="24"/>
          <w:szCs w:val="24"/>
        </w:rPr>
        <w:t xml:space="preserve">3831. </w:t>
      </w:r>
      <w:r w:rsidR="001B07CA" w:rsidRPr="001B07CA">
        <w:rPr>
          <w:rStyle w:val="ac"/>
          <w:rFonts w:ascii="Times New Roman" w:hAnsi="Times New Roman" w:cs="Times New Roman"/>
          <w:color w:val="auto"/>
          <w:sz w:val="24"/>
          <w:szCs w:val="24"/>
          <w:u w:val="none"/>
        </w:rPr>
        <w:t>doi:</w:t>
      </w:r>
      <w:r w:rsidRPr="001B07CA">
        <w:rPr>
          <w:rStyle w:val="ac"/>
          <w:rFonts w:ascii="Times New Roman" w:hAnsi="Times New Roman" w:cs="Times New Roman"/>
          <w:color w:val="auto"/>
          <w:sz w:val="24"/>
          <w:szCs w:val="24"/>
          <w:u w:val="none"/>
        </w:rPr>
        <w:t>org/10.1128/iai.00405-08</w:t>
      </w:r>
      <w:bookmarkEnd w:id="85"/>
    </w:p>
    <w:p w:rsidR="004E17E5" w:rsidRPr="00532B9C" w:rsidRDefault="004E17E5" w:rsidP="000C161D">
      <w:pPr>
        <w:pStyle w:val="EndNoteBibliography"/>
        <w:ind w:left="426" w:hanging="426"/>
        <w:rPr>
          <w:rFonts w:ascii="Times New Roman" w:hAnsi="Times New Roman" w:cs="Times New Roman"/>
          <w:sz w:val="24"/>
          <w:szCs w:val="24"/>
        </w:rPr>
      </w:pPr>
      <w:bookmarkStart w:id="86" w:name="_ENREF_52"/>
      <w:r w:rsidRPr="00532B9C">
        <w:rPr>
          <w:rFonts w:ascii="Times New Roman" w:hAnsi="Times New Roman" w:cs="Times New Roman"/>
          <w:sz w:val="24"/>
          <w:szCs w:val="24"/>
        </w:rPr>
        <w:t xml:space="preserve">Rao Q., K. Zhou, X.P. Zhang, Q.W. Hu, J.M. Zhu, Z.J. Chen, </w:t>
      </w:r>
      <w:r w:rsidR="00040AFC">
        <w:rPr>
          <w:rFonts w:ascii="Times New Roman" w:hAnsi="Times New Roman" w:cs="Times New Roman"/>
          <w:kern w:val="0"/>
          <w:sz w:val="24"/>
          <w:szCs w:val="24"/>
        </w:rPr>
        <w:t>et al</w:t>
      </w:r>
      <w:r w:rsidRPr="00532B9C">
        <w:rPr>
          <w:rFonts w:ascii="Times New Roman" w:hAnsi="Times New Roman" w:cs="Times New Roman"/>
          <w:sz w:val="24"/>
          <w:szCs w:val="24"/>
        </w:rPr>
        <w:t xml:space="preserve">. </w:t>
      </w:r>
      <w:r w:rsidR="00365BA0">
        <w:rPr>
          <w:rFonts w:ascii="Times New Roman" w:hAnsi="Times New Roman" w:cs="Times New Roman" w:hint="eastAsia"/>
          <w:sz w:val="24"/>
          <w:szCs w:val="24"/>
        </w:rPr>
        <w:t>(</w:t>
      </w:r>
      <w:r w:rsidRPr="00532B9C">
        <w:rPr>
          <w:rFonts w:ascii="Times New Roman" w:hAnsi="Times New Roman" w:cs="Times New Roman"/>
          <w:sz w:val="24"/>
          <w:szCs w:val="24"/>
        </w:rPr>
        <w:t>2015</w:t>
      </w:r>
      <w:r w:rsidR="00365BA0">
        <w:rPr>
          <w:rFonts w:ascii="Times New Roman" w:hAnsi="Times New Roman" w:cs="Times New Roman" w:hint="eastAsia"/>
          <w:sz w:val="24"/>
          <w:szCs w:val="24"/>
        </w:rPr>
        <w:t>)</w:t>
      </w:r>
      <w:r w:rsidRPr="00532B9C">
        <w:rPr>
          <w:rFonts w:ascii="Times New Roman" w:hAnsi="Times New Roman" w:cs="Times New Roman"/>
          <w:sz w:val="24"/>
          <w:szCs w:val="24"/>
        </w:rPr>
        <w:t xml:space="preserve">. Fatal multiple organ failure in an adolescent due to community-acquired methicillin- susceptible </w:t>
      </w:r>
      <w:r w:rsidRPr="00532B9C">
        <w:rPr>
          <w:rFonts w:ascii="Times New Roman" w:hAnsi="Times New Roman" w:cs="Times New Roman"/>
          <w:i/>
          <w:sz w:val="24"/>
          <w:szCs w:val="24"/>
        </w:rPr>
        <w:t>Staphylococcus aureus</w:t>
      </w:r>
      <w:r w:rsidRPr="00532B9C">
        <w:rPr>
          <w:rFonts w:ascii="Times New Roman" w:hAnsi="Times New Roman" w:cs="Times New Roman"/>
          <w:sz w:val="24"/>
          <w:szCs w:val="24"/>
        </w:rPr>
        <w:t xml:space="preserve"> ST121/agrIV lineage: A case report. </w:t>
      </w:r>
      <w:r w:rsidRPr="00532B9C">
        <w:rPr>
          <w:rFonts w:ascii="Times New Roman" w:hAnsi="Times New Roman" w:cs="Times New Roman"/>
          <w:i/>
          <w:sz w:val="24"/>
          <w:szCs w:val="24"/>
        </w:rPr>
        <w:t>Rev</w:t>
      </w:r>
      <w:r w:rsidR="003D52A1" w:rsidRPr="00532B9C">
        <w:rPr>
          <w:rFonts w:ascii="Times New Roman" w:hAnsi="Times New Roman" w:cs="Times New Roman" w:hint="eastAsia"/>
          <w:i/>
          <w:sz w:val="24"/>
          <w:szCs w:val="24"/>
        </w:rPr>
        <w:t>.</w:t>
      </w:r>
      <w:r w:rsidRPr="00532B9C">
        <w:rPr>
          <w:rFonts w:ascii="Times New Roman" w:hAnsi="Times New Roman" w:cs="Times New Roman"/>
          <w:i/>
          <w:sz w:val="24"/>
          <w:szCs w:val="24"/>
        </w:rPr>
        <w:t xml:space="preserve"> Med. Microbiol.</w:t>
      </w:r>
      <w:r w:rsidRPr="00532B9C">
        <w:rPr>
          <w:rFonts w:ascii="Times New Roman" w:hAnsi="Times New Roman" w:cs="Times New Roman"/>
          <w:sz w:val="24"/>
          <w:szCs w:val="24"/>
        </w:rPr>
        <w:t xml:space="preserve"> 26:</w:t>
      </w:r>
      <w:r w:rsidR="00BB0D85" w:rsidRPr="00532B9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532B9C">
        <w:rPr>
          <w:rFonts w:ascii="Times New Roman" w:hAnsi="Times New Roman" w:cs="Times New Roman"/>
          <w:sz w:val="24"/>
          <w:szCs w:val="24"/>
        </w:rPr>
        <w:t xml:space="preserve">1. </w:t>
      </w:r>
      <w:bookmarkEnd w:id="86"/>
    </w:p>
    <w:p w:rsidR="004E17E5" w:rsidRPr="00532B9C" w:rsidRDefault="004E17E5" w:rsidP="000C161D">
      <w:pPr>
        <w:pStyle w:val="EndNoteBibliography"/>
        <w:ind w:left="426" w:hanging="426"/>
        <w:rPr>
          <w:rFonts w:ascii="Times New Roman" w:hAnsi="Times New Roman" w:cs="Times New Roman"/>
          <w:sz w:val="24"/>
          <w:szCs w:val="24"/>
        </w:rPr>
      </w:pPr>
      <w:bookmarkStart w:id="87" w:name="_ENREF_53"/>
      <w:r w:rsidRPr="00532B9C">
        <w:rPr>
          <w:rFonts w:ascii="Times New Roman" w:hAnsi="Times New Roman" w:cs="Times New Roman"/>
          <w:sz w:val="24"/>
          <w:szCs w:val="24"/>
        </w:rPr>
        <w:t xml:space="preserve">Que, Y.A., J.A. Haefliger, L. Piroth, P. Francois, E. Widmer, J.M. Entenza, B. Sinha, M. Herrmann, P. Francioli, P. Vaudaux, et al. </w:t>
      </w:r>
      <w:r w:rsidR="00365BA0">
        <w:rPr>
          <w:rFonts w:ascii="Times New Roman" w:hAnsi="Times New Roman" w:cs="Times New Roman" w:hint="eastAsia"/>
          <w:sz w:val="24"/>
          <w:szCs w:val="24"/>
        </w:rPr>
        <w:t>(</w:t>
      </w:r>
      <w:r w:rsidRPr="00532B9C">
        <w:rPr>
          <w:rFonts w:ascii="Times New Roman" w:hAnsi="Times New Roman" w:cs="Times New Roman"/>
          <w:sz w:val="24"/>
          <w:szCs w:val="24"/>
        </w:rPr>
        <w:t>2005</w:t>
      </w:r>
      <w:r w:rsidR="00365BA0">
        <w:rPr>
          <w:rFonts w:ascii="Times New Roman" w:hAnsi="Times New Roman" w:cs="Times New Roman" w:hint="eastAsia"/>
          <w:sz w:val="24"/>
          <w:szCs w:val="24"/>
        </w:rPr>
        <w:t>)</w:t>
      </w:r>
      <w:r w:rsidRPr="00532B9C">
        <w:rPr>
          <w:rFonts w:ascii="Times New Roman" w:hAnsi="Times New Roman" w:cs="Times New Roman"/>
          <w:sz w:val="24"/>
          <w:szCs w:val="24"/>
        </w:rPr>
        <w:t xml:space="preserve">. Fibrinogen and fibronectin binding cooperate for valve infection and invasion in </w:t>
      </w:r>
      <w:r w:rsidRPr="00532B9C">
        <w:rPr>
          <w:rFonts w:ascii="Times New Roman" w:hAnsi="Times New Roman" w:cs="Times New Roman"/>
          <w:i/>
          <w:sz w:val="24"/>
          <w:szCs w:val="24"/>
        </w:rPr>
        <w:t>Staphylococcus aureus</w:t>
      </w:r>
      <w:r w:rsidRPr="00532B9C">
        <w:rPr>
          <w:rFonts w:ascii="Times New Roman" w:hAnsi="Times New Roman" w:cs="Times New Roman"/>
          <w:sz w:val="24"/>
          <w:szCs w:val="24"/>
        </w:rPr>
        <w:t xml:space="preserve"> experimental endocarditis. </w:t>
      </w:r>
      <w:r w:rsidRPr="00532B9C">
        <w:rPr>
          <w:rFonts w:ascii="Times New Roman" w:hAnsi="Times New Roman" w:cs="Times New Roman"/>
          <w:i/>
          <w:sz w:val="24"/>
          <w:szCs w:val="24"/>
        </w:rPr>
        <w:t>J. Exp. Med.</w:t>
      </w:r>
      <w:r w:rsidRPr="00532B9C">
        <w:rPr>
          <w:rFonts w:ascii="Times New Roman" w:hAnsi="Times New Roman" w:cs="Times New Roman"/>
          <w:sz w:val="24"/>
          <w:szCs w:val="24"/>
        </w:rPr>
        <w:t xml:space="preserve"> 201:</w:t>
      </w:r>
      <w:r w:rsidR="00BB0D85" w:rsidRPr="00532B9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532B9C">
        <w:rPr>
          <w:rFonts w:ascii="Times New Roman" w:hAnsi="Times New Roman" w:cs="Times New Roman"/>
          <w:sz w:val="24"/>
          <w:szCs w:val="24"/>
        </w:rPr>
        <w:t>1627</w:t>
      </w:r>
      <w:r w:rsidR="00AC6FB5" w:rsidRPr="00532B9C">
        <w:rPr>
          <w:rFonts w:ascii="Times New Roman" w:hAnsi="Times New Roman" w:cs="Times New Roman"/>
          <w:sz w:val="24"/>
          <w:szCs w:val="24"/>
        </w:rPr>
        <w:t>–</w:t>
      </w:r>
      <w:r w:rsidRPr="00532B9C">
        <w:rPr>
          <w:rFonts w:ascii="Times New Roman" w:hAnsi="Times New Roman" w:cs="Times New Roman"/>
          <w:sz w:val="24"/>
          <w:szCs w:val="24"/>
        </w:rPr>
        <w:t>1635.</w:t>
      </w:r>
      <w:r w:rsidRPr="001B07CA">
        <w:rPr>
          <w:rStyle w:val="ac"/>
          <w:rFonts w:ascii="Times New Roman" w:hAnsi="Times New Roman" w:cs="Times New Roman"/>
          <w:color w:val="auto"/>
          <w:sz w:val="24"/>
          <w:szCs w:val="24"/>
          <w:u w:val="none"/>
        </w:rPr>
        <w:t xml:space="preserve"> </w:t>
      </w:r>
      <w:r w:rsidR="001B07CA" w:rsidRPr="001B07CA">
        <w:rPr>
          <w:rStyle w:val="ac"/>
          <w:rFonts w:ascii="Times New Roman" w:hAnsi="Times New Roman" w:cs="Times New Roman"/>
          <w:color w:val="auto"/>
          <w:sz w:val="24"/>
          <w:szCs w:val="24"/>
          <w:u w:val="none"/>
        </w:rPr>
        <w:t>doi:</w:t>
      </w:r>
      <w:r w:rsidRPr="001B07CA">
        <w:rPr>
          <w:rStyle w:val="ac"/>
          <w:rFonts w:ascii="Times New Roman" w:hAnsi="Times New Roman" w:cs="Times New Roman"/>
          <w:color w:val="auto"/>
          <w:sz w:val="24"/>
          <w:szCs w:val="24"/>
          <w:u w:val="none"/>
        </w:rPr>
        <w:t>org/10.1084/jem.20050125</w:t>
      </w:r>
      <w:bookmarkEnd w:id="87"/>
    </w:p>
    <w:p w:rsidR="004E17E5" w:rsidRPr="00532B9C" w:rsidRDefault="004E17E5" w:rsidP="000C161D">
      <w:pPr>
        <w:pStyle w:val="EndNoteBibliography"/>
        <w:ind w:left="426" w:hanging="426"/>
        <w:rPr>
          <w:rFonts w:ascii="Times New Roman" w:hAnsi="Times New Roman" w:cs="Times New Roman"/>
          <w:sz w:val="24"/>
          <w:szCs w:val="24"/>
        </w:rPr>
      </w:pPr>
      <w:bookmarkStart w:id="88" w:name="_ENREF_54"/>
      <w:r w:rsidRPr="00532B9C">
        <w:rPr>
          <w:rFonts w:ascii="Times New Roman" w:hAnsi="Times New Roman" w:cs="Times New Roman"/>
          <w:sz w:val="24"/>
          <w:szCs w:val="24"/>
        </w:rPr>
        <w:t xml:space="preserve">Roche, F.M., R. Downer, F. Keane, P. Speziale, P.W. Park, and T.J. Foster. </w:t>
      </w:r>
      <w:r w:rsidR="00365BA0">
        <w:rPr>
          <w:rFonts w:ascii="Times New Roman" w:hAnsi="Times New Roman" w:cs="Times New Roman" w:hint="eastAsia"/>
          <w:sz w:val="24"/>
          <w:szCs w:val="24"/>
        </w:rPr>
        <w:t>(</w:t>
      </w:r>
      <w:r w:rsidRPr="00532B9C">
        <w:rPr>
          <w:rFonts w:ascii="Times New Roman" w:hAnsi="Times New Roman" w:cs="Times New Roman"/>
          <w:sz w:val="24"/>
          <w:szCs w:val="24"/>
        </w:rPr>
        <w:t>2004</w:t>
      </w:r>
      <w:r w:rsidR="00365BA0">
        <w:rPr>
          <w:rFonts w:ascii="Times New Roman" w:hAnsi="Times New Roman" w:cs="Times New Roman" w:hint="eastAsia"/>
          <w:sz w:val="24"/>
          <w:szCs w:val="24"/>
        </w:rPr>
        <w:t>)</w:t>
      </w:r>
      <w:r w:rsidRPr="00532B9C">
        <w:rPr>
          <w:rFonts w:ascii="Times New Roman" w:hAnsi="Times New Roman" w:cs="Times New Roman"/>
          <w:sz w:val="24"/>
          <w:szCs w:val="24"/>
        </w:rPr>
        <w:t xml:space="preserve">. The N-terminal A domain of fibronectin-binding proteins A and B promotes adhesion of </w:t>
      </w:r>
      <w:r w:rsidRPr="00532B9C">
        <w:rPr>
          <w:rFonts w:ascii="Times New Roman" w:hAnsi="Times New Roman" w:cs="Times New Roman"/>
          <w:i/>
          <w:sz w:val="24"/>
          <w:szCs w:val="24"/>
        </w:rPr>
        <w:t>Staphylococcus aureus</w:t>
      </w:r>
      <w:r w:rsidRPr="00532B9C">
        <w:rPr>
          <w:rFonts w:ascii="Times New Roman" w:hAnsi="Times New Roman" w:cs="Times New Roman"/>
          <w:sz w:val="24"/>
          <w:szCs w:val="24"/>
        </w:rPr>
        <w:t xml:space="preserve"> to elastin. </w:t>
      </w:r>
      <w:r w:rsidRPr="00532B9C">
        <w:rPr>
          <w:rFonts w:ascii="Times New Roman" w:hAnsi="Times New Roman" w:cs="Times New Roman"/>
          <w:i/>
          <w:sz w:val="24"/>
          <w:szCs w:val="24"/>
        </w:rPr>
        <w:t>J. Biol. Chem.</w:t>
      </w:r>
      <w:r w:rsidRPr="00532B9C">
        <w:rPr>
          <w:rFonts w:ascii="Times New Roman" w:hAnsi="Times New Roman" w:cs="Times New Roman"/>
          <w:sz w:val="24"/>
          <w:szCs w:val="24"/>
        </w:rPr>
        <w:t xml:space="preserve"> 279:</w:t>
      </w:r>
      <w:r w:rsidR="00BB0D85" w:rsidRPr="00532B9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532B9C">
        <w:rPr>
          <w:rFonts w:ascii="Times New Roman" w:hAnsi="Times New Roman" w:cs="Times New Roman"/>
          <w:sz w:val="24"/>
          <w:szCs w:val="24"/>
        </w:rPr>
        <w:t>38433</w:t>
      </w:r>
      <w:r w:rsidR="00AC6FB5" w:rsidRPr="00532B9C">
        <w:rPr>
          <w:rFonts w:ascii="Times New Roman" w:hAnsi="Times New Roman" w:cs="Times New Roman"/>
          <w:sz w:val="24"/>
          <w:szCs w:val="24"/>
        </w:rPr>
        <w:t>–</w:t>
      </w:r>
      <w:r w:rsidRPr="00532B9C">
        <w:rPr>
          <w:rFonts w:ascii="Times New Roman" w:hAnsi="Times New Roman" w:cs="Times New Roman"/>
          <w:sz w:val="24"/>
          <w:szCs w:val="24"/>
        </w:rPr>
        <w:t xml:space="preserve">38440. </w:t>
      </w:r>
      <w:r w:rsidR="001B07CA" w:rsidRPr="001B07CA">
        <w:rPr>
          <w:rStyle w:val="ac"/>
          <w:rFonts w:ascii="Times New Roman" w:hAnsi="Times New Roman" w:cs="Times New Roman"/>
          <w:color w:val="auto"/>
          <w:sz w:val="24"/>
          <w:szCs w:val="24"/>
          <w:u w:val="none"/>
        </w:rPr>
        <w:t>doi:</w:t>
      </w:r>
      <w:r w:rsidRPr="001B07CA">
        <w:rPr>
          <w:rStyle w:val="ac"/>
          <w:rFonts w:ascii="Times New Roman" w:hAnsi="Times New Roman" w:cs="Times New Roman"/>
          <w:color w:val="auto"/>
          <w:sz w:val="24"/>
          <w:szCs w:val="24"/>
          <w:u w:val="none"/>
        </w:rPr>
        <w:t>org/10.1074/jbc.M402122200</w:t>
      </w:r>
      <w:bookmarkEnd w:id="88"/>
    </w:p>
    <w:p w:rsidR="004E17E5" w:rsidRPr="00532B9C" w:rsidRDefault="004E17E5" w:rsidP="000C161D">
      <w:pPr>
        <w:pStyle w:val="EndNoteBibliography"/>
        <w:ind w:left="426" w:hanging="426"/>
        <w:rPr>
          <w:rFonts w:ascii="Times New Roman" w:hAnsi="Times New Roman" w:cs="Times New Roman"/>
          <w:sz w:val="24"/>
          <w:szCs w:val="24"/>
        </w:rPr>
      </w:pPr>
      <w:bookmarkStart w:id="89" w:name="_ENREF_55"/>
      <w:r w:rsidRPr="00532B9C">
        <w:rPr>
          <w:rFonts w:ascii="Times New Roman" w:hAnsi="Times New Roman" w:cs="Times New Roman"/>
          <w:sz w:val="24"/>
          <w:szCs w:val="24"/>
        </w:rPr>
        <w:t xml:space="preserve">Rooijakkers, S.H., M. Ruyken, A. Roos, M.R. Daha, J.S. Presanis, R.B. Sim, </w:t>
      </w:r>
      <w:r w:rsidR="00040AFC">
        <w:rPr>
          <w:rFonts w:ascii="Times New Roman" w:hAnsi="Times New Roman" w:cs="Times New Roman"/>
          <w:kern w:val="0"/>
          <w:sz w:val="24"/>
          <w:szCs w:val="24"/>
        </w:rPr>
        <w:t>et al</w:t>
      </w:r>
      <w:r w:rsidRPr="00532B9C">
        <w:rPr>
          <w:rFonts w:ascii="Times New Roman" w:hAnsi="Times New Roman" w:cs="Times New Roman"/>
          <w:sz w:val="24"/>
          <w:szCs w:val="24"/>
        </w:rPr>
        <w:t xml:space="preserve">. </w:t>
      </w:r>
      <w:r w:rsidR="00365BA0">
        <w:rPr>
          <w:rFonts w:ascii="Times New Roman" w:hAnsi="Times New Roman" w:cs="Times New Roman" w:hint="eastAsia"/>
          <w:sz w:val="24"/>
          <w:szCs w:val="24"/>
        </w:rPr>
        <w:t>(</w:t>
      </w:r>
      <w:r w:rsidRPr="00532B9C">
        <w:rPr>
          <w:rFonts w:ascii="Times New Roman" w:hAnsi="Times New Roman" w:cs="Times New Roman"/>
          <w:sz w:val="24"/>
          <w:szCs w:val="24"/>
        </w:rPr>
        <w:t>2005</w:t>
      </w:r>
      <w:r w:rsidR="00365BA0">
        <w:rPr>
          <w:rFonts w:ascii="Times New Roman" w:hAnsi="Times New Roman" w:cs="Times New Roman" w:hint="eastAsia"/>
          <w:sz w:val="24"/>
          <w:szCs w:val="24"/>
        </w:rPr>
        <w:t>)</w:t>
      </w:r>
      <w:r w:rsidRPr="00532B9C">
        <w:rPr>
          <w:rFonts w:ascii="Times New Roman" w:hAnsi="Times New Roman" w:cs="Times New Roman"/>
          <w:sz w:val="24"/>
          <w:szCs w:val="24"/>
        </w:rPr>
        <w:t xml:space="preserve">. Immune evasion by a staphylococcal complement inhibitor that acts on C3 convertases. </w:t>
      </w:r>
      <w:r w:rsidRPr="00532B9C">
        <w:rPr>
          <w:rFonts w:ascii="Times New Roman" w:hAnsi="Times New Roman" w:cs="Times New Roman"/>
          <w:i/>
          <w:sz w:val="24"/>
          <w:szCs w:val="24"/>
        </w:rPr>
        <w:t>Nat</w:t>
      </w:r>
      <w:r w:rsidR="003D52A1" w:rsidRPr="00532B9C">
        <w:rPr>
          <w:rFonts w:ascii="Times New Roman" w:hAnsi="Times New Roman" w:cs="Times New Roman" w:hint="eastAsia"/>
          <w:i/>
          <w:sz w:val="24"/>
          <w:szCs w:val="24"/>
        </w:rPr>
        <w:t>.</w:t>
      </w:r>
      <w:r w:rsidRPr="00532B9C">
        <w:rPr>
          <w:rFonts w:ascii="Times New Roman" w:hAnsi="Times New Roman" w:cs="Times New Roman"/>
          <w:i/>
          <w:sz w:val="24"/>
          <w:szCs w:val="24"/>
        </w:rPr>
        <w:t xml:space="preserve"> Immunol</w:t>
      </w:r>
      <w:r w:rsidR="003D52A1" w:rsidRPr="00532B9C">
        <w:rPr>
          <w:rFonts w:ascii="Times New Roman" w:hAnsi="Times New Roman" w:cs="Times New Roman" w:hint="eastAsia"/>
          <w:i/>
          <w:sz w:val="24"/>
          <w:szCs w:val="24"/>
        </w:rPr>
        <w:t>.</w:t>
      </w:r>
      <w:r w:rsidRPr="00532B9C">
        <w:rPr>
          <w:rFonts w:ascii="Times New Roman" w:hAnsi="Times New Roman" w:cs="Times New Roman"/>
          <w:sz w:val="24"/>
          <w:szCs w:val="24"/>
        </w:rPr>
        <w:t xml:space="preserve"> 6:</w:t>
      </w:r>
      <w:r w:rsidR="00BB0D85" w:rsidRPr="00532B9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532B9C">
        <w:rPr>
          <w:rFonts w:ascii="Times New Roman" w:hAnsi="Times New Roman" w:cs="Times New Roman"/>
          <w:sz w:val="24"/>
          <w:szCs w:val="24"/>
        </w:rPr>
        <w:t>920</w:t>
      </w:r>
      <w:r w:rsidR="00AC6FB5" w:rsidRPr="00532B9C">
        <w:rPr>
          <w:rFonts w:ascii="Times New Roman" w:hAnsi="Times New Roman" w:cs="Times New Roman"/>
          <w:sz w:val="24"/>
          <w:szCs w:val="24"/>
        </w:rPr>
        <w:t>–</w:t>
      </w:r>
      <w:r w:rsidRPr="00532B9C">
        <w:rPr>
          <w:rFonts w:ascii="Times New Roman" w:hAnsi="Times New Roman" w:cs="Times New Roman"/>
          <w:sz w:val="24"/>
          <w:szCs w:val="24"/>
        </w:rPr>
        <w:t xml:space="preserve">927. </w:t>
      </w:r>
      <w:r w:rsidR="001B07CA" w:rsidRPr="001B07CA">
        <w:rPr>
          <w:rStyle w:val="ac"/>
          <w:rFonts w:ascii="Times New Roman" w:hAnsi="Times New Roman" w:cs="Times New Roman"/>
          <w:color w:val="auto"/>
          <w:sz w:val="24"/>
          <w:szCs w:val="24"/>
          <w:u w:val="none"/>
        </w:rPr>
        <w:t>doi:</w:t>
      </w:r>
      <w:r w:rsidRPr="001B07CA">
        <w:rPr>
          <w:rStyle w:val="ac"/>
          <w:rFonts w:ascii="Times New Roman" w:hAnsi="Times New Roman" w:cs="Times New Roman"/>
          <w:color w:val="auto"/>
          <w:sz w:val="24"/>
          <w:szCs w:val="24"/>
          <w:u w:val="none"/>
        </w:rPr>
        <w:t>org/10.1038/ni1235</w:t>
      </w:r>
      <w:bookmarkEnd w:id="89"/>
    </w:p>
    <w:p w:rsidR="004E17E5" w:rsidRPr="00532B9C" w:rsidRDefault="004E17E5" w:rsidP="000C161D">
      <w:pPr>
        <w:pStyle w:val="EndNoteBibliography"/>
        <w:ind w:left="426" w:hanging="426"/>
        <w:rPr>
          <w:rFonts w:ascii="Times New Roman" w:hAnsi="Times New Roman" w:cs="Times New Roman"/>
          <w:sz w:val="24"/>
          <w:szCs w:val="24"/>
        </w:rPr>
      </w:pPr>
      <w:bookmarkStart w:id="90" w:name="_ENREF_56"/>
      <w:r w:rsidRPr="00532B9C">
        <w:rPr>
          <w:rFonts w:ascii="Times New Roman" w:hAnsi="Times New Roman" w:cs="Times New Roman"/>
          <w:sz w:val="24"/>
          <w:szCs w:val="24"/>
        </w:rPr>
        <w:t xml:space="preserve">Schmaler, M., N.J. Jann, F. Ferracin, L.Z. Landolt, L. Biswas, F. Götz, </w:t>
      </w:r>
      <w:r w:rsidR="00040AFC">
        <w:rPr>
          <w:rFonts w:ascii="Times New Roman" w:hAnsi="Times New Roman" w:cs="Times New Roman"/>
          <w:kern w:val="0"/>
          <w:sz w:val="24"/>
          <w:szCs w:val="24"/>
        </w:rPr>
        <w:t>et al</w:t>
      </w:r>
      <w:r w:rsidRPr="00532B9C">
        <w:rPr>
          <w:rFonts w:ascii="Times New Roman" w:hAnsi="Times New Roman" w:cs="Times New Roman"/>
          <w:sz w:val="24"/>
          <w:szCs w:val="24"/>
        </w:rPr>
        <w:t xml:space="preserve">. </w:t>
      </w:r>
      <w:r w:rsidR="00365BA0">
        <w:rPr>
          <w:rFonts w:ascii="Times New Roman" w:hAnsi="Times New Roman" w:cs="Times New Roman" w:hint="eastAsia"/>
          <w:sz w:val="24"/>
          <w:szCs w:val="24"/>
        </w:rPr>
        <w:t>(</w:t>
      </w:r>
      <w:r w:rsidRPr="00532B9C">
        <w:rPr>
          <w:rFonts w:ascii="Times New Roman" w:hAnsi="Times New Roman" w:cs="Times New Roman"/>
          <w:sz w:val="24"/>
          <w:szCs w:val="24"/>
        </w:rPr>
        <w:t>2009</w:t>
      </w:r>
      <w:r w:rsidR="00365BA0">
        <w:rPr>
          <w:rFonts w:ascii="Times New Roman" w:hAnsi="Times New Roman" w:cs="Times New Roman" w:hint="eastAsia"/>
          <w:sz w:val="24"/>
          <w:szCs w:val="24"/>
        </w:rPr>
        <w:t>)</w:t>
      </w:r>
      <w:r w:rsidRPr="00532B9C">
        <w:rPr>
          <w:rFonts w:ascii="Times New Roman" w:hAnsi="Times New Roman" w:cs="Times New Roman"/>
          <w:sz w:val="24"/>
          <w:szCs w:val="24"/>
        </w:rPr>
        <w:t xml:space="preserve">. Lipoproteins in </w:t>
      </w:r>
      <w:r w:rsidRPr="00532B9C">
        <w:rPr>
          <w:rFonts w:ascii="Times New Roman" w:hAnsi="Times New Roman" w:cs="Times New Roman"/>
          <w:i/>
          <w:sz w:val="24"/>
          <w:szCs w:val="24"/>
        </w:rPr>
        <w:t>Staphylococcus aureus</w:t>
      </w:r>
      <w:r w:rsidRPr="00532B9C">
        <w:rPr>
          <w:rFonts w:ascii="Times New Roman" w:hAnsi="Times New Roman" w:cs="Times New Roman"/>
          <w:sz w:val="24"/>
          <w:szCs w:val="24"/>
        </w:rPr>
        <w:t xml:space="preserve"> </w:t>
      </w:r>
      <w:r w:rsidR="001E3C1E">
        <w:rPr>
          <w:rFonts w:ascii="Times New Roman" w:hAnsi="Times New Roman" w:cs="Times New Roman" w:hint="eastAsia"/>
          <w:sz w:val="24"/>
          <w:szCs w:val="24"/>
        </w:rPr>
        <w:t>m</w:t>
      </w:r>
      <w:r w:rsidRPr="00532B9C">
        <w:rPr>
          <w:rFonts w:ascii="Times New Roman" w:hAnsi="Times New Roman" w:cs="Times New Roman"/>
          <w:sz w:val="24"/>
          <w:szCs w:val="24"/>
        </w:rPr>
        <w:t xml:space="preserve">ediate </w:t>
      </w:r>
      <w:r w:rsidR="001E3C1E">
        <w:rPr>
          <w:rFonts w:ascii="Times New Roman" w:hAnsi="Times New Roman" w:cs="Times New Roman" w:hint="eastAsia"/>
          <w:sz w:val="24"/>
          <w:szCs w:val="24"/>
        </w:rPr>
        <w:t>i</w:t>
      </w:r>
      <w:r w:rsidRPr="00532B9C">
        <w:rPr>
          <w:rFonts w:ascii="Times New Roman" w:hAnsi="Times New Roman" w:cs="Times New Roman"/>
          <w:sz w:val="24"/>
          <w:szCs w:val="24"/>
        </w:rPr>
        <w:t xml:space="preserve">nflammation by TLR2 and </w:t>
      </w:r>
      <w:r w:rsidR="001E3C1E">
        <w:rPr>
          <w:rFonts w:ascii="Times New Roman" w:hAnsi="Times New Roman" w:cs="Times New Roman" w:hint="eastAsia"/>
          <w:sz w:val="24"/>
          <w:szCs w:val="24"/>
        </w:rPr>
        <w:t>i</w:t>
      </w:r>
      <w:r w:rsidRPr="00532B9C">
        <w:rPr>
          <w:rFonts w:ascii="Times New Roman" w:hAnsi="Times New Roman" w:cs="Times New Roman"/>
          <w:sz w:val="24"/>
          <w:szCs w:val="24"/>
        </w:rPr>
        <w:t>ron-</w:t>
      </w:r>
      <w:r w:rsidR="001E3C1E">
        <w:rPr>
          <w:rFonts w:ascii="Times New Roman" w:hAnsi="Times New Roman" w:cs="Times New Roman" w:hint="eastAsia"/>
          <w:sz w:val="24"/>
          <w:szCs w:val="24"/>
        </w:rPr>
        <w:t>d</w:t>
      </w:r>
      <w:r w:rsidRPr="00532B9C">
        <w:rPr>
          <w:rFonts w:ascii="Times New Roman" w:hAnsi="Times New Roman" w:cs="Times New Roman"/>
          <w:sz w:val="24"/>
          <w:szCs w:val="24"/>
        </w:rPr>
        <w:t xml:space="preserve">ependent Growth </w:t>
      </w:r>
      <w:r w:rsidRPr="00532B9C">
        <w:rPr>
          <w:rFonts w:ascii="Times New Roman" w:hAnsi="Times New Roman" w:cs="Times New Roman"/>
          <w:i/>
          <w:sz w:val="24"/>
          <w:szCs w:val="24"/>
        </w:rPr>
        <w:t>In Vivo</w:t>
      </w:r>
      <w:r w:rsidRPr="00532B9C">
        <w:rPr>
          <w:rFonts w:ascii="Times New Roman" w:hAnsi="Times New Roman" w:cs="Times New Roman"/>
          <w:sz w:val="24"/>
          <w:szCs w:val="24"/>
        </w:rPr>
        <w:t xml:space="preserve">. </w:t>
      </w:r>
      <w:r w:rsidRPr="00532B9C">
        <w:rPr>
          <w:rFonts w:ascii="Times New Roman" w:hAnsi="Times New Roman" w:cs="Times New Roman"/>
          <w:i/>
          <w:sz w:val="24"/>
          <w:szCs w:val="24"/>
        </w:rPr>
        <w:t>J. Immunol.</w:t>
      </w:r>
      <w:r w:rsidRPr="00532B9C">
        <w:rPr>
          <w:rFonts w:ascii="Times New Roman" w:hAnsi="Times New Roman" w:cs="Times New Roman"/>
          <w:sz w:val="24"/>
          <w:szCs w:val="24"/>
        </w:rPr>
        <w:t xml:space="preserve"> 182:</w:t>
      </w:r>
      <w:r w:rsidR="00BB0D85" w:rsidRPr="00532B9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532B9C">
        <w:rPr>
          <w:rFonts w:ascii="Times New Roman" w:hAnsi="Times New Roman" w:cs="Times New Roman"/>
          <w:sz w:val="24"/>
          <w:szCs w:val="24"/>
        </w:rPr>
        <w:t>7110</w:t>
      </w:r>
      <w:r w:rsidR="00AC6FB5" w:rsidRPr="00532B9C">
        <w:rPr>
          <w:rFonts w:ascii="Times New Roman" w:hAnsi="Times New Roman" w:cs="Times New Roman"/>
          <w:sz w:val="24"/>
          <w:szCs w:val="24"/>
        </w:rPr>
        <w:t>–</w:t>
      </w:r>
      <w:r w:rsidRPr="00532B9C">
        <w:rPr>
          <w:rFonts w:ascii="Times New Roman" w:hAnsi="Times New Roman" w:cs="Times New Roman"/>
          <w:sz w:val="24"/>
          <w:szCs w:val="24"/>
        </w:rPr>
        <w:t xml:space="preserve">7118. </w:t>
      </w:r>
      <w:r w:rsidR="001B07CA" w:rsidRPr="001B07CA">
        <w:rPr>
          <w:rStyle w:val="ac"/>
          <w:rFonts w:ascii="Times New Roman" w:hAnsi="Times New Roman" w:cs="Times New Roman"/>
          <w:color w:val="auto"/>
          <w:sz w:val="24"/>
          <w:szCs w:val="24"/>
          <w:u w:val="none"/>
        </w:rPr>
        <w:t>doi:</w:t>
      </w:r>
      <w:r w:rsidRPr="001B07CA">
        <w:rPr>
          <w:rStyle w:val="ac"/>
          <w:rFonts w:ascii="Times New Roman" w:hAnsi="Times New Roman" w:cs="Times New Roman"/>
          <w:color w:val="auto"/>
          <w:sz w:val="24"/>
          <w:szCs w:val="24"/>
          <w:u w:val="none"/>
        </w:rPr>
        <w:t>org/10.4049/jimmunol.0804292</w:t>
      </w:r>
      <w:bookmarkEnd w:id="90"/>
    </w:p>
    <w:p w:rsidR="004E17E5" w:rsidRPr="00532B9C" w:rsidRDefault="004E17E5" w:rsidP="000C161D">
      <w:pPr>
        <w:pStyle w:val="EndNoteBibliography"/>
        <w:ind w:left="426" w:hanging="426"/>
        <w:rPr>
          <w:rFonts w:ascii="Times New Roman" w:hAnsi="Times New Roman" w:cs="Times New Roman"/>
          <w:sz w:val="24"/>
          <w:szCs w:val="24"/>
        </w:rPr>
      </w:pPr>
      <w:bookmarkStart w:id="91" w:name="_ENREF_57"/>
      <w:r w:rsidRPr="00532B9C">
        <w:rPr>
          <w:rFonts w:ascii="Times New Roman" w:hAnsi="Times New Roman" w:cs="Times New Roman"/>
          <w:sz w:val="24"/>
          <w:szCs w:val="24"/>
        </w:rPr>
        <w:t xml:space="preserve">Shallcross, L.J., E. Fragaszy, A.M. Johnson, and A.C. Hayward. </w:t>
      </w:r>
      <w:r w:rsidR="00365BA0">
        <w:rPr>
          <w:rFonts w:ascii="Times New Roman" w:hAnsi="Times New Roman" w:cs="Times New Roman" w:hint="eastAsia"/>
          <w:sz w:val="24"/>
          <w:szCs w:val="24"/>
        </w:rPr>
        <w:t>(</w:t>
      </w:r>
      <w:r w:rsidRPr="00532B9C">
        <w:rPr>
          <w:rFonts w:ascii="Times New Roman" w:hAnsi="Times New Roman" w:cs="Times New Roman"/>
          <w:sz w:val="24"/>
          <w:szCs w:val="24"/>
        </w:rPr>
        <w:t>2013</w:t>
      </w:r>
      <w:r w:rsidR="00365BA0">
        <w:rPr>
          <w:rFonts w:ascii="Times New Roman" w:hAnsi="Times New Roman" w:cs="Times New Roman" w:hint="eastAsia"/>
          <w:sz w:val="24"/>
          <w:szCs w:val="24"/>
        </w:rPr>
        <w:t>)</w:t>
      </w:r>
      <w:r w:rsidRPr="00532B9C">
        <w:rPr>
          <w:rFonts w:ascii="Times New Roman" w:hAnsi="Times New Roman" w:cs="Times New Roman"/>
          <w:sz w:val="24"/>
          <w:szCs w:val="24"/>
        </w:rPr>
        <w:t xml:space="preserve">. The role of the Panton-Valentine leucocidin toxin in staphylococcal disease: a systematic review and meta-analysis. </w:t>
      </w:r>
      <w:r w:rsidRPr="00532B9C">
        <w:rPr>
          <w:rFonts w:ascii="Times New Roman" w:hAnsi="Times New Roman" w:cs="Times New Roman"/>
          <w:i/>
          <w:sz w:val="24"/>
          <w:szCs w:val="24"/>
        </w:rPr>
        <w:t>Lancet Infect. Dis.</w:t>
      </w:r>
      <w:r w:rsidRPr="00532B9C">
        <w:rPr>
          <w:rFonts w:ascii="Times New Roman" w:hAnsi="Times New Roman" w:cs="Times New Roman"/>
          <w:sz w:val="24"/>
          <w:szCs w:val="24"/>
        </w:rPr>
        <w:t xml:space="preserve"> 13:</w:t>
      </w:r>
      <w:r w:rsidR="00BB0D85" w:rsidRPr="00532B9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532B9C">
        <w:rPr>
          <w:rFonts w:ascii="Times New Roman" w:hAnsi="Times New Roman" w:cs="Times New Roman"/>
          <w:sz w:val="24"/>
          <w:szCs w:val="24"/>
        </w:rPr>
        <w:t>43</w:t>
      </w:r>
      <w:r w:rsidR="00AC6FB5" w:rsidRPr="00532B9C">
        <w:rPr>
          <w:rFonts w:ascii="Times New Roman" w:hAnsi="Times New Roman" w:cs="Times New Roman"/>
          <w:sz w:val="24"/>
          <w:szCs w:val="24"/>
        </w:rPr>
        <w:t>–</w:t>
      </w:r>
      <w:r w:rsidRPr="00532B9C">
        <w:rPr>
          <w:rFonts w:ascii="Times New Roman" w:hAnsi="Times New Roman" w:cs="Times New Roman"/>
          <w:sz w:val="24"/>
          <w:szCs w:val="24"/>
        </w:rPr>
        <w:t xml:space="preserve">54. </w:t>
      </w:r>
      <w:r w:rsidR="001B07CA" w:rsidRPr="001B07CA">
        <w:rPr>
          <w:rStyle w:val="ac"/>
          <w:rFonts w:ascii="Times New Roman" w:hAnsi="Times New Roman" w:cs="Times New Roman"/>
          <w:color w:val="auto"/>
          <w:sz w:val="24"/>
          <w:szCs w:val="24"/>
          <w:u w:val="none"/>
        </w:rPr>
        <w:t>doi:</w:t>
      </w:r>
      <w:r w:rsidRPr="001B07CA">
        <w:rPr>
          <w:rStyle w:val="ac"/>
          <w:rFonts w:ascii="Times New Roman" w:hAnsi="Times New Roman" w:cs="Times New Roman"/>
          <w:color w:val="auto"/>
          <w:sz w:val="24"/>
          <w:szCs w:val="24"/>
          <w:u w:val="none"/>
        </w:rPr>
        <w:t>org/10.1016/s1473-3099(12)70238-4</w:t>
      </w:r>
      <w:bookmarkEnd w:id="91"/>
    </w:p>
    <w:p w:rsidR="004E17E5" w:rsidRPr="001B07CA" w:rsidRDefault="004E17E5" w:rsidP="000C161D">
      <w:pPr>
        <w:pStyle w:val="EndNoteBibliography"/>
        <w:ind w:left="426" w:hanging="426"/>
        <w:rPr>
          <w:rStyle w:val="ac"/>
          <w:rFonts w:ascii="Times New Roman" w:hAnsi="Times New Roman" w:cs="Times New Roman"/>
          <w:color w:val="auto"/>
          <w:sz w:val="24"/>
          <w:szCs w:val="24"/>
          <w:u w:val="none"/>
        </w:rPr>
      </w:pPr>
      <w:bookmarkStart w:id="92" w:name="_ENREF_58"/>
      <w:r w:rsidRPr="00532B9C">
        <w:rPr>
          <w:rFonts w:ascii="Times New Roman" w:hAnsi="Times New Roman" w:cs="Times New Roman"/>
          <w:sz w:val="24"/>
          <w:szCs w:val="24"/>
        </w:rPr>
        <w:t xml:space="preserve">Shaw, L. </w:t>
      </w:r>
      <w:r w:rsidR="00365BA0">
        <w:rPr>
          <w:rFonts w:ascii="Times New Roman" w:hAnsi="Times New Roman" w:cs="Times New Roman" w:hint="eastAsia"/>
          <w:sz w:val="24"/>
          <w:szCs w:val="24"/>
        </w:rPr>
        <w:t>(</w:t>
      </w:r>
      <w:r w:rsidRPr="00532B9C">
        <w:rPr>
          <w:rFonts w:ascii="Times New Roman" w:hAnsi="Times New Roman" w:cs="Times New Roman"/>
          <w:sz w:val="24"/>
          <w:szCs w:val="24"/>
        </w:rPr>
        <w:t>2004</w:t>
      </w:r>
      <w:r w:rsidR="00365BA0">
        <w:rPr>
          <w:rFonts w:ascii="Times New Roman" w:hAnsi="Times New Roman" w:cs="Times New Roman" w:hint="eastAsia"/>
          <w:sz w:val="24"/>
          <w:szCs w:val="24"/>
        </w:rPr>
        <w:t>)</w:t>
      </w:r>
      <w:r w:rsidRPr="00532B9C">
        <w:rPr>
          <w:rFonts w:ascii="Times New Roman" w:hAnsi="Times New Roman" w:cs="Times New Roman"/>
          <w:sz w:val="24"/>
          <w:szCs w:val="24"/>
        </w:rPr>
        <w:t xml:space="preserve">. The role and regulation of the extracellular proteases of </w:t>
      </w:r>
      <w:r w:rsidRPr="00532B9C">
        <w:rPr>
          <w:rFonts w:ascii="Times New Roman" w:hAnsi="Times New Roman" w:cs="Times New Roman"/>
          <w:i/>
          <w:sz w:val="24"/>
          <w:szCs w:val="24"/>
        </w:rPr>
        <w:t>Staphylococcus aureus</w:t>
      </w:r>
      <w:r w:rsidRPr="00532B9C">
        <w:rPr>
          <w:rFonts w:ascii="Times New Roman" w:hAnsi="Times New Roman" w:cs="Times New Roman"/>
          <w:sz w:val="24"/>
          <w:szCs w:val="24"/>
        </w:rPr>
        <w:t xml:space="preserve">. </w:t>
      </w:r>
      <w:r w:rsidRPr="00532B9C">
        <w:rPr>
          <w:rFonts w:ascii="Times New Roman" w:hAnsi="Times New Roman" w:cs="Times New Roman"/>
          <w:i/>
          <w:sz w:val="24"/>
          <w:szCs w:val="24"/>
        </w:rPr>
        <w:t>Microbiology</w:t>
      </w:r>
      <w:r w:rsidR="007F02E6" w:rsidRPr="00532B9C">
        <w:rPr>
          <w:rFonts w:ascii="Times New Roman" w:hAnsi="Times New Roman" w:cs="Times New Roman" w:hint="eastAsia"/>
          <w:i/>
          <w:sz w:val="24"/>
          <w:szCs w:val="24"/>
        </w:rPr>
        <w:t>.</w:t>
      </w:r>
      <w:r w:rsidRPr="00532B9C">
        <w:rPr>
          <w:rFonts w:ascii="Times New Roman" w:hAnsi="Times New Roman" w:cs="Times New Roman"/>
          <w:sz w:val="24"/>
          <w:szCs w:val="24"/>
        </w:rPr>
        <w:t xml:space="preserve"> 150:</w:t>
      </w:r>
      <w:r w:rsidR="00BB0D85" w:rsidRPr="00532B9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532B9C">
        <w:rPr>
          <w:rFonts w:ascii="Times New Roman" w:hAnsi="Times New Roman" w:cs="Times New Roman"/>
          <w:sz w:val="24"/>
          <w:szCs w:val="24"/>
        </w:rPr>
        <w:t>217</w:t>
      </w:r>
      <w:r w:rsidR="00AC6FB5" w:rsidRPr="00532B9C">
        <w:rPr>
          <w:rFonts w:ascii="Times New Roman" w:hAnsi="Times New Roman" w:cs="Times New Roman"/>
          <w:sz w:val="24"/>
          <w:szCs w:val="24"/>
        </w:rPr>
        <w:t>–</w:t>
      </w:r>
      <w:r w:rsidRPr="00532B9C">
        <w:rPr>
          <w:rFonts w:ascii="Times New Roman" w:hAnsi="Times New Roman" w:cs="Times New Roman"/>
          <w:sz w:val="24"/>
          <w:szCs w:val="24"/>
        </w:rPr>
        <w:t xml:space="preserve">228. </w:t>
      </w:r>
      <w:r w:rsidR="001B07CA" w:rsidRPr="001B07CA">
        <w:rPr>
          <w:rStyle w:val="ac"/>
          <w:rFonts w:ascii="Times New Roman" w:hAnsi="Times New Roman" w:cs="Times New Roman"/>
          <w:color w:val="auto"/>
          <w:sz w:val="24"/>
          <w:szCs w:val="24"/>
          <w:u w:val="none"/>
        </w:rPr>
        <w:t>doi:</w:t>
      </w:r>
      <w:r w:rsidRPr="001B07CA">
        <w:rPr>
          <w:rStyle w:val="ac"/>
          <w:rFonts w:ascii="Times New Roman" w:hAnsi="Times New Roman" w:cs="Times New Roman"/>
          <w:color w:val="auto"/>
          <w:sz w:val="24"/>
          <w:szCs w:val="24"/>
          <w:u w:val="none"/>
        </w:rPr>
        <w:t>org/10.1099/mic.0.26634-0</w:t>
      </w:r>
      <w:bookmarkEnd w:id="92"/>
    </w:p>
    <w:p w:rsidR="004E17E5" w:rsidRPr="00532B9C" w:rsidRDefault="004E17E5" w:rsidP="000C161D">
      <w:pPr>
        <w:pStyle w:val="EndNoteBibliography"/>
        <w:ind w:left="426" w:hanging="426"/>
        <w:rPr>
          <w:rFonts w:ascii="Times New Roman" w:hAnsi="Times New Roman" w:cs="Times New Roman"/>
          <w:sz w:val="24"/>
          <w:szCs w:val="24"/>
        </w:rPr>
      </w:pPr>
      <w:bookmarkStart w:id="93" w:name="_ENREF_59"/>
      <w:r w:rsidRPr="00532B9C">
        <w:rPr>
          <w:rFonts w:ascii="Times New Roman" w:hAnsi="Times New Roman" w:cs="Times New Roman"/>
          <w:sz w:val="24"/>
          <w:szCs w:val="24"/>
        </w:rPr>
        <w:t xml:space="preserve">Sjodahl, J. </w:t>
      </w:r>
      <w:r w:rsidR="00365BA0">
        <w:rPr>
          <w:rFonts w:ascii="Times New Roman" w:hAnsi="Times New Roman" w:cs="Times New Roman" w:hint="eastAsia"/>
          <w:sz w:val="24"/>
          <w:szCs w:val="24"/>
        </w:rPr>
        <w:t>(</w:t>
      </w:r>
      <w:r w:rsidRPr="00532B9C">
        <w:rPr>
          <w:rFonts w:ascii="Times New Roman" w:hAnsi="Times New Roman" w:cs="Times New Roman"/>
          <w:sz w:val="24"/>
          <w:szCs w:val="24"/>
        </w:rPr>
        <w:t>1977</w:t>
      </w:r>
      <w:r w:rsidR="00365BA0">
        <w:rPr>
          <w:rFonts w:ascii="Times New Roman" w:hAnsi="Times New Roman" w:cs="Times New Roman" w:hint="eastAsia"/>
          <w:sz w:val="24"/>
          <w:szCs w:val="24"/>
        </w:rPr>
        <w:t>)</w:t>
      </w:r>
      <w:r w:rsidRPr="00532B9C">
        <w:rPr>
          <w:rFonts w:ascii="Times New Roman" w:hAnsi="Times New Roman" w:cs="Times New Roman"/>
          <w:sz w:val="24"/>
          <w:szCs w:val="24"/>
        </w:rPr>
        <w:t xml:space="preserve">. Repetitive sequences in protein A from </w:t>
      </w:r>
      <w:r w:rsidRPr="00532B9C">
        <w:rPr>
          <w:rFonts w:ascii="Times New Roman" w:hAnsi="Times New Roman" w:cs="Times New Roman"/>
          <w:i/>
          <w:sz w:val="24"/>
          <w:szCs w:val="24"/>
        </w:rPr>
        <w:t>Staphylococcus aureus</w:t>
      </w:r>
      <w:r w:rsidRPr="00532B9C">
        <w:rPr>
          <w:rFonts w:ascii="Times New Roman" w:hAnsi="Times New Roman" w:cs="Times New Roman"/>
          <w:sz w:val="24"/>
          <w:szCs w:val="24"/>
        </w:rPr>
        <w:t xml:space="preserve">. Arrangement of five regions within the protein, four being highly homologous and Fc-binding. </w:t>
      </w:r>
      <w:r w:rsidRPr="00532B9C">
        <w:rPr>
          <w:rFonts w:ascii="Times New Roman" w:hAnsi="Times New Roman" w:cs="Times New Roman"/>
          <w:i/>
          <w:sz w:val="24"/>
          <w:szCs w:val="24"/>
        </w:rPr>
        <w:t>Eur. J. Biochem.</w:t>
      </w:r>
      <w:r w:rsidRPr="00532B9C">
        <w:rPr>
          <w:rFonts w:ascii="Times New Roman" w:hAnsi="Times New Roman" w:cs="Times New Roman"/>
          <w:sz w:val="24"/>
          <w:szCs w:val="24"/>
        </w:rPr>
        <w:t xml:space="preserve"> 73:</w:t>
      </w:r>
      <w:r w:rsidR="00BB0D85" w:rsidRPr="00532B9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532B9C">
        <w:rPr>
          <w:rFonts w:ascii="Times New Roman" w:hAnsi="Times New Roman" w:cs="Times New Roman"/>
          <w:sz w:val="24"/>
          <w:szCs w:val="24"/>
        </w:rPr>
        <w:t>343</w:t>
      </w:r>
      <w:r w:rsidR="00AC6FB5" w:rsidRPr="00532B9C">
        <w:rPr>
          <w:rFonts w:ascii="Times New Roman" w:hAnsi="Times New Roman" w:cs="Times New Roman"/>
          <w:sz w:val="24"/>
          <w:szCs w:val="24"/>
        </w:rPr>
        <w:t>–</w:t>
      </w:r>
      <w:r w:rsidRPr="00532B9C">
        <w:rPr>
          <w:rFonts w:ascii="Times New Roman" w:hAnsi="Times New Roman" w:cs="Times New Roman"/>
          <w:sz w:val="24"/>
          <w:szCs w:val="24"/>
        </w:rPr>
        <w:t xml:space="preserve">351. </w:t>
      </w:r>
      <w:bookmarkEnd w:id="93"/>
    </w:p>
    <w:p w:rsidR="004E17E5" w:rsidRPr="001B07CA" w:rsidRDefault="004E17E5" w:rsidP="000C161D">
      <w:pPr>
        <w:pStyle w:val="EndNoteBibliography"/>
        <w:ind w:left="426" w:hanging="426"/>
        <w:rPr>
          <w:rStyle w:val="ac"/>
          <w:rFonts w:ascii="Times New Roman" w:hAnsi="Times New Roman" w:cs="Times New Roman"/>
          <w:color w:val="auto"/>
          <w:sz w:val="24"/>
          <w:szCs w:val="24"/>
          <w:u w:val="none"/>
        </w:rPr>
      </w:pPr>
      <w:bookmarkStart w:id="94" w:name="_ENREF_60"/>
      <w:r w:rsidRPr="00532B9C">
        <w:rPr>
          <w:rFonts w:ascii="Times New Roman" w:hAnsi="Times New Roman" w:cs="Times New Roman"/>
          <w:sz w:val="24"/>
          <w:szCs w:val="24"/>
        </w:rPr>
        <w:t xml:space="preserve">Smith, E.J., L. Visai, S.W. Kerrigan, P. Speziale, and T.J. Foster. </w:t>
      </w:r>
      <w:r w:rsidR="00365BA0">
        <w:rPr>
          <w:rFonts w:ascii="Times New Roman" w:hAnsi="Times New Roman" w:cs="Times New Roman" w:hint="eastAsia"/>
          <w:sz w:val="24"/>
          <w:szCs w:val="24"/>
        </w:rPr>
        <w:t>(</w:t>
      </w:r>
      <w:r w:rsidRPr="00532B9C">
        <w:rPr>
          <w:rFonts w:ascii="Times New Roman" w:hAnsi="Times New Roman" w:cs="Times New Roman"/>
          <w:sz w:val="24"/>
          <w:szCs w:val="24"/>
        </w:rPr>
        <w:t>2011</w:t>
      </w:r>
      <w:r w:rsidR="00365BA0">
        <w:rPr>
          <w:rFonts w:ascii="Times New Roman" w:hAnsi="Times New Roman" w:cs="Times New Roman" w:hint="eastAsia"/>
          <w:sz w:val="24"/>
          <w:szCs w:val="24"/>
        </w:rPr>
        <w:t>)</w:t>
      </w:r>
      <w:r w:rsidRPr="00532B9C">
        <w:rPr>
          <w:rFonts w:ascii="Times New Roman" w:hAnsi="Times New Roman" w:cs="Times New Roman"/>
          <w:sz w:val="24"/>
          <w:szCs w:val="24"/>
        </w:rPr>
        <w:t xml:space="preserve">. The Sbi protein is a multifunctional immune evasion factor of </w:t>
      </w:r>
      <w:r w:rsidRPr="00532B9C">
        <w:rPr>
          <w:rFonts w:ascii="Times New Roman" w:hAnsi="Times New Roman" w:cs="Times New Roman"/>
          <w:i/>
          <w:sz w:val="24"/>
          <w:szCs w:val="24"/>
        </w:rPr>
        <w:t>Staphylococcus aureus</w:t>
      </w:r>
      <w:r w:rsidRPr="00532B9C">
        <w:rPr>
          <w:rFonts w:ascii="Times New Roman" w:hAnsi="Times New Roman" w:cs="Times New Roman"/>
          <w:sz w:val="24"/>
          <w:szCs w:val="24"/>
        </w:rPr>
        <w:t xml:space="preserve">. </w:t>
      </w:r>
      <w:r w:rsidRPr="00532B9C">
        <w:rPr>
          <w:rFonts w:ascii="Times New Roman" w:hAnsi="Times New Roman" w:cs="Times New Roman"/>
          <w:i/>
          <w:sz w:val="24"/>
          <w:szCs w:val="24"/>
        </w:rPr>
        <w:t>Infect. Immun.</w:t>
      </w:r>
      <w:r w:rsidRPr="00532B9C">
        <w:rPr>
          <w:rFonts w:ascii="Times New Roman" w:hAnsi="Times New Roman" w:cs="Times New Roman"/>
          <w:sz w:val="24"/>
          <w:szCs w:val="24"/>
        </w:rPr>
        <w:t xml:space="preserve"> 79:</w:t>
      </w:r>
      <w:r w:rsidR="00BB0D85" w:rsidRPr="00532B9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532B9C">
        <w:rPr>
          <w:rFonts w:ascii="Times New Roman" w:hAnsi="Times New Roman" w:cs="Times New Roman"/>
          <w:sz w:val="24"/>
          <w:szCs w:val="24"/>
        </w:rPr>
        <w:t>3801</w:t>
      </w:r>
      <w:r w:rsidR="00AC6FB5" w:rsidRPr="00532B9C">
        <w:rPr>
          <w:rFonts w:ascii="Times New Roman" w:hAnsi="Times New Roman" w:cs="Times New Roman"/>
          <w:sz w:val="24"/>
          <w:szCs w:val="24"/>
        </w:rPr>
        <w:t>–</w:t>
      </w:r>
      <w:r w:rsidRPr="00532B9C">
        <w:rPr>
          <w:rFonts w:ascii="Times New Roman" w:hAnsi="Times New Roman" w:cs="Times New Roman"/>
          <w:sz w:val="24"/>
          <w:szCs w:val="24"/>
        </w:rPr>
        <w:t xml:space="preserve">3809. </w:t>
      </w:r>
      <w:r w:rsidR="001B07CA" w:rsidRPr="001B07CA">
        <w:rPr>
          <w:rStyle w:val="ac"/>
          <w:rFonts w:ascii="Times New Roman" w:hAnsi="Times New Roman" w:cs="Times New Roman"/>
          <w:color w:val="auto"/>
          <w:sz w:val="24"/>
          <w:szCs w:val="24"/>
          <w:u w:val="none"/>
        </w:rPr>
        <w:t>doi:</w:t>
      </w:r>
      <w:r w:rsidRPr="001B07CA">
        <w:rPr>
          <w:rStyle w:val="ac"/>
          <w:rFonts w:ascii="Times New Roman" w:hAnsi="Times New Roman" w:cs="Times New Roman"/>
          <w:color w:val="auto"/>
          <w:sz w:val="24"/>
          <w:szCs w:val="24"/>
          <w:u w:val="none"/>
        </w:rPr>
        <w:t>org/10.1128/iai.05075-11</w:t>
      </w:r>
      <w:bookmarkEnd w:id="94"/>
    </w:p>
    <w:p w:rsidR="004E17E5" w:rsidRPr="00532B9C" w:rsidRDefault="004E17E5" w:rsidP="000C161D">
      <w:pPr>
        <w:pStyle w:val="EndNoteBibliography"/>
        <w:ind w:left="426" w:hanging="426"/>
        <w:rPr>
          <w:rFonts w:ascii="Times New Roman" w:hAnsi="Times New Roman" w:cs="Times New Roman"/>
          <w:sz w:val="24"/>
          <w:szCs w:val="24"/>
        </w:rPr>
      </w:pPr>
      <w:bookmarkStart w:id="95" w:name="_ENREF_61"/>
      <w:r w:rsidRPr="00532B9C">
        <w:rPr>
          <w:rFonts w:ascii="Times New Roman" w:hAnsi="Times New Roman" w:cs="Times New Roman"/>
          <w:sz w:val="24"/>
          <w:szCs w:val="24"/>
        </w:rPr>
        <w:t xml:space="preserve">Spaan, A.N., T. Henry, W.J.M. van Rooijen, M. Perret, C. Badiou, P.C. Aerts, et al. </w:t>
      </w:r>
      <w:r w:rsidR="00365BA0">
        <w:rPr>
          <w:rFonts w:ascii="Times New Roman" w:hAnsi="Times New Roman" w:cs="Times New Roman" w:hint="eastAsia"/>
          <w:sz w:val="24"/>
          <w:szCs w:val="24"/>
        </w:rPr>
        <w:t>(</w:t>
      </w:r>
      <w:r w:rsidRPr="00532B9C">
        <w:rPr>
          <w:rFonts w:ascii="Times New Roman" w:hAnsi="Times New Roman" w:cs="Times New Roman"/>
          <w:sz w:val="24"/>
          <w:szCs w:val="24"/>
        </w:rPr>
        <w:t>2013</w:t>
      </w:r>
      <w:r w:rsidR="00365BA0">
        <w:rPr>
          <w:rFonts w:ascii="Times New Roman" w:hAnsi="Times New Roman" w:cs="Times New Roman" w:hint="eastAsia"/>
          <w:sz w:val="24"/>
          <w:szCs w:val="24"/>
        </w:rPr>
        <w:t>)</w:t>
      </w:r>
      <w:r w:rsidRPr="00532B9C">
        <w:rPr>
          <w:rFonts w:ascii="Times New Roman" w:hAnsi="Times New Roman" w:cs="Times New Roman"/>
          <w:sz w:val="24"/>
          <w:szCs w:val="24"/>
        </w:rPr>
        <w:t xml:space="preserve">. The staphylococcal toxin Panton-Valentine Leukocidin targets human C5a receptors. </w:t>
      </w:r>
      <w:r w:rsidRPr="00532B9C">
        <w:rPr>
          <w:rFonts w:ascii="Times New Roman" w:hAnsi="Times New Roman" w:cs="Times New Roman"/>
          <w:i/>
          <w:sz w:val="24"/>
          <w:szCs w:val="24"/>
        </w:rPr>
        <w:t>Cell Host Microbe.</w:t>
      </w:r>
      <w:r w:rsidRPr="00532B9C">
        <w:rPr>
          <w:rFonts w:ascii="Times New Roman" w:hAnsi="Times New Roman" w:cs="Times New Roman"/>
          <w:sz w:val="24"/>
          <w:szCs w:val="24"/>
        </w:rPr>
        <w:t xml:space="preserve"> 13:</w:t>
      </w:r>
      <w:r w:rsidR="00BB0D85" w:rsidRPr="00532B9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532B9C">
        <w:rPr>
          <w:rFonts w:ascii="Times New Roman" w:hAnsi="Times New Roman" w:cs="Times New Roman"/>
          <w:sz w:val="24"/>
          <w:szCs w:val="24"/>
        </w:rPr>
        <w:t>584</w:t>
      </w:r>
      <w:r w:rsidR="00AC6FB5" w:rsidRPr="00532B9C">
        <w:rPr>
          <w:rFonts w:ascii="Times New Roman" w:hAnsi="Times New Roman" w:cs="Times New Roman"/>
          <w:sz w:val="24"/>
          <w:szCs w:val="24"/>
        </w:rPr>
        <w:t>–</w:t>
      </w:r>
      <w:r w:rsidRPr="00532B9C">
        <w:rPr>
          <w:rFonts w:ascii="Times New Roman" w:hAnsi="Times New Roman" w:cs="Times New Roman"/>
          <w:sz w:val="24"/>
          <w:szCs w:val="24"/>
        </w:rPr>
        <w:t>594.</w:t>
      </w:r>
      <w:r w:rsidRPr="001B07CA">
        <w:rPr>
          <w:rStyle w:val="ac"/>
          <w:rFonts w:ascii="Times New Roman" w:hAnsi="Times New Roman" w:cs="Times New Roman"/>
          <w:color w:val="auto"/>
          <w:sz w:val="24"/>
          <w:szCs w:val="24"/>
          <w:u w:val="none"/>
        </w:rPr>
        <w:t xml:space="preserve"> </w:t>
      </w:r>
      <w:r w:rsidR="001B07CA" w:rsidRPr="001B07CA">
        <w:rPr>
          <w:rStyle w:val="ac"/>
          <w:rFonts w:ascii="Times New Roman" w:hAnsi="Times New Roman" w:cs="Times New Roman"/>
          <w:color w:val="auto"/>
          <w:sz w:val="24"/>
          <w:szCs w:val="24"/>
          <w:u w:val="none"/>
        </w:rPr>
        <w:t>doi:</w:t>
      </w:r>
      <w:r w:rsidRPr="001B07CA">
        <w:rPr>
          <w:rStyle w:val="ac"/>
          <w:rFonts w:ascii="Times New Roman" w:hAnsi="Times New Roman" w:cs="Times New Roman"/>
          <w:color w:val="auto"/>
          <w:sz w:val="24"/>
          <w:szCs w:val="24"/>
          <w:u w:val="none"/>
        </w:rPr>
        <w:t>org/10.1016/j.chom.2013.04.006</w:t>
      </w:r>
      <w:bookmarkEnd w:id="95"/>
    </w:p>
    <w:p w:rsidR="004E17E5" w:rsidRPr="001B07CA" w:rsidRDefault="004E17E5" w:rsidP="000C161D">
      <w:pPr>
        <w:pStyle w:val="EndNoteBibliography"/>
        <w:ind w:left="426" w:hanging="426"/>
        <w:rPr>
          <w:rStyle w:val="ac"/>
          <w:rFonts w:ascii="Times New Roman" w:hAnsi="Times New Roman" w:cs="Times New Roman"/>
          <w:color w:val="auto"/>
          <w:sz w:val="24"/>
          <w:szCs w:val="24"/>
          <w:u w:val="none"/>
        </w:rPr>
      </w:pPr>
      <w:bookmarkStart w:id="96" w:name="_ENREF_62"/>
      <w:r w:rsidRPr="00532B9C">
        <w:rPr>
          <w:rFonts w:ascii="Times New Roman" w:hAnsi="Times New Roman" w:cs="Times New Roman"/>
          <w:sz w:val="24"/>
          <w:szCs w:val="24"/>
        </w:rPr>
        <w:t xml:space="preserve">Stauff, D.L., and E.P. Skaar. </w:t>
      </w:r>
      <w:r w:rsidR="00365BA0">
        <w:rPr>
          <w:rFonts w:ascii="Times New Roman" w:hAnsi="Times New Roman" w:cs="Times New Roman" w:hint="eastAsia"/>
          <w:sz w:val="24"/>
          <w:szCs w:val="24"/>
        </w:rPr>
        <w:t>(</w:t>
      </w:r>
      <w:r w:rsidRPr="00532B9C">
        <w:rPr>
          <w:rFonts w:ascii="Times New Roman" w:hAnsi="Times New Roman" w:cs="Times New Roman"/>
          <w:sz w:val="24"/>
          <w:szCs w:val="24"/>
        </w:rPr>
        <w:t>2009</w:t>
      </w:r>
      <w:r w:rsidR="00365BA0">
        <w:rPr>
          <w:rFonts w:ascii="Times New Roman" w:hAnsi="Times New Roman" w:cs="Times New Roman" w:hint="eastAsia"/>
          <w:sz w:val="24"/>
          <w:szCs w:val="24"/>
        </w:rPr>
        <w:t>)</w:t>
      </w:r>
      <w:r w:rsidRPr="00532B9C">
        <w:rPr>
          <w:rFonts w:ascii="Times New Roman" w:hAnsi="Times New Roman" w:cs="Times New Roman"/>
          <w:sz w:val="24"/>
          <w:szCs w:val="24"/>
        </w:rPr>
        <w:t xml:space="preserve">. The heme sensor system of </w:t>
      </w:r>
      <w:r w:rsidRPr="00532B9C">
        <w:rPr>
          <w:rFonts w:ascii="Times New Roman" w:hAnsi="Times New Roman" w:cs="Times New Roman"/>
          <w:i/>
          <w:sz w:val="24"/>
          <w:szCs w:val="24"/>
        </w:rPr>
        <w:t xml:space="preserve">Staphylococcus </w:t>
      </w:r>
      <w:r w:rsidRPr="00532B9C">
        <w:rPr>
          <w:rFonts w:ascii="Times New Roman" w:hAnsi="Times New Roman" w:cs="Times New Roman"/>
          <w:i/>
          <w:sz w:val="24"/>
          <w:szCs w:val="24"/>
        </w:rPr>
        <w:lastRenderedPageBreak/>
        <w:t>aureus</w:t>
      </w:r>
      <w:r w:rsidRPr="00532B9C">
        <w:rPr>
          <w:rFonts w:ascii="Times New Roman" w:hAnsi="Times New Roman" w:cs="Times New Roman"/>
          <w:sz w:val="24"/>
          <w:szCs w:val="24"/>
        </w:rPr>
        <w:t xml:space="preserve">. </w:t>
      </w:r>
      <w:r w:rsidRPr="00532B9C">
        <w:rPr>
          <w:rFonts w:ascii="Times New Roman" w:hAnsi="Times New Roman" w:cs="Times New Roman"/>
          <w:i/>
          <w:sz w:val="24"/>
          <w:szCs w:val="24"/>
        </w:rPr>
        <w:t>Contrib. Microbiol.</w:t>
      </w:r>
      <w:r w:rsidRPr="00532B9C">
        <w:rPr>
          <w:rFonts w:ascii="Times New Roman" w:hAnsi="Times New Roman" w:cs="Times New Roman"/>
          <w:sz w:val="24"/>
          <w:szCs w:val="24"/>
        </w:rPr>
        <w:t xml:space="preserve"> 16:120</w:t>
      </w:r>
      <w:r w:rsidR="00AC6FB5" w:rsidRPr="00532B9C">
        <w:rPr>
          <w:rFonts w:ascii="Times New Roman" w:hAnsi="Times New Roman" w:cs="Times New Roman"/>
          <w:sz w:val="24"/>
          <w:szCs w:val="24"/>
        </w:rPr>
        <w:t>–</w:t>
      </w:r>
      <w:r w:rsidRPr="00532B9C">
        <w:rPr>
          <w:rFonts w:ascii="Times New Roman" w:hAnsi="Times New Roman" w:cs="Times New Roman"/>
          <w:sz w:val="24"/>
          <w:szCs w:val="24"/>
        </w:rPr>
        <w:t xml:space="preserve">135. </w:t>
      </w:r>
      <w:r w:rsidR="001B07CA" w:rsidRPr="001B07CA">
        <w:rPr>
          <w:rStyle w:val="ac"/>
          <w:rFonts w:ascii="Times New Roman" w:hAnsi="Times New Roman" w:cs="Times New Roman"/>
          <w:color w:val="auto"/>
          <w:sz w:val="24"/>
          <w:szCs w:val="24"/>
          <w:u w:val="none"/>
        </w:rPr>
        <w:t>doi:</w:t>
      </w:r>
      <w:r w:rsidRPr="001B07CA">
        <w:rPr>
          <w:rStyle w:val="ac"/>
          <w:rFonts w:ascii="Times New Roman" w:hAnsi="Times New Roman" w:cs="Times New Roman"/>
          <w:color w:val="auto"/>
          <w:sz w:val="24"/>
          <w:szCs w:val="24"/>
          <w:u w:val="none"/>
        </w:rPr>
        <w:t>org/10.1159/000219376</w:t>
      </w:r>
      <w:bookmarkEnd w:id="96"/>
    </w:p>
    <w:p w:rsidR="004E17E5" w:rsidRPr="00532B9C" w:rsidRDefault="004E17E5" w:rsidP="000C161D">
      <w:pPr>
        <w:pStyle w:val="EndNoteBibliography"/>
        <w:ind w:left="426" w:hanging="426"/>
        <w:rPr>
          <w:rFonts w:ascii="Times New Roman" w:hAnsi="Times New Roman" w:cs="Times New Roman"/>
          <w:sz w:val="24"/>
          <w:szCs w:val="24"/>
        </w:rPr>
      </w:pPr>
      <w:bookmarkStart w:id="97" w:name="_ENREF_63"/>
      <w:r w:rsidRPr="00532B9C">
        <w:rPr>
          <w:rFonts w:ascii="Times New Roman" w:hAnsi="Times New Roman" w:cs="Times New Roman"/>
          <w:sz w:val="24"/>
          <w:szCs w:val="24"/>
        </w:rPr>
        <w:t xml:space="preserve">Thammavongsa, V., D.M. Missiakas, and O. Schneewind. </w:t>
      </w:r>
      <w:r w:rsidR="00365BA0">
        <w:rPr>
          <w:rFonts w:ascii="Times New Roman" w:hAnsi="Times New Roman" w:cs="Times New Roman" w:hint="eastAsia"/>
          <w:sz w:val="24"/>
          <w:szCs w:val="24"/>
        </w:rPr>
        <w:t>(</w:t>
      </w:r>
      <w:r w:rsidRPr="00532B9C">
        <w:rPr>
          <w:rFonts w:ascii="Times New Roman" w:hAnsi="Times New Roman" w:cs="Times New Roman"/>
          <w:sz w:val="24"/>
          <w:szCs w:val="24"/>
        </w:rPr>
        <w:t>2013</w:t>
      </w:r>
      <w:r w:rsidR="00365BA0">
        <w:rPr>
          <w:rFonts w:ascii="Times New Roman" w:hAnsi="Times New Roman" w:cs="Times New Roman" w:hint="eastAsia"/>
          <w:sz w:val="24"/>
          <w:szCs w:val="24"/>
        </w:rPr>
        <w:t>)</w:t>
      </w:r>
      <w:r w:rsidRPr="00532B9C">
        <w:rPr>
          <w:rFonts w:ascii="Times New Roman" w:hAnsi="Times New Roman" w:cs="Times New Roman"/>
          <w:sz w:val="24"/>
          <w:szCs w:val="24"/>
        </w:rPr>
        <w:t xml:space="preserve">. </w:t>
      </w:r>
      <w:r w:rsidRPr="00532B9C">
        <w:rPr>
          <w:rFonts w:ascii="Times New Roman" w:hAnsi="Times New Roman" w:cs="Times New Roman"/>
          <w:i/>
          <w:sz w:val="24"/>
          <w:szCs w:val="24"/>
        </w:rPr>
        <w:t>Staphylococcus aureus</w:t>
      </w:r>
      <w:r w:rsidRPr="00532B9C">
        <w:rPr>
          <w:rFonts w:ascii="Times New Roman" w:hAnsi="Times New Roman" w:cs="Times New Roman"/>
          <w:sz w:val="24"/>
          <w:szCs w:val="24"/>
        </w:rPr>
        <w:t xml:space="preserve"> degrades neutrophil extracellular traps to promote immune cell death. </w:t>
      </w:r>
      <w:r w:rsidRPr="00532B9C">
        <w:rPr>
          <w:rFonts w:ascii="Times New Roman" w:hAnsi="Times New Roman" w:cs="Times New Roman"/>
          <w:i/>
          <w:sz w:val="24"/>
          <w:szCs w:val="24"/>
        </w:rPr>
        <w:t>Science.</w:t>
      </w:r>
      <w:r w:rsidRPr="00532B9C">
        <w:rPr>
          <w:rFonts w:ascii="Times New Roman" w:hAnsi="Times New Roman" w:cs="Times New Roman"/>
          <w:sz w:val="24"/>
          <w:szCs w:val="24"/>
        </w:rPr>
        <w:t xml:space="preserve"> 342:</w:t>
      </w:r>
      <w:r w:rsidR="00BB0D85" w:rsidRPr="00532B9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532B9C">
        <w:rPr>
          <w:rFonts w:ascii="Times New Roman" w:hAnsi="Times New Roman" w:cs="Times New Roman"/>
          <w:sz w:val="24"/>
          <w:szCs w:val="24"/>
        </w:rPr>
        <w:t>863</w:t>
      </w:r>
      <w:r w:rsidR="00AC6FB5" w:rsidRPr="00532B9C">
        <w:rPr>
          <w:rFonts w:ascii="Times New Roman" w:hAnsi="Times New Roman" w:cs="Times New Roman"/>
          <w:sz w:val="24"/>
          <w:szCs w:val="24"/>
        </w:rPr>
        <w:t>–</w:t>
      </w:r>
      <w:r w:rsidRPr="00532B9C">
        <w:rPr>
          <w:rFonts w:ascii="Times New Roman" w:hAnsi="Times New Roman" w:cs="Times New Roman"/>
          <w:sz w:val="24"/>
          <w:szCs w:val="24"/>
        </w:rPr>
        <w:t xml:space="preserve">866. </w:t>
      </w:r>
      <w:r w:rsidR="001B07CA" w:rsidRPr="001B07CA">
        <w:rPr>
          <w:rStyle w:val="ac"/>
          <w:rFonts w:ascii="Times New Roman" w:hAnsi="Times New Roman" w:cs="Times New Roman"/>
          <w:color w:val="auto"/>
          <w:sz w:val="24"/>
          <w:szCs w:val="24"/>
          <w:u w:val="none"/>
        </w:rPr>
        <w:t>doi:</w:t>
      </w:r>
      <w:r w:rsidRPr="001B07CA">
        <w:rPr>
          <w:rStyle w:val="ac"/>
          <w:rFonts w:ascii="Times New Roman" w:hAnsi="Times New Roman" w:cs="Times New Roman"/>
          <w:color w:val="auto"/>
          <w:sz w:val="24"/>
          <w:szCs w:val="24"/>
          <w:u w:val="none"/>
        </w:rPr>
        <w:t>org/10.1126/science.1242255</w:t>
      </w:r>
      <w:bookmarkEnd w:id="97"/>
    </w:p>
    <w:p w:rsidR="004E17E5" w:rsidRPr="00532B9C" w:rsidRDefault="004E17E5" w:rsidP="000C161D">
      <w:pPr>
        <w:pStyle w:val="EndNoteBibliography"/>
        <w:ind w:left="426" w:hanging="426"/>
        <w:rPr>
          <w:rFonts w:ascii="Times New Roman" w:hAnsi="Times New Roman" w:cs="Times New Roman"/>
          <w:sz w:val="24"/>
          <w:szCs w:val="24"/>
        </w:rPr>
      </w:pPr>
      <w:bookmarkStart w:id="98" w:name="_ENREF_64"/>
      <w:r w:rsidRPr="00532B9C">
        <w:rPr>
          <w:rFonts w:ascii="Times New Roman" w:hAnsi="Times New Roman" w:cs="Times New Roman"/>
          <w:sz w:val="24"/>
          <w:szCs w:val="24"/>
        </w:rPr>
        <w:t xml:space="preserve">Thammavongsa, V., O. Schneewind, and D.M. Missiakas. </w:t>
      </w:r>
      <w:r w:rsidR="00365BA0">
        <w:rPr>
          <w:rFonts w:ascii="Times New Roman" w:hAnsi="Times New Roman" w:cs="Times New Roman" w:hint="eastAsia"/>
          <w:sz w:val="24"/>
          <w:szCs w:val="24"/>
        </w:rPr>
        <w:t>(</w:t>
      </w:r>
      <w:r w:rsidRPr="00532B9C">
        <w:rPr>
          <w:rFonts w:ascii="Times New Roman" w:hAnsi="Times New Roman" w:cs="Times New Roman"/>
          <w:sz w:val="24"/>
          <w:szCs w:val="24"/>
        </w:rPr>
        <w:t>2011</w:t>
      </w:r>
      <w:r w:rsidR="00365BA0">
        <w:rPr>
          <w:rFonts w:ascii="Times New Roman" w:hAnsi="Times New Roman" w:cs="Times New Roman" w:hint="eastAsia"/>
          <w:sz w:val="24"/>
          <w:szCs w:val="24"/>
        </w:rPr>
        <w:t>)</w:t>
      </w:r>
      <w:r w:rsidRPr="00532B9C">
        <w:rPr>
          <w:rFonts w:ascii="Times New Roman" w:hAnsi="Times New Roman" w:cs="Times New Roman"/>
          <w:sz w:val="24"/>
          <w:szCs w:val="24"/>
        </w:rPr>
        <w:t xml:space="preserve">. Enzymatic properties of </w:t>
      </w:r>
      <w:r w:rsidRPr="00532B9C">
        <w:rPr>
          <w:rFonts w:ascii="Times New Roman" w:hAnsi="Times New Roman" w:cs="Times New Roman"/>
          <w:i/>
          <w:sz w:val="24"/>
          <w:szCs w:val="24"/>
        </w:rPr>
        <w:t>Staphylococcus aureus</w:t>
      </w:r>
      <w:r w:rsidRPr="00532B9C">
        <w:rPr>
          <w:rFonts w:ascii="Times New Roman" w:hAnsi="Times New Roman" w:cs="Times New Roman"/>
          <w:sz w:val="24"/>
          <w:szCs w:val="24"/>
        </w:rPr>
        <w:t xml:space="preserve"> adenosine synthase (AdsA). </w:t>
      </w:r>
      <w:r w:rsidRPr="00532B9C">
        <w:rPr>
          <w:rFonts w:ascii="Times New Roman" w:hAnsi="Times New Roman" w:cs="Times New Roman"/>
          <w:i/>
          <w:sz w:val="24"/>
          <w:szCs w:val="24"/>
        </w:rPr>
        <w:t>BMC Biochem.</w:t>
      </w:r>
      <w:r w:rsidRPr="00532B9C">
        <w:rPr>
          <w:rFonts w:ascii="Times New Roman" w:hAnsi="Times New Roman" w:cs="Times New Roman"/>
          <w:sz w:val="24"/>
          <w:szCs w:val="24"/>
        </w:rPr>
        <w:t xml:space="preserve"> 12:</w:t>
      </w:r>
      <w:r w:rsidR="00BB0D85" w:rsidRPr="00532B9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532B9C">
        <w:rPr>
          <w:rFonts w:ascii="Times New Roman" w:hAnsi="Times New Roman" w:cs="Times New Roman"/>
          <w:sz w:val="24"/>
          <w:szCs w:val="24"/>
        </w:rPr>
        <w:t xml:space="preserve">56. </w:t>
      </w:r>
      <w:r w:rsidR="001B07CA" w:rsidRPr="001B07CA">
        <w:rPr>
          <w:rStyle w:val="ac"/>
          <w:rFonts w:ascii="Times New Roman" w:hAnsi="Times New Roman" w:cs="Times New Roman"/>
          <w:color w:val="auto"/>
          <w:sz w:val="24"/>
          <w:szCs w:val="24"/>
          <w:u w:val="none"/>
        </w:rPr>
        <w:t>doi:</w:t>
      </w:r>
      <w:r w:rsidRPr="001B07CA">
        <w:rPr>
          <w:rStyle w:val="ac"/>
          <w:rFonts w:ascii="Times New Roman" w:hAnsi="Times New Roman" w:cs="Times New Roman"/>
          <w:color w:val="auto"/>
          <w:sz w:val="24"/>
          <w:szCs w:val="24"/>
          <w:u w:val="none"/>
        </w:rPr>
        <w:t>org/10.1186/1471-2091-12-56</w:t>
      </w:r>
      <w:bookmarkEnd w:id="98"/>
    </w:p>
    <w:p w:rsidR="004E17E5" w:rsidRPr="001B07CA" w:rsidRDefault="004E17E5" w:rsidP="000C161D">
      <w:pPr>
        <w:pStyle w:val="EndNoteBibliography"/>
        <w:ind w:left="426" w:hanging="426"/>
        <w:rPr>
          <w:rStyle w:val="ac"/>
          <w:rFonts w:ascii="Times New Roman" w:hAnsi="Times New Roman" w:cs="Times New Roman"/>
          <w:color w:val="auto"/>
          <w:sz w:val="24"/>
          <w:szCs w:val="24"/>
          <w:u w:val="none"/>
        </w:rPr>
      </w:pPr>
      <w:bookmarkStart w:id="99" w:name="_ENREF_65"/>
      <w:r w:rsidRPr="00532B9C">
        <w:rPr>
          <w:rFonts w:ascii="Times New Roman" w:hAnsi="Times New Roman" w:cs="Times New Roman"/>
          <w:sz w:val="24"/>
          <w:szCs w:val="24"/>
        </w:rPr>
        <w:t xml:space="preserve">Torres, V.J., G. Pishchany, M. Humayun, O. Schneewind, and E.P. Skaar. </w:t>
      </w:r>
      <w:r w:rsidR="00365BA0">
        <w:rPr>
          <w:rFonts w:ascii="Times New Roman" w:hAnsi="Times New Roman" w:cs="Times New Roman" w:hint="eastAsia"/>
          <w:sz w:val="24"/>
          <w:szCs w:val="24"/>
        </w:rPr>
        <w:t>(</w:t>
      </w:r>
      <w:r w:rsidRPr="00532B9C">
        <w:rPr>
          <w:rFonts w:ascii="Times New Roman" w:hAnsi="Times New Roman" w:cs="Times New Roman"/>
          <w:sz w:val="24"/>
          <w:szCs w:val="24"/>
        </w:rPr>
        <w:t>2006</w:t>
      </w:r>
      <w:r w:rsidR="00365BA0">
        <w:rPr>
          <w:rFonts w:ascii="Times New Roman" w:hAnsi="Times New Roman" w:cs="Times New Roman" w:hint="eastAsia"/>
          <w:sz w:val="24"/>
          <w:szCs w:val="24"/>
        </w:rPr>
        <w:t>)</w:t>
      </w:r>
      <w:r w:rsidRPr="00532B9C">
        <w:rPr>
          <w:rFonts w:ascii="Times New Roman" w:hAnsi="Times New Roman" w:cs="Times New Roman"/>
          <w:sz w:val="24"/>
          <w:szCs w:val="24"/>
        </w:rPr>
        <w:t xml:space="preserve">. </w:t>
      </w:r>
      <w:r w:rsidRPr="00532B9C">
        <w:rPr>
          <w:rFonts w:ascii="Times New Roman" w:hAnsi="Times New Roman" w:cs="Times New Roman"/>
          <w:i/>
          <w:sz w:val="24"/>
          <w:szCs w:val="24"/>
        </w:rPr>
        <w:t>Staphylococcus aureus</w:t>
      </w:r>
      <w:r w:rsidRPr="00532B9C">
        <w:rPr>
          <w:rFonts w:ascii="Times New Roman" w:hAnsi="Times New Roman" w:cs="Times New Roman"/>
          <w:sz w:val="24"/>
          <w:szCs w:val="24"/>
        </w:rPr>
        <w:t xml:space="preserve"> IsdB is a hemoglobin receptor required for heme iron utilization. </w:t>
      </w:r>
      <w:r w:rsidRPr="00532B9C">
        <w:rPr>
          <w:rFonts w:ascii="Times New Roman" w:hAnsi="Times New Roman" w:cs="Times New Roman"/>
          <w:i/>
          <w:sz w:val="24"/>
          <w:szCs w:val="24"/>
        </w:rPr>
        <w:t>J</w:t>
      </w:r>
      <w:r w:rsidR="00380160" w:rsidRPr="00532B9C">
        <w:rPr>
          <w:rFonts w:ascii="Times New Roman" w:hAnsi="Times New Roman" w:cs="Times New Roman" w:hint="eastAsia"/>
          <w:i/>
          <w:sz w:val="24"/>
          <w:szCs w:val="24"/>
        </w:rPr>
        <w:t>.</w:t>
      </w:r>
      <w:r w:rsidRPr="00532B9C">
        <w:rPr>
          <w:rFonts w:ascii="Times New Roman" w:hAnsi="Times New Roman" w:cs="Times New Roman"/>
          <w:i/>
          <w:sz w:val="24"/>
          <w:szCs w:val="24"/>
        </w:rPr>
        <w:t xml:space="preserve"> Bacteriol</w:t>
      </w:r>
      <w:r w:rsidR="00380160" w:rsidRPr="00532B9C">
        <w:rPr>
          <w:rFonts w:ascii="Times New Roman" w:hAnsi="Times New Roman" w:cs="Times New Roman" w:hint="eastAsia"/>
          <w:i/>
          <w:sz w:val="24"/>
          <w:szCs w:val="24"/>
        </w:rPr>
        <w:t>.</w:t>
      </w:r>
      <w:r w:rsidRPr="00532B9C">
        <w:rPr>
          <w:rFonts w:ascii="Times New Roman" w:hAnsi="Times New Roman" w:cs="Times New Roman"/>
          <w:sz w:val="24"/>
          <w:szCs w:val="24"/>
        </w:rPr>
        <w:t xml:space="preserve"> 188:</w:t>
      </w:r>
      <w:r w:rsidR="00BB0D85" w:rsidRPr="00532B9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532B9C">
        <w:rPr>
          <w:rFonts w:ascii="Times New Roman" w:hAnsi="Times New Roman" w:cs="Times New Roman"/>
          <w:sz w:val="24"/>
          <w:szCs w:val="24"/>
        </w:rPr>
        <w:t>8421</w:t>
      </w:r>
      <w:r w:rsidR="00AC6FB5" w:rsidRPr="00532B9C">
        <w:rPr>
          <w:rFonts w:ascii="Times New Roman" w:hAnsi="Times New Roman" w:cs="Times New Roman"/>
          <w:sz w:val="24"/>
          <w:szCs w:val="24"/>
        </w:rPr>
        <w:t>–</w:t>
      </w:r>
      <w:r w:rsidRPr="00532B9C">
        <w:rPr>
          <w:rFonts w:ascii="Times New Roman" w:hAnsi="Times New Roman" w:cs="Times New Roman"/>
          <w:sz w:val="24"/>
          <w:szCs w:val="24"/>
        </w:rPr>
        <w:t>8429.</w:t>
      </w:r>
      <w:r w:rsidRPr="001B07CA">
        <w:rPr>
          <w:rStyle w:val="ac"/>
          <w:rFonts w:ascii="Times New Roman" w:hAnsi="Times New Roman" w:cs="Times New Roman"/>
          <w:color w:val="auto"/>
          <w:sz w:val="24"/>
          <w:szCs w:val="24"/>
          <w:u w:val="none"/>
        </w:rPr>
        <w:t xml:space="preserve"> </w:t>
      </w:r>
      <w:r w:rsidR="001B07CA" w:rsidRPr="001B07CA">
        <w:rPr>
          <w:rStyle w:val="ac"/>
          <w:rFonts w:ascii="Times New Roman" w:hAnsi="Times New Roman" w:cs="Times New Roman"/>
          <w:color w:val="auto"/>
          <w:sz w:val="24"/>
          <w:szCs w:val="24"/>
          <w:u w:val="none"/>
        </w:rPr>
        <w:t>doi:</w:t>
      </w:r>
      <w:r w:rsidRPr="001B07CA">
        <w:rPr>
          <w:rStyle w:val="ac"/>
          <w:rFonts w:ascii="Times New Roman" w:hAnsi="Times New Roman" w:cs="Times New Roman"/>
          <w:color w:val="auto"/>
          <w:sz w:val="24"/>
          <w:szCs w:val="24"/>
          <w:u w:val="none"/>
        </w:rPr>
        <w:t>org/10.1128/jb.01335-06</w:t>
      </w:r>
      <w:bookmarkEnd w:id="99"/>
    </w:p>
    <w:p w:rsidR="004E17E5" w:rsidRPr="00532B9C" w:rsidRDefault="004E17E5" w:rsidP="000C161D">
      <w:pPr>
        <w:pStyle w:val="EndNoteBibliography"/>
        <w:ind w:left="426" w:hanging="426"/>
        <w:rPr>
          <w:rFonts w:ascii="Times New Roman" w:hAnsi="Times New Roman" w:cs="Times New Roman"/>
          <w:sz w:val="24"/>
          <w:szCs w:val="24"/>
        </w:rPr>
      </w:pPr>
      <w:bookmarkStart w:id="100" w:name="_ENREF_66"/>
      <w:r w:rsidRPr="00532B9C">
        <w:rPr>
          <w:rFonts w:ascii="Times New Roman" w:hAnsi="Times New Roman" w:cs="Times New Roman"/>
          <w:sz w:val="24"/>
          <w:szCs w:val="24"/>
        </w:rPr>
        <w:t xml:space="preserve">Visai, L., N. Yanagisawa, E. Josefsson, A. Tarkowski, I. Pezzali, S.H. Rooijakkers, </w:t>
      </w:r>
      <w:r w:rsidR="00040AFC">
        <w:rPr>
          <w:rFonts w:ascii="Times New Roman" w:hAnsi="Times New Roman" w:cs="Times New Roman"/>
          <w:kern w:val="0"/>
          <w:sz w:val="24"/>
          <w:szCs w:val="24"/>
        </w:rPr>
        <w:t>et al</w:t>
      </w:r>
      <w:r w:rsidRPr="00532B9C">
        <w:rPr>
          <w:rFonts w:ascii="Times New Roman" w:hAnsi="Times New Roman" w:cs="Times New Roman"/>
          <w:sz w:val="24"/>
          <w:szCs w:val="24"/>
        </w:rPr>
        <w:t xml:space="preserve">. </w:t>
      </w:r>
      <w:r w:rsidR="00365BA0">
        <w:rPr>
          <w:rFonts w:ascii="Times New Roman" w:hAnsi="Times New Roman" w:cs="Times New Roman" w:hint="eastAsia"/>
          <w:sz w:val="24"/>
          <w:szCs w:val="24"/>
        </w:rPr>
        <w:t>(</w:t>
      </w:r>
      <w:r w:rsidRPr="00532B9C">
        <w:rPr>
          <w:rFonts w:ascii="Times New Roman" w:hAnsi="Times New Roman" w:cs="Times New Roman"/>
          <w:sz w:val="24"/>
          <w:szCs w:val="24"/>
        </w:rPr>
        <w:t>2009</w:t>
      </w:r>
      <w:r w:rsidR="00365BA0">
        <w:rPr>
          <w:rFonts w:ascii="Times New Roman" w:hAnsi="Times New Roman" w:cs="Times New Roman" w:hint="eastAsia"/>
          <w:sz w:val="24"/>
          <w:szCs w:val="24"/>
        </w:rPr>
        <w:t>)</w:t>
      </w:r>
      <w:r w:rsidRPr="00532B9C">
        <w:rPr>
          <w:rFonts w:ascii="Times New Roman" w:hAnsi="Times New Roman" w:cs="Times New Roman"/>
          <w:sz w:val="24"/>
          <w:szCs w:val="24"/>
        </w:rPr>
        <w:t xml:space="preserve">. Immune evasion by </w:t>
      </w:r>
      <w:r w:rsidRPr="00532B9C">
        <w:rPr>
          <w:rFonts w:ascii="Times New Roman" w:hAnsi="Times New Roman" w:cs="Times New Roman"/>
          <w:i/>
          <w:sz w:val="24"/>
          <w:szCs w:val="24"/>
        </w:rPr>
        <w:t>Staphylococcus aureus</w:t>
      </w:r>
      <w:r w:rsidRPr="00532B9C">
        <w:rPr>
          <w:rFonts w:ascii="Times New Roman" w:hAnsi="Times New Roman" w:cs="Times New Roman"/>
          <w:sz w:val="24"/>
          <w:szCs w:val="24"/>
        </w:rPr>
        <w:t xml:space="preserve"> conferred by iron-regulated surface determinant protein IsdH. </w:t>
      </w:r>
      <w:r w:rsidRPr="00532B9C">
        <w:rPr>
          <w:rFonts w:ascii="Times New Roman" w:hAnsi="Times New Roman" w:cs="Times New Roman"/>
          <w:i/>
          <w:sz w:val="24"/>
          <w:szCs w:val="24"/>
        </w:rPr>
        <w:t>Microbiology.</w:t>
      </w:r>
      <w:r w:rsidRPr="00532B9C">
        <w:rPr>
          <w:rFonts w:ascii="Times New Roman" w:hAnsi="Times New Roman" w:cs="Times New Roman"/>
          <w:sz w:val="24"/>
          <w:szCs w:val="24"/>
        </w:rPr>
        <w:t xml:space="preserve"> 155:</w:t>
      </w:r>
      <w:r w:rsidR="00BB0D85" w:rsidRPr="00532B9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532B9C">
        <w:rPr>
          <w:rFonts w:ascii="Times New Roman" w:hAnsi="Times New Roman" w:cs="Times New Roman"/>
          <w:sz w:val="24"/>
          <w:szCs w:val="24"/>
        </w:rPr>
        <w:t>667</w:t>
      </w:r>
      <w:r w:rsidR="00AC6FB5" w:rsidRPr="00532B9C">
        <w:rPr>
          <w:rFonts w:ascii="Times New Roman" w:hAnsi="Times New Roman" w:cs="Times New Roman"/>
          <w:sz w:val="24"/>
          <w:szCs w:val="24"/>
        </w:rPr>
        <w:t>–</w:t>
      </w:r>
      <w:r w:rsidRPr="00532B9C">
        <w:rPr>
          <w:rFonts w:ascii="Times New Roman" w:hAnsi="Times New Roman" w:cs="Times New Roman"/>
          <w:sz w:val="24"/>
          <w:szCs w:val="24"/>
        </w:rPr>
        <w:t xml:space="preserve">679. </w:t>
      </w:r>
      <w:r w:rsidR="001B07CA" w:rsidRPr="001B07CA">
        <w:rPr>
          <w:rStyle w:val="ac"/>
          <w:rFonts w:ascii="Times New Roman" w:hAnsi="Times New Roman" w:cs="Times New Roman"/>
          <w:color w:val="auto"/>
          <w:sz w:val="24"/>
          <w:szCs w:val="24"/>
          <w:u w:val="none"/>
        </w:rPr>
        <w:t>doi:</w:t>
      </w:r>
      <w:r w:rsidRPr="001B07CA">
        <w:rPr>
          <w:rStyle w:val="ac"/>
          <w:rFonts w:ascii="Times New Roman" w:hAnsi="Times New Roman" w:cs="Times New Roman"/>
          <w:color w:val="auto"/>
          <w:sz w:val="24"/>
          <w:szCs w:val="24"/>
          <w:u w:val="none"/>
        </w:rPr>
        <w:t>org/10.1099/mic.0.025684-0</w:t>
      </w:r>
      <w:bookmarkEnd w:id="100"/>
    </w:p>
    <w:p w:rsidR="004E17E5" w:rsidRPr="00532B9C" w:rsidRDefault="004E17E5" w:rsidP="000C161D">
      <w:pPr>
        <w:pStyle w:val="EndNoteBibliography"/>
        <w:ind w:left="426" w:hanging="426"/>
        <w:rPr>
          <w:rFonts w:ascii="Times New Roman" w:hAnsi="Times New Roman" w:cs="Times New Roman"/>
          <w:sz w:val="24"/>
          <w:szCs w:val="24"/>
        </w:rPr>
      </w:pPr>
      <w:bookmarkStart w:id="101" w:name="_ENREF_67"/>
      <w:r w:rsidRPr="00532B9C">
        <w:rPr>
          <w:rFonts w:ascii="Times New Roman" w:hAnsi="Times New Roman" w:cs="Times New Roman"/>
          <w:sz w:val="24"/>
          <w:szCs w:val="24"/>
        </w:rPr>
        <w:t xml:space="preserve">Walker, J.N., A.L. Flores-Mireles, C.L. Pinkner, H.L.t. Schreiber, M.S. Joens, A.M. Park, et al. </w:t>
      </w:r>
      <w:r w:rsidR="00365BA0">
        <w:rPr>
          <w:rFonts w:ascii="Times New Roman" w:hAnsi="Times New Roman" w:cs="Times New Roman" w:hint="eastAsia"/>
          <w:sz w:val="24"/>
          <w:szCs w:val="24"/>
        </w:rPr>
        <w:t>(</w:t>
      </w:r>
      <w:r w:rsidRPr="00532B9C">
        <w:rPr>
          <w:rFonts w:ascii="Times New Roman" w:hAnsi="Times New Roman" w:cs="Times New Roman"/>
          <w:sz w:val="24"/>
          <w:szCs w:val="24"/>
        </w:rPr>
        <w:t>2017</w:t>
      </w:r>
      <w:r w:rsidR="00365BA0">
        <w:rPr>
          <w:rFonts w:ascii="Times New Roman" w:hAnsi="Times New Roman" w:cs="Times New Roman" w:hint="eastAsia"/>
          <w:sz w:val="24"/>
          <w:szCs w:val="24"/>
        </w:rPr>
        <w:t>)</w:t>
      </w:r>
      <w:r w:rsidRPr="00532B9C">
        <w:rPr>
          <w:rFonts w:ascii="Times New Roman" w:hAnsi="Times New Roman" w:cs="Times New Roman"/>
          <w:sz w:val="24"/>
          <w:szCs w:val="24"/>
        </w:rPr>
        <w:t>.</w:t>
      </w:r>
      <w:bookmarkStart w:id="102" w:name="OLE_LINK56"/>
      <w:bookmarkStart w:id="103" w:name="OLE_LINK57"/>
      <w:r w:rsidRPr="00532B9C">
        <w:rPr>
          <w:rFonts w:ascii="Times New Roman" w:hAnsi="Times New Roman" w:cs="Times New Roman"/>
          <w:sz w:val="24"/>
          <w:szCs w:val="24"/>
        </w:rPr>
        <w:t xml:space="preserve"> Catheterization alters bladder ecology to potentiate </w:t>
      </w:r>
      <w:r w:rsidRPr="00532B9C">
        <w:rPr>
          <w:rFonts w:ascii="Times New Roman" w:hAnsi="Times New Roman" w:cs="Times New Roman"/>
          <w:i/>
          <w:sz w:val="24"/>
          <w:szCs w:val="24"/>
        </w:rPr>
        <w:t>Staphylococcus aureus</w:t>
      </w:r>
      <w:r w:rsidRPr="00532B9C">
        <w:rPr>
          <w:rFonts w:ascii="Times New Roman" w:hAnsi="Times New Roman" w:cs="Times New Roman"/>
          <w:sz w:val="24"/>
          <w:szCs w:val="24"/>
        </w:rPr>
        <w:t xml:space="preserve"> infection of the urinary tract.</w:t>
      </w:r>
      <w:bookmarkStart w:id="104" w:name="OLE_LINK58"/>
      <w:r w:rsidRPr="00532B9C">
        <w:rPr>
          <w:rFonts w:ascii="Times New Roman" w:hAnsi="Times New Roman" w:cs="Times New Roman"/>
          <w:i/>
          <w:sz w:val="24"/>
          <w:szCs w:val="24"/>
        </w:rPr>
        <w:t xml:space="preserve"> Proc. Natl. Acad. Sci. USA.</w:t>
      </w:r>
      <w:bookmarkEnd w:id="104"/>
      <w:r w:rsidRPr="00532B9C">
        <w:rPr>
          <w:rFonts w:ascii="Times New Roman" w:hAnsi="Times New Roman" w:cs="Times New Roman"/>
          <w:sz w:val="24"/>
          <w:szCs w:val="24"/>
        </w:rPr>
        <w:t xml:space="preserve"> </w:t>
      </w:r>
      <w:bookmarkEnd w:id="102"/>
      <w:bookmarkEnd w:id="103"/>
      <w:r w:rsidRPr="00532B9C">
        <w:rPr>
          <w:rFonts w:ascii="Times New Roman" w:hAnsi="Times New Roman" w:cs="Times New Roman"/>
          <w:sz w:val="24"/>
          <w:szCs w:val="24"/>
        </w:rPr>
        <w:t>114:</w:t>
      </w:r>
      <w:r w:rsidR="00BB0D85" w:rsidRPr="00532B9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532B9C">
        <w:rPr>
          <w:rFonts w:ascii="Times New Roman" w:hAnsi="Times New Roman" w:cs="Times New Roman"/>
          <w:sz w:val="24"/>
          <w:szCs w:val="24"/>
        </w:rPr>
        <w:t>E8721</w:t>
      </w:r>
      <w:r w:rsidR="00AC6FB5" w:rsidRPr="00532B9C">
        <w:rPr>
          <w:rFonts w:ascii="Times New Roman" w:hAnsi="Times New Roman" w:cs="Times New Roman"/>
          <w:sz w:val="24"/>
          <w:szCs w:val="24"/>
        </w:rPr>
        <w:t>–</w:t>
      </w:r>
      <w:r w:rsidRPr="00532B9C">
        <w:rPr>
          <w:rFonts w:ascii="Times New Roman" w:hAnsi="Times New Roman" w:cs="Times New Roman"/>
          <w:sz w:val="24"/>
          <w:szCs w:val="24"/>
        </w:rPr>
        <w:t xml:space="preserve">e8730. </w:t>
      </w:r>
      <w:r w:rsidR="001B07CA" w:rsidRPr="001B07CA">
        <w:rPr>
          <w:rStyle w:val="ac"/>
          <w:rFonts w:ascii="Times New Roman" w:hAnsi="Times New Roman" w:cs="Times New Roman"/>
          <w:color w:val="auto"/>
          <w:sz w:val="24"/>
          <w:szCs w:val="24"/>
          <w:u w:val="none"/>
        </w:rPr>
        <w:t>doi:</w:t>
      </w:r>
      <w:r w:rsidRPr="001B07CA">
        <w:rPr>
          <w:rStyle w:val="ac"/>
          <w:rFonts w:ascii="Times New Roman" w:hAnsi="Times New Roman" w:cs="Times New Roman"/>
          <w:color w:val="auto"/>
          <w:sz w:val="24"/>
          <w:szCs w:val="24"/>
          <w:u w:val="none"/>
        </w:rPr>
        <w:t>org/10.1073/pnas.1707572114</w:t>
      </w:r>
      <w:bookmarkEnd w:id="101"/>
    </w:p>
    <w:p w:rsidR="004E17E5" w:rsidRPr="00532B9C" w:rsidRDefault="004E17E5" w:rsidP="000C161D">
      <w:pPr>
        <w:pStyle w:val="EndNoteBibliography"/>
        <w:ind w:left="426" w:hanging="426"/>
        <w:rPr>
          <w:rFonts w:ascii="Times New Roman" w:hAnsi="Times New Roman" w:cs="Times New Roman"/>
          <w:sz w:val="24"/>
          <w:szCs w:val="24"/>
        </w:rPr>
      </w:pPr>
      <w:bookmarkStart w:id="105" w:name="_ENREF_68"/>
      <w:r w:rsidRPr="00532B9C">
        <w:rPr>
          <w:rFonts w:ascii="Times New Roman" w:hAnsi="Times New Roman" w:cs="Times New Roman"/>
          <w:sz w:val="24"/>
          <w:szCs w:val="24"/>
        </w:rPr>
        <w:t xml:space="preserve">Walsh, E.J., H. Miajlovic, O.V. Gorkun, and T.J. Foster. </w:t>
      </w:r>
      <w:r w:rsidR="00365BA0">
        <w:rPr>
          <w:rFonts w:ascii="Times New Roman" w:hAnsi="Times New Roman" w:cs="Times New Roman" w:hint="eastAsia"/>
          <w:sz w:val="24"/>
          <w:szCs w:val="24"/>
        </w:rPr>
        <w:t>(</w:t>
      </w:r>
      <w:r w:rsidRPr="00532B9C">
        <w:rPr>
          <w:rFonts w:ascii="Times New Roman" w:hAnsi="Times New Roman" w:cs="Times New Roman"/>
          <w:sz w:val="24"/>
          <w:szCs w:val="24"/>
        </w:rPr>
        <w:t>2008</w:t>
      </w:r>
      <w:r w:rsidR="00365BA0">
        <w:rPr>
          <w:rFonts w:ascii="Times New Roman" w:hAnsi="Times New Roman" w:cs="Times New Roman" w:hint="eastAsia"/>
          <w:sz w:val="24"/>
          <w:szCs w:val="24"/>
        </w:rPr>
        <w:t>)</w:t>
      </w:r>
      <w:r w:rsidRPr="00532B9C">
        <w:rPr>
          <w:rFonts w:ascii="Times New Roman" w:hAnsi="Times New Roman" w:cs="Times New Roman"/>
          <w:sz w:val="24"/>
          <w:szCs w:val="24"/>
        </w:rPr>
        <w:t xml:space="preserve">. Identification of the </w:t>
      </w:r>
      <w:r w:rsidRPr="00532B9C">
        <w:rPr>
          <w:rFonts w:ascii="Times New Roman" w:hAnsi="Times New Roman" w:cs="Times New Roman"/>
          <w:i/>
          <w:sz w:val="24"/>
          <w:szCs w:val="24"/>
        </w:rPr>
        <w:t>Staphylococcus aureus</w:t>
      </w:r>
      <w:r w:rsidRPr="00532B9C">
        <w:rPr>
          <w:rFonts w:ascii="Times New Roman" w:hAnsi="Times New Roman" w:cs="Times New Roman"/>
          <w:sz w:val="24"/>
          <w:szCs w:val="24"/>
        </w:rPr>
        <w:t xml:space="preserve"> MSCRAMM clumping factor B (ClfB) binding site in the alphaC-domain of human fibrinogen. </w:t>
      </w:r>
      <w:r w:rsidRPr="00532B9C">
        <w:rPr>
          <w:rFonts w:ascii="Times New Roman" w:hAnsi="Times New Roman" w:cs="Times New Roman"/>
          <w:i/>
          <w:sz w:val="24"/>
          <w:szCs w:val="24"/>
        </w:rPr>
        <w:t>Microbiology.</w:t>
      </w:r>
      <w:r w:rsidRPr="00532B9C">
        <w:rPr>
          <w:rFonts w:ascii="Times New Roman" w:hAnsi="Times New Roman" w:cs="Times New Roman"/>
          <w:sz w:val="24"/>
          <w:szCs w:val="24"/>
        </w:rPr>
        <w:t xml:space="preserve"> 154:</w:t>
      </w:r>
      <w:r w:rsidR="00BB0D85" w:rsidRPr="00532B9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532B9C">
        <w:rPr>
          <w:rFonts w:ascii="Times New Roman" w:hAnsi="Times New Roman" w:cs="Times New Roman"/>
          <w:sz w:val="24"/>
          <w:szCs w:val="24"/>
        </w:rPr>
        <w:t>550</w:t>
      </w:r>
      <w:r w:rsidR="00AC6FB5" w:rsidRPr="00532B9C">
        <w:rPr>
          <w:rFonts w:ascii="Times New Roman" w:hAnsi="Times New Roman" w:cs="Times New Roman"/>
          <w:sz w:val="24"/>
          <w:szCs w:val="24"/>
        </w:rPr>
        <w:t>–</w:t>
      </w:r>
      <w:r w:rsidRPr="00532B9C">
        <w:rPr>
          <w:rFonts w:ascii="Times New Roman" w:hAnsi="Times New Roman" w:cs="Times New Roman"/>
          <w:sz w:val="24"/>
          <w:szCs w:val="24"/>
        </w:rPr>
        <w:t xml:space="preserve">558. </w:t>
      </w:r>
      <w:r w:rsidR="001B07CA" w:rsidRPr="001B07CA">
        <w:rPr>
          <w:rStyle w:val="ac"/>
          <w:rFonts w:ascii="Times New Roman" w:hAnsi="Times New Roman" w:cs="Times New Roman"/>
          <w:color w:val="auto"/>
          <w:sz w:val="24"/>
          <w:szCs w:val="24"/>
          <w:u w:val="none"/>
        </w:rPr>
        <w:t>doi:</w:t>
      </w:r>
      <w:r w:rsidRPr="001B07CA">
        <w:rPr>
          <w:rStyle w:val="ac"/>
          <w:rFonts w:ascii="Times New Roman" w:hAnsi="Times New Roman" w:cs="Times New Roman"/>
          <w:color w:val="auto"/>
          <w:sz w:val="24"/>
          <w:szCs w:val="24"/>
          <w:u w:val="none"/>
        </w:rPr>
        <w:t>org/10.1099/mic.0.2007/010868-0</w:t>
      </w:r>
      <w:bookmarkEnd w:id="105"/>
    </w:p>
    <w:p w:rsidR="004E17E5" w:rsidRPr="001B07CA" w:rsidRDefault="004E17E5" w:rsidP="000C161D">
      <w:pPr>
        <w:pStyle w:val="EndNoteBibliography"/>
        <w:ind w:left="426" w:hanging="426"/>
        <w:rPr>
          <w:rStyle w:val="ac"/>
          <w:rFonts w:ascii="Times New Roman" w:hAnsi="Times New Roman" w:cs="Times New Roman"/>
          <w:color w:val="auto"/>
          <w:sz w:val="24"/>
          <w:szCs w:val="24"/>
          <w:u w:val="none"/>
        </w:rPr>
      </w:pPr>
      <w:bookmarkStart w:id="106" w:name="_ENREF_69"/>
      <w:r w:rsidRPr="00532B9C">
        <w:rPr>
          <w:rFonts w:ascii="Times New Roman" w:hAnsi="Times New Roman" w:cs="Times New Roman"/>
          <w:sz w:val="24"/>
          <w:szCs w:val="24"/>
        </w:rPr>
        <w:t xml:space="preserve">Walsh, E.J., L.M. O'Brien, X. Liang, M. Hook, and T.J. Foster. </w:t>
      </w:r>
      <w:r w:rsidR="00365BA0">
        <w:rPr>
          <w:rFonts w:ascii="Times New Roman" w:hAnsi="Times New Roman" w:cs="Times New Roman" w:hint="eastAsia"/>
          <w:sz w:val="24"/>
          <w:szCs w:val="24"/>
        </w:rPr>
        <w:t>(</w:t>
      </w:r>
      <w:r w:rsidRPr="00532B9C">
        <w:rPr>
          <w:rFonts w:ascii="Times New Roman" w:hAnsi="Times New Roman" w:cs="Times New Roman"/>
          <w:sz w:val="24"/>
          <w:szCs w:val="24"/>
        </w:rPr>
        <w:t>2004</w:t>
      </w:r>
      <w:r w:rsidR="00365BA0">
        <w:rPr>
          <w:rFonts w:ascii="Times New Roman" w:hAnsi="Times New Roman" w:cs="Times New Roman" w:hint="eastAsia"/>
          <w:sz w:val="24"/>
          <w:szCs w:val="24"/>
        </w:rPr>
        <w:t>)</w:t>
      </w:r>
      <w:r w:rsidRPr="00532B9C">
        <w:rPr>
          <w:rFonts w:ascii="Times New Roman" w:hAnsi="Times New Roman" w:cs="Times New Roman"/>
          <w:sz w:val="24"/>
          <w:szCs w:val="24"/>
        </w:rPr>
        <w:t xml:space="preserve">. Clumping factor B, a fibrinogen-binding MSCRAMM (microbial surface components recognizing adhesive matrix molecules) adhesin of </w:t>
      </w:r>
      <w:r w:rsidRPr="00532B9C">
        <w:rPr>
          <w:rFonts w:ascii="Times New Roman" w:hAnsi="Times New Roman" w:cs="Times New Roman"/>
          <w:i/>
          <w:sz w:val="24"/>
          <w:szCs w:val="24"/>
        </w:rPr>
        <w:t>Staphylococcus aureus</w:t>
      </w:r>
      <w:r w:rsidRPr="00532B9C">
        <w:rPr>
          <w:rFonts w:ascii="Times New Roman" w:hAnsi="Times New Roman" w:cs="Times New Roman"/>
          <w:sz w:val="24"/>
          <w:szCs w:val="24"/>
        </w:rPr>
        <w:t xml:space="preserve">, also binds to the tail region of type I cytokeratin 10. </w:t>
      </w:r>
      <w:r w:rsidRPr="00532B9C">
        <w:rPr>
          <w:rFonts w:ascii="Times New Roman" w:hAnsi="Times New Roman" w:cs="Times New Roman"/>
          <w:i/>
          <w:sz w:val="24"/>
          <w:szCs w:val="24"/>
        </w:rPr>
        <w:t>J</w:t>
      </w:r>
      <w:r w:rsidR="00624778" w:rsidRPr="00532B9C">
        <w:rPr>
          <w:rFonts w:ascii="Times New Roman" w:hAnsi="Times New Roman" w:cs="Times New Roman" w:hint="eastAsia"/>
          <w:i/>
          <w:sz w:val="24"/>
          <w:szCs w:val="24"/>
        </w:rPr>
        <w:t>.</w:t>
      </w:r>
      <w:r w:rsidRPr="00532B9C">
        <w:rPr>
          <w:rFonts w:ascii="Times New Roman" w:hAnsi="Times New Roman" w:cs="Times New Roman"/>
          <w:i/>
          <w:sz w:val="24"/>
          <w:szCs w:val="24"/>
        </w:rPr>
        <w:t xml:space="preserve"> Biol</w:t>
      </w:r>
      <w:r w:rsidR="00624778" w:rsidRPr="00532B9C">
        <w:rPr>
          <w:rFonts w:ascii="Times New Roman" w:hAnsi="Times New Roman" w:cs="Times New Roman" w:hint="eastAsia"/>
          <w:i/>
          <w:sz w:val="24"/>
          <w:szCs w:val="24"/>
        </w:rPr>
        <w:t>.</w:t>
      </w:r>
      <w:r w:rsidRPr="00532B9C">
        <w:rPr>
          <w:rFonts w:ascii="Times New Roman" w:hAnsi="Times New Roman" w:cs="Times New Roman"/>
          <w:i/>
          <w:sz w:val="24"/>
          <w:szCs w:val="24"/>
        </w:rPr>
        <w:t xml:space="preserve"> Chem</w:t>
      </w:r>
      <w:r w:rsidR="00624778" w:rsidRPr="00532B9C">
        <w:rPr>
          <w:rFonts w:ascii="Times New Roman" w:hAnsi="Times New Roman" w:cs="Times New Roman" w:hint="eastAsia"/>
          <w:i/>
          <w:sz w:val="24"/>
          <w:szCs w:val="24"/>
        </w:rPr>
        <w:t>.</w:t>
      </w:r>
      <w:r w:rsidRPr="00532B9C">
        <w:rPr>
          <w:rFonts w:ascii="Times New Roman" w:hAnsi="Times New Roman" w:cs="Times New Roman"/>
          <w:sz w:val="24"/>
          <w:szCs w:val="24"/>
        </w:rPr>
        <w:t xml:space="preserve"> 279:</w:t>
      </w:r>
      <w:r w:rsidR="00BB0D85" w:rsidRPr="00532B9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532B9C">
        <w:rPr>
          <w:rFonts w:ascii="Times New Roman" w:hAnsi="Times New Roman" w:cs="Times New Roman"/>
          <w:sz w:val="24"/>
          <w:szCs w:val="24"/>
        </w:rPr>
        <w:t>50691</w:t>
      </w:r>
      <w:r w:rsidR="00AC6FB5" w:rsidRPr="00532B9C">
        <w:rPr>
          <w:rFonts w:ascii="Times New Roman" w:hAnsi="Times New Roman" w:cs="Times New Roman"/>
          <w:sz w:val="24"/>
          <w:szCs w:val="24"/>
        </w:rPr>
        <w:t>–</w:t>
      </w:r>
      <w:r w:rsidRPr="00532B9C">
        <w:rPr>
          <w:rFonts w:ascii="Times New Roman" w:hAnsi="Times New Roman" w:cs="Times New Roman"/>
          <w:sz w:val="24"/>
          <w:szCs w:val="24"/>
        </w:rPr>
        <w:t xml:space="preserve">50699. </w:t>
      </w:r>
      <w:r w:rsidR="001B07CA" w:rsidRPr="001B07CA">
        <w:rPr>
          <w:rStyle w:val="ac"/>
          <w:rFonts w:ascii="Times New Roman" w:hAnsi="Times New Roman" w:cs="Times New Roman"/>
          <w:color w:val="auto"/>
          <w:sz w:val="24"/>
          <w:szCs w:val="24"/>
          <w:u w:val="none"/>
        </w:rPr>
        <w:t>doi:</w:t>
      </w:r>
      <w:r w:rsidRPr="001B07CA">
        <w:rPr>
          <w:rStyle w:val="ac"/>
          <w:rFonts w:ascii="Times New Roman" w:hAnsi="Times New Roman" w:cs="Times New Roman"/>
          <w:color w:val="auto"/>
          <w:sz w:val="24"/>
          <w:szCs w:val="24"/>
          <w:u w:val="none"/>
        </w:rPr>
        <w:t>org/10.1074/jbc.M408713200</w:t>
      </w:r>
      <w:bookmarkEnd w:id="106"/>
    </w:p>
    <w:p w:rsidR="004E17E5" w:rsidRPr="00532B9C" w:rsidRDefault="004E17E5" w:rsidP="000C161D">
      <w:pPr>
        <w:pStyle w:val="EndNoteBibliography"/>
        <w:ind w:left="426" w:hanging="426"/>
        <w:rPr>
          <w:rFonts w:ascii="Times New Roman" w:hAnsi="Times New Roman" w:cs="Times New Roman"/>
          <w:sz w:val="24"/>
          <w:szCs w:val="24"/>
        </w:rPr>
      </w:pPr>
      <w:bookmarkStart w:id="107" w:name="_ENREF_70"/>
      <w:r w:rsidRPr="00532B9C">
        <w:rPr>
          <w:rFonts w:ascii="Times New Roman" w:hAnsi="Times New Roman" w:cs="Times New Roman"/>
          <w:sz w:val="24"/>
          <w:szCs w:val="24"/>
        </w:rPr>
        <w:t xml:space="preserve">Wertheim, H.F., E. Walsh, R. Choudhurry, D.C. Melles, H.A. Boelens, H. Miajlovic, </w:t>
      </w:r>
      <w:r w:rsidR="00040AFC">
        <w:rPr>
          <w:rFonts w:ascii="Times New Roman" w:hAnsi="Times New Roman" w:cs="Times New Roman"/>
          <w:kern w:val="0"/>
          <w:sz w:val="24"/>
          <w:szCs w:val="24"/>
        </w:rPr>
        <w:t>et al</w:t>
      </w:r>
      <w:r w:rsidRPr="00532B9C">
        <w:rPr>
          <w:rFonts w:ascii="Times New Roman" w:hAnsi="Times New Roman" w:cs="Times New Roman"/>
          <w:sz w:val="24"/>
          <w:szCs w:val="24"/>
        </w:rPr>
        <w:t xml:space="preserve">. </w:t>
      </w:r>
      <w:r w:rsidR="00365BA0">
        <w:rPr>
          <w:rFonts w:ascii="Times New Roman" w:hAnsi="Times New Roman" w:cs="Times New Roman" w:hint="eastAsia"/>
          <w:sz w:val="24"/>
          <w:szCs w:val="24"/>
        </w:rPr>
        <w:t>(</w:t>
      </w:r>
      <w:r w:rsidRPr="00532B9C">
        <w:rPr>
          <w:rFonts w:ascii="Times New Roman" w:hAnsi="Times New Roman" w:cs="Times New Roman"/>
          <w:sz w:val="24"/>
          <w:szCs w:val="24"/>
        </w:rPr>
        <w:t>2008</w:t>
      </w:r>
      <w:r w:rsidR="00365BA0">
        <w:rPr>
          <w:rFonts w:ascii="Times New Roman" w:hAnsi="Times New Roman" w:cs="Times New Roman" w:hint="eastAsia"/>
          <w:sz w:val="24"/>
          <w:szCs w:val="24"/>
        </w:rPr>
        <w:t>)</w:t>
      </w:r>
      <w:r w:rsidRPr="00532B9C">
        <w:rPr>
          <w:rFonts w:ascii="Times New Roman" w:hAnsi="Times New Roman" w:cs="Times New Roman"/>
          <w:sz w:val="24"/>
          <w:szCs w:val="24"/>
        </w:rPr>
        <w:t xml:space="preserve">. Key role for clumping factor B in </w:t>
      </w:r>
      <w:r w:rsidRPr="00532B9C">
        <w:rPr>
          <w:rFonts w:ascii="Times New Roman" w:hAnsi="Times New Roman" w:cs="Times New Roman"/>
          <w:i/>
          <w:sz w:val="24"/>
          <w:szCs w:val="24"/>
        </w:rPr>
        <w:t>Staphylococcus aureus</w:t>
      </w:r>
      <w:r w:rsidRPr="00532B9C">
        <w:rPr>
          <w:rFonts w:ascii="Times New Roman" w:hAnsi="Times New Roman" w:cs="Times New Roman"/>
          <w:sz w:val="24"/>
          <w:szCs w:val="24"/>
        </w:rPr>
        <w:t xml:space="preserve"> nasal colonization of humans. </w:t>
      </w:r>
      <w:r w:rsidRPr="00532B9C">
        <w:rPr>
          <w:rFonts w:ascii="Times New Roman" w:hAnsi="Times New Roman" w:cs="Times New Roman"/>
          <w:i/>
          <w:sz w:val="24"/>
          <w:szCs w:val="24"/>
        </w:rPr>
        <w:t>PLoS Med.</w:t>
      </w:r>
      <w:r w:rsidRPr="00532B9C">
        <w:rPr>
          <w:rFonts w:ascii="Times New Roman" w:hAnsi="Times New Roman" w:cs="Times New Roman"/>
          <w:sz w:val="24"/>
          <w:szCs w:val="24"/>
        </w:rPr>
        <w:t xml:space="preserve"> 5:</w:t>
      </w:r>
      <w:r w:rsidR="00BB0D85" w:rsidRPr="00532B9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532B9C">
        <w:rPr>
          <w:rFonts w:ascii="Times New Roman" w:hAnsi="Times New Roman" w:cs="Times New Roman"/>
          <w:sz w:val="24"/>
          <w:szCs w:val="24"/>
        </w:rPr>
        <w:t xml:space="preserve">e17. </w:t>
      </w:r>
      <w:r w:rsidR="001B07CA" w:rsidRPr="001B07CA">
        <w:rPr>
          <w:rStyle w:val="ac"/>
          <w:rFonts w:ascii="Times New Roman" w:hAnsi="Times New Roman" w:cs="Times New Roman"/>
          <w:color w:val="auto"/>
          <w:sz w:val="24"/>
          <w:szCs w:val="24"/>
          <w:u w:val="none"/>
        </w:rPr>
        <w:t>doi:</w:t>
      </w:r>
      <w:r w:rsidRPr="001B07CA">
        <w:rPr>
          <w:rStyle w:val="ac"/>
          <w:rFonts w:ascii="Times New Roman" w:hAnsi="Times New Roman" w:cs="Times New Roman"/>
          <w:color w:val="auto"/>
          <w:sz w:val="24"/>
          <w:szCs w:val="24"/>
          <w:u w:val="none"/>
        </w:rPr>
        <w:t>org/10.1371/journal.pmed.0050017</w:t>
      </w:r>
      <w:bookmarkEnd w:id="107"/>
    </w:p>
    <w:p w:rsidR="004E17E5" w:rsidRPr="001B07CA" w:rsidRDefault="004E17E5" w:rsidP="000C161D">
      <w:pPr>
        <w:pStyle w:val="EndNoteBibliography"/>
        <w:ind w:left="426" w:hanging="426"/>
        <w:rPr>
          <w:rStyle w:val="ac"/>
          <w:rFonts w:ascii="Times New Roman" w:hAnsi="Times New Roman" w:cs="Times New Roman"/>
          <w:color w:val="auto"/>
          <w:sz w:val="24"/>
          <w:szCs w:val="24"/>
          <w:u w:val="none"/>
        </w:rPr>
      </w:pPr>
      <w:bookmarkStart w:id="108" w:name="_ENREF_71"/>
      <w:r w:rsidRPr="00532B9C">
        <w:rPr>
          <w:rFonts w:ascii="Times New Roman" w:hAnsi="Times New Roman" w:cs="Times New Roman"/>
          <w:sz w:val="24"/>
          <w:szCs w:val="24"/>
        </w:rPr>
        <w:t xml:space="preserve">Zapotoczna, M., Z. Jevnikar, H. Miajlovic, J. Kos, and T.J. Foster. </w:t>
      </w:r>
      <w:r w:rsidR="00365BA0">
        <w:rPr>
          <w:rFonts w:ascii="Times New Roman" w:hAnsi="Times New Roman" w:cs="Times New Roman" w:hint="eastAsia"/>
          <w:sz w:val="24"/>
          <w:szCs w:val="24"/>
        </w:rPr>
        <w:t>(</w:t>
      </w:r>
      <w:r w:rsidRPr="00532B9C">
        <w:rPr>
          <w:rFonts w:ascii="Times New Roman" w:hAnsi="Times New Roman" w:cs="Times New Roman"/>
          <w:sz w:val="24"/>
          <w:szCs w:val="24"/>
        </w:rPr>
        <w:t>2013</w:t>
      </w:r>
      <w:r w:rsidR="00365BA0">
        <w:rPr>
          <w:rFonts w:ascii="Times New Roman" w:hAnsi="Times New Roman" w:cs="Times New Roman" w:hint="eastAsia"/>
          <w:sz w:val="24"/>
          <w:szCs w:val="24"/>
        </w:rPr>
        <w:t>)</w:t>
      </w:r>
      <w:r w:rsidRPr="00532B9C">
        <w:rPr>
          <w:rFonts w:ascii="Times New Roman" w:hAnsi="Times New Roman" w:cs="Times New Roman"/>
          <w:sz w:val="24"/>
          <w:szCs w:val="24"/>
        </w:rPr>
        <w:t xml:space="preserve">. Iron-regulated surface determinant B (IsdB) promotes </w:t>
      </w:r>
      <w:r w:rsidRPr="00532B9C">
        <w:rPr>
          <w:rFonts w:ascii="Times New Roman" w:hAnsi="Times New Roman" w:cs="Times New Roman"/>
          <w:i/>
          <w:sz w:val="24"/>
          <w:szCs w:val="24"/>
        </w:rPr>
        <w:t>Staphylococcus aureus</w:t>
      </w:r>
      <w:r w:rsidRPr="00532B9C">
        <w:rPr>
          <w:rFonts w:ascii="Times New Roman" w:hAnsi="Times New Roman" w:cs="Times New Roman"/>
          <w:sz w:val="24"/>
          <w:szCs w:val="24"/>
        </w:rPr>
        <w:t xml:space="preserve"> adherence to and internalization by non-phagocytic human cells. </w:t>
      </w:r>
      <w:r w:rsidRPr="00532B9C">
        <w:rPr>
          <w:rFonts w:ascii="Times New Roman" w:hAnsi="Times New Roman" w:cs="Times New Roman"/>
          <w:i/>
          <w:sz w:val="24"/>
          <w:szCs w:val="24"/>
        </w:rPr>
        <w:t>Cell Microbiol.</w:t>
      </w:r>
      <w:r w:rsidRPr="00532B9C">
        <w:rPr>
          <w:rFonts w:ascii="Times New Roman" w:hAnsi="Times New Roman" w:cs="Times New Roman"/>
          <w:sz w:val="24"/>
          <w:szCs w:val="24"/>
        </w:rPr>
        <w:t xml:space="preserve"> 15:</w:t>
      </w:r>
      <w:r w:rsidR="00BB0D85" w:rsidRPr="00532B9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532B9C">
        <w:rPr>
          <w:rFonts w:ascii="Times New Roman" w:hAnsi="Times New Roman" w:cs="Times New Roman"/>
          <w:sz w:val="24"/>
          <w:szCs w:val="24"/>
        </w:rPr>
        <w:t>1026</w:t>
      </w:r>
      <w:r w:rsidR="00AC6FB5" w:rsidRPr="00532B9C">
        <w:rPr>
          <w:rFonts w:ascii="Times New Roman" w:hAnsi="Times New Roman" w:cs="Times New Roman"/>
          <w:sz w:val="24"/>
          <w:szCs w:val="24"/>
        </w:rPr>
        <w:t>–</w:t>
      </w:r>
      <w:r w:rsidRPr="00532B9C">
        <w:rPr>
          <w:rFonts w:ascii="Times New Roman" w:hAnsi="Times New Roman" w:cs="Times New Roman"/>
          <w:sz w:val="24"/>
          <w:szCs w:val="24"/>
        </w:rPr>
        <w:t xml:space="preserve">1041. </w:t>
      </w:r>
      <w:r w:rsidR="001B07CA" w:rsidRPr="001B07CA">
        <w:rPr>
          <w:rStyle w:val="ac"/>
          <w:rFonts w:ascii="Times New Roman" w:hAnsi="Times New Roman" w:cs="Times New Roman"/>
          <w:color w:val="auto"/>
          <w:sz w:val="24"/>
          <w:szCs w:val="24"/>
          <w:u w:val="none"/>
        </w:rPr>
        <w:t>doi:</w:t>
      </w:r>
      <w:r w:rsidRPr="001B07CA">
        <w:rPr>
          <w:rStyle w:val="ac"/>
          <w:rFonts w:ascii="Times New Roman" w:hAnsi="Times New Roman" w:cs="Times New Roman"/>
          <w:color w:val="auto"/>
          <w:sz w:val="24"/>
          <w:szCs w:val="24"/>
          <w:u w:val="none"/>
        </w:rPr>
        <w:t>org/10.1111/cmi.12097</w:t>
      </w:r>
      <w:bookmarkEnd w:id="108"/>
    </w:p>
    <w:p w:rsidR="004E17E5" w:rsidRPr="00532B9C" w:rsidRDefault="004E17E5" w:rsidP="00380160">
      <w:pPr>
        <w:rPr>
          <w:rFonts w:ascii="Times New Roman" w:hAnsi="Times New Roman" w:cs="Times New Roman"/>
          <w:sz w:val="24"/>
          <w:szCs w:val="24"/>
        </w:rPr>
      </w:pPr>
    </w:p>
    <w:p w:rsidR="00380160" w:rsidRDefault="00380160"/>
    <w:sectPr w:rsidR="00380160" w:rsidSect="00380160">
      <w:pgSz w:w="11906" w:h="16838"/>
      <w:pgMar w:top="1440" w:right="1797" w:bottom="1440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147F" w:rsidRDefault="00F6147F" w:rsidP="00B51740">
      <w:r>
        <w:separator/>
      </w:r>
    </w:p>
  </w:endnote>
  <w:endnote w:type="continuationSeparator" w:id="0">
    <w:p w:rsidR="00F6147F" w:rsidRDefault="00F6147F" w:rsidP="00B517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dvP403A40">
    <w:altName w:val="Times New Roman"/>
    <w:panose1 w:val="00000000000000000000"/>
    <w:charset w:val="00"/>
    <w:family w:val="roman"/>
    <w:notTrueType/>
    <w:pitch w:val="default"/>
  </w:font>
  <w:font w:name="Helvetica-BoldOblique">
    <w:altName w:val="Times New Roman"/>
    <w:panose1 w:val="00000000000000000000"/>
    <w:charset w:val="00"/>
    <w:family w:val="roman"/>
    <w:notTrueType/>
    <w:pitch w:val="default"/>
  </w:font>
  <w:font w:name="CMSY10">
    <w:altName w:val="Times New Roman"/>
    <w:panose1 w:val="00000000000000000000"/>
    <w:charset w:val="00"/>
    <w:family w:val="roman"/>
    <w:notTrueType/>
    <w:pitch w:val="default"/>
  </w:font>
  <w:font w:name="Times-Roman">
    <w:altName w:val="Times New Roman"/>
    <w:panose1 w:val="00000000000000000000"/>
    <w:charset w:val="00"/>
    <w:family w:val="roman"/>
    <w:notTrueType/>
    <w:pitch w:val="default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AdvOTf23bb480">
    <w:altName w:val="方正舒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55170331"/>
      <w:docPartObj>
        <w:docPartGallery w:val="Page Numbers (Bottom of Page)"/>
        <w:docPartUnique/>
      </w:docPartObj>
    </w:sdtPr>
    <w:sdtEndPr/>
    <w:sdtContent>
      <w:p w:rsidR="00932878" w:rsidRDefault="00932878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B3FDD" w:rsidRPr="00BB3FDD">
          <w:rPr>
            <w:noProof/>
            <w:lang w:val="zh-CN"/>
          </w:rPr>
          <w:t>26</w:t>
        </w:r>
        <w:r>
          <w:fldChar w:fldCharType="end"/>
        </w:r>
      </w:p>
    </w:sdtContent>
  </w:sdt>
  <w:p w:rsidR="00932878" w:rsidRDefault="00932878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147F" w:rsidRDefault="00F6147F" w:rsidP="00B51740">
      <w:r>
        <w:separator/>
      </w:r>
    </w:p>
  </w:footnote>
  <w:footnote w:type="continuationSeparator" w:id="0">
    <w:p w:rsidR="00F6147F" w:rsidRDefault="00F6147F" w:rsidP="00B5174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496253"/>
    <w:multiLevelType w:val="hybridMultilevel"/>
    <w:tmpl w:val="BAEA499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290D054E"/>
    <w:multiLevelType w:val="hybridMultilevel"/>
    <w:tmpl w:val="52003D5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2C656C37"/>
    <w:multiLevelType w:val="hybridMultilevel"/>
    <w:tmpl w:val="0D4EE246"/>
    <w:lvl w:ilvl="0" w:tplc="2370FC02">
      <w:start w:val="1"/>
      <w:numFmt w:val="decimal"/>
      <w:lvlText w:val="%1."/>
      <w:lvlJc w:val="left"/>
      <w:pPr>
        <w:ind w:left="420" w:hanging="4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2E48334D"/>
    <w:multiLevelType w:val="hybridMultilevel"/>
    <w:tmpl w:val="4984A196"/>
    <w:lvl w:ilvl="0" w:tplc="0A4C8226">
      <w:start w:val="1"/>
      <w:numFmt w:val="decimalEnclosedCircle"/>
      <w:lvlText w:val="%1"/>
      <w:lvlJc w:val="left"/>
      <w:pPr>
        <w:ind w:left="360" w:hanging="360"/>
      </w:pPr>
      <w:rPr>
        <w:rFonts w:ascii="宋体" w:eastAsia="宋体" w:hAnsi="宋体" w:cs="宋体" w:hint="default"/>
        <w:b/>
        <w:color w:val="000000"/>
        <w:sz w:val="28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3C553A88"/>
    <w:multiLevelType w:val="hybridMultilevel"/>
    <w:tmpl w:val="6A3AA640"/>
    <w:lvl w:ilvl="0" w:tplc="68749E32">
      <w:start w:val="1"/>
      <w:numFmt w:val="decimalEnclosedCircle"/>
      <w:lvlText w:val="%1"/>
      <w:lvlJc w:val="left"/>
      <w:pPr>
        <w:ind w:left="360" w:hanging="360"/>
      </w:pPr>
      <w:rPr>
        <w:rFonts w:ascii="宋体" w:eastAsia="宋体" w:hAnsi="宋体" w:cs="宋体" w:hint="default"/>
        <w:b/>
        <w:color w:val="000000"/>
        <w:sz w:val="28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42450BBC"/>
    <w:multiLevelType w:val="hybridMultilevel"/>
    <w:tmpl w:val="1B4C7FE4"/>
    <w:lvl w:ilvl="0" w:tplc="DD72DD16">
      <w:start w:val="1"/>
      <w:numFmt w:val="decimal"/>
      <w:lvlText w:val="%1."/>
      <w:lvlJc w:val="left"/>
      <w:pPr>
        <w:ind w:left="420" w:hanging="4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4CF21C9C"/>
    <w:multiLevelType w:val="hybridMultilevel"/>
    <w:tmpl w:val="6386A8BA"/>
    <w:lvl w:ilvl="0" w:tplc="EBB8872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53F65123"/>
    <w:multiLevelType w:val="hybridMultilevel"/>
    <w:tmpl w:val="C5445AA4"/>
    <w:lvl w:ilvl="0" w:tplc="694868E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65676C85"/>
    <w:multiLevelType w:val="hybridMultilevel"/>
    <w:tmpl w:val="E3BEAF3C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72562718"/>
    <w:multiLevelType w:val="hybridMultilevel"/>
    <w:tmpl w:val="B8982F16"/>
    <w:lvl w:ilvl="0" w:tplc="96E2FD08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0"/>
  </w:num>
  <w:num w:numId="5">
    <w:abstractNumId w:val="7"/>
  </w:num>
  <w:num w:numId="6">
    <w:abstractNumId w:val="6"/>
  </w:num>
  <w:num w:numId="7">
    <w:abstractNumId w:val="8"/>
  </w:num>
  <w:num w:numId="8">
    <w:abstractNumId w:val="9"/>
  </w:num>
  <w:num w:numId="9">
    <w:abstractNumId w:val="2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</w:docVars>
  <w:rsids>
    <w:rsidRoot w:val="004E17E5"/>
    <w:rsid w:val="00040AFC"/>
    <w:rsid w:val="00051295"/>
    <w:rsid w:val="000562FF"/>
    <w:rsid w:val="00081BB9"/>
    <w:rsid w:val="000C161D"/>
    <w:rsid w:val="001307C4"/>
    <w:rsid w:val="00171817"/>
    <w:rsid w:val="001B07CA"/>
    <w:rsid w:val="001C3A69"/>
    <w:rsid w:val="001D4DED"/>
    <w:rsid w:val="001E3C1E"/>
    <w:rsid w:val="00266239"/>
    <w:rsid w:val="0028357A"/>
    <w:rsid w:val="00293899"/>
    <w:rsid w:val="002B04D8"/>
    <w:rsid w:val="002C45F8"/>
    <w:rsid w:val="002D7526"/>
    <w:rsid w:val="00332C60"/>
    <w:rsid w:val="003517A0"/>
    <w:rsid w:val="003640E7"/>
    <w:rsid w:val="00365BA0"/>
    <w:rsid w:val="00370A3C"/>
    <w:rsid w:val="0037553C"/>
    <w:rsid w:val="00380160"/>
    <w:rsid w:val="003864E7"/>
    <w:rsid w:val="003C4F09"/>
    <w:rsid w:val="003D52A1"/>
    <w:rsid w:val="003E3626"/>
    <w:rsid w:val="003F2048"/>
    <w:rsid w:val="00410BD6"/>
    <w:rsid w:val="00416574"/>
    <w:rsid w:val="004312A9"/>
    <w:rsid w:val="0045545B"/>
    <w:rsid w:val="004C12EE"/>
    <w:rsid w:val="004E17E5"/>
    <w:rsid w:val="004E526E"/>
    <w:rsid w:val="004F79FD"/>
    <w:rsid w:val="00532B9C"/>
    <w:rsid w:val="00560C18"/>
    <w:rsid w:val="005634D6"/>
    <w:rsid w:val="00564313"/>
    <w:rsid w:val="005668E3"/>
    <w:rsid w:val="00594A77"/>
    <w:rsid w:val="005A3707"/>
    <w:rsid w:val="005E5BAC"/>
    <w:rsid w:val="005F0474"/>
    <w:rsid w:val="00610C88"/>
    <w:rsid w:val="00624778"/>
    <w:rsid w:val="00655F7F"/>
    <w:rsid w:val="00665D7C"/>
    <w:rsid w:val="00697427"/>
    <w:rsid w:val="006B732F"/>
    <w:rsid w:val="006C095E"/>
    <w:rsid w:val="00706E89"/>
    <w:rsid w:val="00743C64"/>
    <w:rsid w:val="00753447"/>
    <w:rsid w:val="007639CE"/>
    <w:rsid w:val="00781862"/>
    <w:rsid w:val="007818FD"/>
    <w:rsid w:val="007A5D41"/>
    <w:rsid w:val="007B3FF6"/>
    <w:rsid w:val="007D1457"/>
    <w:rsid w:val="007D7ACB"/>
    <w:rsid w:val="007F02E6"/>
    <w:rsid w:val="007F6393"/>
    <w:rsid w:val="00834D42"/>
    <w:rsid w:val="00876031"/>
    <w:rsid w:val="008A37ED"/>
    <w:rsid w:val="008C4B23"/>
    <w:rsid w:val="008D26E9"/>
    <w:rsid w:val="009121DF"/>
    <w:rsid w:val="00932878"/>
    <w:rsid w:val="009662E8"/>
    <w:rsid w:val="00993E32"/>
    <w:rsid w:val="009C5B57"/>
    <w:rsid w:val="009F1A46"/>
    <w:rsid w:val="00A00AA5"/>
    <w:rsid w:val="00A00F68"/>
    <w:rsid w:val="00A10349"/>
    <w:rsid w:val="00A10A7A"/>
    <w:rsid w:val="00A453D0"/>
    <w:rsid w:val="00AA2AD9"/>
    <w:rsid w:val="00AA6CAE"/>
    <w:rsid w:val="00AC6FB5"/>
    <w:rsid w:val="00AF7A0E"/>
    <w:rsid w:val="00B01128"/>
    <w:rsid w:val="00B04B32"/>
    <w:rsid w:val="00B47959"/>
    <w:rsid w:val="00B51740"/>
    <w:rsid w:val="00BA5C5D"/>
    <w:rsid w:val="00BB01BE"/>
    <w:rsid w:val="00BB0CDF"/>
    <w:rsid w:val="00BB0D85"/>
    <w:rsid w:val="00BB3FDD"/>
    <w:rsid w:val="00BD3685"/>
    <w:rsid w:val="00C01666"/>
    <w:rsid w:val="00C2021C"/>
    <w:rsid w:val="00C432CA"/>
    <w:rsid w:val="00C71F89"/>
    <w:rsid w:val="00C95BF9"/>
    <w:rsid w:val="00CC5743"/>
    <w:rsid w:val="00CC79D4"/>
    <w:rsid w:val="00CD60E8"/>
    <w:rsid w:val="00CE63D6"/>
    <w:rsid w:val="00D06765"/>
    <w:rsid w:val="00D159F4"/>
    <w:rsid w:val="00D30FF8"/>
    <w:rsid w:val="00D9780B"/>
    <w:rsid w:val="00DB75D1"/>
    <w:rsid w:val="00DD157E"/>
    <w:rsid w:val="00DF1CC9"/>
    <w:rsid w:val="00E006F1"/>
    <w:rsid w:val="00E02CF0"/>
    <w:rsid w:val="00E11E55"/>
    <w:rsid w:val="00E26E12"/>
    <w:rsid w:val="00E73548"/>
    <w:rsid w:val="00E923DA"/>
    <w:rsid w:val="00E92EC5"/>
    <w:rsid w:val="00E95609"/>
    <w:rsid w:val="00E975C2"/>
    <w:rsid w:val="00F6147F"/>
    <w:rsid w:val="00F61EA7"/>
    <w:rsid w:val="00FA77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17E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4E17E5"/>
    <w:rPr>
      <w:rFonts w:ascii="AdvP403A40" w:hAnsi="AdvP403A40" w:hint="default"/>
      <w:b w:val="0"/>
      <w:bCs w:val="0"/>
      <w:i w:val="0"/>
      <w:iCs w:val="0"/>
      <w:color w:val="000000"/>
      <w:sz w:val="20"/>
      <w:szCs w:val="20"/>
    </w:rPr>
  </w:style>
  <w:style w:type="paragraph" w:styleId="a3">
    <w:name w:val="header"/>
    <w:basedOn w:val="a"/>
    <w:link w:val="Char"/>
    <w:uiPriority w:val="99"/>
    <w:unhideWhenUsed/>
    <w:rsid w:val="004E17E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4E17E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4E17E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4E17E5"/>
    <w:rPr>
      <w:sz w:val="18"/>
      <w:szCs w:val="18"/>
    </w:rPr>
  </w:style>
  <w:style w:type="table" w:styleId="a5">
    <w:name w:val="Table Grid"/>
    <w:basedOn w:val="a1"/>
    <w:uiPriority w:val="59"/>
    <w:rsid w:val="004E17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ndNoteBibliography">
    <w:name w:val="EndNote Bibliography"/>
    <w:basedOn w:val="a"/>
    <w:link w:val="EndNoteBibliographyChar"/>
    <w:rsid w:val="004E17E5"/>
    <w:rPr>
      <w:rFonts w:ascii="Calibri" w:hAnsi="Calibri" w:cs="Calibri"/>
      <w:noProof/>
      <w:sz w:val="20"/>
    </w:rPr>
  </w:style>
  <w:style w:type="character" w:customStyle="1" w:styleId="EndNoteBibliographyChar">
    <w:name w:val="EndNote Bibliography Char"/>
    <w:basedOn w:val="a0"/>
    <w:link w:val="EndNoteBibliography"/>
    <w:rsid w:val="004E17E5"/>
    <w:rPr>
      <w:rFonts w:ascii="Calibri" w:hAnsi="Calibri" w:cs="Calibri"/>
      <w:noProof/>
      <w:sz w:val="20"/>
    </w:rPr>
  </w:style>
  <w:style w:type="character" w:styleId="a6">
    <w:name w:val="annotation reference"/>
    <w:basedOn w:val="a0"/>
    <w:uiPriority w:val="99"/>
    <w:semiHidden/>
    <w:unhideWhenUsed/>
    <w:rsid w:val="004E17E5"/>
    <w:rPr>
      <w:sz w:val="21"/>
      <w:szCs w:val="21"/>
    </w:rPr>
  </w:style>
  <w:style w:type="paragraph" w:styleId="a7">
    <w:name w:val="annotation text"/>
    <w:basedOn w:val="a"/>
    <w:link w:val="Char1"/>
    <w:uiPriority w:val="99"/>
    <w:semiHidden/>
    <w:unhideWhenUsed/>
    <w:rsid w:val="004E17E5"/>
    <w:pPr>
      <w:jc w:val="left"/>
    </w:pPr>
  </w:style>
  <w:style w:type="character" w:customStyle="1" w:styleId="Char1">
    <w:name w:val="批注文字 Char"/>
    <w:basedOn w:val="a0"/>
    <w:link w:val="a7"/>
    <w:uiPriority w:val="99"/>
    <w:semiHidden/>
    <w:rsid w:val="004E17E5"/>
  </w:style>
  <w:style w:type="paragraph" w:styleId="a8">
    <w:name w:val="annotation subject"/>
    <w:basedOn w:val="a7"/>
    <w:next w:val="a7"/>
    <w:link w:val="Char2"/>
    <w:uiPriority w:val="99"/>
    <w:semiHidden/>
    <w:unhideWhenUsed/>
    <w:rsid w:val="004E17E5"/>
    <w:rPr>
      <w:b/>
      <w:bCs/>
    </w:rPr>
  </w:style>
  <w:style w:type="character" w:customStyle="1" w:styleId="Char2">
    <w:name w:val="批注主题 Char"/>
    <w:basedOn w:val="Char1"/>
    <w:link w:val="a8"/>
    <w:uiPriority w:val="99"/>
    <w:semiHidden/>
    <w:rsid w:val="004E17E5"/>
    <w:rPr>
      <w:b/>
      <w:bCs/>
    </w:rPr>
  </w:style>
  <w:style w:type="paragraph" w:styleId="a9">
    <w:name w:val="Balloon Text"/>
    <w:basedOn w:val="a"/>
    <w:link w:val="Char3"/>
    <w:uiPriority w:val="99"/>
    <w:semiHidden/>
    <w:unhideWhenUsed/>
    <w:rsid w:val="004E17E5"/>
    <w:rPr>
      <w:sz w:val="18"/>
      <w:szCs w:val="18"/>
    </w:rPr>
  </w:style>
  <w:style w:type="character" w:customStyle="1" w:styleId="Char3">
    <w:name w:val="批注框文本 Char"/>
    <w:basedOn w:val="a0"/>
    <w:link w:val="a9"/>
    <w:uiPriority w:val="99"/>
    <w:semiHidden/>
    <w:rsid w:val="004E17E5"/>
    <w:rPr>
      <w:sz w:val="18"/>
      <w:szCs w:val="18"/>
    </w:rPr>
  </w:style>
  <w:style w:type="character" w:styleId="aa">
    <w:name w:val="Emphasis"/>
    <w:basedOn w:val="a0"/>
    <w:uiPriority w:val="99"/>
    <w:qFormat/>
    <w:rsid w:val="004E17E5"/>
    <w:rPr>
      <w:i/>
      <w:iCs/>
    </w:rPr>
  </w:style>
  <w:style w:type="character" w:customStyle="1" w:styleId="apple-converted-space">
    <w:name w:val="apple-converted-space"/>
    <w:basedOn w:val="a0"/>
    <w:rsid w:val="004E17E5"/>
  </w:style>
  <w:style w:type="table" w:styleId="1-3">
    <w:name w:val="Medium Grid 1 Accent 3"/>
    <w:basedOn w:val="a1"/>
    <w:uiPriority w:val="67"/>
    <w:rsid w:val="004E17E5"/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5">
    <w:name w:val="Medium Shading 1 Accent 5"/>
    <w:basedOn w:val="a1"/>
    <w:uiPriority w:val="63"/>
    <w:rsid w:val="004E17E5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fontstyle21">
    <w:name w:val="fontstyle21"/>
    <w:basedOn w:val="a0"/>
    <w:rsid w:val="004E17E5"/>
    <w:rPr>
      <w:rFonts w:ascii="Helvetica-BoldOblique" w:hAnsi="Helvetica-BoldOblique" w:hint="default"/>
      <w:b/>
      <w:bCs/>
      <w:i/>
      <w:iCs/>
      <w:color w:val="000000"/>
      <w:sz w:val="28"/>
      <w:szCs w:val="28"/>
    </w:rPr>
  </w:style>
  <w:style w:type="paragraph" w:styleId="ab">
    <w:name w:val="List Paragraph"/>
    <w:basedOn w:val="a"/>
    <w:uiPriority w:val="34"/>
    <w:qFormat/>
    <w:rsid w:val="004E17E5"/>
    <w:pPr>
      <w:widowControl/>
      <w:ind w:firstLineChars="200" w:firstLine="420"/>
      <w:jc w:val="left"/>
    </w:pPr>
  </w:style>
  <w:style w:type="paragraph" w:customStyle="1" w:styleId="EndNoteBibliographyTitle">
    <w:name w:val="EndNote Bibliography Title"/>
    <w:basedOn w:val="a"/>
    <w:link w:val="EndNoteBibliographyTitleChar"/>
    <w:rsid w:val="004E17E5"/>
    <w:pPr>
      <w:widowControl/>
      <w:jc w:val="center"/>
    </w:pPr>
    <w:rPr>
      <w:rFonts w:ascii="Calibri" w:hAnsi="Calibri" w:cs="Calibri"/>
      <w:noProof/>
      <w:sz w:val="20"/>
    </w:rPr>
  </w:style>
  <w:style w:type="character" w:customStyle="1" w:styleId="EndNoteBibliographyTitleChar">
    <w:name w:val="EndNote Bibliography Title Char"/>
    <w:basedOn w:val="a0"/>
    <w:link w:val="EndNoteBibliographyTitle"/>
    <w:rsid w:val="004E17E5"/>
    <w:rPr>
      <w:rFonts w:ascii="Calibri" w:hAnsi="Calibri" w:cs="Calibri"/>
      <w:noProof/>
      <w:sz w:val="20"/>
    </w:rPr>
  </w:style>
  <w:style w:type="character" w:styleId="ac">
    <w:name w:val="Hyperlink"/>
    <w:basedOn w:val="a0"/>
    <w:uiPriority w:val="99"/>
    <w:unhideWhenUsed/>
    <w:rsid w:val="004E17E5"/>
    <w:rPr>
      <w:color w:val="0000FF" w:themeColor="hyperlink"/>
      <w:u w:val="single"/>
    </w:rPr>
  </w:style>
  <w:style w:type="character" w:customStyle="1" w:styleId="fontstyle31">
    <w:name w:val="fontstyle31"/>
    <w:basedOn w:val="a0"/>
    <w:rsid w:val="004E17E5"/>
    <w:rPr>
      <w:rFonts w:ascii="CMSY10" w:hAnsi="CMSY10" w:hint="default"/>
      <w:b w:val="0"/>
      <w:bCs w:val="0"/>
      <w:i/>
      <w:iCs/>
      <w:color w:val="231F20"/>
      <w:sz w:val="12"/>
      <w:szCs w:val="12"/>
    </w:rPr>
  </w:style>
  <w:style w:type="character" w:customStyle="1" w:styleId="fontstyle41">
    <w:name w:val="fontstyle41"/>
    <w:basedOn w:val="a0"/>
    <w:rsid w:val="004E17E5"/>
    <w:rPr>
      <w:rFonts w:ascii="Times-Roman" w:hAnsi="Times-Roman" w:hint="default"/>
      <w:b w:val="0"/>
      <w:bCs w:val="0"/>
      <w:i w:val="0"/>
      <w:iCs w:val="0"/>
      <w:color w:val="000000"/>
      <w:sz w:val="16"/>
      <w:szCs w:val="16"/>
    </w:rPr>
  </w:style>
  <w:style w:type="paragraph" w:customStyle="1" w:styleId="DecimalAligned">
    <w:name w:val="Decimal Aligned"/>
    <w:basedOn w:val="a"/>
    <w:uiPriority w:val="40"/>
    <w:qFormat/>
    <w:rsid w:val="004E17E5"/>
    <w:pPr>
      <w:widowControl/>
      <w:tabs>
        <w:tab w:val="decimal" w:pos="360"/>
      </w:tabs>
      <w:spacing w:after="200" w:line="276" w:lineRule="auto"/>
      <w:jc w:val="left"/>
    </w:pPr>
    <w:rPr>
      <w:rFonts w:eastAsiaTheme="minorHAnsi"/>
      <w:kern w:val="0"/>
      <w:sz w:val="22"/>
    </w:rPr>
  </w:style>
  <w:style w:type="paragraph" w:styleId="ad">
    <w:name w:val="footnote text"/>
    <w:basedOn w:val="a"/>
    <w:link w:val="Char4"/>
    <w:uiPriority w:val="99"/>
    <w:unhideWhenUsed/>
    <w:rsid w:val="004E17E5"/>
    <w:pPr>
      <w:widowControl/>
      <w:jc w:val="left"/>
    </w:pPr>
    <w:rPr>
      <w:kern w:val="0"/>
      <w:sz w:val="20"/>
      <w:szCs w:val="20"/>
    </w:rPr>
  </w:style>
  <w:style w:type="character" w:customStyle="1" w:styleId="Char4">
    <w:name w:val="脚注文本 Char"/>
    <w:basedOn w:val="a0"/>
    <w:link w:val="ad"/>
    <w:uiPriority w:val="99"/>
    <w:rsid w:val="004E17E5"/>
    <w:rPr>
      <w:kern w:val="0"/>
      <w:sz w:val="20"/>
      <w:szCs w:val="20"/>
    </w:rPr>
  </w:style>
  <w:style w:type="character" w:styleId="ae">
    <w:name w:val="Subtle Emphasis"/>
    <w:basedOn w:val="a0"/>
    <w:uiPriority w:val="19"/>
    <w:qFormat/>
    <w:rsid w:val="004E17E5"/>
    <w:rPr>
      <w:i/>
      <w:iCs/>
      <w:color w:val="7F7F7F" w:themeColor="text1" w:themeTint="80"/>
    </w:rPr>
  </w:style>
  <w:style w:type="character" w:customStyle="1" w:styleId="fontstyle11">
    <w:name w:val="fontstyle11"/>
    <w:basedOn w:val="a0"/>
    <w:rsid w:val="004E17E5"/>
    <w:rPr>
      <w:rFonts w:ascii="Times-Roman" w:hAnsi="Times-Roman" w:hint="default"/>
      <w:b w:val="0"/>
      <w:bCs w:val="0"/>
      <w:i w:val="0"/>
      <w:iCs w:val="0"/>
      <w:color w:val="000000"/>
      <w:sz w:val="20"/>
      <w:szCs w:val="20"/>
    </w:rPr>
  </w:style>
  <w:style w:type="character" w:styleId="af">
    <w:name w:val="FollowedHyperlink"/>
    <w:basedOn w:val="a0"/>
    <w:uiPriority w:val="99"/>
    <w:semiHidden/>
    <w:unhideWhenUsed/>
    <w:rsid w:val="004E17E5"/>
    <w:rPr>
      <w:color w:val="800080" w:themeColor="followedHyperlink"/>
      <w:u w:val="single"/>
    </w:rPr>
  </w:style>
  <w:style w:type="character" w:customStyle="1" w:styleId="highlight">
    <w:name w:val="highlight"/>
    <w:basedOn w:val="a0"/>
    <w:rsid w:val="004E17E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17E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4E17E5"/>
    <w:rPr>
      <w:rFonts w:ascii="AdvP403A40" w:hAnsi="AdvP403A40" w:hint="default"/>
      <w:b w:val="0"/>
      <w:bCs w:val="0"/>
      <w:i w:val="0"/>
      <w:iCs w:val="0"/>
      <w:color w:val="000000"/>
      <w:sz w:val="20"/>
      <w:szCs w:val="20"/>
    </w:rPr>
  </w:style>
  <w:style w:type="paragraph" w:styleId="a3">
    <w:name w:val="header"/>
    <w:basedOn w:val="a"/>
    <w:link w:val="Char"/>
    <w:uiPriority w:val="99"/>
    <w:unhideWhenUsed/>
    <w:rsid w:val="004E17E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4E17E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4E17E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4E17E5"/>
    <w:rPr>
      <w:sz w:val="18"/>
      <w:szCs w:val="18"/>
    </w:rPr>
  </w:style>
  <w:style w:type="table" w:styleId="a5">
    <w:name w:val="Table Grid"/>
    <w:basedOn w:val="a1"/>
    <w:uiPriority w:val="59"/>
    <w:rsid w:val="004E17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ndNoteBibliography">
    <w:name w:val="EndNote Bibliography"/>
    <w:basedOn w:val="a"/>
    <w:link w:val="EndNoteBibliographyChar"/>
    <w:rsid w:val="004E17E5"/>
    <w:rPr>
      <w:rFonts w:ascii="Calibri" w:hAnsi="Calibri" w:cs="Calibri"/>
      <w:noProof/>
      <w:sz w:val="20"/>
    </w:rPr>
  </w:style>
  <w:style w:type="character" w:customStyle="1" w:styleId="EndNoteBibliographyChar">
    <w:name w:val="EndNote Bibliography Char"/>
    <w:basedOn w:val="a0"/>
    <w:link w:val="EndNoteBibliography"/>
    <w:rsid w:val="004E17E5"/>
    <w:rPr>
      <w:rFonts w:ascii="Calibri" w:hAnsi="Calibri" w:cs="Calibri"/>
      <w:noProof/>
      <w:sz w:val="20"/>
    </w:rPr>
  </w:style>
  <w:style w:type="character" w:styleId="a6">
    <w:name w:val="annotation reference"/>
    <w:basedOn w:val="a0"/>
    <w:uiPriority w:val="99"/>
    <w:semiHidden/>
    <w:unhideWhenUsed/>
    <w:rsid w:val="004E17E5"/>
    <w:rPr>
      <w:sz w:val="21"/>
      <w:szCs w:val="21"/>
    </w:rPr>
  </w:style>
  <w:style w:type="paragraph" w:styleId="a7">
    <w:name w:val="annotation text"/>
    <w:basedOn w:val="a"/>
    <w:link w:val="Char1"/>
    <w:uiPriority w:val="99"/>
    <w:semiHidden/>
    <w:unhideWhenUsed/>
    <w:rsid w:val="004E17E5"/>
    <w:pPr>
      <w:jc w:val="left"/>
    </w:pPr>
  </w:style>
  <w:style w:type="character" w:customStyle="1" w:styleId="Char1">
    <w:name w:val="批注文字 Char"/>
    <w:basedOn w:val="a0"/>
    <w:link w:val="a7"/>
    <w:uiPriority w:val="99"/>
    <w:semiHidden/>
    <w:rsid w:val="004E17E5"/>
  </w:style>
  <w:style w:type="paragraph" w:styleId="a8">
    <w:name w:val="annotation subject"/>
    <w:basedOn w:val="a7"/>
    <w:next w:val="a7"/>
    <w:link w:val="Char2"/>
    <w:uiPriority w:val="99"/>
    <w:semiHidden/>
    <w:unhideWhenUsed/>
    <w:rsid w:val="004E17E5"/>
    <w:rPr>
      <w:b/>
      <w:bCs/>
    </w:rPr>
  </w:style>
  <w:style w:type="character" w:customStyle="1" w:styleId="Char2">
    <w:name w:val="批注主题 Char"/>
    <w:basedOn w:val="Char1"/>
    <w:link w:val="a8"/>
    <w:uiPriority w:val="99"/>
    <w:semiHidden/>
    <w:rsid w:val="004E17E5"/>
    <w:rPr>
      <w:b/>
      <w:bCs/>
    </w:rPr>
  </w:style>
  <w:style w:type="paragraph" w:styleId="a9">
    <w:name w:val="Balloon Text"/>
    <w:basedOn w:val="a"/>
    <w:link w:val="Char3"/>
    <w:uiPriority w:val="99"/>
    <w:semiHidden/>
    <w:unhideWhenUsed/>
    <w:rsid w:val="004E17E5"/>
    <w:rPr>
      <w:sz w:val="18"/>
      <w:szCs w:val="18"/>
    </w:rPr>
  </w:style>
  <w:style w:type="character" w:customStyle="1" w:styleId="Char3">
    <w:name w:val="批注框文本 Char"/>
    <w:basedOn w:val="a0"/>
    <w:link w:val="a9"/>
    <w:uiPriority w:val="99"/>
    <w:semiHidden/>
    <w:rsid w:val="004E17E5"/>
    <w:rPr>
      <w:sz w:val="18"/>
      <w:szCs w:val="18"/>
    </w:rPr>
  </w:style>
  <w:style w:type="character" w:styleId="aa">
    <w:name w:val="Emphasis"/>
    <w:basedOn w:val="a0"/>
    <w:uiPriority w:val="99"/>
    <w:qFormat/>
    <w:rsid w:val="004E17E5"/>
    <w:rPr>
      <w:i/>
      <w:iCs/>
    </w:rPr>
  </w:style>
  <w:style w:type="character" w:customStyle="1" w:styleId="apple-converted-space">
    <w:name w:val="apple-converted-space"/>
    <w:basedOn w:val="a0"/>
    <w:rsid w:val="004E17E5"/>
  </w:style>
  <w:style w:type="table" w:styleId="1-3">
    <w:name w:val="Medium Grid 1 Accent 3"/>
    <w:basedOn w:val="a1"/>
    <w:uiPriority w:val="67"/>
    <w:rsid w:val="004E17E5"/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5">
    <w:name w:val="Medium Shading 1 Accent 5"/>
    <w:basedOn w:val="a1"/>
    <w:uiPriority w:val="63"/>
    <w:rsid w:val="004E17E5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fontstyle21">
    <w:name w:val="fontstyle21"/>
    <w:basedOn w:val="a0"/>
    <w:rsid w:val="004E17E5"/>
    <w:rPr>
      <w:rFonts w:ascii="Helvetica-BoldOblique" w:hAnsi="Helvetica-BoldOblique" w:hint="default"/>
      <w:b/>
      <w:bCs/>
      <w:i/>
      <w:iCs/>
      <w:color w:val="000000"/>
      <w:sz w:val="28"/>
      <w:szCs w:val="28"/>
    </w:rPr>
  </w:style>
  <w:style w:type="paragraph" w:styleId="ab">
    <w:name w:val="List Paragraph"/>
    <w:basedOn w:val="a"/>
    <w:uiPriority w:val="34"/>
    <w:qFormat/>
    <w:rsid w:val="004E17E5"/>
    <w:pPr>
      <w:widowControl/>
      <w:ind w:firstLineChars="200" w:firstLine="420"/>
      <w:jc w:val="left"/>
    </w:pPr>
  </w:style>
  <w:style w:type="paragraph" w:customStyle="1" w:styleId="EndNoteBibliographyTitle">
    <w:name w:val="EndNote Bibliography Title"/>
    <w:basedOn w:val="a"/>
    <w:link w:val="EndNoteBibliographyTitleChar"/>
    <w:rsid w:val="004E17E5"/>
    <w:pPr>
      <w:widowControl/>
      <w:jc w:val="center"/>
    </w:pPr>
    <w:rPr>
      <w:rFonts w:ascii="Calibri" w:hAnsi="Calibri" w:cs="Calibri"/>
      <w:noProof/>
      <w:sz w:val="20"/>
    </w:rPr>
  </w:style>
  <w:style w:type="character" w:customStyle="1" w:styleId="EndNoteBibliographyTitleChar">
    <w:name w:val="EndNote Bibliography Title Char"/>
    <w:basedOn w:val="a0"/>
    <w:link w:val="EndNoteBibliographyTitle"/>
    <w:rsid w:val="004E17E5"/>
    <w:rPr>
      <w:rFonts w:ascii="Calibri" w:hAnsi="Calibri" w:cs="Calibri"/>
      <w:noProof/>
      <w:sz w:val="20"/>
    </w:rPr>
  </w:style>
  <w:style w:type="character" w:styleId="ac">
    <w:name w:val="Hyperlink"/>
    <w:basedOn w:val="a0"/>
    <w:uiPriority w:val="99"/>
    <w:unhideWhenUsed/>
    <w:rsid w:val="004E17E5"/>
    <w:rPr>
      <w:color w:val="0000FF" w:themeColor="hyperlink"/>
      <w:u w:val="single"/>
    </w:rPr>
  </w:style>
  <w:style w:type="character" w:customStyle="1" w:styleId="fontstyle31">
    <w:name w:val="fontstyle31"/>
    <w:basedOn w:val="a0"/>
    <w:rsid w:val="004E17E5"/>
    <w:rPr>
      <w:rFonts w:ascii="CMSY10" w:hAnsi="CMSY10" w:hint="default"/>
      <w:b w:val="0"/>
      <w:bCs w:val="0"/>
      <w:i/>
      <w:iCs/>
      <w:color w:val="231F20"/>
      <w:sz w:val="12"/>
      <w:szCs w:val="12"/>
    </w:rPr>
  </w:style>
  <w:style w:type="character" w:customStyle="1" w:styleId="fontstyle41">
    <w:name w:val="fontstyle41"/>
    <w:basedOn w:val="a0"/>
    <w:rsid w:val="004E17E5"/>
    <w:rPr>
      <w:rFonts w:ascii="Times-Roman" w:hAnsi="Times-Roman" w:hint="default"/>
      <w:b w:val="0"/>
      <w:bCs w:val="0"/>
      <w:i w:val="0"/>
      <w:iCs w:val="0"/>
      <w:color w:val="000000"/>
      <w:sz w:val="16"/>
      <w:szCs w:val="16"/>
    </w:rPr>
  </w:style>
  <w:style w:type="paragraph" w:customStyle="1" w:styleId="DecimalAligned">
    <w:name w:val="Decimal Aligned"/>
    <w:basedOn w:val="a"/>
    <w:uiPriority w:val="40"/>
    <w:qFormat/>
    <w:rsid w:val="004E17E5"/>
    <w:pPr>
      <w:widowControl/>
      <w:tabs>
        <w:tab w:val="decimal" w:pos="360"/>
      </w:tabs>
      <w:spacing w:after="200" w:line="276" w:lineRule="auto"/>
      <w:jc w:val="left"/>
    </w:pPr>
    <w:rPr>
      <w:rFonts w:eastAsiaTheme="minorHAnsi"/>
      <w:kern w:val="0"/>
      <w:sz w:val="22"/>
    </w:rPr>
  </w:style>
  <w:style w:type="paragraph" w:styleId="ad">
    <w:name w:val="footnote text"/>
    <w:basedOn w:val="a"/>
    <w:link w:val="Char4"/>
    <w:uiPriority w:val="99"/>
    <w:unhideWhenUsed/>
    <w:rsid w:val="004E17E5"/>
    <w:pPr>
      <w:widowControl/>
      <w:jc w:val="left"/>
    </w:pPr>
    <w:rPr>
      <w:kern w:val="0"/>
      <w:sz w:val="20"/>
      <w:szCs w:val="20"/>
    </w:rPr>
  </w:style>
  <w:style w:type="character" w:customStyle="1" w:styleId="Char4">
    <w:name w:val="脚注文本 Char"/>
    <w:basedOn w:val="a0"/>
    <w:link w:val="ad"/>
    <w:uiPriority w:val="99"/>
    <w:rsid w:val="004E17E5"/>
    <w:rPr>
      <w:kern w:val="0"/>
      <w:sz w:val="20"/>
      <w:szCs w:val="20"/>
    </w:rPr>
  </w:style>
  <w:style w:type="character" w:styleId="ae">
    <w:name w:val="Subtle Emphasis"/>
    <w:basedOn w:val="a0"/>
    <w:uiPriority w:val="19"/>
    <w:qFormat/>
    <w:rsid w:val="004E17E5"/>
    <w:rPr>
      <w:i/>
      <w:iCs/>
      <w:color w:val="7F7F7F" w:themeColor="text1" w:themeTint="80"/>
    </w:rPr>
  </w:style>
  <w:style w:type="character" w:customStyle="1" w:styleId="fontstyle11">
    <w:name w:val="fontstyle11"/>
    <w:basedOn w:val="a0"/>
    <w:rsid w:val="004E17E5"/>
    <w:rPr>
      <w:rFonts w:ascii="Times-Roman" w:hAnsi="Times-Roman" w:hint="default"/>
      <w:b w:val="0"/>
      <w:bCs w:val="0"/>
      <w:i w:val="0"/>
      <w:iCs w:val="0"/>
      <w:color w:val="000000"/>
      <w:sz w:val="20"/>
      <w:szCs w:val="20"/>
    </w:rPr>
  </w:style>
  <w:style w:type="character" w:styleId="af">
    <w:name w:val="FollowedHyperlink"/>
    <w:basedOn w:val="a0"/>
    <w:uiPriority w:val="99"/>
    <w:semiHidden/>
    <w:unhideWhenUsed/>
    <w:rsid w:val="004E17E5"/>
    <w:rPr>
      <w:color w:val="800080" w:themeColor="followedHyperlink"/>
      <w:u w:val="single"/>
    </w:rPr>
  </w:style>
  <w:style w:type="character" w:customStyle="1" w:styleId="highlight">
    <w:name w:val="highlight"/>
    <w:basedOn w:val="a0"/>
    <w:rsid w:val="004E17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iming@tmmu.edu.cn" TargetMode="External"/><Relationship Id="rId13" Type="http://schemas.openxmlformats.org/officeDocument/2006/relationships/image" Target="media/image4.png"/><Relationship Id="rId18" Type="http://schemas.openxmlformats.org/officeDocument/2006/relationships/hyperlink" Target="http://doi.org/10.1128/mmbr.00055-13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tiff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7.tiff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tiff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raoxiancai@126.com" TargetMode="External"/><Relationship Id="rId14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26</Pages>
  <Words>5677</Words>
  <Characters>32359</Characters>
  <Application>Microsoft Office Word</Application>
  <DocSecurity>0</DocSecurity>
  <Lines>269</Lines>
  <Paragraphs>75</Paragraphs>
  <ScaleCrop>false</ScaleCrop>
  <Company>微软中国</Company>
  <LinksUpToDate>false</LinksUpToDate>
  <CharactersWithSpaces>37961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Rain</dc:creator>
  <cp:lastModifiedBy>wsw</cp:lastModifiedBy>
  <cp:revision>33</cp:revision>
  <dcterms:created xsi:type="dcterms:W3CDTF">2019-03-26T00:38:00Z</dcterms:created>
  <dcterms:modified xsi:type="dcterms:W3CDTF">2019-03-26T12:33:00Z</dcterms:modified>
</cp:coreProperties>
</file>