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CC28" w14:textId="6A70626C" w:rsidR="00E3532B" w:rsidRDefault="00E3532B" w:rsidP="00E3532B">
      <w:pPr>
        <w:rPr>
          <w:color w:val="222222"/>
          <w:shd w:val="clear" w:color="auto" w:fill="FFFFFF"/>
          <w:lang w:val="en-GB"/>
        </w:rPr>
      </w:pPr>
      <w:bookmarkStart w:id="0" w:name="_GoBack"/>
      <w:bookmarkEnd w:id="0"/>
      <w:r>
        <w:rPr>
          <w:color w:val="222222"/>
          <w:shd w:val="clear" w:color="auto" w:fill="FFFFFF"/>
          <w:lang w:val="en-GB"/>
        </w:rPr>
        <w:t>SUPPLEMENTARY MATERIAL</w:t>
      </w:r>
    </w:p>
    <w:p w14:paraId="2938DB32" w14:textId="77777777" w:rsidR="00E3532B" w:rsidRDefault="00E3532B" w:rsidP="00E3532B">
      <w:pPr>
        <w:rPr>
          <w:color w:val="222222"/>
          <w:shd w:val="clear" w:color="auto" w:fill="FFFFFF"/>
          <w:lang w:val="en-GB"/>
        </w:rPr>
      </w:pPr>
    </w:p>
    <w:p w14:paraId="053DDDA4" w14:textId="1CDF90B5" w:rsidR="00E3532B" w:rsidRDefault="00E3532B" w:rsidP="00E3532B">
      <w:pPr>
        <w:ind w:firstLine="708"/>
        <w:rPr>
          <w:rFonts w:eastAsia="Times New Roman"/>
          <w:i/>
          <w:lang w:val="en-GB"/>
        </w:rPr>
      </w:pPr>
      <w:r w:rsidRPr="00832E88">
        <w:rPr>
          <w:rFonts w:eastAsia="Times New Roman"/>
          <w:i/>
          <w:lang w:val="en-GB"/>
        </w:rPr>
        <w:t xml:space="preserve"> Table</w:t>
      </w:r>
      <w:r>
        <w:rPr>
          <w:rFonts w:eastAsia="Times New Roman"/>
          <w:i/>
          <w:lang w:val="en-GB"/>
        </w:rPr>
        <w:t xml:space="preserve"> for Supplementary </w:t>
      </w:r>
      <w:r w:rsidR="00404B80">
        <w:rPr>
          <w:rFonts w:eastAsia="Times New Roman"/>
          <w:i/>
          <w:lang w:val="en-GB"/>
        </w:rPr>
        <w:t>Material</w:t>
      </w:r>
      <w:r w:rsidRPr="00832E88">
        <w:rPr>
          <w:rFonts w:eastAsia="Times New Roman"/>
          <w:i/>
          <w:lang w:val="en-GB"/>
        </w:rPr>
        <w:t xml:space="preserve">: Anatomical regions treated by practitioners according to the International statistical classification of diseases for the 15 </w:t>
      </w:r>
      <w:r w:rsidR="00404B80">
        <w:rPr>
          <w:rFonts w:eastAsia="Times New Roman"/>
          <w:i/>
          <w:lang w:val="en-GB"/>
        </w:rPr>
        <w:t>participants</w:t>
      </w:r>
      <w:r w:rsidRPr="00832E88">
        <w:rPr>
          <w:rFonts w:eastAsia="Times New Roman"/>
          <w:i/>
          <w:lang w:val="en-GB"/>
        </w:rPr>
        <w:t xml:space="preserve"> who</w:t>
      </w:r>
      <w:r>
        <w:rPr>
          <w:rFonts w:eastAsia="Times New Roman"/>
          <w:i/>
          <w:lang w:val="en-GB"/>
        </w:rPr>
        <w:t xml:space="preserve"> underwent OMT, including</w:t>
      </w:r>
      <w:r w:rsidRPr="00832E88">
        <w:rPr>
          <w:rFonts w:eastAsia="Times New Roman"/>
          <w:i/>
          <w:lang w:val="en-GB"/>
        </w:rPr>
        <w:t xml:space="preserve"> 3 subjects who did not</w:t>
      </w:r>
      <w:r w:rsidR="005E3D69">
        <w:rPr>
          <w:rFonts w:eastAsia="Times New Roman"/>
          <w:i/>
          <w:lang w:val="en-GB"/>
        </w:rPr>
        <w:t xml:space="preserve"> complete whole MRI assessments.</w:t>
      </w:r>
      <w:r w:rsidRPr="00832E88">
        <w:rPr>
          <w:rFonts w:eastAsia="Times New Roman"/>
          <w:i/>
          <w:lang w:val="en-GB"/>
        </w:rPr>
        <w:t xml:space="preserve"> </w:t>
      </w:r>
    </w:p>
    <w:p w14:paraId="316C9334" w14:textId="77777777" w:rsidR="00E3532B" w:rsidRPr="00832E88" w:rsidRDefault="00E3532B" w:rsidP="00E3532B">
      <w:pPr>
        <w:ind w:firstLine="708"/>
        <w:rPr>
          <w:rFonts w:eastAsia="Times New Roman"/>
          <w:i/>
          <w:lang w:val="en-GB"/>
        </w:rPr>
      </w:pPr>
    </w:p>
    <w:tbl>
      <w:tblPr>
        <w:tblStyle w:val="GridTable1Light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851"/>
        <w:gridCol w:w="850"/>
        <w:gridCol w:w="851"/>
        <w:gridCol w:w="850"/>
        <w:gridCol w:w="851"/>
        <w:gridCol w:w="992"/>
        <w:gridCol w:w="992"/>
        <w:gridCol w:w="851"/>
        <w:gridCol w:w="1134"/>
      </w:tblGrid>
      <w:tr w:rsidR="00E3532B" w:rsidRPr="004B1F9B" w14:paraId="0BE62465" w14:textId="77777777" w:rsidTr="002B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2D57F554" w14:textId="77777777" w:rsidR="00E3532B" w:rsidRPr="00832E88" w:rsidRDefault="00E3532B" w:rsidP="009F7544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930" w:type="dxa"/>
            <w:gridSpan w:val="10"/>
            <w:shd w:val="clear" w:color="auto" w:fill="F2F2F2" w:themeFill="background1" w:themeFillShade="F2"/>
          </w:tcPr>
          <w:p w14:paraId="226B5D47" w14:textId="77777777" w:rsidR="00E3532B" w:rsidRPr="00832E88" w:rsidRDefault="00E3532B" w:rsidP="009F754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B315D">
              <w:rPr>
                <w:rFonts w:eastAsia="Times New Roman"/>
                <w:lang w:val="en-GB"/>
              </w:rPr>
              <w:t>Anatomical regions according to the International statistical classification of diseases</w:t>
            </w:r>
          </w:p>
        </w:tc>
      </w:tr>
      <w:tr w:rsidR="00E3532B" w:rsidRPr="004B1F9B" w14:paraId="175E92CF" w14:textId="77777777" w:rsidTr="002B315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170EE1A1" w14:textId="77777777" w:rsidR="00E3532B" w:rsidRPr="0099514D" w:rsidRDefault="00E3532B" w:rsidP="009F7544">
            <w:pPr>
              <w:contextualSpacing/>
              <w:jc w:val="center"/>
              <w:rPr>
                <w:rFonts w:eastAsia="Times New Roman"/>
                <w:color w:val="000000"/>
                <w:sz w:val="14"/>
                <w:szCs w:val="16"/>
                <w:lang w:val="en-GB"/>
              </w:rPr>
            </w:pPr>
          </w:p>
          <w:p w14:paraId="7DDEAF52" w14:textId="32401CA2" w:rsidR="00E3532B" w:rsidRPr="00FD5DC2" w:rsidRDefault="00E3532B" w:rsidP="008F3ED7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372714">
              <w:rPr>
                <w:rFonts w:eastAsia="Times New Roman"/>
                <w:color w:val="000000"/>
                <w:sz w:val="18"/>
                <w:szCs w:val="18"/>
              </w:rPr>
              <w:t>Part</w:t>
            </w:r>
            <w:r w:rsidR="008F3ED7">
              <w:rPr>
                <w:rFonts w:eastAsia="Times New Roman"/>
                <w:color w:val="000000"/>
                <w:sz w:val="18"/>
                <w:szCs w:val="18"/>
              </w:rPr>
              <w:t>i</w:t>
            </w:r>
            <w:r w:rsidRPr="00372714">
              <w:rPr>
                <w:rFonts w:eastAsia="Times New Roman"/>
                <w:color w:val="000000"/>
                <w:sz w:val="18"/>
                <w:szCs w:val="18"/>
              </w:rPr>
              <w:t>cipants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14:paraId="62F8E0B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>M99.0 Head</w:t>
            </w:r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00D2878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M99.01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Cervical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27A724B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M99.02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Thoracic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5238109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M99.03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Lumbar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4BE1583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M99.04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Sacral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1F0238F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M99.05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Pelvic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334FD5F6" w14:textId="77777777" w:rsidR="00E3532B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>M99.06</w:t>
            </w:r>
          </w:p>
          <w:p w14:paraId="18D018B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 Lower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extremity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02519A06" w14:textId="77777777" w:rsidR="00E3532B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M99.07 </w:t>
            </w:r>
          </w:p>
          <w:p w14:paraId="0F8E94B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U</w:t>
            </w:r>
            <w:r w:rsidRPr="001E47F8">
              <w:rPr>
                <w:rFonts w:eastAsia="Times New Roman"/>
                <w:color w:val="000000"/>
                <w:sz w:val="16"/>
                <w:szCs w:val="16"/>
              </w:rPr>
              <w:t>pper</w:t>
            </w:r>
            <w:proofErr w:type="spellEnd"/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extremity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6BEC4E0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M99.08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Rib</w:t>
            </w:r>
            <w:proofErr w:type="spellEnd"/>
            <w:r w:rsidRPr="001E47F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47F8">
              <w:rPr>
                <w:rFonts w:eastAsia="Times New Roman"/>
                <w:color w:val="000000"/>
                <w:sz w:val="16"/>
                <w:szCs w:val="16"/>
              </w:rPr>
              <w:t>cage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637B5F8D" w14:textId="77777777" w:rsidR="00E3532B" w:rsidRPr="00832E88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32E88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M99.09 </w:t>
            </w:r>
          </w:p>
          <w:p w14:paraId="0F0D96CB" w14:textId="77777777" w:rsidR="00E3532B" w:rsidRPr="00832E88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32E88">
              <w:rPr>
                <w:rFonts w:eastAsia="Times New Roman"/>
                <w:color w:val="000000"/>
                <w:sz w:val="16"/>
                <w:szCs w:val="16"/>
                <w:lang w:val="en-GB"/>
              </w:rPr>
              <w:t>Abdomen and other regions</w:t>
            </w:r>
          </w:p>
        </w:tc>
      </w:tr>
      <w:tr w:rsidR="00E3532B" w:rsidRPr="00FD5DC2" w14:paraId="2D5AF42A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2232D75B" w14:textId="77777777" w:rsidR="00E3532B" w:rsidRPr="00FF1971" w:rsidRDefault="00E3532B" w:rsidP="009F7544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</w:t>
            </w:r>
          </w:p>
        </w:tc>
        <w:tc>
          <w:tcPr>
            <w:tcW w:w="708" w:type="dxa"/>
            <w:noWrap/>
          </w:tcPr>
          <w:p w14:paraId="137C94D4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66498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481FA8F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14:paraId="01A10AC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14:paraId="1A275D5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34C5C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4A9402E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B3F279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0DF7C84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08B89C9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4899A178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1555BD69" w14:textId="77777777" w:rsidR="00E3532B" w:rsidRPr="00FF1971" w:rsidRDefault="00E3532B" w:rsidP="009F7544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OMT_2</w:t>
            </w:r>
          </w:p>
        </w:tc>
        <w:tc>
          <w:tcPr>
            <w:tcW w:w="708" w:type="dxa"/>
            <w:noWrap/>
          </w:tcPr>
          <w:p w14:paraId="155029E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655F8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2F0FD17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14:paraId="0CE34D8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14:paraId="0722B7C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EFE39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2FB037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52C04CA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64AC3B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6D43442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65B6E1EF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48D45F9F" w14:textId="77777777" w:rsidR="00E3532B" w:rsidRPr="00FF1971" w:rsidRDefault="00E3532B" w:rsidP="009F7544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OMT_3</w:t>
            </w:r>
          </w:p>
        </w:tc>
        <w:tc>
          <w:tcPr>
            <w:tcW w:w="708" w:type="dxa"/>
            <w:noWrap/>
          </w:tcPr>
          <w:p w14:paraId="1665273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9F05C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0CADB37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CA554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35C94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78606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217D3B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722146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176B10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1172370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5E17F5AB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34068376" w14:textId="77777777" w:rsidR="00E3532B" w:rsidRPr="00FF1971" w:rsidRDefault="00E3532B" w:rsidP="009F7544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OMT_4</w:t>
            </w:r>
          </w:p>
        </w:tc>
        <w:tc>
          <w:tcPr>
            <w:tcW w:w="708" w:type="dxa"/>
            <w:noWrap/>
          </w:tcPr>
          <w:p w14:paraId="78EE267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45E8C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0C004D2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29C746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29BBA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11C12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F2BD5D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FB6E5A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694339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1E8B390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3D7E1ACD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5838946F" w14:textId="77777777" w:rsidR="00E3532B" w:rsidRPr="00FF1971" w:rsidRDefault="00E3532B" w:rsidP="009F7544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OMT_5</w:t>
            </w:r>
          </w:p>
        </w:tc>
        <w:tc>
          <w:tcPr>
            <w:tcW w:w="708" w:type="dxa"/>
            <w:noWrap/>
          </w:tcPr>
          <w:p w14:paraId="0DA3551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0358D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7174575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14:paraId="1747B4F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F74F0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9EFEA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49C415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9832C9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14:paraId="3852D7C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5D2DB4C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3B6842BC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29D70DC1" w14:textId="77777777" w:rsidR="00E3532B" w:rsidRPr="00FF1971" w:rsidRDefault="00E3532B" w:rsidP="009F7544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OMT_6</w:t>
            </w:r>
          </w:p>
        </w:tc>
        <w:tc>
          <w:tcPr>
            <w:tcW w:w="708" w:type="dxa"/>
            <w:noWrap/>
          </w:tcPr>
          <w:p w14:paraId="3A37727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2E1DE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103E4AB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40C504A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50610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A6DB4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337F4B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4B2C40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9161974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1FDB4EB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67B22435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29D5083B" w14:textId="77777777" w:rsidR="00E3532B" w:rsidRPr="00FF1971" w:rsidRDefault="00E3532B" w:rsidP="009F7544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DROP_1</w:t>
            </w:r>
          </w:p>
        </w:tc>
        <w:tc>
          <w:tcPr>
            <w:tcW w:w="708" w:type="dxa"/>
            <w:noWrap/>
          </w:tcPr>
          <w:p w14:paraId="6CA9826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3DFD2B8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347C6A4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4053BF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DB6D3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37F8DC8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6131C87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DE5574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251050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93B6C3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744FB747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3823FCFD" w14:textId="77777777" w:rsidR="00E3532B" w:rsidRPr="00FF1971" w:rsidRDefault="00E3532B" w:rsidP="009F7544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OMT_7</w:t>
            </w:r>
          </w:p>
        </w:tc>
        <w:tc>
          <w:tcPr>
            <w:tcW w:w="708" w:type="dxa"/>
            <w:noWrap/>
          </w:tcPr>
          <w:p w14:paraId="57AD59C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305A791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19E457F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680FC58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1965E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66CF38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82866B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0F87BD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7B4351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7654D3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1095E914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31371482" w14:textId="77777777" w:rsidR="00E3532B" w:rsidRPr="00FF1971" w:rsidRDefault="00E3532B" w:rsidP="009F7544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OMT_8</w:t>
            </w:r>
          </w:p>
        </w:tc>
        <w:tc>
          <w:tcPr>
            <w:tcW w:w="708" w:type="dxa"/>
            <w:noWrap/>
          </w:tcPr>
          <w:p w14:paraId="291A807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78C01D4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D2F9C1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683BE8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300B7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35B63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C9B525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DB293A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6D7EC94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749B9AF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6310C9D1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621B5FD5" w14:textId="77777777" w:rsidR="00E3532B" w:rsidRPr="00FF1971" w:rsidRDefault="00E3532B" w:rsidP="009F7544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OMT_9</w:t>
            </w:r>
          </w:p>
        </w:tc>
        <w:tc>
          <w:tcPr>
            <w:tcW w:w="708" w:type="dxa"/>
            <w:noWrap/>
          </w:tcPr>
          <w:p w14:paraId="4F3857B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8A633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3B0E383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B8F3EA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3F1C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400A7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DDEF5B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D843514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53F53FC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noWrap/>
          </w:tcPr>
          <w:p w14:paraId="029D2E9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5C126A48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161B3FE8" w14:textId="77777777" w:rsidR="00E3532B" w:rsidRPr="00FF1971" w:rsidRDefault="00E3532B" w:rsidP="009F7544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OMT_10</w:t>
            </w:r>
          </w:p>
        </w:tc>
        <w:tc>
          <w:tcPr>
            <w:tcW w:w="708" w:type="dxa"/>
            <w:noWrap/>
          </w:tcPr>
          <w:p w14:paraId="2E6F5DC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016C90F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D0294D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14:paraId="2714198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14:paraId="4923274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A7B31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08DD4A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C237145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66BD27C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01ACC51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09B56D83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49844551" w14:textId="77777777" w:rsidR="00E3532B" w:rsidRPr="00FF1971" w:rsidRDefault="00E3532B" w:rsidP="009F7544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OMT_11</w:t>
            </w:r>
          </w:p>
        </w:tc>
        <w:tc>
          <w:tcPr>
            <w:tcW w:w="708" w:type="dxa"/>
            <w:noWrap/>
          </w:tcPr>
          <w:p w14:paraId="72641A4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055003B0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9AA22E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F0A831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54BF0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318B64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36BD745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D24EE92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CE11D0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53233BA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3532B" w:rsidRPr="00FD5DC2" w14:paraId="1A7F3894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1036F244" w14:textId="77777777" w:rsidR="00E3532B" w:rsidRPr="00FF1971" w:rsidRDefault="00E3532B" w:rsidP="009F7544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OMT_12</w:t>
            </w:r>
          </w:p>
        </w:tc>
        <w:tc>
          <w:tcPr>
            <w:tcW w:w="708" w:type="dxa"/>
            <w:noWrap/>
          </w:tcPr>
          <w:p w14:paraId="26F8CC9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31CE2F1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DF1B54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4CC49E3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F77981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FD208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ED6C77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20B019C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EDA659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3B788B2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0D99DC4F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1DAA3E57" w14:textId="77777777" w:rsidR="00E3532B" w:rsidRPr="00FF1971" w:rsidRDefault="00E3532B" w:rsidP="009F7544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DROP_2</w:t>
            </w:r>
          </w:p>
        </w:tc>
        <w:tc>
          <w:tcPr>
            <w:tcW w:w="708" w:type="dxa"/>
            <w:noWrap/>
          </w:tcPr>
          <w:p w14:paraId="2726486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02B4651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5D98179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noWrap/>
          </w:tcPr>
          <w:p w14:paraId="2ECE3169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4A580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20821A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C2BECB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C244CE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67A7AE8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6E07FF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E3532B" w:rsidRPr="00FD5DC2" w14:paraId="01E4F5FA" w14:textId="77777777" w:rsidTr="002B31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62A5714E" w14:textId="77777777" w:rsidR="00E3532B" w:rsidRPr="00FF1971" w:rsidRDefault="00E3532B" w:rsidP="009F7544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DROP_3</w:t>
            </w:r>
          </w:p>
        </w:tc>
        <w:tc>
          <w:tcPr>
            <w:tcW w:w="708" w:type="dxa"/>
            <w:noWrap/>
          </w:tcPr>
          <w:p w14:paraId="7FF8966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7EAFAC4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472554D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13F3587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F54B9F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62C27E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0CC2A4C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37F8D3B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F5A18A6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3E70A133" w14:textId="77777777" w:rsidR="00E3532B" w:rsidRPr="00FD5DC2" w:rsidRDefault="00E3532B" w:rsidP="009F75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47BD2022" w14:textId="77777777" w:rsidR="00E3532B" w:rsidRDefault="00E3532B" w:rsidP="00E3532B"/>
    <w:p w14:paraId="3D86878E" w14:textId="5B863803" w:rsidR="00E3532B" w:rsidRDefault="00372714" w:rsidP="00E3532B">
      <w:pPr>
        <w:spacing w:after="160"/>
        <w:rPr>
          <w:b/>
          <w:i/>
          <w:lang w:val="en-GB"/>
        </w:rPr>
      </w:pPr>
      <w:r w:rsidRPr="00832E88">
        <w:rPr>
          <w:rFonts w:eastAsia="Times New Roman"/>
          <w:i/>
          <w:lang w:val="en-GB"/>
        </w:rPr>
        <w:t>Table</w:t>
      </w:r>
      <w:r>
        <w:rPr>
          <w:rFonts w:eastAsia="Times New Roman"/>
          <w:i/>
          <w:lang w:val="en-GB"/>
        </w:rPr>
        <w:t xml:space="preserve"> for Supplementary Material: Osteopathic Manipulative Techniques used for the treatment of the somatic dysfunctions</w:t>
      </w:r>
    </w:p>
    <w:tbl>
      <w:tblPr>
        <w:tblStyle w:val="GridTable1Light"/>
        <w:tblW w:w="8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992"/>
        <w:gridCol w:w="851"/>
        <w:gridCol w:w="992"/>
        <w:gridCol w:w="992"/>
        <w:gridCol w:w="954"/>
        <w:gridCol w:w="1173"/>
      </w:tblGrid>
      <w:tr w:rsidR="0003488C" w:rsidRPr="00404B80" w14:paraId="40F9BC2C" w14:textId="77777777" w:rsidTr="0033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9"/>
            <w:shd w:val="clear" w:color="auto" w:fill="F2F2F2" w:themeFill="background1" w:themeFillShade="F2"/>
          </w:tcPr>
          <w:p w14:paraId="38E1940E" w14:textId="13C39407" w:rsidR="0003488C" w:rsidRDefault="00372714" w:rsidP="00372714">
            <w:pPr>
              <w:contextualSpacing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lang w:val="en-GB"/>
              </w:rPr>
              <w:t>Osteopathic t</w:t>
            </w:r>
            <w:r w:rsidR="0003488C" w:rsidRPr="00372714">
              <w:rPr>
                <w:rFonts w:eastAsia="Times New Roman"/>
                <w:lang w:val="en-GB"/>
              </w:rPr>
              <w:t>echniques used</w:t>
            </w:r>
          </w:p>
        </w:tc>
      </w:tr>
      <w:tr w:rsidR="0003488C" w:rsidRPr="00404B80" w14:paraId="65BB63F2" w14:textId="77777777" w:rsidTr="0037271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6083DE59" w14:textId="77777777" w:rsidR="0003488C" w:rsidRPr="0099514D" w:rsidRDefault="0003488C" w:rsidP="00806F52">
            <w:pPr>
              <w:contextualSpacing/>
              <w:jc w:val="center"/>
              <w:rPr>
                <w:rFonts w:eastAsia="Times New Roman"/>
                <w:color w:val="000000"/>
                <w:sz w:val="14"/>
                <w:szCs w:val="16"/>
                <w:lang w:val="en-GB"/>
              </w:rPr>
            </w:pPr>
          </w:p>
          <w:p w14:paraId="17EC65C9" w14:textId="6CF212AF" w:rsidR="0003488C" w:rsidRPr="00372714" w:rsidRDefault="0003488C" w:rsidP="008F3ED7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72714">
              <w:rPr>
                <w:rFonts w:eastAsia="Times New Roman"/>
                <w:color w:val="000000"/>
                <w:sz w:val="18"/>
                <w:szCs w:val="18"/>
              </w:rPr>
              <w:t>Part</w:t>
            </w:r>
            <w:r w:rsidR="008F3ED7">
              <w:rPr>
                <w:rFonts w:eastAsia="Times New Roman"/>
                <w:color w:val="000000"/>
                <w:sz w:val="18"/>
                <w:szCs w:val="18"/>
              </w:rPr>
              <w:t>i</w:t>
            </w:r>
            <w:r w:rsidRPr="00372714">
              <w:rPr>
                <w:rFonts w:eastAsia="Times New Roman"/>
                <w:color w:val="000000"/>
                <w:sz w:val="18"/>
                <w:szCs w:val="18"/>
              </w:rPr>
              <w:t>cipants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14:paraId="7E207B27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Direct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myofascial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release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14:paraId="3F21775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V-spread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01EBF4F0" w14:textId="77777777" w:rsidR="0003488C" w:rsidRPr="00404B80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/>
              </w:rPr>
              <w:t>Thrust techniques</w:t>
            </w:r>
          </w:p>
        </w:tc>
        <w:tc>
          <w:tcPr>
            <w:tcW w:w="851" w:type="dxa"/>
            <w:shd w:val="clear" w:color="auto" w:fill="F2F2F2" w:themeFill="background1" w:themeFillShade="F2"/>
            <w:hideMark/>
          </w:tcPr>
          <w:p w14:paraId="542054B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Muscle Energy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775F76F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Facilitated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Positional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Release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24636A80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Myofascial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release</w:t>
            </w:r>
          </w:p>
        </w:tc>
        <w:tc>
          <w:tcPr>
            <w:tcW w:w="954" w:type="dxa"/>
            <w:shd w:val="clear" w:color="auto" w:fill="F2F2F2" w:themeFill="background1" w:themeFillShade="F2"/>
            <w:hideMark/>
          </w:tcPr>
          <w:p w14:paraId="14F96DB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Cranial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Treatment</w:t>
            </w:r>
          </w:p>
        </w:tc>
        <w:tc>
          <w:tcPr>
            <w:tcW w:w="1173" w:type="dxa"/>
            <w:shd w:val="clear" w:color="auto" w:fill="F2F2F2" w:themeFill="background1" w:themeFillShade="F2"/>
            <w:hideMark/>
          </w:tcPr>
          <w:p w14:paraId="3FF2EEA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Visceral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Manipulation</w:t>
            </w:r>
            <w:proofErr w:type="spellEnd"/>
          </w:p>
        </w:tc>
      </w:tr>
      <w:tr w:rsidR="0003488C" w:rsidRPr="00FD5DC2" w14:paraId="4354B199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60F639D7" w14:textId="77777777" w:rsidR="0003488C" w:rsidRPr="00FF1971" w:rsidRDefault="0003488C" w:rsidP="00806F52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</w:t>
            </w:r>
          </w:p>
        </w:tc>
        <w:tc>
          <w:tcPr>
            <w:tcW w:w="709" w:type="dxa"/>
          </w:tcPr>
          <w:p w14:paraId="1F83154A" w14:textId="7F5341F5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02D47FB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D3556E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54465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61C828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EC9458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4" w:type="dxa"/>
            <w:noWrap/>
          </w:tcPr>
          <w:p w14:paraId="7A7DDC0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496F066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74CE6D3B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232E05D0" w14:textId="77777777" w:rsidR="0003488C" w:rsidRPr="00FF1971" w:rsidRDefault="0003488C" w:rsidP="00806F52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OMT_2</w:t>
            </w:r>
          </w:p>
        </w:tc>
        <w:tc>
          <w:tcPr>
            <w:tcW w:w="709" w:type="dxa"/>
          </w:tcPr>
          <w:p w14:paraId="5307A8F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7EAEA2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A2661E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6D87363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73868A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4A14766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4" w:type="dxa"/>
            <w:noWrap/>
          </w:tcPr>
          <w:p w14:paraId="0E0F7197" w14:textId="6BAC9D6A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0185605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1BD93CCC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2E415909" w14:textId="77777777" w:rsidR="0003488C" w:rsidRPr="00FF1971" w:rsidRDefault="0003488C" w:rsidP="00806F52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OMT_3</w:t>
            </w:r>
          </w:p>
        </w:tc>
        <w:tc>
          <w:tcPr>
            <w:tcW w:w="709" w:type="dxa"/>
          </w:tcPr>
          <w:p w14:paraId="0111B462" w14:textId="01198391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F41CA1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9F216C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6036B5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1F834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0FC76F1" w14:textId="4D7BBA2C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4" w:type="dxa"/>
            <w:noWrap/>
          </w:tcPr>
          <w:p w14:paraId="406BB2D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7EB90A9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32C8B67A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77FE1913" w14:textId="77777777" w:rsidR="0003488C" w:rsidRPr="00FF1971" w:rsidRDefault="0003488C" w:rsidP="00806F52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OMT_4</w:t>
            </w:r>
          </w:p>
        </w:tc>
        <w:tc>
          <w:tcPr>
            <w:tcW w:w="709" w:type="dxa"/>
          </w:tcPr>
          <w:p w14:paraId="3FB776DD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7C57D78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50F4F8D7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FB27F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3A3DF3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B6764BA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088FF80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162C0BAD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4FBB9275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590D3CDC" w14:textId="77777777" w:rsidR="0003488C" w:rsidRPr="00FF1971" w:rsidRDefault="0003488C" w:rsidP="00806F52">
            <w:pPr>
              <w:contextualSpacing/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OMT_5</w:t>
            </w:r>
          </w:p>
        </w:tc>
        <w:tc>
          <w:tcPr>
            <w:tcW w:w="709" w:type="dxa"/>
          </w:tcPr>
          <w:p w14:paraId="4116FEE0" w14:textId="01A378BA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2A3CBB8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6F40ACD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4F60F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7E5BA" w14:textId="633B4D68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04451665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4" w:type="dxa"/>
            <w:noWrap/>
          </w:tcPr>
          <w:p w14:paraId="6978E40D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5DD1ABE0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4067146A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69EE636D" w14:textId="77777777" w:rsidR="0003488C" w:rsidRPr="00FF1971" w:rsidRDefault="0003488C" w:rsidP="00806F52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OMT_6</w:t>
            </w:r>
          </w:p>
        </w:tc>
        <w:tc>
          <w:tcPr>
            <w:tcW w:w="709" w:type="dxa"/>
          </w:tcPr>
          <w:p w14:paraId="52F15CFA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1088D15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BD3CD5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7A9C6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CE6AF0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AE96563" w14:textId="1EA1FBBC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4" w:type="dxa"/>
            <w:noWrap/>
          </w:tcPr>
          <w:p w14:paraId="36E3458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47EF3F95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4FD34BDD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4D8705D1" w14:textId="77777777" w:rsidR="0003488C" w:rsidRPr="00FF1971" w:rsidRDefault="0003488C" w:rsidP="00806F52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DROP_1</w:t>
            </w:r>
          </w:p>
        </w:tc>
        <w:tc>
          <w:tcPr>
            <w:tcW w:w="709" w:type="dxa"/>
          </w:tcPr>
          <w:p w14:paraId="5190B9C5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833A42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02CD04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3FB79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1722C37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3416FB1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70AB9BA3" w14:textId="5D9B1B5B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027EA6D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391D492D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78123B3F" w14:textId="77777777" w:rsidR="0003488C" w:rsidRPr="00FF1971" w:rsidRDefault="0003488C" w:rsidP="00806F52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OMT_7</w:t>
            </w:r>
          </w:p>
        </w:tc>
        <w:tc>
          <w:tcPr>
            <w:tcW w:w="709" w:type="dxa"/>
          </w:tcPr>
          <w:p w14:paraId="0447AD4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CCF86E3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5076833D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6D958DA7" w14:textId="4AD90B25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1D683F5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3530097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624A70BA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5CD3818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3758008A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338D061C" w14:textId="77777777" w:rsidR="0003488C" w:rsidRPr="00FF1971" w:rsidRDefault="0003488C" w:rsidP="00806F52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OMT_8</w:t>
            </w:r>
          </w:p>
        </w:tc>
        <w:tc>
          <w:tcPr>
            <w:tcW w:w="709" w:type="dxa"/>
          </w:tcPr>
          <w:p w14:paraId="0845813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D7BCF15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1C4553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06BB5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4D923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07EFBFEC" w14:textId="4743154B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4" w:type="dxa"/>
            <w:noWrap/>
          </w:tcPr>
          <w:p w14:paraId="13A2761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5A98EA0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03488C" w:rsidRPr="00FD5DC2" w14:paraId="6EE3430F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461985B9" w14:textId="77777777" w:rsidR="0003488C" w:rsidRPr="00FF1971" w:rsidRDefault="0003488C" w:rsidP="00806F52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OMT_9</w:t>
            </w:r>
          </w:p>
        </w:tc>
        <w:tc>
          <w:tcPr>
            <w:tcW w:w="709" w:type="dxa"/>
          </w:tcPr>
          <w:p w14:paraId="1CC9BBA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0231056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2DA842EA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1BDB5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BA31E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101A6070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5EF26E85" w14:textId="2B28BE5A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14:paraId="1586C93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104534AB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  <w:hideMark/>
          </w:tcPr>
          <w:p w14:paraId="1F909A1A" w14:textId="77777777" w:rsidR="0003488C" w:rsidRPr="00FF1971" w:rsidRDefault="0003488C" w:rsidP="00806F52">
            <w:pPr>
              <w:rPr>
                <w:sz w:val="14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OMT_10</w:t>
            </w:r>
          </w:p>
        </w:tc>
        <w:tc>
          <w:tcPr>
            <w:tcW w:w="709" w:type="dxa"/>
          </w:tcPr>
          <w:p w14:paraId="57D707D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F54781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168F813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1A5CEED4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42F84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763CB880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127F038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2DB83E9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4A9E504E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4A023E7D" w14:textId="77777777" w:rsidR="0003488C" w:rsidRPr="00FF1971" w:rsidRDefault="0003488C" w:rsidP="00806F52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OMT_11</w:t>
            </w:r>
          </w:p>
        </w:tc>
        <w:tc>
          <w:tcPr>
            <w:tcW w:w="709" w:type="dxa"/>
          </w:tcPr>
          <w:p w14:paraId="2E1336F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22FAC3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69EFA78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FBD50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28D46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626918E1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74EC690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2C86CE1F" w14:textId="2F89DE3A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3488C" w:rsidRPr="00FD5DC2" w14:paraId="740C19E0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367BA065" w14:textId="77777777" w:rsidR="0003488C" w:rsidRPr="00FF1971" w:rsidRDefault="0003488C" w:rsidP="00806F52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OMT_12</w:t>
            </w:r>
          </w:p>
        </w:tc>
        <w:tc>
          <w:tcPr>
            <w:tcW w:w="709" w:type="dxa"/>
          </w:tcPr>
          <w:p w14:paraId="071B282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7DF674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108B1C11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C06DE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4F376" w14:textId="58A50348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183CC6B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6EA033F1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12F5A01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7304B15F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0F49A010" w14:textId="77777777" w:rsidR="0003488C" w:rsidRPr="00FF1971" w:rsidRDefault="0003488C" w:rsidP="00806F52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DROP_2</w:t>
            </w:r>
          </w:p>
        </w:tc>
        <w:tc>
          <w:tcPr>
            <w:tcW w:w="709" w:type="dxa"/>
          </w:tcPr>
          <w:p w14:paraId="69219E9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9CDDADA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7951A86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14:paraId="4CB71F2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333F56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51119F1B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2C11B8FC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3EF25DC9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  <w:tr w:rsidR="0003488C" w:rsidRPr="00FD5DC2" w14:paraId="07FD8D32" w14:textId="77777777" w:rsidTr="0037271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2F2F2" w:themeFill="background1" w:themeFillShade="F2"/>
          </w:tcPr>
          <w:p w14:paraId="1615830C" w14:textId="77777777" w:rsidR="0003488C" w:rsidRPr="00FF1971" w:rsidRDefault="0003488C" w:rsidP="00806F52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F1971">
              <w:rPr>
                <w:rFonts w:eastAsia="Times New Roman"/>
                <w:color w:val="000000"/>
                <w:sz w:val="14"/>
                <w:szCs w:val="16"/>
              </w:rPr>
              <w:t>DROP_3</w:t>
            </w:r>
          </w:p>
        </w:tc>
        <w:tc>
          <w:tcPr>
            <w:tcW w:w="709" w:type="dxa"/>
          </w:tcPr>
          <w:p w14:paraId="0F7DB808" w14:textId="775B365B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509D5E8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45601EAA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85437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7AE32E" w14:textId="53C571A1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</w:tcPr>
          <w:p w14:paraId="576A5492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noWrap/>
          </w:tcPr>
          <w:p w14:paraId="253B3E6E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3" w:type="dxa"/>
            <w:noWrap/>
          </w:tcPr>
          <w:p w14:paraId="6CD6D02F" w14:textId="77777777" w:rsidR="0003488C" w:rsidRPr="00FD5DC2" w:rsidRDefault="0003488C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251E5CDB" w14:textId="77777777" w:rsidR="00E57BDF" w:rsidRDefault="00E57BDF"/>
    <w:p w14:paraId="18DCFF0C" w14:textId="77777777" w:rsidR="00E57BDF" w:rsidRDefault="00E57BDF">
      <w:pPr>
        <w:spacing w:after="160" w:line="259" w:lineRule="auto"/>
      </w:pPr>
      <w:r>
        <w:br w:type="page"/>
      </w:r>
    </w:p>
    <w:p w14:paraId="71313FC1" w14:textId="62BD4487" w:rsidR="00AC2135" w:rsidRPr="00372714" w:rsidRDefault="00372714">
      <w:pPr>
        <w:rPr>
          <w:lang w:val="en-GB"/>
        </w:rPr>
      </w:pPr>
      <w:r w:rsidRPr="00832E88">
        <w:rPr>
          <w:rFonts w:eastAsia="Times New Roman"/>
          <w:i/>
          <w:lang w:val="en-GB"/>
        </w:rPr>
        <w:lastRenderedPageBreak/>
        <w:t>Table</w:t>
      </w:r>
      <w:r>
        <w:rPr>
          <w:rFonts w:eastAsia="Times New Roman"/>
          <w:i/>
          <w:lang w:val="en-GB"/>
        </w:rPr>
        <w:t xml:space="preserve"> for Supplementary Material: Definition of Osteopathic Manipulative Treatment techniques </w:t>
      </w:r>
    </w:p>
    <w:p w14:paraId="0967CB7F" w14:textId="77777777" w:rsidR="00E57BDF" w:rsidRPr="00372714" w:rsidRDefault="00E57BDF">
      <w:pPr>
        <w:rPr>
          <w:lang w:val="en-GB"/>
        </w:rPr>
      </w:pPr>
    </w:p>
    <w:tbl>
      <w:tblPr>
        <w:tblStyle w:val="GridTable1Light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03488C" w:rsidRPr="005E3D69" w14:paraId="0F405447" w14:textId="77777777" w:rsidTr="007F1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shd w:val="clear" w:color="auto" w:fill="F2F2F2" w:themeFill="background1" w:themeFillShade="F2"/>
          </w:tcPr>
          <w:p w14:paraId="0E9BEF84" w14:textId="7033E738" w:rsidR="0003488C" w:rsidRPr="00372714" w:rsidRDefault="00372714" w:rsidP="00D92CD7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rFonts w:eastAsia="Times New Roman"/>
                <w:lang w:val="en-GB"/>
              </w:rPr>
              <w:t>Definition of Osteopathic Manipulative Treatment techniques</w:t>
            </w:r>
          </w:p>
        </w:tc>
      </w:tr>
      <w:tr w:rsidR="00E57BDF" w:rsidRPr="004B1F9B" w14:paraId="75FAA661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31F36FC3" w14:textId="77777777" w:rsidR="00E57BDF" w:rsidRPr="00E57BDF" w:rsidRDefault="00E57BDF" w:rsidP="00306EB7">
            <w:pPr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Direct </w:t>
            </w: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myofascial</w:t>
            </w:r>
            <w:proofErr w:type="spellEnd"/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 release</w:t>
            </w:r>
          </w:p>
        </w:tc>
        <w:tc>
          <w:tcPr>
            <w:tcW w:w="8505" w:type="dxa"/>
            <w:noWrap/>
          </w:tcPr>
          <w:p w14:paraId="63134994" w14:textId="77777777" w:rsidR="00E57BDF" w:rsidRPr="00372714" w:rsidRDefault="00D92CD7" w:rsidP="00D92CD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 xml:space="preserve">A system of diagnosis and treatment which engages continual palpatory feedback to achieve release of myofascial tissues. </w:t>
            </w:r>
          </w:p>
        </w:tc>
      </w:tr>
      <w:tr w:rsidR="00E57BDF" w:rsidRPr="004B1F9B" w14:paraId="783D981E" w14:textId="77777777" w:rsidTr="00E57BD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2BCDBB7E" w14:textId="77777777" w:rsidR="00E57BDF" w:rsidRPr="00E57BDF" w:rsidRDefault="00E57BDF" w:rsidP="00306EB7">
            <w:pPr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E57BDF">
              <w:rPr>
                <w:rFonts w:eastAsia="Times New Roman"/>
                <w:color w:val="000000"/>
                <w:sz w:val="18"/>
                <w:szCs w:val="18"/>
              </w:rPr>
              <w:t>V-spread</w:t>
            </w:r>
          </w:p>
        </w:tc>
        <w:tc>
          <w:tcPr>
            <w:tcW w:w="8505" w:type="dxa"/>
            <w:noWrap/>
          </w:tcPr>
          <w:p w14:paraId="0E9EAC1D" w14:textId="77777777" w:rsidR="00E57BDF" w:rsidRPr="00372714" w:rsidRDefault="00E57BDF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>Technique using forces transmitted across the diameter of the skull to accomplish sutural gapping</w:t>
            </w:r>
          </w:p>
        </w:tc>
      </w:tr>
      <w:tr w:rsidR="00E57BDF" w:rsidRPr="0082209C" w14:paraId="45367733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6E01B0F4" w14:textId="77777777" w:rsidR="00E57BDF" w:rsidRPr="00E57BDF" w:rsidRDefault="00E57BDF" w:rsidP="00306EB7">
            <w:pPr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E57BDF">
              <w:rPr>
                <w:rFonts w:eastAsia="Times New Roman"/>
                <w:color w:val="000000"/>
                <w:sz w:val="18"/>
                <w:szCs w:val="18"/>
                <w:lang w:val="en-GB"/>
              </w:rPr>
              <w:t>Thrust techniques</w:t>
            </w:r>
          </w:p>
        </w:tc>
        <w:tc>
          <w:tcPr>
            <w:tcW w:w="8505" w:type="dxa"/>
            <w:noWrap/>
          </w:tcPr>
          <w:p w14:paraId="51EE7CCC" w14:textId="30BF27D5" w:rsidR="00E57BDF" w:rsidRPr="00372714" w:rsidRDefault="00E57BDF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 xml:space="preserve">An osteopathic technique employing a rapid, therapeutic force of brief duration that travels a short distance within the anatomic range of motion of a joint, and that engages the restrictive barrier in one or more planes of motion to elicit </w:t>
            </w:r>
            <w:r w:rsidR="008F3ED7">
              <w:rPr>
                <w:sz w:val="18"/>
                <w:szCs w:val="18"/>
                <w:lang w:val="en-GB"/>
              </w:rPr>
              <w:t xml:space="preserve">the </w:t>
            </w:r>
            <w:r w:rsidRPr="00372714">
              <w:rPr>
                <w:sz w:val="18"/>
                <w:szCs w:val="18"/>
                <w:lang w:val="en-GB"/>
              </w:rPr>
              <w:t>release of restriction. Also known as thrust technique.</w:t>
            </w:r>
          </w:p>
        </w:tc>
      </w:tr>
      <w:tr w:rsidR="00E57BDF" w:rsidRPr="004B1F9B" w14:paraId="5E414951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5587B83E" w14:textId="77777777" w:rsidR="00E57BDF" w:rsidRPr="00E57BDF" w:rsidRDefault="00E57BDF" w:rsidP="00306EB7">
            <w:pPr>
              <w:contextualSpacing/>
              <w:rPr>
                <w:rFonts w:eastAsia="Times New Roman"/>
                <w:color w:val="000000"/>
                <w:sz w:val="18"/>
                <w:szCs w:val="18"/>
              </w:rPr>
            </w:pPr>
            <w:r w:rsidRPr="00E57BDF">
              <w:rPr>
                <w:rFonts w:eastAsia="Times New Roman"/>
                <w:color w:val="000000"/>
                <w:sz w:val="18"/>
                <w:szCs w:val="18"/>
              </w:rPr>
              <w:t>Muscle Energy</w:t>
            </w:r>
          </w:p>
        </w:tc>
        <w:tc>
          <w:tcPr>
            <w:tcW w:w="8505" w:type="dxa"/>
            <w:noWrap/>
          </w:tcPr>
          <w:p w14:paraId="52B3FEC2" w14:textId="77777777" w:rsidR="00E57BDF" w:rsidRPr="00372714" w:rsidRDefault="003D646B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>A</w:t>
            </w:r>
            <w:r w:rsidR="00E57BDF" w:rsidRPr="00372714">
              <w:rPr>
                <w:sz w:val="18"/>
                <w:szCs w:val="18"/>
                <w:lang w:val="en-GB"/>
              </w:rPr>
              <w:t xml:space="preserve"> form of osteopathic manipulative diagnosis and treatment in which the patient’s muscles are actively used on request, from a precisely controlled position, in a specific direction, and against a distinctly executed physician counterforce</w:t>
            </w:r>
          </w:p>
        </w:tc>
      </w:tr>
      <w:tr w:rsidR="00E57BDF" w:rsidRPr="004B1F9B" w14:paraId="5609AD6E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09A69766" w14:textId="77777777" w:rsidR="00E57BDF" w:rsidRPr="00E57BDF" w:rsidRDefault="00E57BDF" w:rsidP="00306EB7">
            <w:pPr>
              <w:rPr>
                <w:sz w:val="18"/>
                <w:szCs w:val="18"/>
              </w:rPr>
            </w:pP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Facilitated</w:t>
            </w:r>
            <w:proofErr w:type="spellEnd"/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Positional</w:t>
            </w:r>
            <w:proofErr w:type="spellEnd"/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 Release</w:t>
            </w:r>
          </w:p>
        </w:tc>
        <w:tc>
          <w:tcPr>
            <w:tcW w:w="8505" w:type="dxa"/>
            <w:noWrap/>
          </w:tcPr>
          <w:p w14:paraId="570AD7E7" w14:textId="77777777" w:rsidR="00E57BDF" w:rsidRPr="00372714" w:rsidRDefault="003D646B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>A</w:t>
            </w:r>
            <w:r w:rsidR="00E57BDF" w:rsidRPr="00372714">
              <w:rPr>
                <w:sz w:val="18"/>
                <w:szCs w:val="18"/>
                <w:lang w:val="en-GB"/>
              </w:rPr>
              <w:t xml:space="preserve"> system of indirect myofascial release treatment. The component region of the body is placed into a neutral position, diminishing tissue and joint tension in all planes, and an activating force (compression or torsion) is added.</w:t>
            </w:r>
          </w:p>
        </w:tc>
      </w:tr>
      <w:tr w:rsidR="00E57BDF" w:rsidRPr="004B1F9B" w14:paraId="230A3193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4C4F401C" w14:textId="77777777" w:rsidR="00E57BDF" w:rsidRPr="00E57BDF" w:rsidRDefault="00E57BDF" w:rsidP="00306EB7">
            <w:pPr>
              <w:rPr>
                <w:sz w:val="18"/>
                <w:szCs w:val="18"/>
              </w:rPr>
            </w:pP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Myofascial</w:t>
            </w:r>
            <w:proofErr w:type="spellEnd"/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 release</w:t>
            </w:r>
          </w:p>
        </w:tc>
        <w:tc>
          <w:tcPr>
            <w:tcW w:w="8505" w:type="dxa"/>
            <w:noWrap/>
          </w:tcPr>
          <w:p w14:paraId="175B4246" w14:textId="0F141851" w:rsidR="00E57BDF" w:rsidRPr="00372714" w:rsidRDefault="003D646B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 xml:space="preserve">A system of diagnosis and treatment first described by Andrew Taylor Still and his early students, which engages continual palpatory feedback to achieve </w:t>
            </w:r>
            <w:r w:rsidR="008F3ED7">
              <w:rPr>
                <w:sz w:val="18"/>
                <w:szCs w:val="18"/>
                <w:lang w:val="en-GB"/>
              </w:rPr>
              <w:t xml:space="preserve">the </w:t>
            </w:r>
            <w:r w:rsidRPr="00372714">
              <w:rPr>
                <w:sz w:val="18"/>
                <w:szCs w:val="18"/>
                <w:lang w:val="en-GB"/>
              </w:rPr>
              <w:t>release of myofascial tissues.</w:t>
            </w:r>
          </w:p>
        </w:tc>
      </w:tr>
      <w:tr w:rsidR="00E57BDF" w:rsidRPr="004B1F9B" w14:paraId="59A5342D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591CAC71" w14:textId="77777777" w:rsidR="00E57BDF" w:rsidRPr="00E57BDF" w:rsidRDefault="00E57BDF" w:rsidP="00306EB7">
            <w:pPr>
              <w:rPr>
                <w:sz w:val="18"/>
                <w:szCs w:val="18"/>
              </w:rPr>
            </w:pP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Cranial</w:t>
            </w:r>
            <w:proofErr w:type="spellEnd"/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 Treatment</w:t>
            </w:r>
          </w:p>
        </w:tc>
        <w:tc>
          <w:tcPr>
            <w:tcW w:w="8505" w:type="dxa"/>
            <w:noWrap/>
          </w:tcPr>
          <w:p w14:paraId="3C10554D" w14:textId="77777777" w:rsidR="00E57BDF" w:rsidRPr="00372714" w:rsidRDefault="003D646B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>A system of diagnosis and treatment by an osteopathic practitioner using the primary respiratory mechanism and balanced membranous tension</w:t>
            </w:r>
          </w:p>
        </w:tc>
      </w:tr>
      <w:tr w:rsidR="00E57BDF" w:rsidRPr="004B1F9B" w14:paraId="4F6C86A6" w14:textId="77777777" w:rsidTr="00E57BD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hideMark/>
          </w:tcPr>
          <w:p w14:paraId="31CF8DF2" w14:textId="77777777" w:rsidR="00E57BDF" w:rsidRPr="00E57BDF" w:rsidRDefault="00E57BDF" w:rsidP="00306EB7">
            <w:pPr>
              <w:rPr>
                <w:sz w:val="18"/>
                <w:szCs w:val="18"/>
              </w:rPr>
            </w:pP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Visceral</w:t>
            </w:r>
            <w:proofErr w:type="spellEnd"/>
            <w:r w:rsidRPr="00E57BD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7BDF">
              <w:rPr>
                <w:rFonts w:eastAsia="Times New Roman"/>
                <w:color w:val="000000"/>
                <w:sz w:val="18"/>
                <w:szCs w:val="18"/>
              </w:rPr>
              <w:t>Manipulation</w:t>
            </w:r>
            <w:proofErr w:type="spellEnd"/>
          </w:p>
        </w:tc>
        <w:tc>
          <w:tcPr>
            <w:tcW w:w="8505" w:type="dxa"/>
            <w:noWrap/>
          </w:tcPr>
          <w:p w14:paraId="02855077" w14:textId="77777777" w:rsidR="00E57BDF" w:rsidRPr="00372714" w:rsidRDefault="003D646B" w:rsidP="00806F5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n-GB"/>
              </w:rPr>
            </w:pPr>
            <w:r w:rsidRPr="00372714">
              <w:rPr>
                <w:sz w:val="18"/>
                <w:szCs w:val="18"/>
                <w:lang w:val="en-GB"/>
              </w:rPr>
              <w:t>A system of diagnosis and treatment directed to the viscera to improve physiologic function. Typically, the viscera are moved toward their fascial attachments to a point of fascial balance</w:t>
            </w:r>
          </w:p>
        </w:tc>
      </w:tr>
    </w:tbl>
    <w:p w14:paraId="11766899" w14:textId="77777777" w:rsidR="00E57BDF" w:rsidRPr="003D646B" w:rsidRDefault="00E57BDF">
      <w:pPr>
        <w:rPr>
          <w:lang w:val="en-GB"/>
        </w:rPr>
      </w:pPr>
    </w:p>
    <w:sectPr w:rsidR="00E57BDF" w:rsidRPr="003D646B" w:rsidSect="004B1F9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3877" w14:textId="77777777" w:rsidR="008810FA" w:rsidRDefault="008810FA">
      <w:r>
        <w:separator/>
      </w:r>
    </w:p>
  </w:endnote>
  <w:endnote w:type="continuationSeparator" w:id="0">
    <w:p w14:paraId="40239919" w14:textId="77777777" w:rsidR="008810FA" w:rsidRDefault="0088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25207"/>
      <w:docPartObj>
        <w:docPartGallery w:val="Page Numbers (Bottom of Page)"/>
        <w:docPartUnique/>
      </w:docPartObj>
    </w:sdtPr>
    <w:sdtEndPr/>
    <w:sdtContent>
      <w:p w14:paraId="5469AF44" w14:textId="77777777" w:rsidR="004B6B9B" w:rsidRDefault="00E3532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69">
          <w:rPr>
            <w:noProof/>
          </w:rPr>
          <w:t>1</w:t>
        </w:r>
        <w:r>
          <w:fldChar w:fldCharType="end"/>
        </w:r>
      </w:p>
    </w:sdtContent>
  </w:sdt>
  <w:p w14:paraId="7575A4BB" w14:textId="77777777" w:rsidR="004B6B9B" w:rsidRDefault="0088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2008" w14:textId="77777777" w:rsidR="008810FA" w:rsidRDefault="008810FA">
      <w:r>
        <w:separator/>
      </w:r>
    </w:p>
  </w:footnote>
  <w:footnote w:type="continuationSeparator" w:id="0">
    <w:p w14:paraId="356472F0" w14:textId="77777777" w:rsidR="008810FA" w:rsidRDefault="0088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96BB" w14:textId="77777777" w:rsidR="0000297B" w:rsidRDefault="00881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NTUxMTUwsDQwNzJW0lEKTi0uzszPAykwqQUAoM9CcywAAAA="/>
  </w:docVars>
  <w:rsids>
    <w:rsidRoot w:val="00E3532B"/>
    <w:rsid w:val="0003488C"/>
    <w:rsid w:val="000731DD"/>
    <w:rsid w:val="001E7785"/>
    <w:rsid w:val="00217D13"/>
    <w:rsid w:val="002B315D"/>
    <w:rsid w:val="00306EB7"/>
    <w:rsid w:val="00372714"/>
    <w:rsid w:val="003D646B"/>
    <w:rsid w:val="00404B80"/>
    <w:rsid w:val="004B1F9B"/>
    <w:rsid w:val="004C633F"/>
    <w:rsid w:val="005E3D69"/>
    <w:rsid w:val="00645BEA"/>
    <w:rsid w:val="0082209C"/>
    <w:rsid w:val="008810FA"/>
    <w:rsid w:val="008F3ED7"/>
    <w:rsid w:val="0093022C"/>
    <w:rsid w:val="00AC2135"/>
    <w:rsid w:val="00D43DE1"/>
    <w:rsid w:val="00D92CD7"/>
    <w:rsid w:val="00E3532B"/>
    <w:rsid w:val="00E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7163"/>
  <w15:chartTrackingRefBased/>
  <w15:docId w15:val="{09EA1FAF-C360-477C-8538-D35A04E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32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32B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E353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2B"/>
    <w:rPr>
      <w:rFonts w:ascii="Times New Roman" w:hAnsi="Times New Roman" w:cs="Times New Roman"/>
      <w:sz w:val="24"/>
      <w:szCs w:val="24"/>
      <w:lang w:eastAsia="it-IT"/>
    </w:rPr>
  </w:style>
  <w:style w:type="table" w:styleId="GridTable1Light">
    <w:name w:val="Grid Table 1 Light"/>
    <w:basedOn w:val="TableNormal"/>
    <w:uiPriority w:val="46"/>
    <w:rsid w:val="00E3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E3532B"/>
  </w:style>
  <w:style w:type="character" w:styleId="CommentReference">
    <w:name w:val="annotation reference"/>
    <w:basedOn w:val="DefaultParagraphFont"/>
    <w:uiPriority w:val="99"/>
    <w:semiHidden/>
    <w:unhideWhenUsed/>
    <w:rsid w:val="001E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785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8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8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Jasmine Walter</cp:lastModifiedBy>
  <cp:revision>2</cp:revision>
  <dcterms:created xsi:type="dcterms:W3CDTF">2019-03-29T09:46:00Z</dcterms:created>
  <dcterms:modified xsi:type="dcterms:W3CDTF">2019-03-29T09:46:00Z</dcterms:modified>
</cp:coreProperties>
</file>