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55AE8" w14:textId="16F36430" w:rsidR="00347BDF" w:rsidRPr="006F3874" w:rsidRDefault="005D7BFB">
      <w:pPr>
        <w:rPr>
          <w:i/>
        </w:rPr>
      </w:pPr>
      <w:bookmarkStart w:id="0" w:name="_GoBack"/>
      <w:proofErr w:type="spellStart"/>
      <w:r w:rsidRPr="006F3874">
        <w:rPr>
          <w:i/>
        </w:rPr>
        <w:t>Supplementary</w:t>
      </w:r>
      <w:proofErr w:type="spellEnd"/>
      <w:r w:rsidRPr="006F3874">
        <w:rPr>
          <w:i/>
        </w:rPr>
        <w:t xml:space="preserve"> </w:t>
      </w:r>
      <w:proofErr w:type="spellStart"/>
      <w:r w:rsidR="005301B3" w:rsidRPr="006F3874">
        <w:rPr>
          <w:i/>
        </w:rPr>
        <w:t>Table</w:t>
      </w:r>
      <w:proofErr w:type="spellEnd"/>
      <w:r w:rsidR="005301B3" w:rsidRPr="006F3874">
        <w:rPr>
          <w:i/>
        </w:rPr>
        <w:t xml:space="preserve"> 1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519"/>
        <w:gridCol w:w="1392"/>
        <w:gridCol w:w="2395"/>
        <w:gridCol w:w="2977"/>
        <w:gridCol w:w="3119"/>
      </w:tblGrid>
      <w:tr w:rsidR="001C0DE1" w:rsidRPr="006F3874" w14:paraId="4DEE53D2" w14:textId="77777777" w:rsidTr="00C039AE">
        <w:trPr>
          <w:trHeight w:val="340"/>
          <w:jc w:val="center"/>
        </w:trPr>
        <w:tc>
          <w:tcPr>
            <w:tcW w:w="11402" w:type="dxa"/>
            <w:gridSpan w:val="5"/>
          </w:tcPr>
          <w:bookmarkEnd w:id="0"/>
          <w:p w14:paraId="30808801" w14:textId="77777777" w:rsidR="001C0DE1" w:rsidRPr="005406F9" w:rsidRDefault="001C0DE1" w:rsidP="005D0D21">
            <w:pPr>
              <w:rPr>
                <w:b/>
                <w:sz w:val="22"/>
                <w:szCs w:val="22"/>
                <w:lang w:val="en-GB"/>
              </w:rPr>
            </w:pPr>
            <w:r w:rsidRPr="005406F9">
              <w:rPr>
                <w:b/>
                <w:szCs w:val="22"/>
                <w:lang w:val="en-GB"/>
              </w:rPr>
              <w:t>Correlation betwe</w:t>
            </w:r>
            <w:r w:rsidR="005D0D21" w:rsidRPr="005406F9">
              <w:rPr>
                <w:b/>
                <w:szCs w:val="22"/>
                <w:lang w:val="en-GB"/>
              </w:rPr>
              <w:t>e</w:t>
            </w:r>
            <w:r w:rsidRPr="005406F9">
              <w:rPr>
                <w:b/>
                <w:szCs w:val="22"/>
                <w:lang w:val="en-GB"/>
              </w:rPr>
              <w:t>n</w:t>
            </w:r>
            <w:r w:rsidR="005D0D21" w:rsidRPr="005406F9">
              <w:rPr>
                <w:b/>
                <w:szCs w:val="22"/>
                <w:lang w:val="en-GB"/>
              </w:rPr>
              <w:t xml:space="preserve"> molecular markers</w:t>
            </w:r>
            <w:r w:rsidR="005406F9">
              <w:rPr>
                <w:b/>
                <w:szCs w:val="22"/>
                <w:lang w:val="en-GB"/>
              </w:rPr>
              <w:t xml:space="preserve"> NOTCH pathway</w:t>
            </w:r>
          </w:p>
        </w:tc>
      </w:tr>
      <w:tr w:rsidR="001C0DE1" w:rsidRPr="00620B0D" w14:paraId="49C02B2F" w14:textId="77777777" w:rsidTr="00C039AE">
        <w:trPr>
          <w:trHeight w:val="302"/>
          <w:jc w:val="center"/>
        </w:trPr>
        <w:tc>
          <w:tcPr>
            <w:tcW w:w="1519" w:type="dxa"/>
          </w:tcPr>
          <w:p w14:paraId="4B1287BD" w14:textId="77777777" w:rsidR="001C0DE1" w:rsidRPr="00620B0D" w:rsidRDefault="001C0DE1" w:rsidP="001C0DE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92" w:type="dxa"/>
          </w:tcPr>
          <w:p w14:paraId="20EE3F72" w14:textId="77777777" w:rsidR="001C0DE1" w:rsidRPr="00620B0D" w:rsidRDefault="001C0DE1" w:rsidP="001C0DE1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395" w:type="dxa"/>
          </w:tcPr>
          <w:p w14:paraId="6F04AD76" w14:textId="77777777" w:rsidR="001C0DE1" w:rsidRPr="00620B0D" w:rsidRDefault="001C0DE1" w:rsidP="001C0DE1">
            <w:pPr>
              <w:jc w:val="center"/>
              <w:rPr>
                <w:b/>
                <w:i/>
                <w:sz w:val="22"/>
                <w:szCs w:val="22"/>
                <w:lang w:val="en-GB"/>
              </w:rPr>
            </w:pPr>
            <w:r w:rsidRPr="00620B0D">
              <w:rPr>
                <w:b/>
                <w:i/>
                <w:sz w:val="22"/>
                <w:szCs w:val="22"/>
                <w:lang w:val="en-GB"/>
              </w:rPr>
              <w:t>r</w:t>
            </w:r>
          </w:p>
        </w:tc>
        <w:tc>
          <w:tcPr>
            <w:tcW w:w="2977" w:type="dxa"/>
          </w:tcPr>
          <w:p w14:paraId="217F78C9" w14:textId="77777777" w:rsidR="001C0DE1" w:rsidRPr="00620B0D" w:rsidRDefault="001C0DE1" w:rsidP="001C0DE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0B0D">
              <w:rPr>
                <w:rFonts w:eastAsia="Times New Roman" w:cs="Arial"/>
                <w:b/>
                <w:sz w:val="22"/>
                <w:szCs w:val="22"/>
                <w:lang w:val="en-GB" w:eastAsia="es-ES_tradnl"/>
              </w:rPr>
              <w:t>95% Confidence I</w:t>
            </w:r>
            <w:r w:rsidRPr="001C0DE1">
              <w:rPr>
                <w:rFonts w:eastAsia="Times New Roman" w:cs="Arial"/>
                <w:b/>
                <w:sz w:val="22"/>
                <w:szCs w:val="22"/>
                <w:lang w:val="en-GB" w:eastAsia="es-ES_tradnl"/>
              </w:rPr>
              <w:t>nterval</w:t>
            </w:r>
          </w:p>
        </w:tc>
        <w:tc>
          <w:tcPr>
            <w:tcW w:w="3119" w:type="dxa"/>
          </w:tcPr>
          <w:p w14:paraId="324986AB" w14:textId="77777777" w:rsidR="001C0DE1" w:rsidRPr="00620B0D" w:rsidRDefault="001C0DE1" w:rsidP="001C0DE1">
            <w:pPr>
              <w:jc w:val="center"/>
              <w:rPr>
                <w:rFonts w:eastAsia="Times New Roman" w:cs="Arial"/>
                <w:b/>
                <w:sz w:val="22"/>
                <w:szCs w:val="22"/>
                <w:lang w:val="en-GB" w:eastAsia="es-ES_tradnl"/>
              </w:rPr>
            </w:pPr>
            <w:r w:rsidRPr="00620B0D">
              <w:rPr>
                <w:rFonts w:eastAsia="Times New Roman" w:cs="Arial"/>
                <w:b/>
                <w:sz w:val="22"/>
                <w:szCs w:val="22"/>
                <w:lang w:val="en-GB" w:eastAsia="es-ES_tradnl"/>
              </w:rPr>
              <w:t>Correlation</w:t>
            </w:r>
          </w:p>
        </w:tc>
      </w:tr>
      <w:tr w:rsidR="003B1AA4" w:rsidRPr="00620B0D" w14:paraId="775ED5A6" w14:textId="77777777" w:rsidTr="00C039AE">
        <w:trPr>
          <w:trHeight w:val="317"/>
          <w:jc w:val="center"/>
        </w:trPr>
        <w:tc>
          <w:tcPr>
            <w:tcW w:w="1519" w:type="dxa"/>
            <w:vMerge w:val="restart"/>
            <w:vAlign w:val="center"/>
          </w:tcPr>
          <w:p w14:paraId="6C45747A" w14:textId="77777777" w:rsidR="003B1AA4" w:rsidRPr="00620B0D" w:rsidRDefault="003B1AA4" w:rsidP="001C0DE1">
            <w:pPr>
              <w:jc w:val="center"/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NOTCH</w:t>
            </w:r>
            <w:r w:rsidRPr="00620B0D">
              <w:rPr>
                <w:b/>
                <w:sz w:val="21"/>
                <w:lang w:val="en-GB"/>
              </w:rPr>
              <w:t>1 vs</w:t>
            </w:r>
          </w:p>
        </w:tc>
        <w:tc>
          <w:tcPr>
            <w:tcW w:w="1392" w:type="dxa"/>
          </w:tcPr>
          <w:p w14:paraId="3F925452" w14:textId="77777777" w:rsidR="003B1AA4" w:rsidRPr="00620B0D" w:rsidRDefault="003B1AA4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NICD</w:t>
            </w:r>
          </w:p>
        </w:tc>
        <w:tc>
          <w:tcPr>
            <w:tcW w:w="2395" w:type="dxa"/>
          </w:tcPr>
          <w:p w14:paraId="6BB9AC1F" w14:textId="77777777" w:rsidR="003B1AA4" w:rsidRPr="00620B0D" w:rsidRDefault="003B1AA4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-0.5878</w:t>
            </w:r>
          </w:p>
        </w:tc>
        <w:tc>
          <w:tcPr>
            <w:tcW w:w="2977" w:type="dxa"/>
          </w:tcPr>
          <w:p w14:paraId="4D0D1566" w14:textId="77777777" w:rsidR="003B1AA4" w:rsidRPr="00620B0D" w:rsidRDefault="003B1AA4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-0.8602 to 0.0542</w:t>
            </w:r>
          </w:p>
        </w:tc>
        <w:tc>
          <w:tcPr>
            <w:tcW w:w="3119" w:type="dxa"/>
          </w:tcPr>
          <w:p w14:paraId="09FAD8E1" w14:textId="77777777" w:rsidR="003B1AA4" w:rsidRDefault="003B1AA4" w:rsidP="003B1AA4">
            <w:pPr>
              <w:jc w:val="center"/>
            </w:pPr>
            <w:r w:rsidRPr="00F8222D">
              <w:rPr>
                <w:sz w:val="21"/>
                <w:szCs w:val="21"/>
                <w:lang w:val="en-GB"/>
              </w:rPr>
              <w:t>Weak Negative Correlation</w:t>
            </w:r>
          </w:p>
        </w:tc>
      </w:tr>
      <w:tr w:rsidR="003B1AA4" w:rsidRPr="00620B0D" w14:paraId="4D3BE407" w14:textId="77777777" w:rsidTr="00C039AE">
        <w:trPr>
          <w:trHeight w:val="316"/>
          <w:jc w:val="center"/>
        </w:trPr>
        <w:tc>
          <w:tcPr>
            <w:tcW w:w="1519" w:type="dxa"/>
            <w:vMerge/>
          </w:tcPr>
          <w:p w14:paraId="0C373E10" w14:textId="77777777" w:rsidR="003B1AA4" w:rsidRPr="00620B0D" w:rsidRDefault="003B1AA4" w:rsidP="001C0DE1">
            <w:pPr>
              <w:jc w:val="center"/>
              <w:rPr>
                <w:sz w:val="21"/>
                <w:lang w:val="en-GB"/>
              </w:rPr>
            </w:pPr>
          </w:p>
        </w:tc>
        <w:tc>
          <w:tcPr>
            <w:tcW w:w="1392" w:type="dxa"/>
          </w:tcPr>
          <w:p w14:paraId="3E54AFEC" w14:textId="77777777" w:rsidR="003B1AA4" w:rsidRPr="00620B0D" w:rsidRDefault="003B1AA4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Fe65</w:t>
            </w:r>
          </w:p>
        </w:tc>
        <w:tc>
          <w:tcPr>
            <w:tcW w:w="2395" w:type="dxa"/>
          </w:tcPr>
          <w:p w14:paraId="51EDCED8" w14:textId="77777777" w:rsidR="003B1AA4" w:rsidRPr="00620B0D" w:rsidRDefault="003B1AA4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-0.5296</w:t>
            </w:r>
          </w:p>
        </w:tc>
        <w:tc>
          <w:tcPr>
            <w:tcW w:w="2977" w:type="dxa"/>
          </w:tcPr>
          <w:p w14:paraId="2B2513B4" w14:textId="77777777" w:rsidR="003B1AA4" w:rsidRPr="00620B0D" w:rsidRDefault="003B1AA4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-0.8463 to -0.0637</w:t>
            </w:r>
          </w:p>
        </w:tc>
        <w:tc>
          <w:tcPr>
            <w:tcW w:w="3119" w:type="dxa"/>
          </w:tcPr>
          <w:p w14:paraId="4871B50F" w14:textId="77777777" w:rsidR="003B1AA4" w:rsidRDefault="003B1AA4" w:rsidP="003B1AA4">
            <w:pPr>
              <w:jc w:val="center"/>
            </w:pPr>
            <w:r w:rsidRPr="00F8222D">
              <w:rPr>
                <w:sz w:val="21"/>
                <w:szCs w:val="21"/>
                <w:lang w:val="en-GB"/>
              </w:rPr>
              <w:t>Weak Negative Correlation</w:t>
            </w:r>
          </w:p>
        </w:tc>
      </w:tr>
      <w:tr w:rsidR="003B1AA4" w:rsidRPr="00620B0D" w14:paraId="158FE17C" w14:textId="77777777" w:rsidTr="00C039AE">
        <w:trPr>
          <w:jc w:val="center"/>
        </w:trPr>
        <w:tc>
          <w:tcPr>
            <w:tcW w:w="1519" w:type="dxa"/>
            <w:vMerge/>
          </w:tcPr>
          <w:p w14:paraId="0DA7C9BF" w14:textId="77777777" w:rsidR="003B1AA4" w:rsidRPr="00620B0D" w:rsidRDefault="003B1AA4" w:rsidP="001C0DE1">
            <w:pPr>
              <w:jc w:val="center"/>
              <w:rPr>
                <w:sz w:val="21"/>
                <w:lang w:val="en-GB"/>
              </w:rPr>
            </w:pPr>
          </w:p>
        </w:tc>
        <w:tc>
          <w:tcPr>
            <w:tcW w:w="1392" w:type="dxa"/>
          </w:tcPr>
          <w:p w14:paraId="78F358C2" w14:textId="77777777" w:rsidR="003B1AA4" w:rsidRPr="00620B0D" w:rsidRDefault="003B1AA4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ADAM10</w:t>
            </w:r>
          </w:p>
        </w:tc>
        <w:tc>
          <w:tcPr>
            <w:tcW w:w="2395" w:type="dxa"/>
          </w:tcPr>
          <w:p w14:paraId="2AA10968" w14:textId="77777777" w:rsidR="003B1AA4" w:rsidRPr="00620B0D" w:rsidRDefault="003B1AA4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-0.5443</w:t>
            </w:r>
          </w:p>
        </w:tc>
        <w:tc>
          <w:tcPr>
            <w:tcW w:w="2977" w:type="dxa"/>
          </w:tcPr>
          <w:p w14:paraId="7EF2A93A" w14:textId="77777777" w:rsidR="003B1AA4" w:rsidRPr="00620B0D" w:rsidRDefault="003B1AA4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-0.8521 to -0.0432</w:t>
            </w:r>
          </w:p>
        </w:tc>
        <w:tc>
          <w:tcPr>
            <w:tcW w:w="3119" w:type="dxa"/>
          </w:tcPr>
          <w:p w14:paraId="3E531D17" w14:textId="77777777" w:rsidR="003B1AA4" w:rsidRDefault="003B1AA4" w:rsidP="003B1AA4">
            <w:pPr>
              <w:jc w:val="center"/>
            </w:pPr>
            <w:r w:rsidRPr="00F8222D">
              <w:rPr>
                <w:sz w:val="21"/>
                <w:szCs w:val="21"/>
                <w:lang w:val="en-GB"/>
              </w:rPr>
              <w:t>Weak Negative Correlation</w:t>
            </w:r>
          </w:p>
        </w:tc>
      </w:tr>
      <w:tr w:rsidR="003B1AA4" w:rsidRPr="00620B0D" w14:paraId="185C9376" w14:textId="77777777" w:rsidTr="00C039AE">
        <w:trPr>
          <w:jc w:val="center"/>
        </w:trPr>
        <w:tc>
          <w:tcPr>
            <w:tcW w:w="1519" w:type="dxa"/>
            <w:vMerge/>
          </w:tcPr>
          <w:p w14:paraId="4BCA1BA0" w14:textId="77777777" w:rsidR="003B1AA4" w:rsidRPr="00620B0D" w:rsidRDefault="003B1AA4" w:rsidP="001C0DE1">
            <w:pPr>
              <w:jc w:val="center"/>
              <w:rPr>
                <w:sz w:val="21"/>
                <w:lang w:val="en-GB"/>
              </w:rPr>
            </w:pPr>
          </w:p>
        </w:tc>
        <w:tc>
          <w:tcPr>
            <w:tcW w:w="1392" w:type="dxa"/>
          </w:tcPr>
          <w:p w14:paraId="2392B134" w14:textId="77777777" w:rsidR="003B1AA4" w:rsidRPr="00620B0D" w:rsidRDefault="003B1AA4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ADAM17</w:t>
            </w:r>
          </w:p>
        </w:tc>
        <w:tc>
          <w:tcPr>
            <w:tcW w:w="2395" w:type="dxa"/>
          </w:tcPr>
          <w:p w14:paraId="4DA4D6D4" w14:textId="77777777" w:rsidR="003B1AA4" w:rsidRPr="00620B0D" w:rsidRDefault="003B1AA4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-0.6485</w:t>
            </w:r>
          </w:p>
        </w:tc>
        <w:tc>
          <w:tcPr>
            <w:tcW w:w="2977" w:type="dxa"/>
          </w:tcPr>
          <w:p w14:paraId="47D27309" w14:textId="77777777" w:rsidR="003B1AA4" w:rsidRPr="00620B0D" w:rsidRDefault="003B1AA4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-0.8909 to -0.1187</w:t>
            </w:r>
          </w:p>
        </w:tc>
        <w:tc>
          <w:tcPr>
            <w:tcW w:w="3119" w:type="dxa"/>
          </w:tcPr>
          <w:p w14:paraId="6F93E8F3" w14:textId="77777777" w:rsidR="003B1AA4" w:rsidRDefault="003B1AA4" w:rsidP="003B1AA4">
            <w:pPr>
              <w:jc w:val="center"/>
            </w:pPr>
            <w:r w:rsidRPr="00F8222D">
              <w:rPr>
                <w:sz w:val="21"/>
                <w:szCs w:val="21"/>
                <w:lang w:val="en-GB"/>
              </w:rPr>
              <w:t>Weak Negative Correlation</w:t>
            </w:r>
          </w:p>
        </w:tc>
      </w:tr>
      <w:tr w:rsidR="005406F9" w:rsidRPr="00620B0D" w14:paraId="58A2E938" w14:textId="77777777" w:rsidTr="00C039AE">
        <w:trPr>
          <w:jc w:val="center"/>
        </w:trPr>
        <w:tc>
          <w:tcPr>
            <w:tcW w:w="1519" w:type="dxa"/>
            <w:vMerge/>
          </w:tcPr>
          <w:p w14:paraId="3291DFF9" w14:textId="77777777" w:rsidR="005406F9" w:rsidRPr="00620B0D" w:rsidRDefault="005406F9" w:rsidP="001C0DE1">
            <w:pPr>
              <w:jc w:val="center"/>
              <w:rPr>
                <w:sz w:val="21"/>
                <w:lang w:val="en-GB"/>
              </w:rPr>
            </w:pPr>
          </w:p>
        </w:tc>
        <w:tc>
          <w:tcPr>
            <w:tcW w:w="1392" w:type="dxa"/>
          </w:tcPr>
          <w:p w14:paraId="214A1F96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APP</w:t>
            </w:r>
          </w:p>
        </w:tc>
        <w:tc>
          <w:tcPr>
            <w:tcW w:w="2395" w:type="dxa"/>
          </w:tcPr>
          <w:p w14:paraId="33AA85F3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0.3769</w:t>
            </w:r>
          </w:p>
        </w:tc>
        <w:tc>
          <w:tcPr>
            <w:tcW w:w="2977" w:type="dxa"/>
          </w:tcPr>
          <w:p w14:paraId="2FE1878E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-0.2516 to 0.7818</w:t>
            </w:r>
          </w:p>
        </w:tc>
        <w:tc>
          <w:tcPr>
            <w:tcW w:w="3119" w:type="dxa"/>
          </w:tcPr>
          <w:p w14:paraId="7A1A28FA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No Correlation</w:t>
            </w:r>
          </w:p>
        </w:tc>
      </w:tr>
      <w:tr w:rsidR="005406F9" w:rsidRPr="00620B0D" w14:paraId="2713035E" w14:textId="77777777" w:rsidTr="00C039AE">
        <w:trPr>
          <w:trHeight w:val="287"/>
          <w:jc w:val="center"/>
        </w:trPr>
        <w:tc>
          <w:tcPr>
            <w:tcW w:w="1519" w:type="dxa"/>
            <w:vMerge/>
          </w:tcPr>
          <w:p w14:paraId="7CD9E07B" w14:textId="77777777" w:rsidR="005406F9" w:rsidRPr="00620B0D" w:rsidRDefault="005406F9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4D85D867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TDP43</w:t>
            </w:r>
          </w:p>
        </w:tc>
        <w:tc>
          <w:tcPr>
            <w:tcW w:w="2395" w:type="dxa"/>
          </w:tcPr>
          <w:p w14:paraId="22CBBBDD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0.1887</w:t>
            </w:r>
          </w:p>
        </w:tc>
        <w:tc>
          <w:tcPr>
            <w:tcW w:w="2977" w:type="dxa"/>
          </w:tcPr>
          <w:p w14:paraId="7CF2DBF5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-0.4321 to 0.6882</w:t>
            </w:r>
          </w:p>
        </w:tc>
        <w:tc>
          <w:tcPr>
            <w:tcW w:w="3119" w:type="dxa"/>
          </w:tcPr>
          <w:p w14:paraId="0BED3B92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No Correlation</w:t>
            </w:r>
          </w:p>
        </w:tc>
      </w:tr>
      <w:tr w:rsidR="005406F9" w:rsidRPr="00620B0D" w14:paraId="7CF41FD3" w14:textId="77777777" w:rsidTr="00C039AE">
        <w:trPr>
          <w:trHeight w:val="316"/>
          <w:jc w:val="center"/>
        </w:trPr>
        <w:tc>
          <w:tcPr>
            <w:tcW w:w="1519" w:type="dxa"/>
            <w:vMerge/>
          </w:tcPr>
          <w:p w14:paraId="1F74F0E3" w14:textId="77777777" w:rsidR="005406F9" w:rsidRPr="00620B0D" w:rsidRDefault="005406F9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6449EFBB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A</w:t>
            </w:r>
            <w:r w:rsidRPr="00620B0D">
              <w:rPr>
                <w:rFonts w:ascii="Symbol" w:hAnsi="Symbol"/>
                <w:sz w:val="21"/>
                <w:szCs w:val="21"/>
                <w:lang w:val="en-GB"/>
              </w:rPr>
              <w:t></w:t>
            </w:r>
          </w:p>
        </w:tc>
        <w:tc>
          <w:tcPr>
            <w:tcW w:w="2395" w:type="dxa"/>
          </w:tcPr>
          <w:p w14:paraId="037ECCC7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0.7825</w:t>
            </w:r>
          </w:p>
        </w:tc>
        <w:tc>
          <w:tcPr>
            <w:tcW w:w="2977" w:type="dxa"/>
          </w:tcPr>
          <w:p w14:paraId="32829ABA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0.3788 to 0.9361</w:t>
            </w:r>
          </w:p>
        </w:tc>
        <w:tc>
          <w:tcPr>
            <w:tcW w:w="3119" w:type="dxa"/>
          </w:tcPr>
          <w:p w14:paraId="5776A065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Strong Correlation</w:t>
            </w:r>
          </w:p>
        </w:tc>
      </w:tr>
      <w:tr w:rsidR="005406F9" w:rsidRPr="00620B0D" w14:paraId="1E55E702" w14:textId="77777777" w:rsidTr="00C039AE">
        <w:trPr>
          <w:jc w:val="center"/>
        </w:trPr>
        <w:tc>
          <w:tcPr>
            <w:tcW w:w="1519" w:type="dxa"/>
            <w:vMerge/>
          </w:tcPr>
          <w:p w14:paraId="3C75D963" w14:textId="77777777" w:rsidR="005406F9" w:rsidRPr="00620B0D" w:rsidRDefault="005406F9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10218EFF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BACE</w:t>
            </w:r>
          </w:p>
        </w:tc>
        <w:tc>
          <w:tcPr>
            <w:tcW w:w="2395" w:type="dxa"/>
          </w:tcPr>
          <w:p w14:paraId="727792EB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0.7994</w:t>
            </w:r>
          </w:p>
        </w:tc>
        <w:tc>
          <w:tcPr>
            <w:tcW w:w="2977" w:type="dxa"/>
          </w:tcPr>
          <w:p w14:paraId="704C29BE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0.4165 to 0.9414</w:t>
            </w:r>
          </w:p>
        </w:tc>
        <w:tc>
          <w:tcPr>
            <w:tcW w:w="3119" w:type="dxa"/>
          </w:tcPr>
          <w:p w14:paraId="34EA5F47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Strong Correlation</w:t>
            </w:r>
          </w:p>
        </w:tc>
      </w:tr>
      <w:tr w:rsidR="005406F9" w:rsidRPr="00620B0D" w14:paraId="5DBAD705" w14:textId="77777777" w:rsidTr="00C039AE">
        <w:trPr>
          <w:jc w:val="center"/>
        </w:trPr>
        <w:tc>
          <w:tcPr>
            <w:tcW w:w="1519" w:type="dxa"/>
            <w:vMerge/>
          </w:tcPr>
          <w:p w14:paraId="608C04C0" w14:textId="77777777" w:rsidR="005406F9" w:rsidRPr="00620B0D" w:rsidRDefault="005406F9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769F2F76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proofErr w:type="spellStart"/>
            <w:r w:rsidRPr="00620B0D">
              <w:rPr>
                <w:sz w:val="21"/>
                <w:szCs w:val="21"/>
                <w:lang w:val="en-GB"/>
              </w:rPr>
              <w:t>pTAU</w:t>
            </w:r>
            <w:proofErr w:type="spellEnd"/>
          </w:p>
        </w:tc>
        <w:tc>
          <w:tcPr>
            <w:tcW w:w="2395" w:type="dxa"/>
          </w:tcPr>
          <w:p w14:paraId="53ECA96B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0.6782</w:t>
            </w:r>
          </w:p>
        </w:tc>
        <w:tc>
          <w:tcPr>
            <w:tcW w:w="2977" w:type="dxa"/>
          </w:tcPr>
          <w:p w14:paraId="392C48E9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0.1706 to 0.9013</w:t>
            </w:r>
          </w:p>
        </w:tc>
        <w:tc>
          <w:tcPr>
            <w:tcW w:w="3119" w:type="dxa"/>
          </w:tcPr>
          <w:p w14:paraId="72F5E0B8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Strong Correlation</w:t>
            </w:r>
          </w:p>
        </w:tc>
      </w:tr>
      <w:tr w:rsidR="001C0DE1" w:rsidRPr="00620B0D" w14:paraId="05E00D90" w14:textId="77777777" w:rsidTr="00C039AE">
        <w:trPr>
          <w:jc w:val="center"/>
        </w:trPr>
        <w:tc>
          <w:tcPr>
            <w:tcW w:w="1519" w:type="dxa"/>
          </w:tcPr>
          <w:p w14:paraId="63D7D579" w14:textId="77777777" w:rsidR="001C0DE1" w:rsidRPr="00620B0D" w:rsidRDefault="001C0DE1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6A256A0E" w14:textId="77777777" w:rsidR="001C0DE1" w:rsidRPr="00620B0D" w:rsidRDefault="001C0DE1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2395" w:type="dxa"/>
          </w:tcPr>
          <w:p w14:paraId="386298E4" w14:textId="77777777" w:rsidR="001C0DE1" w:rsidRPr="00620B0D" w:rsidRDefault="001C0DE1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</w:tcPr>
          <w:p w14:paraId="39903BB2" w14:textId="77777777" w:rsidR="001C0DE1" w:rsidRPr="00620B0D" w:rsidRDefault="001C0DE1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3119" w:type="dxa"/>
          </w:tcPr>
          <w:p w14:paraId="6D4EDF79" w14:textId="77777777" w:rsidR="001C0DE1" w:rsidRPr="00620B0D" w:rsidRDefault="001C0DE1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</w:tr>
      <w:tr w:rsidR="005406F9" w:rsidRPr="00620B0D" w14:paraId="6B452900" w14:textId="77777777" w:rsidTr="00C039AE">
        <w:trPr>
          <w:jc w:val="center"/>
        </w:trPr>
        <w:tc>
          <w:tcPr>
            <w:tcW w:w="1519" w:type="dxa"/>
            <w:vMerge w:val="restart"/>
            <w:vAlign w:val="center"/>
          </w:tcPr>
          <w:p w14:paraId="7F74F04D" w14:textId="77777777" w:rsidR="005406F9" w:rsidRPr="005406F9" w:rsidRDefault="005406F9" w:rsidP="005406F9">
            <w:pPr>
              <w:jc w:val="center"/>
              <w:rPr>
                <w:b/>
                <w:lang w:val="en-GB"/>
              </w:rPr>
            </w:pPr>
            <w:r w:rsidRPr="005406F9">
              <w:rPr>
                <w:b/>
                <w:lang w:val="en-GB"/>
              </w:rPr>
              <w:t>NICD vs</w:t>
            </w:r>
          </w:p>
        </w:tc>
        <w:tc>
          <w:tcPr>
            <w:tcW w:w="1392" w:type="dxa"/>
          </w:tcPr>
          <w:p w14:paraId="4433B382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APP</w:t>
            </w:r>
          </w:p>
        </w:tc>
        <w:tc>
          <w:tcPr>
            <w:tcW w:w="2395" w:type="dxa"/>
          </w:tcPr>
          <w:p w14:paraId="0E7A4DAF" w14:textId="77777777" w:rsidR="005406F9" w:rsidRPr="00620B0D" w:rsidRDefault="00BF746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-0.7192</w:t>
            </w:r>
          </w:p>
        </w:tc>
        <w:tc>
          <w:tcPr>
            <w:tcW w:w="2977" w:type="dxa"/>
          </w:tcPr>
          <w:p w14:paraId="0502E2AF" w14:textId="77777777" w:rsidR="005406F9" w:rsidRPr="00620B0D" w:rsidRDefault="00BF746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-0.9153 to -0.2472</w:t>
            </w:r>
          </w:p>
        </w:tc>
        <w:tc>
          <w:tcPr>
            <w:tcW w:w="3119" w:type="dxa"/>
          </w:tcPr>
          <w:p w14:paraId="5ABEF836" w14:textId="77777777" w:rsidR="005406F9" w:rsidRPr="00620B0D" w:rsidRDefault="00BF746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Negative Correlation</w:t>
            </w:r>
          </w:p>
        </w:tc>
      </w:tr>
      <w:tr w:rsidR="005406F9" w:rsidRPr="00620B0D" w14:paraId="52C9DD11" w14:textId="77777777" w:rsidTr="00C039AE">
        <w:trPr>
          <w:jc w:val="center"/>
        </w:trPr>
        <w:tc>
          <w:tcPr>
            <w:tcW w:w="1519" w:type="dxa"/>
            <w:vMerge/>
          </w:tcPr>
          <w:p w14:paraId="5742C8BA" w14:textId="77777777" w:rsidR="005406F9" w:rsidRPr="00620B0D" w:rsidRDefault="005406F9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381B7EC8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BACE</w:t>
            </w:r>
          </w:p>
        </w:tc>
        <w:tc>
          <w:tcPr>
            <w:tcW w:w="2395" w:type="dxa"/>
          </w:tcPr>
          <w:p w14:paraId="11DB9820" w14:textId="77777777" w:rsidR="005406F9" w:rsidRPr="00620B0D" w:rsidRDefault="00BF746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-0.7210</w:t>
            </w:r>
          </w:p>
        </w:tc>
        <w:tc>
          <w:tcPr>
            <w:tcW w:w="2977" w:type="dxa"/>
          </w:tcPr>
          <w:p w14:paraId="3067B275" w14:textId="77777777" w:rsidR="005406F9" w:rsidRPr="00620B0D" w:rsidRDefault="00BF746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-0.9159 to -0.2508</w:t>
            </w:r>
          </w:p>
        </w:tc>
        <w:tc>
          <w:tcPr>
            <w:tcW w:w="3119" w:type="dxa"/>
          </w:tcPr>
          <w:p w14:paraId="1535FA23" w14:textId="77777777" w:rsidR="005406F9" w:rsidRPr="00620B0D" w:rsidRDefault="00BF746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Negative Correlation </w:t>
            </w:r>
          </w:p>
        </w:tc>
      </w:tr>
      <w:tr w:rsidR="005406F9" w:rsidRPr="00620B0D" w14:paraId="494D344F" w14:textId="77777777" w:rsidTr="00C039AE">
        <w:trPr>
          <w:jc w:val="center"/>
        </w:trPr>
        <w:tc>
          <w:tcPr>
            <w:tcW w:w="1519" w:type="dxa"/>
            <w:vMerge/>
          </w:tcPr>
          <w:p w14:paraId="2532B28A" w14:textId="77777777" w:rsidR="005406F9" w:rsidRPr="00620B0D" w:rsidRDefault="005406F9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24F8180C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A</w:t>
            </w:r>
            <w:r w:rsidRPr="00620B0D">
              <w:rPr>
                <w:rFonts w:ascii="Symbol" w:hAnsi="Symbol"/>
                <w:sz w:val="21"/>
                <w:szCs w:val="21"/>
                <w:lang w:val="en-GB"/>
              </w:rPr>
              <w:t></w:t>
            </w:r>
          </w:p>
        </w:tc>
        <w:tc>
          <w:tcPr>
            <w:tcW w:w="2395" w:type="dxa"/>
          </w:tcPr>
          <w:p w14:paraId="5CBF5BE0" w14:textId="77777777" w:rsidR="005406F9" w:rsidRPr="00620B0D" w:rsidRDefault="00123F5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-0.5442</w:t>
            </w:r>
          </w:p>
        </w:tc>
        <w:tc>
          <w:tcPr>
            <w:tcW w:w="2977" w:type="dxa"/>
          </w:tcPr>
          <w:p w14:paraId="34348036" w14:textId="77777777" w:rsidR="005406F9" w:rsidRPr="00620B0D" w:rsidRDefault="00123F5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-0.8520 to -0.4337</w:t>
            </w:r>
          </w:p>
        </w:tc>
        <w:tc>
          <w:tcPr>
            <w:tcW w:w="3119" w:type="dxa"/>
          </w:tcPr>
          <w:p w14:paraId="5D27574E" w14:textId="77777777" w:rsidR="005406F9" w:rsidRPr="00620B0D" w:rsidRDefault="003B1AA4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Weak Negative Correlation</w:t>
            </w:r>
          </w:p>
        </w:tc>
      </w:tr>
      <w:tr w:rsidR="00123F52" w:rsidRPr="00620B0D" w14:paraId="29DDACA0" w14:textId="77777777" w:rsidTr="00C039AE">
        <w:trPr>
          <w:jc w:val="center"/>
        </w:trPr>
        <w:tc>
          <w:tcPr>
            <w:tcW w:w="1519" w:type="dxa"/>
            <w:vMerge/>
          </w:tcPr>
          <w:p w14:paraId="31DCA6E6" w14:textId="77777777" w:rsidR="00123F52" w:rsidRPr="00620B0D" w:rsidRDefault="00123F52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78FB841E" w14:textId="77777777" w:rsidR="00123F52" w:rsidRPr="00620B0D" w:rsidRDefault="00123F5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TDP43</w:t>
            </w:r>
          </w:p>
        </w:tc>
        <w:tc>
          <w:tcPr>
            <w:tcW w:w="2395" w:type="dxa"/>
          </w:tcPr>
          <w:p w14:paraId="64086670" w14:textId="77777777" w:rsidR="00123F52" w:rsidRPr="00620B0D" w:rsidRDefault="00123F5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-0.5958</w:t>
            </w:r>
          </w:p>
        </w:tc>
        <w:tc>
          <w:tcPr>
            <w:tcW w:w="2977" w:type="dxa"/>
          </w:tcPr>
          <w:p w14:paraId="314EB420" w14:textId="77777777" w:rsidR="00123F52" w:rsidRPr="00620B0D" w:rsidRDefault="00123F5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-0.8717 to -0.0331</w:t>
            </w:r>
          </w:p>
        </w:tc>
        <w:tc>
          <w:tcPr>
            <w:tcW w:w="3119" w:type="dxa"/>
          </w:tcPr>
          <w:p w14:paraId="3360F682" w14:textId="77777777" w:rsidR="00123F52" w:rsidRDefault="00123F52" w:rsidP="00123F52">
            <w:pPr>
              <w:jc w:val="center"/>
            </w:pPr>
            <w:r w:rsidRPr="00B06552">
              <w:rPr>
                <w:sz w:val="21"/>
                <w:szCs w:val="21"/>
                <w:lang w:val="en-GB"/>
              </w:rPr>
              <w:t>Weak Negative Correlation</w:t>
            </w:r>
          </w:p>
        </w:tc>
      </w:tr>
      <w:tr w:rsidR="00123F52" w:rsidRPr="00620B0D" w14:paraId="1ED3C7A0" w14:textId="77777777" w:rsidTr="00C039AE">
        <w:trPr>
          <w:jc w:val="center"/>
        </w:trPr>
        <w:tc>
          <w:tcPr>
            <w:tcW w:w="1519" w:type="dxa"/>
            <w:vMerge/>
          </w:tcPr>
          <w:p w14:paraId="38342FF8" w14:textId="77777777" w:rsidR="00123F52" w:rsidRPr="00620B0D" w:rsidRDefault="00123F52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45211FA0" w14:textId="77777777" w:rsidR="00123F52" w:rsidRPr="00620B0D" w:rsidRDefault="00123F52" w:rsidP="001C0DE1">
            <w:pPr>
              <w:jc w:val="center"/>
              <w:rPr>
                <w:sz w:val="21"/>
                <w:szCs w:val="21"/>
                <w:lang w:val="en-GB"/>
              </w:rPr>
            </w:pPr>
            <w:proofErr w:type="spellStart"/>
            <w:r>
              <w:rPr>
                <w:sz w:val="21"/>
                <w:szCs w:val="21"/>
                <w:lang w:val="en-GB"/>
              </w:rPr>
              <w:t>pTAU</w:t>
            </w:r>
            <w:proofErr w:type="spellEnd"/>
          </w:p>
        </w:tc>
        <w:tc>
          <w:tcPr>
            <w:tcW w:w="2395" w:type="dxa"/>
          </w:tcPr>
          <w:p w14:paraId="22C7117F" w14:textId="77777777" w:rsidR="00123F52" w:rsidRPr="00620B0D" w:rsidRDefault="00123F5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-0.4866</w:t>
            </w:r>
          </w:p>
        </w:tc>
        <w:tc>
          <w:tcPr>
            <w:tcW w:w="2977" w:type="dxa"/>
          </w:tcPr>
          <w:p w14:paraId="49F6FCD8" w14:textId="77777777" w:rsidR="00123F52" w:rsidRPr="00620B0D" w:rsidRDefault="00123F5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-0.8291 to 0.1212</w:t>
            </w:r>
          </w:p>
        </w:tc>
        <w:tc>
          <w:tcPr>
            <w:tcW w:w="3119" w:type="dxa"/>
          </w:tcPr>
          <w:p w14:paraId="234EBDCB" w14:textId="77777777" w:rsidR="00123F52" w:rsidRDefault="00123F52" w:rsidP="00123F52">
            <w:pPr>
              <w:jc w:val="center"/>
            </w:pPr>
            <w:r w:rsidRPr="00B06552">
              <w:rPr>
                <w:sz w:val="21"/>
                <w:szCs w:val="21"/>
                <w:lang w:val="en-GB"/>
              </w:rPr>
              <w:t>Weak Negative Correlation</w:t>
            </w:r>
          </w:p>
        </w:tc>
      </w:tr>
      <w:tr w:rsidR="00123F52" w:rsidRPr="00620B0D" w14:paraId="5A29C472" w14:textId="77777777" w:rsidTr="00C039AE">
        <w:trPr>
          <w:jc w:val="center"/>
        </w:trPr>
        <w:tc>
          <w:tcPr>
            <w:tcW w:w="1519" w:type="dxa"/>
            <w:vMerge/>
          </w:tcPr>
          <w:p w14:paraId="3D9E056A" w14:textId="77777777" w:rsidR="00123F52" w:rsidRPr="00620B0D" w:rsidRDefault="00123F52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72428780" w14:textId="77777777" w:rsidR="00123F52" w:rsidRPr="00620B0D" w:rsidRDefault="00123F5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Fe65</w:t>
            </w:r>
          </w:p>
        </w:tc>
        <w:tc>
          <w:tcPr>
            <w:tcW w:w="2395" w:type="dxa"/>
          </w:tcPr>
          <w:p w14:paraId="7D552B16" w14:textId="77777777" w:rsidR="00123F52" w:rsidRPr="00620B0D" w:rsidRDefault="00123F5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0.7497</w:t>
            </w:r>
          </w:p>
        </w:tc>
        <w:tc>
          <w:tcPr>
            <w:tcW w:w="2977" w:type="dxa"/>
          </w:tcPr>
          <w:p w14:paraId="4762F948" w14:textId="77777777" w:rsidR="00123F52" w:rsidRPr="00620B0D" w:rsidRDefault="00123F5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0.3084 to 0.9254</w:t>
            </w:r>
          </w:p>
        </w:tc>
        <w:tc>
          <w:tcPr>
            <w:tcW w:w="3119" w:type="dxa"/>
          </w:tcPr>
          <w:p w14:paraId="3B021699" w14:textId="77777777" w:rsidR="00123F52" w:rsidRPr="00620B0D" w:rsidRDefault="00123F52" w:rsidP="00A700EE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Strong Correlation</w:t>
            </w:r>
          </w:p>
        </w:tc>
      </w:tr>
      <w:tr w:rsidR="00123F52" w:rsidRPr="00620B0D" w14:paraId="4B5D4DC9" w14:textId="77777777" w:rsidTr="00C039AE">
        <w:trPr>
          <w:jc w:val="center"/>
        </w:trPr>
        <w:tc>
          <w:tcPr>
            <w:tcW w:w="1519" w:type="dxa"/>
            <w:vMerge/>
          </w:tcPr>
          <w:p w14:paraId="0F623397" w14:textId="77777777" w:rsidR="00123F52" w:rsidRPr="00620B0D" w:rsidRDefault="00123F52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4561EA18" w14:textId="77777777" w:rsidR="00123F52" w:rsidRPr="00620B0D" w:rsidRDefault="00123F5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ADAM10</w:t>
            </w:r>
          </w:p>
        </w:tc>
        <w:tc>
          <w:tcPr>
            <w:tcW w:w="2395" w:type="dxa"/>
          </w:tcPr>
          <w:p w14:paraId="585E6413" w14:textId="77777777" w:rsidR="00123F52" w:rsidRPr="00620B0D" w:rsidRDefault="00123F5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0.9021</w:t>
            </w:r>
          </w:p>
        </w:tc>
        <w:tc>
          <w:tcPr>
            <w:tcW w:w="2977" w:type="dxa"/>
          </w:tcPr>
          <w:p w14:paraId="38320013" w14:textId="77777777" w:rsidR="00123F52" w:rsidRPr="00620B0D" w:rsidRDefault="00123F5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0.6803 to 0.9725</w:t>
            </w:r>
          </w:p>
        </w:tc>
        <w:tc>
          <w:tcPr>
            <w:tcW w:w="3119" w:type="dxa"/>
          </w:tcPr>
          <w:p w14:paraId="7139A434" w14:textId="77777777" w:rsidR="00123F52" w:rsidRPr="00620B0D" w:rsidRDefault="00123F52" w:rsidP="00A700EE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Strong Correlation</w:t>
            </w:r>
          </w:p>
        </w:tc>
      </w:tr>
      <w:tr w:rsidR="00123F52" w:rsidRPr="00620B0D" w14:paraId="5CF36DFC" w14:textId="77777777" w:rsidTr="00C039AE">
        <w:trPr>
          <w:jc w:val="center"/>
        </w:trPr>
        <w:tc>
          <w:tcPr>
            <w:tcW w:w="1519" w:type="dxa"/>
            <w:vMerge/>
          </w:tcPr>
          <w:p w14:paraId="557DEB44" w14:textId="77777777" w:rsidR="00123F52" w:rsidRPr="00620B0D" w:rsidRDefault="00123F52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5AB761F9" w14:textId="77777777" w:rsidR="00123F52" w:rsidRDefault="00123F5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ADAM17</w:t>
            </w:r>
          </w:p>
        </w:tc>
        <w:tc>
          <w:tcPr>
            <w:tcW w:w="2395" w:type="dxa"/>
          </w:tcPr>
          <w:p w14:paraId="4836783B" w14:textId="77777777" w:rsidR="00123F52" w:rsidRPr="00620B0D" w:rsidRDefault="00123F5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0.9446</w:t>
            </w:r>
          </w:p>
        </w:tc>
        <w:tc>
          <w:tcPr>
            <w:tcW w:w="2977" w:type="dxa"/>
          </w:tcPr>
          <w:p w14:paraId="6CAF430D" w14:textId="77777777" w:rsidR="00123F52" w:rsidRPr="00620B0D" w:rsidRDefault="00123F5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0.8096 to 0.9847</w:t>
            </w:r>
          </w:p>
        </w:tc>
        <w:tc>
          <w:tcPr>
            <w:tcW w:w="3119" w:type="dxa"/>
          </w:tcPr>
          <w:p w14:paraId="1AAC3ED7" w14:textId="77777777" w:rsidR="00123F52" w:rsidRPr="00620B0D" w:rsidRDefault="00123F52" w:rsidP="00A700EE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Strong Correlation</w:t>
            </w:r>
          </w:p>
        </w:tc>
      </w:tr>
      <w:tr w:rsidR="005406F9" w:rsidRPr="00620B0D" w14:paraId="670E43A0" w14:textId="77777777" w:rsidTr="00C039AE">
        <w:trPr>
          <w:jc w:val="center"/>
        </w:trPr>
        <w:tc>
          <w:tcPr>
            <w:tcW w:w="1519" w:type="dxa"/>
          </w:tcPr>
          <w:p w14:paraId="01CF3903" w14:textId="77777777" w:rsidR="005406F9" w:rsidRPr="00620B0D" w:rsidRDefault="005406F9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05CAE11D" w14:textId="77777777" w:rsidR="005406F9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2395" w:type="dxa"/>
          </w:tcPr>
          <w:p w14:paraId="532AD1C7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</w:tcPr>
          <w:p w14:paraId="2CBEB1A0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3119" w:type="dxa"/>
          </w:tcPr>
          <w:p w14:paraId="2AB118B9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</w:tr>
      <w:tr w:rsidR="005406F9" w:rsidRPr="00620B0D" w14:paraId="7A7E1DF6" w14:textId="77777777" w:rsidTr="00C039AE">
        <w:trPr>
          <w:jc w:val="center"/>
        </w:trPr>
        <w:tc>
          <w:tcPr>
            <w:tcW w:w="5306" w:type="dxa"/>
            <w:gridSpan w:val="3"/>
          </w:tcPr>
          <w:p w14:paraId="294549D6" w14:textId="77777777" w:rsidR="005406F9" w:rsidRPr="00123F52" w:rsidRDefault="005406F9" w:rsidP="005406F9">
            <w:pPr>
              <w:rPr>
                <w:b/>
                <w:sz w:val="21"/>
                <w:szCs w:val="21"/>
                <w:lang w:val="en-GB"/>
              </w:rPr>
            </w:pPr>
            <w:r w:rsidRPr="00123F52">
              <w:rPr>
                <w:b/>
                <w:lang w:val="en-GB"/>
              </w:rPr>
              <w:t>Markers of neurogenesis</w:t>
            </w:r>
          </w:p>
        </w:tc>
        <w:tc>
          <w:tcPr>
            <w:tcW w:w="2977" w:type="dxa"/>
          </w:tcPr>
          <w:p w14:paraId="622E621E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3119" w:type="dxa"/>
          </w:tcPr>
          <w:p w14:paraId="28770EC3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</w:tr>
      <w:tr w:rsidR="00A30342" w:rsidRPr="00620B0D" w14:paraId="33A1E285" w14:textId="77777777" w:rsidTr="00C039AE">
        <w:trPr>
          <w:trHeight w:val="316"/>
          <w:jc w:val="center"/>
        </w:trPr>
        <w:tc>
          <w:tcPr>
            <w:tcW w:w="1519" w:type="dxa"/>
            <w:vMerge w:val="restart"/>
            <w:vAlign w:val="center"/>
          </w:tcPr>
          <w:p w14:paraId="53505F60" w14:textId="77777777" w:rsidR="00A30342" w:rsidRPr="00A30342" w:rsidRDefault="00A30342" w:rsidP="00A30342">
            <w:pPr>
              <w:jc w:val="center"/>
              <w:rPr>
                <w:b/>
                <w:lang w:val="en-GB"/>
              </w:rPr>
            </w:pPr>
            <w:r w:rsidRPr="00A30342">
              <w:rPr>
                <w:b/>
                <w:lang w:val="en-GB"/>
              </w:rPr>
              <w:t>NOTCH1</w:t>
            </w:r>
            <w:r>
              <w:rPr>
                <w:b/>
                <w:lang w:val="en-GB"/>
              </w:rPr>
              <w:t>vs</w:t>
            </w:r>
          </w:p>
        </w:tc>
        <w:tc>
          <w:tcPr>
            <w:tcW w:w="1392" w:type="dxa"/>
          </w:tcPr>
          <w:p w14:paraId="4D67CD33" w14:textId="77777777" w:rsidR="00A30342" w:rsidRDefault="00A3034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Ki67</w:t>
            </w:r>
          </w:p>
        </w:tc>
        <w:tc>
          <w:tcPr>
            <w:tcW w:w="2395" w:type="dxa"/>
          </w:tcPr>
          <w:p w14:paraId="223809E0" w14:textId="77777777" w:rsidR="00A30342" w:rsidRPr="00620B0D" w:rsidRDefault="00A3034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-0.5609</w:t>
            </w:r>
          </w:p>
        </w:tc>
        <w:tc>
          <w:tcPr>
            <w:tcW w:w="2977" w:type="dxa"/>
          </w:tcPr>
          <w:p w14:paraId="5ADFA2E0" w14:textId="77777777" w:rsidR="00A30342" w:rsidRPr="00620B0D" w:rsidRDefault="00A3034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-0.8585 to -0.01927</w:t>
            </w:r>
          </w:p>
        </w:tc>
        <w:tc>
          <w:tcPr>
            <w:tcW w:w="3119" w:type="dxa"/>
          </w:tcPr>
          <w:p w14:paraId="507856AC" w14:textId="77777777" w:rsidR="00A30342" w:rsidRPr="00620B0D" w:rsidRDefault="00A3034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Negative Correlation</w:t>
            </w:r>
          </w:p>
        </w:tc>
      </w:tr>
      <w:tr w:rsidR="00A30342" w:rsidRPr="00620B0D" w14:paraId="4CEE3700" w14:textId="77777777" w:rsidTr="00C039AE">
        <w:trPr>
          <w:jc w:val="center"/>
        </w:trPr>
        <w:tc>
          <w:tcPr>
            <w:tcW w:w="1519" w:type="dxa"/>
            <w:vMerge/>
          </w:tcPr>
          <w:p w14:paraId="647BE094" w14:textId="77777777" w:rsidR="00A30342" w:rsidRPr="00620B0D" w:rsidRDefault="00A30342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7F638CEA" w14:textId="77777777" w:rsidR="00A30342" w:rsidRPr="00620B0D" w:rsidRDefault="00A3034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GFAP</w:t>
            </w:r>
            <w:r>
              <w:rPr>
                <w:rFonts w:ascii="Symbol" w:hAnsi="Symbol"/>
                <w:sz w:val="21"/>
                <w:szCs w:val="21"/>
                <w:lang w:val="en-GB"/>
              </w:rPr>
              <w:t></w:t>
            </w:r>
          </w:p>
        </w:tc>
        <w:tc>
          <w:tcPr>
            <w:tcW w:w="2395" w:type="dxa"/>
          </w:tcPr>
          <w:p w14:paraId="2921F694" w14:textId="77777777" w:rsidR="00A30342" w:rsidRPr="00620B0D" w:rsidRDefault="00A3034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-0.5377</w:t>
            </w:r>
          </w:p>
        </w:tc>
        <w:tc>
          <w:tcPr>
            <w:tcW w:w="2977" w:type="dxa"/>
          </w:tcPr>
          <w:p w14:paraId="16FD5220" w14:textId="77777777" w:rsidR="00A30342" w:rsidRPr="00620B0D" w:rsidRDefault="00A3034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-0.8495 to -005250</w:t>
            </w:r>
          </w:p>
        </w:tc>
        <w:tc>
          <w:tcPr>
            <w:tcW w:w="3119" w:type="dxa"/>
          </w:tcPr>
          <w:p w14:paraId="0F445E9C" w14:textId="77777777" w:rsidR="00A30342" w:rsidRPr="00620B0D" w:rsidRDefault="00A3034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Negative Correlation</w:t>
            </w:r>
          </w:p>
        </w:tc>
      </w:tr>
      <w:tr w:rsidR="00A30342" w:rsidRPr="00620B0D" w14:paraId="0AAC0F79" w14:textId="77777777" w:rsidTr="00C039AE">
        <w:trPr>
          <w:jc w:val="center"/>
        </w:trPr>
        <w:tc>
          <w:tcPr>
            <w:tcW w:w="1519" w:type="dxa"/>
            <w:vMerge/>
          </w:tcPr>
          <w:p w14:paraId="69C0DAE8" w14:textId="77777777" w:rsidR="00A30342" w:rsidRPr="00620B0D" w:rsidRDefault="00A30342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269AE34E" w14:textId="77777777" w:rsidR="00A30342" w:rsidRPr="00620B0D" w:rsidRDefault="00A3034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PSA-NCAM</w:t>
            </w:r>
          </w:p>
        </w:tc>
        <w:tc>
          <w:tcPr>
            <w:tcW w:w="2395" w:type="dxa"/>
          </w:tcPr>
          <w:p w14:paraId="1F0EE5D4" w14:textId="77777777" w:rsidR="00A30342" w:rsidRPr="00620B0D" w:rsidRDefault="00A3034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-0.5769</w:t>
            </w:r>
          </w:p>
        </w:tc>
        <w:tc>
          <w:tcPr>
            <w:tcW w:w="2977" w:type="dxa"/>
          </w:tcPr>
          <w:p w14:paraId="1993BC3A" w14:textId="77777777" w:rsidR="00A30342" w:rsidRPr="00620B0D" w:rsidRDefault="00A3034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-0.8646 to -0.004265</w:t>
            </w:r>
          </w:p>
        </w:tc>
        <w:tc>
          <w:tcPr>
            <w:tcW w:w="3119" w:type="dxa"/>
          </w:tcPr>
          <w:p w14:paraId="53A8B81D" w14:textId="77777777" w:rsidR="00A30342" w:rsidRPr="00620B0D" w:rsidRDefault="00A3034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Negative Correlation</w:t>
            </w:r>
          </w:p>
        </w:tc>
      </w:tr>
      <w:tr w:rsidR="00A30342" w:rsidRPr="00620B0D" w14:paraId="14711620" w14:textId="77777777" w:rsidTr="00C039AE">
        <w:trPr>
          <w:jc w:val="center"/>
        </w:trPr>
        <w:tc>
          <w:tcPr>
            <w:tcW w:w="1519" w:type="dxa"/>
            <w:vMerge/>
          </w:tcPr>
          <w:p w14:paraId="05DA4DC2" w14:textId="77777777" w:rsidR="00A30342" w:rsidRPr="00620B0D" w:rsidRDefault="00A30342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22E5B2D1" w14:textId="77777777" w:rsidR="00A30342" w:rsidRPr="00620B0D" w:rsidRDefault="00A3034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GFAP</w:t>
            </w:r>
            <w:r>
              <w:rPr>
                <w:rFonts w:ascii="Symbol" w:hAnsi="Symbol"/>
                <w:sz w:val="21"/>
                <w:szCs w:val="21"/>
                <w:lang w:val="en-GB"/>
              </w:rPr>
              <w:t></w:t>
            </w:r>
          </w:p>
        </w:tc>
        <w:tc>
          <w:tcPr>
            <w:tcW w:w="2395" w:type="dxa"/>
          </w:tcPr>
          <w:p w14:paraId="6109BD43" w14:textId="77777777" w:rsidR="00A30342" w:rsidRPr="00620B0D" w:rsidRDefault="00A3034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0.7210</w:t>
            </w:r>
          </w:p>
        </w:tc>
        <w:tc>
          <w:tcPr>
            <w:tcW w:w="2977" w:type="dxa"/>
          </w:tcPr>
          <w:p w14:paraId="4DAE9C2A" w14:textId="77777777" w:rsidR="00A30342" w:rsidRPr="00620B0D" w:rsidRDefault="00A3034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0.2507 to 0.9159</w:t>
            </w:r>
          </w:p>
        </w:tc>
        <w:tc>
          <w:tcPr>
            <w:tcW w:w="3119" w:type="dxa"/>
          </w:tcPr>
          <w:p w14:paraId="3EA9D585" w14:textId="77777777" w:rsidR="00A30342" w:rsidRPr="00620B0D" w:rsidRDefault="00A3034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Strong Correlation</w:t>
            </w:r>
          </w:p>
        </w:tc>
      </w:tr>
      <w:tr w:rsidR="005406F9" w:rsidRPr="00620B0D" w14:paraId="413B2208" w14:textId="77777777" w:rsidTr="00C039AE">
        <w:trPr>
          <w:jc w:val="center"/>
        </w:trPr>
        <w:tc>
          <w:tcPr>
            <w:tcW w:w="1519" w:type="dxa"/>
          </w:tcPr>
          <w:p w14:paraId="516A960D" w14:textId="77777777" w:rsidR="005406F9" w:rsidRPr="00620B0D" w:rsidRDefault="005406F9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010B550E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2395" w:type="dxa"/>
          </w:tcPr>
          <w:p w14:paraId="2ACAB5E1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</w:tcPr>
          <w:p w14:paraId="3DB050A1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3119" w:type="dxa"/>
          </w:tcPr>
          <w:p w14:paraId="3012184D" w14:textId="77777777" w:rsidR="005406F9" w:rsidRPr="00620B0D" w:rsidRDefault="005406F9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</w:tr>
      <w:tr w:rsidR="00C039AE" w:rsidRPr="00620B0D" w14:paraId="2BFC0C61" w14:textId="77777777" w:rsidTr="00C039AE">
        <w:trPr>
          <w:jc w:val="center"/>
        </w:trPr>
        <w:tc>
          <w:tcPr>
            <w:tcW w:w="1519" w:type="dxa"/>
            <w:vMerge w:val="restart"/>
            <w:vAlign w:val="center"/>
          </w:tcPr>
          <w:p w14:paraId="14956181" w14:textId="77777777" w:rsidR="00C039AE" w:rsidRPr="00A30342" w:rsidRDefault="00C039AE" w:rsidP="00A30342">
            <w:pPr>
              <w:jc w:val="center"/>
              <w:rPr>
                <w:b/>
                <w:lang w:val="en-GB"/>
              </w:rPr>
            </w:pPr>
            <w:r w:rsidRPr="00A30342">
              <w:rPr>
                <w:b/>
                <w:lang w:val="en-GB"/>
              </w:rPr>
              <w:t>NICD vs</w:t>
            </w:r>
          </w:p>
        </w:tc>
        <w:tc>
          <w:tcPr>
            <w:tcW w:w="1392" w:type="dxa"/>
          </w:tcPr>
          <w:p w14:paraId="41CA481D" w14:textId="77777777" w:rsidR="00C039AE" w:rsidRPr="00620B0D" w:rsidRDefault="00C039AE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Ki67</w:t>
            </w:r>
          </w:p>
        </w:tc>
        <w:tc>
          <w:tcPr>
            <w:tcW w:w="2395" w:type="dxa"/>
          </w:tcPr>
          <w:p w14:paraId="083D477F" w14:textId="77777777" w:rsidR="00C039AE" w:rsidRPr="00620B0D" w:rsidRDefault="00C039AE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0.8218</w:t>
            </w:r>
          </w:p>
        </w:tc>
        <w:tc>
          <w:tcPr>
            <w:tcW w:w="2977" w:type="dxa"/>
          </w:tcPr>
          <w:p w14:paraId="31EC8723" w14:textId="77777777" w:rsidR="00C039AE" w:rsidRPr="00620B0D" w:rsidRDefault="00C039AE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0.4690 to 0.9484</w:t>
            </w:r>
          </w:p>
        </w:tc>
        <w:tc>
          <w:tcPr>
            <w:tcW w:w="3119" w:type="dxa"/>
          </w:tcPr>
          <w:p w14:paraId="5A0925CD" w14:textId="77777777" w:rsidR="00C039AE" w:rsidRDefault="00C039AE" w:rsidP="00C039AE">
            <w:pPr>
              <w:jc w:val="center"/>
            </w:pPr>
            <w:r w:rsidRPr="00DA7EA4">
              <w:rPr>
                <w:sz w:val="21"/>
                <w:szCs w:val="21"/>
                <w:lang w:val="en-GB"/>
              </w:rPr>
              <w:t>Strong Correlation</w:t>
            </w:r>
          </w:p>
        </w:tc>
      </w:tr>
      <w:tr w:rsidR="00C039AE" w:rsidRPr="00620B0D" w14:paraId="6617CE27" w14:textId="77777777" w:rsidTr="00C039AE">
        <w:trPr>
          <w:jc w:val="center"/>
        </w:trPr>
        <w:tc>
          <w:tcPr>
            <w:tcW w:w="1519" w:type="dxa"/>
            <w:vMerge/>
            <w:vAlign w:val="center"/>
          </w:tcPr>
          <w:p w14:paraId="7F73B615" w14:textId="77777777" w:rsidR="00C039AE" w:rsidRPr="00620B0D" w:rsidRDefault="00C039AE" w:rsidP="00A30342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151D4376" w14:textId="77777777" w:rsidR="00C039AE" w:rsidRPr="00620B0D" w:rsidRDefault="00C039AE" w:rsidP="00A700EE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GFAP</w:t>
            </w:r>
            <w:r>
              <w:rPr>
                <w:rFonts w:ascii="Symbol" w:hAnsi="Symbol"/>
                <w:sz w:val="21"/>
                <w:szCs w:val="21"/>
                <w:lang w:val="en-GB"/>
              </w:rPr>
              <w:t></w:t>
            </w:r>
          </w:p>
        </w:tc>
        <w:tc>
          <w:tcPr>
            <w:tcW w:w="2395" w:type="dxa"/>
          </w:tcPr>
          <w:p w14:paraId="1EB1B4D9" w14:textId="77777777" w:rsidR="00C039AE" w:rsidRPr="00620B0D" w:rsidRDefault="00C039AE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0.8355</w:t>
            </w:r>
          </w:p>
        </w:tc>
        <w:tc>
          <w:tcPr>
            <w:tcW w:w="2977" w:type="dxa"/>
          </w:tcPr>
          <w:p w14:paraId="2273BE67" w14:textId="77777777" w:rsidR="00C039AE" w:rsidRPr="00620B0D" w:rsidRDefault="00C039AE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0.5026 to 0.9527</w:t>
            </w:r>
          </w:p>
        </w:tc>
        <w:tc>
          <w:tcPr>
            <w:tcW w:w="3119" w:type="dxa"/>
          </w:tcPr>
          <w:p w14:paraId="4D5C3987" w14:textId="77777777" w:rsidR="00C039AE" w:rsidRDefault="00C039AE" w:rsidP="00C039AE">
            <w:pPr>
              <w:jc w:val="center"/>
            </w:pPr>
            <w:r w:rsidRPr="00DA7EA4">
              <w:rPr>
                <w:sz w:val="21"/>
                <w:szCs w:val="21"/>
                <w:lang w:val="en-GB"/>
              </w:rPr>
              <w:t>Strong Correlation</w:t>
            </w:r>
          </w:p>
        </w:tc>
      </w:tr>
      <w:tr w:rsidR="00A30342" w:rsidRPr="00620B0D" w14:paraId="5A36281E" w14:textId="77777777" w:rsidTr="00C039AE">
        <w:trPr>
          <w:jc w:val="center"/>
        </w:trPr>
        <w:tc>
          <w:tcPr>
            <w:tcW w:w="1519" w:type="dxa"/>
            <w:vMerge/>
            <w:vAlign w:val="center"/>
          </w:tcPr>
          <w:p w14:paraId="3A4C8D67" w14:textId="77777777" w:rsidR="00A30342" w:rsidRPr="00620B0D" w:rsidRDefault="00A30342" w:rsidP="00A30342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25D97D17" w14:textId="77777777" w:rsidR="00A30342" w:rsidRPr="00620B0D" w:rsidRDefault="00A30342" w:rsidP="00A700EE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PSA-NCAM</w:t>
            </w:r>
          </w:p>
        </w:tc>
        <w:tc>
          <w:tcPr>
            <w:tcW w:w="2395" w:type="dxa"/>
          </w:tcPr>
          <w:p w14:paraId="23A09893" w14:textId="77777777" w:rsidR="00A30342" w:rsidRPr="00620B0D" w:rsidRDefault="00A30342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0.8799</w:t>
            </w:r>
          </w:p>
        </w:tc>
        <w:tc>
          <w:tcPr>
            <w:tcW w:w="2977" w:type="dxa"/>
          </w:tcPr>
          <w:p w14:paraId="630A023D" w14:textId="77777777" w:rsidR="00A30342" w:rsidRPr="00620B0D" w:rsidRDefault="00C039AE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0.6182 to 0.9660</w:t>
            </w:r>
          </w:p>
        </w:tc>
        <w:tc>
          <w:tcPr>
            <w:tcW w:w="3119" w:type="dxa"/>
          </w:tcPr>
          <w:p w14:paraId="1204B8E7" w14:textId="77777777" w:rsidR="00A30342" w:rsidRPr="00620B0D" w:rsidRDefault="00C039AE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Strong Correlation</w:t>
            </w:r>
          </w:p>
        </w:tc>
      </w:tr>
      <w:tr w:rsidR="00A30342" w:rsidRPr="00620B0D" w14:paraId="4DD7608F" w14:textId="77777777" w:rsidTr="00C039AE">
        <w:trPr>
          <w:jc w:val="center"/>
        </w:trPr>
        <w:tc>
          <w:tcPr>
            <w:tcW w:w="1519" w:type="dxa"/>
            <w:vMerge/>
            <w:vAlign w:val="center"/>
          </w:tcPr>
          <w:p w14:paraId="6AADFB8F" w14:textId="77777777" w:rsidR="00A30342" w:rsidRPr="00620B0D" w:rsidRDefault="00A30342" w:rsidP="00A30342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2F989609" w14:textId="77777777" w:rsidR="00A30342" w:rsidRPr="00620B0D" w:rsidRDefault="00A30342" w:rsidP="00A700EE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GFAP</w:t>
            </w:r>
            <w:r>
              <w:rPr>
                <w:rFonts w:ascii="Symbol" w:hAnsi="Symbol"/>
                <w:sz w:val="21"/>
                <w:szCs w:val="21"/>
                <w:lang w:val="en-GB"/>
              </w:rPr>
              <w:t></w:t>
            </w:r>
          </w:p>
        </w:tc>
        <w:tc>
          <w:tcPr>
            <w:tcW w:w="2395" w:type="dxa"/>
          </w:tcPr>
          <w:p w14:paraId="0BC09F21" w14:textId="77777777" w:rsidR="00A30342" w:rsidRPr="00620B0D" w:rsidRDefault="00C039AE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-0.8318</w:t>
            </w:r>
          </w:p>
        </w:tc>
        <w:tc>
          <w:tcPr>
            <w:tcW w:w="2977" w:type="dxa"/>
          </w:tcPr>
          <w:p w14:paraId="77A56FE1" w14:textId="77777777" w:rsidR="00A30342" w:rsidRPr="00620B0D" w:rsidRDefault="00C039AE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-0.9515 to -0.4933</w:t>
            </w:r>
          </w:p>
        </w:tc>
        <w:tc>
          <w:tcPr>
            <w:tcW w:w="3119" w:type="dxa"/>
          </w:tcPr>
          <w:p w14:paraId="20C2021A" w14:textId="77777777" w:rsidR="00A30342" w:rsidRPr="00620B0D" w:rsidRDefault="00C039AE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Negative Correlation</w:t>
            </w:r>
          </w:p>
        </w:tc>
      </w:tr>
    </w:tbl>
    <w:p w14:paraId="5AA021DE" w14:textId="77777777" w:rsidR="00D82346" w:rsidRDefault="006F3874"/>
    <w:sectPr w:rsidR="00D82346" w:rsidSect="00A30342">
      <w:pgSz w:w="16840" w:h="11900" w:orient="landscape"/>
      <w:pgMar w:top="1701" w:right="1417" w:bottom="107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E1"/>
    <w:rsid w:val="00012705"/>
    <w:rsid w:val="00110409"/>
    <w:rsid w:val="00123F52"/>
    <w:rsid w:val="001303D1"/>
    <w:rsid w:val="001457DD"/>
    <w:rsid w:val="0015299B"/>
    <w:rsid w:val="001621FF"/>
    <w:rsid w:val="001B35C2"/>
    <w:rsid w:val="001C0DE1"/>
    <w:rsid w:val="001D0847"/>
    <w:rsid w:val="00202A94"/>
    <w:rsid w:val="002033F2"/>
    <w:rsid w:val="002347CE"/>
    <w:rsid w:val="0029616E"/>
    <w:rsid w:val="002D3031"/>
    <w:rsid w:val="00347BDF"/>
    <w:rsid w:val="00361C57"/>
    <w:rsid w:val="003A4815"/>
    <w:rsid w:val="003B1AA4"/>
    <w:rsid w:val="003C7DC0"/>
    <w:rsid w:val="003F6A14"/>
    <w:rsid w:val="00411D31"/>
    <w:rsid w:val="004528C4"/>
    <w:rsid w:val="004A241B"/>
    <w:rsid w:val="004C1DBA"/>
    <w:rsid w:val="004C467F"/>
    <w:rsid w:val="004E790B"/>
    <w:rsid w:val="004F38B6"/>
    <w:rsid w:val="00522A91"/>
    <w:rsid w:val="005301B3"/>
    <w:rsid w:val="005406F9"/>
    <w:rsid w:val="005C689B"/>
    <w:rsid w:val="005D0D21"/>
    <w:rsid w:val="005D7BFB"/>
    <w:rsid w:val="0061210A"/>
    <w:rsid w:val="00620208"/>
    <w:rsid w:val="00620B0D"/>
    <w:rsid w:val="00690752"/>
    <w:rsid w:val="006938CF"/>
    <w:rsid w:val="006B2CB0"/>
    <w:rsid w:val="006B4C57"/>
    <w:rsid w:val="006F3874"/>
    <w:rsid w:val="006F6456"/>
    <w:rsid w:val="00714F14"/>
    <w:rsid w:val="00736F58"/>
    <w:rsid w:val="0079079F"/>
    <w:rsid w:val="007A3FEB"/>
    <w:rsid w:val="007B1120"/>
    <w:rsid w:val="007B4479"/>
    <w:rsid w:val="007B7874"/>
    <w:rsid w:val="008831B3"/>
    <w:rsid w:val="008D0C29"/>
    <w:rsid w:val="00914D30"/>
    <w:rsid w:val="0092719C"/>
    <w:rsid w:val="0094363E"/>
    <w:rsid w:val="0098516B"/>
    <w:rsid w:val="00996B19"/>
    <w:rsid w:val="00A17569"/>
    <w:rsid w:val="00A30342"/>
    <w:rsid w:val="00A35FC1"/>
    <w:rsid w:val="00A948C8"/>
    <w:rsid w:val="00AC1DD0"/>
    <w:rsid w:val="00AD17D7"/>
    <w:rsid w:val="00AD721B"/>
    <w:rsid w:val="00B21B0F"/>
    <w:rsid w:val="00BD17AC"/>
    <w:rsid w:val="00BF7462"/>
    <w:rsid w:val="00BF7FC0"/>
    <w:rsid w:val="00C00F5E"/>
    <w:rsid w:val="00C039AE"/>
    <w:rsid w:val="00C53BF7"/>
    <w:rsid w:val="00C70839"/>
    <w:rsid w:val="00C767F9"/>
    <w:rsid w:val="00C815F9"/>
    <w:rsid w:val="00CA7AF3"/>
    <w:rsid w:val="00CD3CC4"/>
    <w:rsid w:val="00CD3CDE"/>
    <w:rsid w:val="00CF2B03"/>
    <w:rsid w:val="00CF3258"/>
    <w:rsid w:val="00CF515A"/>
    <w:rsid w:val="00D05DB1"/>
    <w:rsid w:val="00D42EAE"/>
    <w:rsid w:val="00D4709A"/>
    <w:rsid w:val="00D937A7"/>
    <w:rsid w:val="00DA43AF"/>
    <w:rsid w:val="00DC7A28"/>
    <w:rsid w:val="00DE4104"/>
    <w:rsid w:val="00DF0A9C"/>
    <w:rsid w:val="00E35214"/>
    <w:rsid w:val="00E62CC5"/>
    <w:rsid w:val="00E83EAB"/>
    <w:rsid w:val="00E851E6"/>
    <w:rsid w:val="00EA3A79"/>
    <w:rsid w:val="00EB5829"/>
    <w:rsid w:val="00ED06AC"/>
    <w:rsid w:val="00ED3309"/>
    <w:rsid w:val="00EE702F"/>
    <w:rsid w:val="00F04D18"/>
    <w:rsid w:val="00F16EBE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29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0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ulises alfonso gomez pinedo</dc:creator>
  <cp:keywords/>
  <dc:description/>
  <cp:lastModifiedBy>Consejeria de Sanidad</cp:lastModifiedBy>
  <cp:revision>3</cp:revision>
  <cp:lastPrinted>2019-02-20T08:56:00Z</cp:lastPrinted>
  <dcterms:created xsi:type="dcterms:W3CDTF">2019-03-21T11:29:00Z</dcterms:created>
  <dcterms:modified xsi:type="dcterms:W3CDTF">2019-03-21T11:42:00Z</dcterms:modified>
</cp:coreProperties>
</file>