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E4" w:rsidRPr="00B679E4" w:rsidRDefault="00B679E4" w:rsidP="00B679E4">
      <w:pPr>
        <w:keepNext/>
        <w:spacing w:after="0" w:line="480" w:lineRule="auto"/>
        <w:jc w:val="center"/>
        <w:rPr>
          <w:rFonts w:cs="Times New Roman"/>
          <w:b/>
          <w:i/>
          <w:color w:val="000000" w:themeColor="text1"/>
          <w:sz w:val="40"/>
          <w:szCs w:val="40"/>
        </w:rPr>
      </w:pPr>
      <w:r w:rsidRPr="00B679E4">
        <w:rPr>
          <w:rFonts w:cs="Times New Roman"/>
          <w:b/>
          <w:i/>
          <w:color w:val="000000" w:themeColor="text1"/>
          <w:sz w:val="40"/>
          <w:szCs w:val="40"/>
        </w:rPr>
        <w:t xml:space="preserve">Supplementary </w:t>
      </w:r>
      <w:r w:rsidR="00030CE7">
        <w:rPr>
          <w:rFonts w:cs="Times New Roman"/>
          <w:b/>
          <w:i/>
          <w:color w:val="000000" w:themeColor="text1"/>
          <w:sz w:val="40"/>
          <w:szCs w:val="40"/>
        </w:rPr>
        <w:t>Methods</w:t>
      </w:r>
    </w:p>
    <w:p w:rsidR="00B679E4" w:rsidRPr="00846233" w:rsidRDefault="00B679E4" w:rsidP="00B679E4">
      <w:pPr>
        <w:pStyle w:val="Title"/>
        <w:rPr>
          <w:color w:val="000000" w:themeColor="text1"/>
        </w:rPr>
      </w:pPr>
      <w:r w:rsidRPr="00846233">
        <w:rPr>
          <w:color w:val="000000" w:themeColor="text1"/>
        </w:rPr>
        <w:t xml:space="preserve">Language origins viewed in spontaneous and interactive vocal rates </w:t>
      </w:r>
    </w:p>
    <w:p w:rsidR="00B679E4" w:rsidRPr="00846233" w:rsidRDefault="00B679E4" w:rsidP="00B679E4">
      <w:pPr>
        <w:pStyle w:val="Title"/>
        <w:rPr>
          <w:color w:val="000000" w:themeColor="text1"/>
        </w:rPr>
      </w:pPr>
      <w:r w:rsidRPr="00846233">
        <w:rPr>
          <w:color w:val="000000" w:themeColor="text1"/>
        </w:rPr>
        <w:t>of human and bonobo infants</w:t>
      </w:r>
    </w:p>
    <w:p w:rsidR="00B679E4" w:rsidRPr="00846233" w:rsidRDefault="00B679E4" w:rsidP="0066607A">
      <w:pPr>
        <w:spacing w:after="0" w:line="480" w:lineRule="auto"/>
        <w:contextualSpacing/>
        <w:jc w:val="center"/>
        <w:outlineLvl w:val="0"/>
        <w:rPr>
          <w:rFonts w:cs="Times New Roman"/>
          <w:b/>
          <w:color w:val="000000" w:themeColor="text1"/>
          <w:szCs w:val="24"/>
        </w:rPr>
      </w:pPr>
      <w:r w:rsidRPr="00846233">
        <w:rPr>
          <w:rFonts w:cs="Times New Roman"/>
          <w:b/>
          <w:color w:val="000000" w:themeColor="text1"/>
          <w:szCs w:val="24"/>
        </w:rPr>
        <w:t>D. Kimbrough Oller, Ulrike Griebel, Suneeti Nathani Iyer, Yuna Jhang,</w:t>
      </w:r>
    </w:p>
    <w:p w:rsidR="00B679E4" w:rsidRPr="00846233" w:rsidRDefault="00B679E4" w:rsidP="0066607A">
      <w:pPr>
        <w:spacing w:after="0" w:line="480" w:lineRule="auto"/>
        <w:contextualSpacing/>
        <w:jc w:val="center"/>
        <w:outlineLvl w:val="0"/>
        <w:rPr>
          <w:rFonts w:cs="Times New Roman"/>
          <w:b/>
          <w:color w:val="000000" w:themeColor="text1"/>
          <w:szCs w:val="24"/>
          <w:vertAlign w:val="superscript"/>
        </w:rPr>
      </w:pPr>
      <w:r w:rsidRPr="00846233">
        <w:rPr>
          <w:rFonts w:cs="Times New Roman"/>
          <w:b/>
          <w:color w:val="000000" w:themeColor="text1"/>
          <w:szCs w:val="24"/>
        </w:rPr>
        <w:t>Anne S. Warlaumont, Rick Dale,  Josep Call</w:t>
      </w:r>
    </w:p>
    <w:p w:rsidR="00B679E4" w:rsidRPr="00CE4D33" w:rsidRDefault="00E80DA4" w:rsidP="00CE4D33">
      <w:pPr>
        <w:keepNext/>
        <w:spacing w:after="0" w:line="480" w:lineRule="auto"/>
        <w:rPr>
          <w:rFonts w:cs="Times New Roman"/>
          <w:b/>
          <w:i/>
          <w:color w:val="000000" w:themeColor="text1"/>
          <w:sz w:val="32"/>
          <w:szCs w:val="32"/>
        </w:rPr>
      </w:pPr>
      <w:r w:rsidRPr="00CE4D33">
        <w:rPr>
          <w:rFonts w:cs="Times New Roman"/>
          <w:b/>
          <w:i/>
          <w:color w:val="000000" w:themeColor="text1"/>
          <w:sz w:val="32"/>
          <w:szCs w:val="32"/>
        </w:rPr>
        <w:t xml:space="preserve">Additional Methods </w:t>
      </w:r>
    </w:p>
    <w:p w:rsidR="00B679E4" w:rsidRPr="00846233" w:rsidRDefault="00B679E4" w:rsidP="00B679E4">
      <w:pPr>
        <w:keepNext/>
        <w:spacing w:after="0" w:line="480" w:lineRule="auto"/>
        <w:rPr>
          <w:rFonts w:cs="Times New Roman"/>
          <w:b/>
          <w:i/>
          <w:color w:val="000000" w:themeColor="text1"/>
          <w:szCs w:val="24"/>
        </w:rPr>
      </w:pPr>
      <w:r w:rsidRPr="00846233">
        <w:rPr>
          <w:rFonts w:cs="Times New Roman"/>
          <w:b/>
          <w:i/>
          <w:color w:val="000000" w:themeColor="text1"/>
          <w:szCs w:val="24"/>
        </w:rPr>
        <w:t xml:space="preserve">Recordings, equipment, and circumstances </w:t>
      </w:r>
    </w:p>
    <w:p w:rsidR="00B679E4" w:rsidRPr="00846233" w:rsidRDefault="00B679E4" w:rsidP="00221A28">
      <w:pPr>
        <w:spacing w:after="0" w:line="480" w:lineRule="auto"/>
        <w:ind w:firstLine="720"/>
        <w:rPr>
          <w:rFonts w:cs="Times New Roman"/>
          <w:color w:val="000000" w:themeColor="text1"/>
          <w:szCs w:val="24"/>
        </w:rPr>
      </w:pPr>
      <w:r w:rsidRPr="00846233">
        <w:rPr>
          <w:rFonts w:cs="Times New Roman"/>
          <w:i/>
          <w:color w:val="000000" w:themeColor="text1"/>
          <w:szCs w:val="24"/>
        </w:rPr>
        <w:t xml:space="preserve">Bonobo recordings: </w:t>
      </w:r>
      <w:r w:rsidRPr="00846233">
        <w:rPr>
          <w:rFonts w:cs="Times New Roman"/>
          <w:color w:val="000000" w:themeColor="text1"/>
          <w:szCs w:val="24"/>
        </w:rPr>
        <w:t>The bonobo recordings were made with a Panasonic camcorder with a built-in microphone (sampling rate 40 kHz). Depending on the position and movement of the focal animals the camera was either mounted on a tripod or hand-held during recordings, which were monitored by the operator constantly. The infant was targeted if the mother and infant were separated, but usually both infant and mother were on camera.</w:t>
      </w:r>
    </w:p>
    <w:p w:rsidR="00B679E4" w:rsidRPr="00846233"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t>The indoor facilities allowed recordings through the enclosure bars relatively close to the animals and where they were rarely more than 1-3 meters away from the camera</w:t>
      </w:r>
      <w:r w:rsidR="005B1971">
        <w:rPr>
          <w:rFonts w:cs="Times New Roman"/>
          <w:color w:val="000000" w:themeColor="text1"/>
          <w:szCs w:val="24"/>
        </w:rPr>
        <w:t>/</w:t>
      </w:r>
      <w:r w:rsidRPr="00846233">
        <w:rPr>
          <w:rFonts w:cs="Times New Roman"/>
          <w:color w:val="000000" w:themeColor="text1"/>
          <w:szCs w:val="24"/>
        </w:rPr>
        <w:t xml:space="preserve">microphone and often were within one meter, because </w:t>
      </w:r>
      <w:r w:rsidR="00030CE7" w:rsidRPr="00846233">
        <w:rPr>
          <w:rFonts w:cs="Times New Roman"/>
          <w:color w:val="000000" w:themeColor="text1"/>
          <w:szCs w:val="24"/>
        </w:rPr>
        <w:t>the</w:t>
      </w:r>
      <w:r w:rsidR="00030CE7">
        <w:rPr>
          <w:rFonts w:cs="Times New Roman"/>
          <w:color w:val="000000" w:themeColor="text1"/>
          <w:szCs w:val="24"/>
        </w:rPr>
        <w:t xml:space="preserve"> animals</w:t>
      </w:r>
      <w:r w:rsidR="00030CE7" w:rsidRPr="00846233">
        <w:rPr>
          <w:rFonts w:cs="Times New Roman"/>
          <w:color w:val="000000" w:themeColor="text1"/>
          <w:szCs w:val="24"/>
        </w:rPr>
        <w:t xml:space="preserve"> </w:t>
      </w:r>
      <w:r w:rsidRPr="00846233">
        <w:rPr>
          <w:rFonts w:cs="Times New Roman"/>
          <w:color w:val="000000" w:themeColor="text1"/>
          <w:szCs w:val="24"/>
        </w:rPr>
        <w:t xml:space="preserve">were curious and could see the camera and its operator outside the enclosure. The Leipzig recordings were made in three adjacent facilities, </w:t>
      </w:r>
      <w:r w:rsidRPr="00846233">
        <w:rPr>
          <w:rFonts w:cs="Times New Roman"/>
          <w:color w:val="000000" w:themeColor="text1"/>
          <w:szCs w:val="24"/>
          <w:shd w:val="clear" w:color="auto" w:fill="FFFFFF"/>
        </w:rPr>
        <w:t>11m</w:t>
      </w:r>
      <w:r w:rsidRPr="00846233">
        <w:rPr>
          <w:rFonts w:eastAsia="Times New Roman" w:cs="Times New Roman"/>
          <w:color w:val="000000" w:themeColor="text1"/>
          <w:szCs w:val="24"/>
        </w:rPr>
        <w:t>²</w:t>
      </w:r>
      <w:r w:rsidRPr="00846233">
        <w:rPr>
          <w:rFonts w:cs="Times New Roman"/>
          <w:color w:val="000000" w:themeColor="text1"/>
          <w:szCs w:val="24"/>
          <w:shd w:val="clear" w:color="auto" w:fill="FFFFFF"/>
        </w:rPr>
        <w:t>, 9m</w:t>
      </w:r>
      <w:r w:rsidRPr="00846233">
        <w:rPr>
          <w:rFonts w:eastAsia="Times New Roman" w:cs="Times New Roman"/>
          <w:color w:val="000000" w:themeColor="text1"/>
          <w:szCs w:val="24"/>
        </w:rPr>
        <w:t>²</w:t>
      </w:r>
      <w:r w:rsidRPr="00846233">
        <w:rPr>
          <w:rFonts w:cs="Times New Roman"/>
          <w:color w:val="000000" w:themeColor="text1"/>
          <w:szCs w:val="24"/>
          <w:shd w:val="clear" w:color="auto" w:fill="FFFFFF"/>
        </w:rPr>
        <w:t>, and 5m</w:t>
      </w:r>
      <w:r w:rsidRPr="00846233">
        <w:rPr>
          <w:rFonts w:eastAsia="Times New Roman" w:cs="Times New Roman"/>
          <w:color w:val="000000" w:themeColor="text1"/>
          <w:szCs w:val="24"/>
        </w:rPr>
        <w:t>²</w:t>
      </w:r>
      <w:r w:rsidRPr="00846233">
        <w:rPr>
          <w:rFonts w:ascii="Arial" w:hAnsi="Arial" w:cs="Arial"/>
          <w:color w:val="000000" w:themeColor="text1"/>
          <w:szCs w:val="24"/>
          <w:shd w:val="clear" w:color="auto" w:fill="FFFFFF"/>
        </w:rPr>
        <w:t xml:space="preserve"> </w:t>
      </w:r>
      <w:r w:rsidRPr="00846233">
        <w:rPr>
          <w:rFonts w:cs="Times New Roman"/>
          <w:color w:val="000000" w:themeColor="text1"/>
          <w:szCs w:val="24"/>
          <w:shd w:val="clear" w:color="auto" w:fill="FFFFFF"/>
        </w:rPr>
        <w:t>from left to right, with visual contact across them. The gates between them were sometimes left open so that t</w:t>
      </w:r>
      <w:r w:rsidRPr="00846233">
        <w:rPr>
          <w:rFonts w:cs="Times New Roman"/>
          <w:color w:val="000000" w:themeColor="text1"/>
          <w:szCs w:val="24"/>
        </w:rPr>
        <w:t>he focal mother-infant pair was occasionally in one of the side facilities during recording, but usually they were in the middle one. The Memphis enclosure was much larger (~ 144 m</w:t>
      </w:r>
      <w:r w:rsidRPr="00846233">
        <w:rPr>
          <w:rFonts w:cs="Times New Roman"/>
          <w:color w:val="000000" w:themeColor="text1"/>
          <w:szCs w:val="24"/>
          <w:vertAlign w:val="superscript"/>
        </w:rPr>
        <w:t>2</w:t>
      </w:r>
      <w:r w:rsidRPr="00846233">
        <w:rPr>
          <w:rFonts w:cs="Times New Roman"/>
          <w:color w:val="000000" w:themeColor="text1"/>
          <w:szCs w:val="24"/>
        </w:rPr>
        <w:t xml:space="preserve">), and the focal pair was usually accompanied by two or three additional </w:t>
      </w:r>
      <w:r w:rsidRPr="00846233">
        <w:rPr>
          <w:rFonts w:cs="Times New Roman"/>
          <w:color w:val="000000" w:themeColor="text1"/>
          <w:szCs w:val="24"/>
        </w:rPr>
        <w:lastRenderedPageBreak/>
        <w:t xml:space="preserve">adult female bonobos, and occasionally by an adult male. The Memphis space was the primary indoor public viewing area for the bonobos, but there was a rear gated entrance for human caretakers where the camera operator could be seated and conduct the recordings through the bars of the gate. </w:t>
      </w:r>
    </w:p>
    <w:p w:rsidR="0020406E"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t xml:space="preserve">The Leipzig facilities were much smaller spaces where the bonobos regularly engaged in various activities associated with the observational and experimental research conducted by the Max Planck Institute for Evolutionary Anthropology, so individual animals or mother-infant pairs were quite accustomed to entering and spending a period in those special indoor enclosures. In Leipzig, </w:t>
      </w:r>
      <w:r>
        <w:rPr>
          <w:rFonts w:cs="Times New Roman"/>
          <w:color w:val="000000" w:themeColor="text1"/>
          <w:szCs w:val="24"/>
        </w:rPr>
        <w:t xml:space="preserve">one or two </w:t>
      </w:r>
      <w:r w:rsidRPr="00846233">
        <w:rPr>
          <w:rFonts w:cs="Times New Roman"/>
          <w:color w:val="000000" w:themeColor="text1"/>
          <w:szCs w:val="24"/>
        </w:rPr>
        <w:t xml:space="preserve">other bonobos were often present in </w:t>
      </w:r>
      <w:r w:rsidR="005B1971">
        <w:rPr>
          <w:rFonts w:cs="Times New Roman"/>
          <w:color w:val="000000" w:themeColor="text1"/>
          <w:szCs w:val="24"/>
        </w:rPr>
        <w:t xml:space="preserve">one of the two </w:t>
      </w:r>
      <w:r w:rsidRPr="00846233">
        <w:rPr>
          <w:rFonts w:cs="Times New Roman"/>
          <w:color w:val="000000" w:themeColor="text1"/>
          <w:szCs w:val="24"/>
        </w:rPr>
        <w:t xml:space="preserve">adjacent barred facilities, where visual, acoustic and tactile contact was possible with the focal animals. In the case of Yasa/Kasai, the adolescent sister, Fimi, was </w:t>
      </w:r>
      <w:r w:rsidR="004F2D75">
        <w:rPr>
          <w:rFonts w:cs="Times New Roman"/>
          <w:color w:val="000000" w:themeColor="text1"/>
          <w:szCs w:val="24"/>
        </w:rPr>
        <w:t>sometimes</w:t>
      </w:r>
      <w:r w:rsidRPr="00846233">
        <w:rPr>
          <w:rFonts w:cs="Times New Roman"/>
          <w:color w:val="000000" w:themeColor="text1"/>
          <w:szCs w:val="24"/>
        </w:rPr>
        <w:t xml:space="preserve"> in the recording enclosure along with the mother and infant. </w:t>
      </w:r>
      <w:r w:rsidR="00AF00CB">
        <w:rPr>
          <w:rFonts w:cs="Times New Roman"/>
          <w:color w:val="000000" w:themeColor="text1"/>
          <w:szCs w:val="24"/>
        </w:rPr>
        <w:t xml:space="preserve">This circumstance created some excitement </w:t>
      </w:r>
      <w:r w:rsidR="0020406E">
        <w:rPr>
          <w:rFonts w:cs="Times New Roman"/>
          <w:color w:val="000000" w:themeColor="text1"/>
          <w:szCs w:val="24"/>
        </w:rPr>
        <w:t xml:space="preserve">during those sessions </w:t>
      </w:r>
      <w:r w:rsidR="00AF00CB">
        <w:rPr>
          <w:rFonts w:cs="Times New Roman"/>
          <w:color w:val="000000" w:themeColor="text1"/>
          <w:szCs w:val="24"/>
        </w:rPr>
        <w:t xml:space="preserve">because Fimi often played rough and tumble with Kasai, and he often resisted, trying to get away and protesting vocally. </w:t>
      </w:r>
      <w:r w:rsidRPr="00846233">
        <w:rPr>
          <w:rFonts w:cs="Times New Roman"/>
          <w:color w:val="000000" w:themeColor="text1"/>
          <w:szCs w:val="24"/>
        </w:rPr>
        <w:t xml:space="preserve">In Leipzig, we recorded a small proportion of sessions where the mother-infant pair was not in visual contact with any other bonobos. </w:t>
      </w:r>
      <w:r>
        <w:rPr>
          <w:rFonts w:cs="Times New Roman"/>
          <w:color w:val="000000" w:themeColor="text1"/>
          <w:szCs w:val="24"/>
        </w:rPr>
        <w:t xml:space="preserve">Larger troupes of bonobos and other primates could often be heard outside these enclosures, sometimes </w:t>
      </w:r>
      <w:r w:rsidR="005B1971">
        <w:rPr>
          <w:rFonts w:cs="Times New Roman"/>
          <w:color w:val="000000" w:themeColor="text1"/>
          <w:szCs w:val="24"/>
        </w:rPr>
        <w:t>in circumstances of</w:t>
      </w:r>
      <w:r>
        <w:rPr>
          <w:rFonts w:cs="Times New Roman"/>
          <w:color w:val="000000" w:themeColor="text1"/>
          <w:szCs w:val="24"/>
        </w:rPr>
        <w:t xml:space="preserve"> high arousal and excitement. Sometimes the focal animals responded vocally to the outside activity, and these vocalizations </w:t>
      </w:r>
      <w:r w:rsidR="001C616D">
        <w:rPr>
          <w:rFonts w:cs="Times New Roman"/>
          <w:color w:val="000000" w:themeColor="text1"/>
          <w:szCs w:val="24"/>
        </w:rPr>
        <w:t xml:space="preserve">of the focal animals </w:t>
      </w:r>
      <w:r>
        <w:rPr>
          <w:rFonts w:cs="Times New Roman"/>
          <w:color w:val="000000" w:themeColor="text1"/>
          <w:szCs w:val="24"/>
        </w:rPr>
        <w:t>were coded, although usually the functions and valences of these responses w</w:t>
      </w:r>
      <w:r w:rsidR="005B1971">
        <w:rPr>
          <w:rFonts w:cs="Times New Roman"/>
          <w:color w:val="000000" w:themeColor="text1"/>
          <w:szCs w:val="24"/>
        </w:rPr>
        <w:t>ere</w:t>
      </w:r>
      <w:r>
        <w:rPr>
          <w:rFonts w:cs="Times New Roman"/>
          <w:color w:val="000000" w:themeColor="text1"/>
          <w:szCs w:val="24"/>
        </w:rPr>
        <w:t xml:space="preserve"> uncertain. </w:t>
      </w:r>
    </w:p>
    <w:p w:rsidR="0020406E" w:rsidRPr="00846233" w:rsidRDefault="00B679E4" w:rsidP="003343E5">
      <w:pPr>
        <w:spacing w:after="0" w:line="480" w:lineRule="auto"/>
        <w:ind w:firstLine="720"/>
        <w:rPr>
          <w:rFonts w:cs="Times New Roman"/>
          <w:color w:val="000000" w:themeColor="text1"/>
          <w:szCs w:val="24"/>
        </w:rPr>
      </w:pPr>
      <w:r>
        <w:rPr>
          <w:rFonts w:cs="Times New Roman"/>
          <w:color w:val="000000" w:themeColor="text1"/>
          <w:szCs w:val="24"/>
        </w:rPr>
        <w:t>With one exception</w:t>
      </w:r>
      <w:r w:rsidR="0020406E">
        <w:rPr>
          <w:rFonts w:cs="Times New Roman"/>
          <w:color w:val="000000" w:themeColor="text1"/>
          <w:szCs w:val="24"/>
        </w:rPr>
        <w:t>,</w:t>
      </w:r>
      <w:r>
        <w:rPr>
          <w:rFonts w:cs="Times New Roman"/>
          <w:color w:val="000000" w:themeColor="text1"/>
          <w:szCs w:val="24"/>
        </w:rPr>
        <w:t xml:space="preserve"> the maze task in Leipzig, we made no attempt to manipulate the circumstances</w:t>
      </w:r>
      <w:r w:rsidR="0020406E">
        <w:rPr>
          <w:rFonts w:cs="Times New Roman"/>
          <w:color w:val="000000" w:themeColor="text1"/>
          <w:szCs w:val="24"/>
        </w:rPr>
        <w:t xml:space="preserve"> of recording with the bonobos</w:t>
      </w:r>
      <w:r>
        <w:rPr>
          <w:rFonts w:cs="Times New Roman"/>
          <w:color w:val="000000" w:themeColor="text1"/>
          <w:szCs w:val="24"/>
        </w:rPr>
        <w:t>.</w:t>
      </w:r>
      <w:r w:rsidR="0020406E">
        <w:rPr>
          <w:rFonts w:cs="Times New Roman"/>
          <w:color w:val="000000" w:themeColor="text1"/>
          <w:szCs w:val="24"/>
        </w:rPr>
        <w:t xml:space="preserve"> </w:t>
      </w:r>
      <w:r w:rsidR="0020406E" w:rsidRPr="00846233">
        <w:rPr>
          <w:rFonts w:cs="Times New Roman"/>
          <w:color w:val="000000" w:themeColor="text1"/>
          <w:szCs w:val="24"/>
        </w:rPr>
        <w:t xml:space="preserve">Knowing human infants often vocalize when alone, we made a particular effort in Leipzig to give mothers something to do that might divert their attention from the infant and let him spend a period alone. </w:t>
      </w:r>
      <w:r w:rsidR="00211992">
        <w:rPr>
          <w:rFonts w:cs="Times New Roman"/>
          <w:color w:val="000000" w:themeColor="text1"/>
          <w:szCs w:val="24"/>
        </w:rPr>
        <w:t xml:space="preserve">The attempt was not successful, </w:t>
      </w:r>
      <w:r w:rsidR="00211992">
        <w:rPr>
          <w:rFonts w:cs="Times New Roman"/>
          <w:color w:val="000000" w:themeColor="text1"/>
          <w:szCs w:val="24"/>
        </w:rPr>
        <w:lastRenderedPageBreak/>
        <w:t xml:space="preserve">and we only pursued it for a small portion of the sessions. </w:t>
      </w:r>
      <w:r w:rsidR="0020406E" w:rsidRPr="00846233">
        <w:rPr>
          <w:rFonts w:cs="Times New Roman"/>
          <w:color w:val="000000" w:themeColor="text1"/>
          <w:szCs w:val="24"/>
        </w:rPr>
        <w:t xml:space="preserve">With Yasa (in four 15-minute sessions, 10% of the </w:t>
      </w:r>
      <w:r w:rsidR="008F4546">
        <w:rPr>
          <w:rFonts w:cs="Times New Roman"/>
          <w:color w:val="000000" w:themeColor="text1"/>
          <w:szCs w:val="24"/>
        </w:rPr>
        <w:t xml:space="preserve">sessions </w:t>
      </w:r>
      <w:r w:rsidR="0020406E" w:rsidRPr="00846233">
        <w:rPr>
          <w:rFonts w:cs="Times New Roman"/>
          <w:color w:val="000000" w:themeColor="text1"/>
          <w:szCs w:val="24"/>
        </w:rPr>
        <w:t xml:space="preserve">for Yasa/Kasai) and Lexi (in a single session that only lasted 3 minutes because she seemed uninterested in the game) </w:t>
      </w:r>
      <w:r w:rsidR="008A0136">
        <w:rPr>
          <w:rFonts w:cs="Times New Roman"/>
          <w:color w:val="000000" w:themeColor="text1"/>
          <w:szCs w:val="24"/>
        </w:rPr>
        <w:t>the</w:t>
      </w:r>
      <w:r w:rsidR="008A0136" w:rsidRPr="00846233">
        <w:rPr>
          <w:rFonts w:cs="Times New Roman"/>
          <w:color w:val="000000" w:themeColor="text1"/>
          <w:szCs w:val="24"/>
        </w:rPr>
        <w:t xml:space="preserve"> </w:t>
      </w:r>
      <w:r w:rsidR="0020406E" w:rsidRPr="00846233">
        <w:rPr>
          <w:rFonts w:cs="Times New Roman"/>
          <w:color w:val="000000" w:themeColor="text1"/>
          <w:szCs w:val="24"/>
        </w:rPr>
        <w:t xml:space="preserve">maze task was administered, where the reward </w:t>
      </w:r>
      <w:r w:rsidR="001C616D">
        <w:rPr>
          <w:rFonts w:cs="Times New Roman"/>
          <w:color w:val="000000" w:themeColor="text1"/>
          <w:szCs w:val="24"/>
        </w:rPr>
        <w:t xml:space="preserve">on each trial </w:t>
      </w:r>
      <w:r w:rsidR="0020406E" w:rsidRPr="00846233">
        <w:rPr>
          <w:rFonts w:cs="Times New Roman"/>
          <w:color w:val="000000" w:themeColor="text1"/>
          <w:szCs w:val="24"/>
        </w:rPr>
        <w:t>was a grape that had to be pushed by the bonobo through the maze with a stick until it could be reached by hand. The apparatus was presented through an opening in the recording enclosure. There was no tactile contact between human</w:t>
      </w:r>
      <w:r w:rsidR="008F4546">
        <w:rPr>
          <w:rFonts w:cs="Times New Roman"/>
          <w:color w:val="000000" w:themeColor="text1"/>
          <w:szCs w:val="24"/>
        </w:rPr>
        <w:t>s</w:t>
      </w:r>
      <w:r w:rsidR="0020406E" w:rsidRPr="00846233">
        <w:rPr>
          <w:rFonts w:cs="Times New Roman"/>
          <w:color w:val="000000" w:themeColor="text1"/>
          <w:szCs w:val="24"/>
        </w:rPr>
        <w:t xml:space="preserve"> and bonobo</w:t>
      </w:r>
      <w:r w:rsidR="008F4546">
        <w:rPr>
          <w:rFonts w:cs="Times New Roman"/>
          <w:color w:val="000000" w:themeColor="text1"/>
          <w:szCs w:val="24"/>
        </w:rPr>
        <w:t>s</w:t>
      </w:r>
      <w:r w:rsidR="0020406E" w:rsidRPr="00846233">
        <w:rPr>
          <w:rFonts w:cs="Times New Roman"/>
          <w:color w:val="000000" w:themeColor="text1"/>
          <w:szCs w:val="24"/>
        </w:rPr>
        <w:t xml:space="preserve">. Both Yasa and Lexi had learned the maze task before. Kasai witnessed </w:t>
      </w:r>
      <w:r w:rsidR="008A0136">
        <w:rPr>
          <w:rFonts w:cs="Times New Roman"/>
          <w:color w:val="000000" w:themeColor="text1"/>
          <w:szCs w:val="24"/>
        </w:rPr>
        <w:t>the maze</w:t>
      </w:r>
      <w:r w:rsidR="008A0136" w:rsidRPr="00846233">
        <w:rPr>
          <w:rFonts w:cs="Times New Roman"/>
          <w:color w:val="000000" w:themeColor="text1"/>
          <w:szCs w:val="24"/>
        </w:rPr>
        <w:t xml:space="preserve"> </w:t>
      </w:r>
      <w:r w:rsidR="0020406E" w:rsidRPr="00846233">
        <w:rPr>
          <w:rFonts w:cs="Times New Roman"/>
          <w:color w:val="000000" w:themeColor="text1"/>
          <w:szCs w:val="24"/>
        </w:rPr>
        <w:t xml:space="preserve">activity and instead of going off to play alone, </w:t>
      </w:r>
      <w:r w:rsidR="0020406E">
        <w:rPr>
          <w:rFonts w:cs="Times New Roman"/>
          <w:color w:val="000000" w:themeColor="text1"/>
          <w:szCs w:val="24"/>
        </w:rPr>
        <w:t xml:space="preserve">as we had anticipated, </w:t>
      </w:r>
      <w:r w:rsidR="0020406E" w:rsidRPr="00846233">
        <w:rPr>
          <w:rFonts w:cs="Times New Roman"/>
          <w:color w:val="000000" w:themeColor="text1"/>
          <w:szCs w:val="24"/>
        </w:rPr>
        <w:t xml:space="preserve">he constantly interfered, and seemed to be excited by the game. Although he was unable to perform the task himself (he grabbed the stick and tried </w:t>
      </w:r>
      <w:r w:rsidR="0020406E">
        <w:rPr>
          <w:rFonts w:cs="Times New Roman"/>
          <w:color w:val="000000" w:themeColor="text1"/>
          <w:szCs w:val="24"/>
        </w:rPr>
        <w:t xml:space="preserve">to get the grape himself </w:t>
      </w:r>
      <w:r w:rsidR="0020406E" w:rsidRPr="00846233">
        <w:rPr>
          <w:rFonts w:cs="Times New Roman"/>
          <w:color w:val="000000" w:themeColor="text1"/>
          <w:szCs w:val="24"/>
        </w:rPr>
        <w:t xml:space="preserve">several times), he excitedly harassed Yasa to hurry the process and give him the grape. </w:t>
      </w:r>
      <w:r w:rsidR="0020406E">
        <w:rPr>
          <w:rFonts w:cs="Times New Roman"/>
          <w:color w:val="000000" w:themeColor="text1"/>
          <w:szCs w:val="24"/>
        </w:rPr>
        <w:t xml:space="preserve">This circumstance yielded quite a number of protophone-like infant vocalizations. </w:t>
      </w:r>
      <w:r w:rsidR="0020406E" w:rsidRPr="00846233">
        <w:rPr>
          <w:rFonts w:cs="Times New Roman"/>
          <w:color w:val="000000" w:themeColor="text1"/>
          <w:szCs w:val="24"/>
        </w:rPr>
        <w:t xml:space="preserve">Neither Yasa nor Lexi, during her short period of apparent boredom with the maze, showed any sign of excitement, even though </w:t>
      </w:r>
      <w:r w:rsidR="009B00E7">
        <w:rPr>
          <w:rFonts w:cs="Times New Roman"/>
          <w:color w:val="000000" w:themeColor="text1"/>
          <w:szCs w:val="24"/>
        </w:rPr>
        <w:t xml:space="preserve">Yasa </w:t>
      </w:r>
      <w:r w:rsidR="0020406E" w:rsidRPr="00846233">
        <w:rPr>
          <w:rFonts w:cs="Times New Roman"/>
          <w:color w:val="000000" w:themeColor="text1"/>
          <w:szCs w:val="24"/>
        </w:rPr>
        <w:t>had reason at least to be frustrated—Kasai often took Yasa’s stick away, dropping it outside the cage. He also found other ways to interfere, but Yasa remained patient and quiet.</w:t>
      </w:r>
    </w:p>
    <w:p w:rsidR="00B679E4" w:rsidRPr="00846233" w:rsidRDefault="0020406E" w:rsidP="00DB35D8">
      <w:pPr>
        <w:spacing w:after="0" w:line="480" w:lineRule="auto"/>
        <w:ind w:firstLine="720"/>
        <w:rPr>
          <w:rFonts w:cs="Times New Roman"/>
          <w:color w:val="000000" w:themeColor="text1"/>
          <w:szCs w:val="24"/>
        </w:rPr>
      </w:pPr>
      <w:r>
        <w:rPr>
          <w:rFonts w:cs="Times New Roman"/>
          <w:color w:val="000000" w:themeColor="text1"/>
          <w:szCs w:val="24"/>
        </w:rPr>
        <w:t>Thus with three exceptions (during loud vocalizing from outside the enclosure in Leipzig</w:t>
      </w:r>
      <w:r w:rsidR="008F4546">
        <w:rPr>
          <w:rFonts w:cs="Times New Roman"/>
          <w:color w:val="000000" w:themeColor="text1"/>
          <w:szCs w:val="24"/>
        </w:rPr>
        <w:t xml:space="preserve"> for </w:t>
      </w:r>
      <w:r w:rsidR="00030CE7">
        <w:rPr>
          <w:rFonts w:cs="Times New Roman"/>
          <w:color w:val="000000" w:themeColor="text1"/>
          <w:szCs w:val="24"/>
        </w:rPr>
        <w:t xml:space="preserve">recordings of </w:t>
      </w:r>
      <w:r w:rsidR="008F4546">
        <w:rPr>
          <w:rFonts w:cs="Times New Roman"/>
          <w:color w:val="000000" w:themeColor="text1"/>
          <w:szCs w:val="24"/>
        </w:rPr>
        <w:t>both Kasai and Yaro</w:t>
      </w:r>
      <w:r>
        <w:rPr>
          <w:rFonts w:cs="Times New Roman"/>
          <w:color w:val="000000" w:themeColor="text1"/>
          <w:szCs w:val="24"/>
        </w:rPr>
        <w:t>, during rough and tumble play</w:t>
      </w:r>
      <w:r w:rsidR="008F4546">
        <w:rPr>
          <w:rFonts w:cs="Times New Roman"/>
          <w:color w:val="000000" w:themeColor="text1"/>
          <w:szCs w:val="24"/>
        </w:rPr>
        <w:t xml:space="preserve"> </w:t>
      </w:r>
      <w:r w:rsidR="00030CE7">
        <w:rPr>
          <w:rFonts w:cs="Times New Roman"/>
          <w:color w:val="000000" w:themeColor="text1"/>
          <w:szCs w:val="24"/>
        </w:rPr>
        <w:t xml:space="preserve">in recordings of </w:t>
      </w:r>
      <w:r w:rsidR="008F4546">
        <w:rPr>
          <w:rFonts w:cs="Times New Roman"/>
          <w:color w:val="000000" w:themeColor="text1"/>
          <w:szCs w:val="24"/>
        </w:rPr>
        <w:t>both Kasai and Mobali</w:t>
      </w:r>
      <w:r>
        <w:rPr>
          <w:rFonts w:cs="Times New Roman"/>
          <w:color w:val="000000" w:themeColor="text1"/>
          <w:szCs w:val="24"/>
        </w:rPr>
        <w:t>, and during the maz</w:t>
      </w:r>
      <w:r w:rsidR="008F7E90">
        <w:rPr>
          <w:rFonts w:cs="Times New Roman"/>
          <w:color w:val="000000" w:themeColor="text1"/>
          <w:szCs w:val="24"/>
        </w:rPr>
        <w:t>e task</w:t>
      </w:r>
      <w:r w:rsidR="008F4546">
        <w:rPr>
          <w:rFonts w:cs="Times New Roman"/>
          <w:color w:val="000000" w:themeColor="text1"/>
          <w:szCs w:val="24"/>
        </w:rPr>
        <w:t xml:space="preserve"> with Kasai</w:t>
      </w:r>
      <w:r w:rsidR="008F7E90">
        <w:rPr>
          <w:rFonts w:cs="Times New Roman"/>
          <w:color w:val="000000" w:themeColor="text1"/>
          <w:szCs w:val="24"/>
        </w:rPr>
        <w:t>), which amounted to a small proportion of the bonobo recordings, the circumstances were calm. The relative calm was expected, since</w:t>
      </w:r>
      <w:r w:rsidR="00B679E4" w:rsidRPr="00846233">
        <w:rPr>
          <w:rFonts w:cs="Times New Roman"/>
          <w:color w:val="000000" w:themeColor="text1"/>
          <w:szCs w:val="24"/>
        </w:rPr>
        <w:t xml:space="preserve"> we recorded during periods not expected to involve high activity/high arousal, avoiding activities such as transfer of animals to other facilities</w:t>
      </w:r>
      <w:r w:rsidR="00CE4D33">
        <w:rPr>
          <w:rFonts w:cs="Times New Roman"/>
          <w:color w:val="000000" w:themeColor="text1"/>
          <w:szCs w:val="24"/>
        </w:rPr>
        <w:t>, adding of new animals to the group,</w:t>
      </w:r>
      <w:r w:rsidR="00B679E4" w:rsidRPr="00846233">
        <w:rPr>
          <w:rFonts w:cs="Times New Roman"/>
          <w:color w:val="000000" w:themeColor="text1"/>
          <w:szCs w:val="24"/>
        </w:rPr>
        <w:t xml:space="preserve"> or new food supplies being distributed. During the recording sessions</w:t>
      </w:r>
      <w:r w:rsidR="008F7E90">
        <w:rPr>
          <w:rFonts w:cs="Times New Roman"/>
          <w:color w:val="000000" w:themeColor="text1"/>
          <w:szCs w:val="24"/>
        </w:rPr>
        <w:t>, for the most part,</w:t>
      </w:r>
      <w:r w:rsidR="00B679E4" w:rsidRPr="00846233">
        <w:rPr>
          <w:rFonts w:cs="Times New Roman"/>
          <w:color w:val="000000" w:themeColor="text1"/>
          <w:szCs w:val="24"/>
        </w:rPr>
        <w:t xml:space="preserve"> the bonobos spent </w:t>
      </w:r>
      <w:r w:rsidR="00B679E4" w:rsidRPr="00846233">
        <w:rPr>
          <w:rFonts w:cs="Times New Roman"/>
          <w:color w:val="000000" w:themeColor="text1"/>
          <w:szCs w:val="24"/>
        </w:rPr>
        <w:lastRenderedPageBreak/>
        <w:t xml:space="preserve">their time grooming, resting, eating, and playing. The bonobo mothers and infants were typically very close together or in physical contact.  </w:t>
      </w:r>
    </w:p>
    <w:p w:rsidR="00B679E4" w:rsidRPr="00846233"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t xml:space="preserve">The recordings of Kiri/Mobali were conducted by </w:t>
      </w:r>
      <w:r w:rsidR="00E80DA4">
        <w:rPr>
          <w:rFonts w:cs="Times New Roman"/>
          <w:color w:val="000000" w:themeColor="text1"/>
          <w:szCs w:val="24"/>
        </w:rPr>
        <w:t>the second author</w:t>
      </w:r>
      <w:r w:rsidRPr="00846233">
        <w:rPr>
          <w:rFonts w:cs="Times New Roman"/>
          <w:color w:val="000000" w:themeColor="text1"/>
          <w:szCs w:val="24"/>
        </w:rPr>
        <w:t xml:space="preserve">. During the recordings, there was always a zoo keeper present as well, a person familiar with the animals, and s/he expressed his/her opinion about who was vocalizing whenever it happened. This helped with coding since the environment was often noisy and multiple animals </w:t>
      </w:r>
      <w:r>
        <w:rPr>
          <w:rFonts w:cs="Times New Roman"/>
          <w:color w:val="000000" w:themeColor="text1"/>
          <w:szCs w:val="24"/>
        </w:rPr>
        <w:t xml:space="preserve">(at most 6) </w:t>
      </w:r>
      <w:r w:rsidRPr="00846233">
        <w:rPr>
          <w:rFonts w:cs="Times New Roman"/>
          <w:color w:val="000000" w:themeColor="text1"/>
          <w:szCs w:val="24"/>
        </w:rPr>
        <w:t xml:space="preserve">were involved. At the beginning, both the author/observer and the zoo keeper used hand signs visible on camera for indicating who vocalized, on the assumption that the animals might react vocally to speech, but it soon became clear that the animals did not react at all vocally to the spoken words, and from then on the coding indications were recorded orally. The second author also kept a written log of disagreements between her and the zoo keeper about which bonobo was vocalizing. </w:t>
      </w:r>
    </w:p>
    <w:p w:rsidR="00B679E4" w:rsidRPr="00846233"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t>The recordings of the mother-infant pairs Lexi/Yaro and Yasa/Kasai were conducted by a student of the last author at the Leipzig zoo, and she indicated her opinions about who vocalized with hand signs</w:t>
      </w:r>
      <w:r>
        <w:rPr>
          <w:rFonts w:cs="Times New Roman"/>
          <w:color w:val="000000" w:themeColor="text1"/>
          <w:szCs w:val="24"/>
        </w:rPr>
        <w:t>, trying to give indications of every vocal event from the focal animals</w:t>
      </w:r>
      <w:r w:rsidRPr="00846233">
        <w:rPr>
          <w:rFonts w:cs="Times New Roman"/>
          <w:color w:val="000000" w:themeColor="text1"/>
          <w:szCs w:val="24"/>
        </w:rPr>
        <w:t xml:space="preserve">. The signing procedure was instituted because Kasai had reacted </w:t>
      </w:r>
      <w:r w:rsidR="001C616D">
        <w:rPr>
          <w:rFonts w:cs="Times New Roman"/>
          <w:color w:val="000000" w:themeColor="text1"/>
          <w:szCs w:val="24"/>
        </w:rPr>
        <w:t>during</w:t>
      </w:r>
      <w:r w:rsidRPr="00846233">
        <w:rPr>
          <w:rFonts w:cs="Times New Roman"/>
          <w:color w:val="000000" w:themeColor="text1"/>
          <w:szCs w:val="24"/>
        </w:rPr>
        <w:t xml:space="preserve"> the </w:t>
      </w:r>
      <w:r w:rsidR="001C616D">
        <w:rPr>
          <w:rFonts w:cs="Times New Roman"/>
          <w:color w:val="000000" w:themeColor="text1"/>
          <w:szCs w:val="24"/>
        </w:rPr>
        <w:t xml:space="preserve">first </w:t>
      </w:r>
      <w:r w:rsidRPr="00846233">
        <w:rPr>
          <w:rFonts w:cs="Times New Roman"/>
          <w:color w:val="000000" w:themeColor="text1"/>
          <w:szCs w:val="24"/>
        </w:rPr>
        <w:t>recording</w:t>
      </w:r>
      <w:r w:rsidR="001C616D">
        <w:rPr>
          <w:rFonts w:cs="Times New Roman"/>
          <w:color w:val="000000" w:themeColor="text1"/>
          <w:szCs w:val="24"/>
        </w:rPr>
        <w:t>s</w:t>
      </w:r>
      <w:r w:rsidRPr="00846233">
        <w:rPr>
          <w:rFonts w:cs="Times New Roman"/>
          <w:color w:val="000000" w:themeColor="text1"/>
          <w:szCs w:val="24"/>
        </w:rPr>
        <w:t xml:space="preserve"> with vocalizations to human voices. </w:t>
      </w:r>
    </w:p>
    <w:p w:rsidR="00B679E4" w:rsidRPr="00846233"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t xml:space="preserve">We recorded a total of 36 sessions (most about 30 minutes long) for Kiri/Mobali, 24 sessions (each about 15 minutes long) for Lexi/Yaro, and 38 sessions (each about 15 minutes long) for Yasa/Kasai. Due to considerable noise from cleaning equipment used intermittently nearby, some of the recorded data had to be excluded. Also we did not </w:t>
      </w:r>
      <w:r w:rsidR="0020406E">
        <w:rPr>
          <w:rFonts w:cs="Times New Roman"/>
          <w:color w:val="000000" w:themeColor="text1"/>
          <w:szCs w:val="24"/>
        </w:rPr>
        <w:t xml:space="preserve">use or </w:t>
      </w:r>
      <w:r w:rsidRPr="00846233">
        <w:rPr>
          <w:rFonts w:cs="Times New Roman"/>
          <w:color w:val="000000" w:themeColor="text1"/>
          <w:szCs w:val="24"/>
        </w:rPr>
        <w:t xml:space="preserve">code periods when the animals were sleeping. We were left with 1770 minutes of recorded material for coded observation of vocal communication. </w:t>
      </w:r>
    </w:p>
    <w:p w:rsidR="00B679E4" w:rsidRPr="00846233" w:rsidRDefault="00B679E4" w:rsidP="00221A28">
      <w:pPr>
        <w:spacing w:after="0" w:line="480" w:lineRule="auto"/>
        <w:ind w:firstLine="720"/>
        <w:contextualSpacing/>
        <w:rPr>
          <w:rFonts w:cs="Times New Roman"/>
          <w:color w:val="000000" w:themeColor="text1"/>
          <w:szCs w:val="24"/>
        </w:rPr>
      </w:pPr>
      <w:r w:rsidRPr="00846233">
        <w:rPr>
          <w:rFonts w:cs="Times New Roman"/>
          <w:i/>
          <w:color w:val="000000" w:themeColor="text1"/>
          <w:szCs w:val="24"/>
        </w:rPr>
        <w:lastRenderedPageBreak/>
        <w:t>Human recordings from the Memphis1 study:</w:t>
      </w:r>
      <w:r w:rsidRPr="00846233">
        <w:rPr>
          <w:rFonts w:cs="Times New Roman"/>
          <w:color w:val="000000" w:themeColor="text1"/>
          <w:szCs w:val="24"/>
        </w:rPr>
        <w:t xml:space="preserve"> The recording suite in Memphis consisted of two rooms, a control room and an adjacent one set up to resemble a child’s playroom (~10 m</w:t>
      </w:r>
      <w:r w:rsidRPr="00846233">
        <w:rPr>
          <w:rFonts w:cs="Times New Roman"/>
          <w:color w:val="000000" w:themeColor="text1"/>
          <w:szCs w:val="24"/>
          <w:vertAlign w:val="superscript"/>
        </w:rPr>
        <w:t>2</w:t>
      </w:r>
      <w:r w:rsidRPr="00846233">
        <w:rPr>
          <w:rFonts w:cs="Times New Roman"/>
          <w:color w:val="000000" w:themeColor="text1"/>
          <w:szCs w:val="24"/>
        </w:rPr>
        <w:t>) with 4 cameras mounted in the corners, offering good viewpoints to reliably code facial affect and functional valence in addition to vocal type, and to assess features of parent-infant interaction.</w:t>
      </w:r>
      <w:r w:rsidR="008F7E90">
        <w:rPr>
          <w:rFonts w:cs="Times New Roman"/>
          <w:color w:val="000000" w:themeColor="text1"/>
          <w:szCs w:val="24"/>
          <w:vertAlign w:val="superscript"/>
        </w:rPr>
        <w:t>1</w:t>
      </w:r>
      <w:r w:rsidR="008F7E90" w:rsidRPr="00846233">
        <w:rPr>
          <w:rFonts w:cs="Times New Roman"/>
          <w:color w:val="000000" w:themeColor="text1"/>
          <w:szCs w:val="24"/>
        </w:rPr>
        <w:t xml:space="preserve"> </w:t>
      </w:r>
      <w:r w:rsidRPr="00846233">
        <w:rPr>
          <w:rFonts w:cs="Times New Roman"/>
          <w:color w:val="000000" w:themeColor="text1"/>
          <w:szCs w:val="24"/>
        </w:rPr>
        <w:t>The cameras w</w:t>
      </w:r>
      <w:r w:rsidR="008F7E90">
        <w:rPr>
          <w:rFonts w:cs="Times New Roman"/>
          <w:color w:val="000000" w:themeColor="text1"/>
          <w:szCs w:val="24"/>
        </w:rPr>
        <w:t>ere</w:t>
      </w:r>
      <w:r w:rsidRPr="00846233">
        <w:rPr>
          <w:rFonts w:cs="Times New Roman"/>
          <w:color w:val="000000" w:themeColor="text1"/>
          <w:szCs w:val="24"/>
        </w:rPr>
        <w:t xml:space="preserve"> controlled for zoom and focus, and audio was monitored by an operator in the control room, who also selected, at each point of the recording, two of the four cameras, one focused on the infant’s face and one on the potential interaction, thus yielding video encompassing the parent, infant, and sometimes an additional person present. </w:t>
      </w:r>
    </w:p>
    <w:p w:rsidR="00B679E4" w:rsidRPr="008462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Both parents and infants were fitted with wireless wearable microphones. For the infants, the placement in a vest was 7-12 cm from the infant’s mouth. A separate feed from the wireless microphones was used to provide a high fidelity audio signal from both microphones, digitized at 44-48 kHz, and each of the two channels of video/audio signal were synchronized to the high quality audio on the basis of a hand clap that was recorded in audio and video at the beginning of each recording. Thus the Memphis1 data comprise two-channels of video, along with two channels of high-sampling-rate audio, one from the parent’s microphone and one from the infant’s. </w:t>
      </w:r>
    </w:p>
    <w:p w:rsidR="00B679E4" w:rsidRPr="008462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Recordings for the study were analyzed for three ages, 3, 6, and 11 months. The 54 recording sessions were typically 20 minutes in duration, 2 sessions per day. Sessions were regularly obtained in the low</w:t>
      </w:r>
      <w:r w:rsidR="008F7E90">
        <w:rPr>
          <w:rFonts w:cs="Times New Roman"/>
          <w:color w:val="000000" w:themeColor="text1"/>
          <w:szCs w:val="24"/>
        </w:rPr>
        <w:t>-</w:t>
      </w:r>
      <w:r w:rsidRPr="00846233">
        <w:rPr>
          <w:rFonts w:cs="Times New Roman"/>
          <w:color w:val="000000" w:themeColor="text1"/>
          <w:szCs w:val="24"/>
        </w:rPr>
        <w:t xml:space="preserve"> </w:t>
      </w:r>
      <w:r w:rsidR="008F7E90">
        <w:rPr>
          <w:rFonts w:cs="Times New Roman"/>
          <w:color w:val="000000" w:themeColor="text1"/>
          <w:szCs w:val="24"/>
        </w:rPr>
        <w:t>to moderate-</w:t>
      </w:r>
      <w:r w:rsidRPr="00846233">
        <w:rPr>
          <w:rFonts w:cs="Times New Roman"/>
          <w:color w:val="000000" w:themeColor="text1"/>
          <w:szCs w:val="24"/>
        </w:rPr>
        <w:t>arousal circumstances of normal parental care,</w:t>
      </w:r>
      <w:r w:rsidR="008F7E90">
        <w:rPr>
          <w:rFonts w:cs="Times New Roman"/>
          <w:color w:val="000000" w:themeColor="text1"/>
          <w:szCs w:val="24"/>
          <w:vertAlign w:val="superscript"/>
        </w:rPr>
        <w:t>2</w:t>
      </w:r>
      <w:r w:rsidR="008F7E90" w:rsidRPr="00846233">
        <w:rPr>
          <w:rFonts w:cs="Times New Roman"/>
          <w:color w:val="000000" w:themeColor="text1"/>
          <w:szCs w:val="24"/>
        </w:rPr>
        <w:t xml:space="preserve"> </w:t>
      </w:r>
      <w:r w:rsidRPr="00846233">
        <w:rPr>
          <w:rFonts w:cs="Times New Roman"/>
          <w:color w:val="000000" w:themeColor="text1"/>
          <w:szCs w:val="24"/>
        </w:rPr>
        <w:t>1)</w:t>
      </w:r>
      <w:r w:rsidR="008F7E90">
        <w:rPr>
          <w:rFonts w:cs="Times New Roman"/>
          <w:color w:val="000000" w:themeColor="text1"/>
          <w:szCs w:val="24"/>
        </w:rPr>
        <w:t> </w:t>
      </w:r>
      <w:r w:rsidRPr="00846233">
        <w:rPr>
          <w:rFonts w:cs="Times New Roman"/>
          <w:color w:val="000000" w:themeColor="text1"/>
          <w:szCs w:val="24"/>
        </w:rPr>
        <w:t xml:space="preserve">where parent and infant interacted or 2) where infants were present in the recording room, but parents focused on responding verbally to the items of a questionnaire administered by a staff member. The primary published comparisons did not, however, focus on differences in recording circumstances, and the data </w:t>
      </w:r>
      <w:r w:rsidR="001C616D">
        <w:rPr>
          <w:rFonts w:cs="Times New Roman"/>
          <w:color w:val="000000" w:themeColor="text1"/>
          <w:szCs w:val="24"/>
        </w:rPr>
        <w:t xml:space="preserve">across </w:t>
      </w:r>
      <w:r w:rsidRPr="00846233">
        <w:rPr>
          <w:rFonts w:cs="Times New Roman"/>
          <w:color w:val="000000" w:themeColor="text1"/>
          <w:szCs w:val="24"/>
        </w:rPr>
        <w:t>the circumstances have been collapsed for comparison</w:t>
      </w:r>
      <w:r w:rsidR="00211992">
        <w:rPr>
          <w:rFonts w:cs="Times New Roman"/>
          <w:color w:val="000000" w:themeColor="text1"/>
          <w:szCs w:val="24"/>
        </w:rPr>
        <w:t xml:space="preserve"> of the </w:t>
      </w:r>
      <w:r w:rsidR="00211992">
        <w:rPr>
          <w:rFonts w:cs="Times New Roman"/>
          <w:color w:val="000000" w:themeColor="text1"/>
          <w:szCs w:val="24"/>
        </w:rPr>
        <w:lastRenderedPageBreak/>
        <w:t>Memphis1 data</w:t>
      </w:r>
      <w:r w:rsidRPr="00846233">
        <w:rPr>
          <w:rFonts w:cs="Times New Roman"/>
          <w:color w:val="000000" w:themeColor="text1"/>
          <w:szCs w:val="24"/>
        </w:rPr>
        <w:t xml:space="preserve"> with the bonobo data in Figures 4 and 6 of the present paper. Also the Memphis1 study did not address volubility </w:t>
      </w:r>
      <w:r w:rsidR="00E23818">
        <w:rPr>
          <w:rFonts w:cs="Times New Roman"/>
          <w:color w:val="000000" w:themeColor="text1"/>
          <w:szCs w:val="24"/>
        </w:rPr>
        <w:t xml:space="preserve">in </w:t>
      </w:r>
      <w:r w:rsidR="001C616D">
        <w:rPr>
          <w:rFonts w:cs="Times New Roman"/>
          <w:color w:val="000000" w:themeColor="text1"/>
          <w:szCs w:val="24"/>
        </w:rPr>
        <w:t>seconds</w:t>
      </w:r>
      <w:r w:rsidR="00E23818">
        <w:rPr>
          <w:rFonts w:cs="Times New Roman"/>
          <w:color w:val="000000" w:themeColor="text1"/>
          <w:szCs w:val="24"/>
        </w:rPr>
        <w:t xml:space="preserve"> per minute; </w:t>
      </w:r>
      <w:r w:rsidRPr="00846233">
        <w:rPr>
          <w:rFonts w:cs="Times New Roman"/>
          <w:color w:val="000000" w:themeColor="text1"/>
          <w:szCs w:val="24"/>
        </w:rPr>
        <w:t xml:space="preserve">the calculations reported here of vocalizations in seconds/minute were developed from a reanalysis of the 1080 minutes of previously coded </w:t>
      </w:r>
      <w:r w:rsidR="00E23818">
        <w:rPr>
          <w:rFonts w:cs="Times New Roman"/>
          <w:color w:val="000000" w:themeColor="text1"/>
          <w:szCs w:val="24"/>
        </w:rPr>
        <w:t xml:space="preserve">Memphis1 </w:t>
      </w:r>
      <w:r w:rsidRPr="00846233">
        <w:rPr>
          <w:rFonts w:cs="Times New Roman"/>
          <w:color w:val="000000" w:themeColor="text1"/>
          <w:szCs w:val="24"/>
        </w:rPr>
        <w:t xml:space="preserve">data. Additional details for methods of the Memphis1 study can be found in Oller et al. </w:t>
      </w:r>
      <w:r w:rsidR="006D21F3">
        <w:rPr>
          <w:rFonts w:cs="Times New Roman"/>
          <w:color w:val="000000" w:themeColor="text1"/>
          <w:szCs w:val="24"/>
        </w:rPr>
        <w:fldChar w:fldCharType="begin"/>
      </w:r>
      <w:r w:rsidR="006D21F3">
        <w:rPr>
          <w:rFonts w:cs="Times New Roman"/>
          <w:color w:val="000000" w:themeColor="text1"/>
          <w:szCs w:val="24"/>
        </w:rPr>
        <w:instrText xml:space="preserve"> ADDIN EN.CITE &lt;EndNote&gt;&lt;Cite ExcludeAuth="1"&gt;&lt;Author&gt;Oller&lt;/Author&gt;&lt;Year&gt;2013&lt;/Year&gt;&lt;RecNum&gt;13748&lt;/RecNum&gt;&lt;DisplayText&gt;(2013)&lt;/DisplayText&gt;&lt;record&gt;&lt;rec-number&gt;13748&lt;/rec-number&gt;&lt;foreign-keys&gt;&lt;key app="EN" db-id="ts2p0pet9t99z3etp0952t2pt2xev2sdvads" timestamp="1464526063"&gt;13748&lt;/key&gt;&lt;/foreign-keys&gt;&lt;ref-type name="Journal Article"&gt;17&lt;/ref-type&gt;&lt;contributors&gt;&lt;authors&gt;&lt;author&gt;Oller, D. K.&lt;/author&gt;&lt;author&gt;Buder, E. H.&lt;/author&gt;&lt;author&gt;Ramsdell, H. L.&lt;/author&gt;&lt;author&gt;Warlaumont, A. S.&lt;/author&gt;&lt;author&gt;Chorna, L.&lt;/author&gt;&lt;author&gt;Bakeman, R.&lt;/author&gt;&lt;/authors&gt;&lt;/contributors&gt;&lt;titles&gt;&lt;title&gt;Functional flexibility of infant vocalization and the emergence of language&lt;/title&gt;&lt;secondary-title&gt;Proceedings of the National Academy of Sciences&lt;/secondary-title&gt;&lt;/titles&gt;&lt;periodical&gt;&lt;full-title&gt;Proceedings of the National Academy of Sciences&lt;/full-title&gt;&lt;/periodical&gt;&lt;pages&gt;6318-632&lt;/pages&gt;&lt;volume&gt;110&lt;/volume&gt;&lt;number&gt;16&lt;/number&gt;&lt;dates&gt;&lt;year&gt;2013&lt;/year&gt;&lt;/dates&gt;&lt;urls&gt;&lt;related-urls&gt;&lt;url&gt;www.pnas.org/cgi/doi/10.1073/pnas.1300337110&lt;/url&gt;&lt;/related-urls&gt;&lt;/urls&gt;&lt;electronic-resource-num&gt;10.1073/pnas.1300337110&lt;/electronic-resource-num&gt;&lt;/record&gt;&lt;/Cite&gt;&lt;/EndNote&gt;</w:instrText>
      </w:r>
      <w:r w:rsidR="006D21F3">
        <w:rPr>
          <w:rFonts w:cs="Times New Roman"/>
          <w:color w:val="000000" w:themeColor="text1"/>
          <w:szCs w:val="24"/>
        </w:rPr>
        <w:fldChar w:fldCharType="separate"/>
      </w:r>
      <w:r w:rsidR="006D21F3">
        <w:rPr>
          <w:rFonts w:cs="Times New Roman"/>
          <w:noProof/>
          <w:color w:val="000000" w:themeColor="text1"/>
          <w:szCs w:val="24"/>
        </w:rPr>
        <w:t>(2013)</w:t>
      </w:r>
      <w:r w:rsidR="006D21F3">
        <w:rPr>
          <w:rFonts w:cs="Times New Roman"/>
          <w:color w:val="000000" w:themeColor="text1"/>
          <w:szCs w:val="24"/>
        </w:rPr>
        <w:fldChar w:fldCharType="end"/>
      </w:r>
      <w:r w:rsidRPr="00846233">
        <w:rPr>
          <w:rFonts w:cs="Times New Roman"/>
          <w:color w:val="000000" w:themeColor="text1"/>
          <w:szCs w:val="24"/>
        </w:rPr>
        <w:t>.</w:t>
      </w:r>
    </w:p>
    <w:p w:rsidR="00B679E4" w:rsidRPr="00846233" w:rsidRDefault="00B679E4" w:rsidP="00221A28">
      <w:pPr>
        <w:spacing w:after="0" w:line="480" w:lineRule="auto"/>
        <w:ind w:firstLine="720"/>
        <w:contextualSpacing/>
        <w:rPr>
          <w:rFonts w:cs="Times New Roman"/>
          <w:color w:val="000000" w:themeColor="text1"/>
          <w:szCs w:val="24"/>
        </w:rPr>
      </w:pPr>
      <w:r w:rsidRPr="00846233">
        <w:rPr>
          <w:rFonts w:cs="Times New Roman"/>
          <w:i/>
          <w:color w:val="000000" w:themeColor="text1"/>
          <w:szCs w:val="24"/>
        </w:rPr>
        <w:t xml:space="preserve">Human recordings from the Athens study: </w:t>
      </w:r>
      <w:r w:rsidRPr="00846233">
        <w:rPr>
          <w:rFonts w:cs="Times New Roman"/>
          <w:color w:val="000000" w:themeColor="text1"/>
          <w:szCs w:val="24"/>
        </w:rPr>
        <w:t>The recording arrangement in Athens included three cameras, with microphones and sampling rates as in Memphis. The two-room physical layout was also similar to that in Memphis. The playroom was smaller, ~6 m</w:t>
      </w:r>
      <w:r w:rsidRPr="00846233">
        <w:rPr>
          <w:rFonts w:cs="Times New Roman"/>
          <w:color w:val="000000" w:themeColor="text1"/>
          <w:szCs w:val="24"/>
          <w:vertAlign w:val="superscript"/>
        </w:rPr>
        <w:t>2</w:t>
      </w:r>
      <w:r w:rsidRPr="00846233">
        <w:rPr>
          <w:rFonts w:cs="Times New Roman"/>
          <w:color w:val="000000" w:themeColor="text1"/>
          <w:szCs w:val="24"/>
        </w:rPr>
        <w:t xml:space="preserve">, and the cameras were mounted too high to usefully supply facial affect information. Consequently the study did not include affect or social function judgments.  On the other hand, the data were reported at ages similar to those of the Memphis1 study, and the Athens study had the advantage of recordings in 3 circumstances, roughly randomized in order of occurrence across recording days, and corresponding to 3 different instructions to the parents: 1) In the no-adult-speech circumstance (NAS), the parent was instructed to read or conduct some other solitary activity while the infant was in the recording room with her for up to 10 minutes. Occasionally the parent was outside the recording room, and the infant was truly alone. Infants typically played by themselves during NAS, and the parent was silent. The other two circumstances were similar to those of the Memphis1 study: 2) the infant-directed-speech (IDS) circumstance, where the parent was instructed to play and verbally interact with the infant, and 3) the adult-directed-speech (ADS) circumstance, where the parent was in the recording room with the infant, but was engaged in an interview with an experimenter and was discouraged from seeking to engage the infant. </w:t>
      </w:r>
    </w:p>
    <w:p w:rsidR="00B679E4" w:rsidRPr="008462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lastRenderedPageBreak/>
        <w:t xml:space="preserve">An attempt was made to record in each of the 3 circumstances for 10 minutes on each of the pre-selected recording days of the longitudinal research. This goal was adjusted based on infant state. The research yielded ~ 4800 minutes of codable recording distributed across the circumstances and ages. The data for analysis were selected without reference to how much vocalization they contained, because the study sought to compare the amount of vocalization in each setting. Additional details for the methods of the Athens study can be found in Iyer et al. </w:t>
      </w:r>
      <w:r w:rsidR="006D21F3">
        <w:rPr>
          <w:rFonts w:cs="Times New Roman"/>
          <w:color w:val="000000" w:themeColor="text1"/>
          <w:szCs w:val="24"/>
        </w:rPr>
        <w:fldChar w:fldCharType="begin"/>
      </w:r>
      <w:r w:rsidR="006D21F3">
        <w:rPr>
          <w:rFonts w:cs="Times New Roman"/>
          <w:color w:val="000000" w:themeColor="text1"/>
          <w:szCs w:val="24"/>
        </w:rPr>
        <w:instrText xml:space="preserve"> ADDIN EN.CITE &lt;EndNote&gt;&lt;Cite ExcludeAuth="1"&gt;&lt;Author&gt;Iyer&lt;/Author&gt;&lt;Year&gt;2016&lt;/Year&gt;&lt;RecNum&gt;14220&lt;/RecNum&gt;&lt;DisplayText&gt;(2016)&lt;/DisplayText&gt;&lt;record&gt;&lt;rec-number&gt;14220&lt;/rec-number&gt;&lt;foreign-keys&gt;&lt;key app="EN" db-id="ts2p0pet9t99z3etp0952t2pt2xev2sdvads" timestamp="1475597618"&gt;14220&lt;/key&gt;&lt;/foreign-keys&gt;&lt;ref-type name="Journal Article"&gt;17&lt;/ref-type&gt;&lt;contributors&gt;&lt;authors&gt;&lt;author&gt;Iyer, S. N.&lt;/author&gt;&lt;author&gt;Denson, H.&lt;/author&gt;&lt;author&gt;Lazar, N.&lt;/author&gt;&lt;author&gt;Oller, D. K.&lt;/author&gt;&lt;/authors&gt;&lt;/contributors&gt;&lt;titles&gt;&lt;title&gt;Volubility of the human infant: Effects of parental interaction (or lack of it)&lt;/title&gt;&lt;secondary-title&gt;Clinical Linguistic &amp;amp; Phonetics&lt;/secondary-title&gt;&lt;/titles&gt;&lt;periodical&gt;&lt;full-title&gt;Clinical Linguistic &amp;amp; Phonetics&lt;/full-title&gt;&lt;/periodical&gt;&lt;pages&gt;1-19&lt;/pages&gt;&lt;dates&gt;&lt;year&gt;2016&lt;/year&gt;&lt;/dates&gt;&lt;urls&gt;&lt;/urls&gt;&lt;electronic-resource-num&gt;DOI:10.3109/02699206.2016.1147082.&lt;/electronic-resource-num&gt;&lt;/record&gt;&lt;/Cite&gt;&lt;/EndNote&gt;</w:instrText>
      </w:r>
      <w:r w:rsidR="006D21F3">
        <w:rPr>
          <w:rFonts w:cs="Times New Roman"/>
          <w:color w:val="000000" w:themeColor="text1"/>
          <w:szCs w:val="24"/>
        </w:rPr>
        <w:fldChar w:fldCharType="separate"/>
      </w:r>
      <w:r w:rsidR="006D21F3">
        <w:rPr>
          <w:rFonts w:cs="Times New Roman"/>
          <w:noProof/>
          <w:color w:val="000000" w:themeColor="text1"/>
          <w:szCs w:val="24"/>
        </w:rPr>
        <w:t>(2016)</w:t>
      </w:r>
      <w:r w:rsidR="006D21F3">
        <w:rPr>
          <w:rFonts w:cs="Times New Roman"/>
          <w:color w:val="000000" w:themeColor="text1"/>
          <w:szCs w:val="24"/>
        </w:rPr>
        <w:fldChar w:fldCharType="end"/>
      </w:r>
      <w:r w:rsidRPr="00846233">
        <w:rPr>
          <w:rFonts w:cs="Times New Roman"/>
          <w:color w:val="000000" w:themeColor="text1"/>
          <w:szCs w:val="24"/>
        </w:rPr>
        <w:t xml:space="preserve">. </w:t>
      </w:r>
    </w:p>
    <w:p w:rsidR="00B679E4" w:rsidRPr="00846233" w:rsidRDefault="00B679E4" w:rsidP="00221A28">
      <w:pPr>
        <w:spacing w:after="0" w:line="480" w:lineRule="auto"/>
        <w:ind w:firstLine="720"/>
        <w:contextualSpacing/>
        <w:rPr>
          <w:rFonts w:cs="Times New Roman"/>
          <w:color w:val="000000" w:themeColor="text1"/>
          <w:szCs w:val="24"/>
        </w:rPr>
      </w:pPr>
      <w:r w:rsidRPr="00846233">
        <w:rPr>
          <w:rFonts w:cs="Times New Roman"/>
          <w:i/>
          <w:color w:val="000000" w:themeColor="text1"/>
          <w:szCs w:val="24"/>
        </w:rPr>
        <w:t xml:space="preserve">Human recordings from the Memphis2 study: </w:t>
      </w:r>
      <w:r w:rsidRPr="00846233">
        <w:rPr>
          <w:rFonts w:cs="Times New Roman"/>
          <w:color w:val="000000" w:themeColor="text1"/>
          <w:szCs w:val="24"/>
        </w:rPr>
        <w:t xml:space="preserve">The Memphis2 study was conducted in Memphis subsequent to the Memphis1 study. The recordings were made in infant homes with LENA recorders, 70-gram battery-powered devices (sampling rate = 16 kHz), worn in special clothing in a chest pocket </w:t>
      </w:r>
      <w:r w:rsidR="006D21F3">
        <w:rPr>
          <w:rFonts w:cs="Times New Roman"/>
          <w:color w:val="000000" w:themeColor="text1"/>
          <w:szCs w:val="24"/>
        </w:rPr>
        <w:fldChar w:fldCharType="begin">
          <w:fldData xml:space="preserve">PEVuZE5vdGU+PENpdGU+PEF1dGhvcj5aaW1tZXJtYW48L0F1dGhvcj48WWVhcj4yMDA5PC9ZZWFy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</w:fldData>
        </w:fldChar>
      </w:r>
      <w:r w:rsidR="006D21F3">
        <w:rPr>
          <w:rFonts w:cs="Times New Roman"/>
          <w:color w:val="000000" w:themeColor="text1"/>
          <w:szCs w:val="24"/>
        </w:rPr>
        <w:instrText xml:space="preserve"> ADDIN EN.CITE </w:instrText>
      </w:r>
      <w:r w:rsidR="006D21F3">
        <w:rPr>
          <w:rFonts w:cs="Times New Roman"/>
          <w:color w:val="000000" w:themeColor="text1"/>
          <w:szCs w:val="24"/>
        </w:rPr>
        <w:fldChar w:fldCharType="begin">
          <w:fldData xml:space="preserve">PEVuZE5vdGU+PENpdGU+PEF1dGhvcj5aaW1tZXJtYW48L0F1dGhvcj48WWVhcj4yMDA5PC9ZZWFy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</w:fldData>
        </w:fldChar>
      </w:r>
      <w:r w:rsidR="006D21F3">
        <w:rPr>
          <w:rFonts w:cs="Times New Roman"/>
          <w:color w:val="000000" w:themeColor="text1"/>
          <w:szCs w:val="24"/>
        </w:rPr>
        <w:instrText xml:space="preserve"> ADDIN EN.CITE.DATA </w:instrText>
      </w:r>
      <w:r w:rsidR="006D21F3">
        <w:rPr>
          <w:rFonts w:cs="Times New Roman"/>
          <w:color w:val="000000" w:themeColor="text1"/>
          <w:szCs w:val="24"/>
        </w:rPr>
      </w:r>
      <w:r w:rsidR="006D21F3">
        <w:rPr>
          <w:rFonts w:cs="Times New Roman"/>
          <w:color w:val="000000" w:themeColor="text1"/>
          <w:szCs w:val="24"/>
        </w:rPr>
        <w:fldChar w:fldCharType="end"/>
      </w:r>
      <w:r w:rsidR="006D21F3">
        <w:rPr>
          <w:rFonts w:cs="Times New Roman"/>
          <w:color w:val="000000" w:themeColor="text1"/>
          <w:szCs w:val="24"/>
        </w:rPr>
      </w:r>
      <w:r w:rsidR="006D21F3">
        <w:rPr>
          <w:rFonts w:cs="Times New Roman"/>
          <w:color w:val="000000" w:themeColor="text1"/>
          <w:szCs w:val="24"/>
        </w:rPr>
        <w:fldChar w:fldCharType="separate"/>
      </w:r>
      <w:r w:rsidR="006D21F3">
        <w:rPr>
          <w:rFonts w:cs="Times New Roman"/>
          <w:noProof/>
          <w:color w:val="000000" w:themeColor="text1"/>
          <w:szCs w:val="24"/>
        </w:rPr>
        <w:t>(Oller et al., 2010; Zimmerman et al., 2009)</w:t>
      </w:r>
      <w:r w:rsidR="006D21F3">
        <w:rPr>
          <w:rFonts w:cs="Times New Roman"/>
          <w:color w:val="000000" w:themeColor="text1"/>
          <w:szCs w:val="24"/>
        </w:rPr>
        <w:fldChar w:fldCharType="end"/>
      </w:r>
      <w:r w:rsidRPr="00846233">
        <w:rPr>
          <w:rFonts w:cs="Times New Roman"/>
          <w:color w:val="000000" w:themeColor="text1"/>
          <w:szCs w:val="24"/>
        </w:rPr>
        <w:t xml:space="preserve"> with the microphone nominally 5-10 cm from the infant mouth. </w:t>
      </w:r>
    </w:p>
    <w:p w:rsidR="00B679E4" w:rsidRPr="008462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The protocol for recording was standard for the LENA system (see Xu et al., 2014).  Briefly, parents were provided with the appropriate clothing, were given instructions regarding how to charge the recorder overnight, how to turn it on and place it in the child’s clothing at wake up time, how to turn it off at bedtime and return it to the staff of the research project for processing. At bath times, parents were instructed to place the recorder near the bath area, as close to the infant as possible without letting it get wet. </w:t>
      </w:r>
    </w:p>
    <w:p w:rsidR="00B679E4" w:rsidRPr="008462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The recordings lasted on average 13 hours, and were analyzed at 0, 1, 3, 6, 9, and 12 months. For the 0 month age (the first month after birth), we obtained a recording from 9 of the 12 infants, but at the remaining ages all 12 infants were represented. For human coding, we randomly selected 24 five-minute segments from each LENA recording. Thus there was a total </w:t>
      </w:r>
      <w:r w:rsidRPr="00846233">
        <w:rPr>
          <w:rFonts w:cs="Times New Roman"/>
          <w:color w:val="000000" w:themeColor="text1"/>
          <w:szCs w:val="24"/>
        </w:rPr>
        <w:lastRenderedPageBreak/>
        <w:t>of 8280 minutes of coded data. The Memphis2 study included no instructions to parents about how to interact with their infants on recording days.</w:t>
      </w:r>
    </w:p>
    <w:p w:rsidR="00160B8A" w:rsidRPr="00846233" w:rsidRDefault="00160B8A" w:rsidP="00160B8A">
      <w:pPr>
        <w:keepNext/>
        <w:spacing w:after="0" w:line="480" w:lineRule="auto"/>
        <w:rPr>
          <w:rFonts w:cs="Times New Roman"/>
          <w:b/>
          <w:i/>
          <w:color w:val="000000" w:themeColor="text1"/>
          <w:szCs w:val="24"/>
        </w:rPr>
      </w:pPr>
      <w:r w:rsidRPr="00846233">
        <w:rPr>
          <w:rFonts w:cs="Times New Roman"/>
          <w:b/>
          <w:i/>
          <w:color w:val="000000" w:themeColor="text1"/>
          <w:szCs w:val="24"/>
        </w:rPr>
        <w:t xml:space="preserve">Coding </w:t>
      </w:r>
    </w:p>
    <w:p w:rsidR="00B679E4" w:rsidRPr="00846233" w:rsidRDefault="00B679E4" w:rsidP="00221A28">
      <w:pPr>
        <w:spacing w:after="0" w:line="480" w:lineRule="auto"/>
        <w:ind w:firstLine="720"/>
        <w:rPr>
          <w:rFonts w:cs="Times New Roman"/>
          <w:color w:val="000000" w:themeColor="text1"/>
          <w:szCs w:val="24"/>
        </w:rPr>
      </w:pPr>
      <w:bookmarkStart w:id="0" w:name="_Hlk530916954"/>
      <w:r w:rsidRPr="00846233">
        <w:rPr>
          <w:rFonts w:cs="Times New Roman"/>
          <w:i/>
          <w:color w:val="000000" w:themeColor="text1"/>
          <w:szCs w:val="24"/>
        </w:rPr>
        <w:t>Coding software and procedure</w:t>
      </w:r>
      <w:bookmarkEnd w:id="0"/>
      <w:r w:rsidRPr="00846233">
        <w:rPr>
          <w:rFonts w:cs="Times New Roman"/>
          <w:color w:val="000000" w:themeColor="text1"/>
          <w:szCs w:val="24"/>
        </w:rPr>
        <w:t>: All coding (human and bonobo) was done in AACT (Action Analysis Coding and Training</w:t>
      </w:r>
      <w:r w:rsidR="00E23818">
        <w:rPr>
          <w:rFonts w:cs="Times New Roman"/>
          <w:color w:val="000000" w:themeColor="text1"/>
          <w:szCs w:val="24"/>
        </w:rPr>
        <w:t>) by</w:t>
      </w:r>
      <w:r w:rsidRPr="00846233">
        <w:rPr>
          <w:rFonts w:cs="Times New Roman"/>
          <w:color w:val="000000" w:themeColor="text1"/>
          <w:szCs w:val="24"/>
        </w:rPr>
        <w:t xml:space="preserve"> Delgado et al. </w:t>
      </w:r>
      <w:r w:rsidR="006D21F3">
        <w:rPr>
          <w:rFonts w:cs="Times New Roman"/>
          <w:color w:val="000000" w:themeColor="text1"/>
          <w:szCs w:val="24"/>
        </w:rPr>
        <w:fldChar w:fldCharType="begin"/>
      </w:r>
      <w:r w:rsidR="006D21F3">
        <w:rPr>
          <w:rFonts w:cs="Times New Roman"/>
          <w:color w:val="000000" w:themeColor="text1"/>
          <w:szCs w:val="24"/>
        </w:rPr>
        <w:instrText xml:space="preserve"> ADDIN EN.CITE &lt;EndNote&gt;&lt;Cite ExcludeAuth="1"&gt;&lt;Author&gt;Delgado&lt;/Author&gt;&lt;Year&gt;2010&lt;/Year&gt;&lt;RecNum&gt;13749&lt;/RecNum&gt;&lt;DisplayText&gt;(2010)&lt;/DisplayText&gt;&lt;record&gt;&lt;rec-number&gt;13749&lt;/rec-number&gt;&lt;foreign-keys&gt;&lt;key app="EN" db-id="ts2p0pet9t99z3etp0952t2pt2xev2sdvads" timestamp="1464526064"&gt;13749&lt;/key&gt;&lt;/foreign-keys&gt;&lt;ref-type name="Computer Program"&gt;9&lt;/ref-type&gt;&lt;contributors&gt;&lt;authors&gt;&lt;author&gt;Delgado, R. E.&lt;/author&gt;&lt;author&gt;Buder, E. H.&lt;/author&gt;&lt;author&gt;Oller, D. K.&lt;/author&gt;&lt;/authors&gt;&lt;/contributors&gt;&lt;titles&gt;&lt;title&gt;AACT (Action Analysis Coding and Training)&lt;/title&gt;&lt;/titles&gt;&lt;dates&gt;&lt;year&gt;2010&lt;/year&gt;&lt;/dates&gt;&lt;pub-location&gt;Miami, FL&lt;/pub-location&gt;&lt;publisher&gt;Intelligent Hearing Systems&lt;/publisher&gt;&lt;urls&gt;&lt;/urls&gt;&lt;/record&gt;&lt;/Cite&gt;&lt;/EndNote&gt;</w:instrText>
      </w:r>
      <w:r w:rsidR="006D21F3">
        <w:rPr>
          <w:rFonts w:cs="Times New Roman"/>
          <w:color w:val="000000" w:themeColor="text1"/>
          <w:szCs w:val="24"/>
        </w:rPr>
        <w:fldChar w:fldCharType="separate"/>
      </w:r>
      <w:r w:rsidR="006D21F3">
        <w:rPr>
          <w:rFonts w:cs="Times New Roman"/>
          <w:noProof/>
          <w:color w:val="000000" w:themeColor="text1"/>
          <w:szCs w:val="24"/>
        </w:rPr>
        <w:t>(2010)</w:t>
      </w:r>
      <w:r w:rsidR="006D21F3">
        <w:rPr>
          <w:rFonts w:cs="Times New Roman"/>
          <w:color w:val="000000" w:themeColor="text1"/>
          <w:szCs w:val="24"/>
        </w:rPr>
        <w:fldChar w:fldCharType="end"/>
      </w:r>
      <w:r w:rsidRPr="00846233">
        <w:rPr>
          <w:rFonts w:cs="Times New Roman"/>
          <w:color w:val="000000" w:themeColor="text1"/>
          <w:szCs w:val="24"/>
        </w:rPr>
        <w:t xml:space="preserve">. Audio in AACT is displayed in a flexible acoustic analysis system, TF32 </w:t>
      </w:r>
      <w:r w:rsidR="006D21F3">
        <w:rPr>
          <w:rFonts w:cs="Times New Roman"/>
          <w:color w:val="000000" w:themeColor="text1"/>
          <w:szCs w:val="24"/>
        </w:rPr>
        <w:fldChar w:fldCharType="begin"/>
      </w:r>
      <w:r w:rsidR="006D21F3">
        <w:rPr>
          <w:rFonts w:cs="Times New Roman"/>
          <w:color w:val="000000" w:themeColor="text1"/>
          <w:szCs w:val="24"/>
        </w:rPr>
        <w:instrText xml:space="preserve"> ADDIN EN.CITE &lt;EndNote&gt;&lt;Cite&gt;&lt;Author&gt;Milenkovic&lt;/Author&gt;&lt;Year&gt;2001&lt;/Year&gt;&lt;RecNum&gt;4151&lt;/RecNum&gt;&lt;DisplayText&gt;(Milenkovic, 2001)&lt;/DisplayText&gt;&lt;record&gt;&lt;rec-number&gt;4151&lt;/rec-number&gt;&lt;foreign-keys&gt;&lt;key app="EN" db-id="ts2p0pet9t99z3etp0952t2pt2xev2sdvads" timestamp="0"&gt;4151&lt;/key&gt;&lt;/foreign-keys&gt;&lt;ref-type name="Computer Program"&gt;9&lt;/ref-type&gt;&lt;contributors&gt;&lt;authors&gt;&lt;author&gt;Milenkovic, P.&lt;/author&gt;&lt;/authors&gt;&lt;/contributors&gt;&lt;titles&gt;&lt;title&gt;TF32&lt;/title&gt;&lt;short-title&gt;TF32&lt;/short-title&gt;&lt;/titles&gt;&lt;dates&gt;&lt;year&gt;2001&lt;/year&gt;&lt;/dates&gt;&lt;pub-location&gt;Madison, WI&lt;/pub-location&gt;&lt;publisher&gt;University of Wisconsin- Madison&lt;/publisher&gt;&lt;work-type&gt;Computer software&lt;/work-type&gt;&lt;urls&gt;&lt;/urls&gt;&lt;/record&gt;&lt;/Cite&gt;&lt;/EndNote&gt;</w:instrText>
      </w:r>
      <w:r w:rsidR="006D21F3">
        <w:rPr>
          <w:rFonts w:cs="Times New Roman"/>
          <w:color w:val="000000" w:themeColor="text1"/>
          <w:szCs w:val="24"/>
        </w:rPr>
        <w:fldChar w:fldCharType="separate"/>
      </w:r>
      <w:r w:rsidR="006D21F3">
        <w:rPr>
          <w:rFonts w:cs="Times New Roman"/>
          <w:noProof/>
          <w:color w:val="000000" w:themeColor="text1"/>
          <w:szCs w:val="24"/>
        </w:rPr>
        <w:t>(Milenkovic, 2001)</w:t>
      </w:r>
      <w:r w:rsidR="006D21F3">
        <w:rPr>
          <w:rFonts w:cs="Times New Roman"/>
          <w:color w:val="000000" w:themeColor="text1"/>
          <w:szCs w:val="24"/>
        </w:rPr>
        <w:fldChar w:fldCharType="end"/>
      </w:r>
      <w:r w:rsidRPr="00846233">
        <w:rPr>
          <w:rFonts w:cs="Times New Roman"/>
          <w:noProof/>
          <w:color w:val="000000" w:themeColor="text1"/>
          <w:szCs w:val="24"/>
        </w:rPr>
        <w:t>. A</w:t>
      </w:r>
      <w:r w:rsidRPr="00846233">
        <w:rPr>
          <w:rFonts w:cs="Times New Roman"/>
          <w:color w:val="000000" w:themeColor="text1"/>
          <w:szCs w:val="24"/>
        </w:rPr>
        <w:t xml:space="preserve"> cursor on the scrolling audio display (both spectrographic and waveform) indicates the location of audio with respect to frame accurate video at all times. For audio-only samples, the TF32 display was also available, scrolling during play and real-time coding. AACT allows coding in multiple fields (vocal type, facial affect, social function</w:t>
      </w:r>
      <w:r w:rsidR="008F7E90">
        <w:rPr>
          <w:rFonts w:cs="Times New Roman"/>
          <w:color w:val="000000" w:themeColor="text1"/>
          <w:szCs w:val="24"/>
        </w:rPr>
        <w:t>, etc.)</w:t>
      </w:r>
      <w:r w:rsidRPr="00846233">
        <w:rPr>
          <w:rFonts w:cs="Times New Roman"/>
          <w:color w:val="000000" w:themeColor="text1"/>
          <w:szCs w:val="24"/>
        </w:rPr>
        <w:t xml:space="preserve"> and facilitates analysis of events occurring across fields with convenient utilities.</w:t>
      </w:r>
    </w:p>
    <w:p w:rsidR="00B679E4" w:rsidRPr="00846233"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t xml:space="preserve">For the bonobo recordings, there was one main coder, author two, who also conducted the recordings of Kiri/Mobali, and thus was present in about half the recordings herself (about 15 hours). The coder </w:t>
      </w:r>
      <w:r w:rsidR="008F4546">
        <w:rPr>
          <w:rFonts w:cs="Times New Roman"/>
          <w:color w:val="000000" w:themeColor="text1"/>
          <w:szCs w:val="24"/>
        </w:rPr>
        <w:t xml:space="preserve">was able through the AACT software to </w:t>
      </w:r>
      <w:r w:rsidRPr="00846233">
        <w:rPr>
          <w:rFonts w:cs="Times New Roman"/>
          <w:color w:val="000000" w:themeColor="text1"/>
          <w:szCs w:val="24"/>
        </w:rPr>
        <w:t>listen to utterances and simultaneously view them in video and TF32</w:t>
      </w:r>
      <w:r w:rsidR="008F4546">
        <w:rPr>
          <w:rFonts w:cs="Times New Roman"/>
          <w:color w:val="000000" w:themeColor="text1"/>
          <w:szCs w:val="24"/>
        </w:rPr>
        <w:t xml:space="preserve"> (the acoustic display system)</w:t>
      </w:r>
      <w:r w:rsidRPr="00846233">
        <w:rPr>
          <w:rFonts w:cs="Times New Roman"/>
          <w:color w:val="000000" w:themeColor="text1"/>
          <w:szCs w:val="24"/>
        </w:rPr>
        <w:t xml:space="preserve"> multiple times (repeat observation coding) before making a coding decision. The coding also required placement of cursors at the onset and offset of vocalizations</w:t>
      </w:r>
      <w:r w:rsidR="008F4546">
        <w:rPr>
          <w:rFonts w:cs="Times New Roman"/>
          <w:color w:val="000000" w:themeColor="text1"/>
          <w:szCs w:val="24"/>
        </w:rPr>
        <w:t xml:space="preserve"> in TF32</w:t>
      </w:r>
      <w:r w:rsidRPr="00846233">
        <w:rPr>
          <w:rFonts w:cs="Times New Roman"/>
          <w:color w:val="000000" w:themeColor="text1"/>
          <w:szCs w:val="24"/>
        </w:rPr>
        <w:t xml:space="preserve">, which </w:t>
      </w:r>
      <w:r w:rsidR="00E313B3">
        <w:rPr>
          <w:rFonts w:cs="Times New Roman"/>
          <w:color w:val="000000" w:themeColor="text1"/>
          <w:szCs w:val="24"/>
        </w:rPr>
        <w:t xml:space="preserve">then automatically </w:t>
      </w:r>
      <w:r w:rsidRPr="00846233">
        <w:rPr>
          <w:rFonts w:cs="Times New Roman"/>
          <w:color w:val="000000" w:themeColor="text1"/>
          <w:szCs w:val="24"/>
        </w:rPr>
        <w:t>provided duration information on each utterance. The coding category decisions along with the decisions about which animal had vocalized were based 1) on the information provided by the observer/camera operator during the recordings in the zoo, 2) on the signed or spoken indications of the operator or zoo keeper, which had been made at the time of the recordings, and 3) </w:t>
      </w:r>
      <w:r w:rsidR="00CE4D33">
        <w:rPr>
          <w:rFonts w:cs="Times New Roman"/>
          <w:color w:val="000000" w:themeColor="text1"/>
          <w:szCs w:val="24"/>
        </w:rPr>
        <w:t xml:space="preserve">on </w:t>
      </w:r>
      <w:r w:rsidR="00425858">
        <w:rPr>
          <w:rFonts w:cs="Times New Roman"/>
          <w:color w:val="000000" w:themeColor="text1"/>
          <w:szCs w:val="24"/>
        </w:rPr>
        <w:t>repeated intensive</w:t>
      </w:r>
      <w:r w:rsidRPr="00846233">
        <w:rPr>
          <w:rFonts w:cs="Times New Roman"/>
          <w:color w:val="000000" w:themeColor="text1"/>
          <w:szCs w:val="24"/>
        </w:rPr>
        <w:t xml:space="preserve"> passes of audio-video coding for the entire video footage</w:t>
      </w:r>
      <w:r w:rsidR="008F4546">
        <w:rPr>
          <w:rFonts w:cs="Times New Roman"/>
          <w:color w:val="000000" w:themeColor="text1"/>
          <w:szCs w:val="24"/>
        </w:rPr>
        <w:t xml:space="preserve"> of each session</w:t>
      </w:r>
      <w:r w:rsidRPr="00846233">
        <w:rPr>
          <w:rFonts w:cs="Times New Roman"/>
          <w:color w:val="000000" w:themeColor="text1"/>
          <w:szCs w:val="24"/>
        </w:rPr>
        <w:t xml:space="preserve">, where the coder went back and forth over the footage to check everything in the video </w:t>
      </w:r>
      <w:r w:rsidR="008F4546">
        <w:rPr>
          <w:rFonts w:cs="Times New Roman"/>
          <w:color w:val="000000" w:themeColor="text1"/>
          <w:szCs w:val="24"/>
        </w:rPr>
        <w:t xml:space="preserve">with </w:t>
      </w:r>
      <w:r w:rsidR="008F4546">
        <w:rPr>
          <w:rFonts w:cs="Times New Roman"/>
          <w:color w:val="000000" w:themeColor="text1"/>
          <w:szCs w:val="24"/>
        </w:rPr>
        <w:lastRenderedPageBreak/>
        <w:t>reference to</w:t>
      </w:r>
      <w:r w:rsidRPr="00846233">
        <w:rPr>
          <w:rFonts w:cs="Times New Roman"/>
          <w:color w:val="000000" w:themeColor="text1"/>
          <w:szCs w:val="24"/>
        </w:rPr>
        <w:t xml:space="preserve"> the signed or spoken indications made during the recordings, instituting </w:t>
      </w:r>
      <w:r w:rsidR="00CE4D33">
        <w:rPr>
          <w:rFonts w:cs="Times New Roman"/>
          <w:color w:val="000000" w:themeColor="text1"/>
          <w:szCs w:val="24"/>
        </w:rPr>
        <w:t xml:space="preserve">coding </w:t>
      </w:r>
      <w:r w:rsidRPr="00846233">
        <w:rPr>
          <w:rFonts w:cs="Times New Roman"/>
          <w:color w:val="000000" w:themeColor="text1"/>
          <w:szCs w:val="24"/>
        </w:rPr>
        <w:t xml:space="preserve">revisions when appropriate. Thus it can be said that all the coding was based on compromise decisions from the on-line judgments of camera operators and zoo personnel and repeat-listening/viewing of the recordings during the AACT coding. </w:t>
      </w:r>
      <w:r w:rsidR="008F4546">
        <w:rPr>
          <w:rFonts w:cs="Times New Roman"/>
          <w:color w:val="000000" w:themeColor="text1"/>
          <w:szCs w:val="24"/>
        </w:rPr>
        <w:t xml:space="preserve">We emphasize the importance of the on-line observations because recording always reduces fidelity of the audio signal, </w:t>
      </w:r>
      <w:r w:rsidR="00425858">
        <w:rPr>
          <w:rFonts w:cs="Times New Roman"/>
          <w:color w:val="000000" w:themeColor="text1"/>
          <w:szCs w:val="24"/>
        </w:rPr>
        <w:t>the on-line observer having better access to the signal in terms of signal-to-noise ratio. In addition auditory localization is possible for an on-line observer, helping in discrimination of voices.</w:t>
      </w:r>
    </w:p>
    <w:p w:rsidR="00004A96" w:rsidRDefault="00004A96" w:rsidP="00B679E4">
      <w:pPr>
        <w:spacing w:after="0" w:line="480" w:lineRule="auto"/>
        <w:ind w:firstLine="720"/>
        <w:rPr>
          <w:rFonts w:cs="Times New Roman"/>
          <w:color w:val="000000" w:themeColor="text1"/>
          <w:szCs w:val="24"/>
        </w:rPr>
      </w:pPr>
      <w:r>
        <w:rPr>
          <w:rFonts w:cs="Times New Roman"/>
          <w:color w:val="000000" w:themeColor="text1"/>
          <w:szCs w:val="24"/>
        </w:rPr>
        <w:t>The primary coder for the bonobo studies reviewed and coded all the materials in AACT with at least four separate passes</w:t>
      </w:r>
      <w:r w:rsidR="00425858">
        <w:rPr>
          <w:rFonts w:cs="Times New Roman"/>
          <w:color w:val="000000" w:themeColor="text1"/>
          <w:szCs w:val="24"/>
        </w:rPr>
        <w:t xml:space="preserve"> of each recording</w:t>
      </w:r>
      <w:r>
        <w:rPr>
          <w:rFonts w:cs="Times New Roman"/>
          <w:color w:val="000000" w:themeColor="text1"/>
          <w:szCs w:val="24"/>
        </w:rPr>
        <w:t>, viewing, listening,</w:t>
      </w:r>
      <w:r w:rsidR="00425858">
        <w:rPr>
          <w:rFonts w:cs="Times New Roman"/>
          <w:color w:val="000000" w:themeColor="text1"/>
          <w:szCs w:val="24"/>
        </w:rPr>
        <w:t xml:space="preserve"> </w:t>
      </w:r>
      <w:r>
        <w:rPr>
          <w:rFonts w:cs="Times New Roman"/>
          <w:color w:val="000000" w:themeColor="text1"/>
          <w:szCs w:val="24"/>
        </w:rPr>
        <w:t>coding</w:t>
      </w:r>
      <w:r w:rsidR="00425858">
        <w:rPr>
          <w:rFonts w:cs="Times New Roman"/>
          <w:color w:val="000000" w:themeColor="text1"/>
          <w:szCs w:val="24"/>
        </w:rPr>
        <w:t>, and refining coding</w:t>
      </w:r>
      <w:r>
        <w:rPr>
          <w:rFonts w:cs="Times New Roman"/>
          <w:color w:val="000000" w:themeColor="text1"/>
          <w:szCs w:val="24"/>
        </w:rPr>
        <w:t xml:space="preserve"> with multiple playbacks of event</w:t>
      </w:r>
      <w:r w:rsidR="00C26950">
        <w:rPr>
          <w:rFonts w:cs="Times New Roman"/>
          <w:color w:val="000000" w:themeColor="text1"/>
          <w:szCs w:val="24"/>
        </w:rPr>
        <w:t>s</w:t>
      </w:r>
      <w:r>
        <w:rPr>
          <w:rFonts w:cs="Times New Roman"/>
          <w:color w:val="000000" w:themeColor="text1"/>
          <w:szCs w:val="24"/>
        </w:rPr>
        <w:t xml:space="preserve"> on all four passes. The coding </w:t>
      </w:r>
      <w:r w:rsidR="00425858">
        <w:rPr>
          <w:rFonts w:cs="Times New Roman"/>
          <w:color w:val="000000" w:themeColor="text1"/>
          <w:szCs w:val="24"/>
        </w:rPr>
        <w:t>created a record</w:t>
      </w:r>
      <w:r>
        <w:rPr>
          <w:rFonts w:cs="Times New Roman"/>
          <w:color w:val="000000" w:themeColor="text1"/>
          <w:szCs w:val="24"/>
        </w:rPr>
        <w:t xml:space="preserve"> not only on the infant vocalizations along with functions/affect, but also </w:t>
      </w:r>
      <w:r w:rsidR="00286033">
        <w:rPr>
          <w:rFonts w:cs="Times New Roman"/>
          <w:color w:val="000000" w:themeColor="text1"/>
          <w:szCs w:val="24"/>
        </w:rPr>
        <w:t xml:space="preserve">a record </w:t>
      </w:r>
      <w:r>
        <w:rPr>
          <w:rFonts w:cs="Times New Roman"/>
          <w:color w:val="000000" w:themeColor="text1"/>
          <w:szCs w:val="24"/>
        </w:rPr>
        <w:t xml:space="preserve">on all the actions including vocalizations of any of the other animals </w:t>
      </w:r>
      <w:r w:rsidR="00425858">
        <w:rPr>
          <w:rFonts w:cs="Times New Roman"/>
          <w:color w:val="000000" w:themeColor="text1"/>
          <w:szCs w:val="24"/>
        </w:rPr>
        <w:t xml:space="preserve">(either in the same enclosure or outside) </w:t>
      </w:r>
      <w:r>
        <w:rPr>
          <w:rFonts w:cs="Times New Roman"/>
          <w:color w:val="000000" w:themeColor="text1"/>
          <w:szCs w:val="24"/>
        </w:rPr>
        <w:t>that might have influenced the infant.</w:t>
      </w:r>
      <w:r w:rsidR="00C26950">
        <w:rPr>
          <w:rFonts w:cs="Times New Roman"/>
          <w:color w:val="000000" w:themeColor="text1"/>
          <w:szCs w:val="24"/>
        </w:rPr>
        <w:t xml:space="preserve"> A detailed event </w:t>
      </w:r>
      <w:r w:rsidR="0003537D">
        <w:rPr>
          <w:rFonts w:cs="Times New Roman"/>
          <w:color w:val="000000" w:themeColor="text1"/>
          <w:szCs w:val="24"/>
        </w:rPr>
        <w:t xml:space="preserve">log </w:t>
      </w:r>
      <w:r w:rsidR="00C26950">
        <w:rPr>
          <w:rFonts w:cs="Times New Roman"/>
          <w:color w:val="000000" w:themeColor="text1"/>
          <w:szCs w:val="24"/>
        </w:rPr>
        <w:t xml:space="preserve">was maintained </w:t>
      </w:r>
      <w:r w:rsidR="0003537D">
        <w:rPr>
          <w:rFonts w:cs="Times New Roman"/>
          <w:color w:val="000000" w:themeColor="text1"/>
          <w:szCs w:val="24"/>
        </w:rPr>
        <w:t>in the AACT coding file</w:t>
      </w:r>
      <w:r w:rsidR="00E23818">
        <w:rPr>
          <w:rFonts w:cs="Times New Roman"/>
          <w:color w:val="000000" w:themeColor="text1"/>
          <w:szCs w:val="24"/>
        </w:rPr>
        <w:t>s</w:t>
      </w:r>
      <w:r w:rsidR="0003537D">
        <w:rPr>
          <w:rFonts w:cs="Times New Roman"/>
          <w:color w:val="000000" w:themeColor="text1"/>
          <w:szCs w:val="24"/>
        </w:rPr>
        <w:t xml:space="preserve"> </w:t>
      </w:r>
      <w:r w:rsidR="00C26950">
        <w:rPr>
          <w:rFonts w:cs="Times New Roman"/>
          <w:color w:val="000000" w:themeColor="text1"/>
          <w:szCs w:val="24"/>
        </w:rPr>
        <w:t>for anything that happened in the recordings before and after each infant vocalization in order to help supply justification for judgments of function and affect.</w:t>
      </w:r>
      <w:r w:rsidR="00CC6CEC">
        <w:rPr>
          <w:rFonts w:cs="Times New Roman"/>
          <w:color w:val="000000" w:themeColor="text1"/>
          <w:szCs w:val="24"/>
        </w:rPr>
        <w:t xml:space="preserve"> All the data presented in Results in the main text are based on the primary coder’s final decisions.</w:t>
      </w:r>
    </w:p>
    <w:p w:rsidR="00B679E4" w:rsidRPr="00846233"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t xml:space="preserve">There were multiple coders for all three human studies. In the case of the published studies we refer the reader to the original publications for details. The key difference between the two published studies and the Memphis2 study was that in the former, observers used repeat-observation coding (ROC), allowing them, when appropriate, to view and listen to each utterance multiple times. In the Memphis2 study, in contrast, </w:t>
      </w:r>
      <w:r w:rsidR="00E23818">
        <w:rPr>
          <w:rFonts w:cs="Times New Roman"/>
          <w:color w:val="000000" w:themeColor="text1"/>
          <w:szCs w:val="24"/>
        </w:rPr>
        <w:t>we used</w:t>
      </w:r>
      <w:r w:rsidRPr="00846233">
        <w:rPr>
          <w:rFonts w:cs="Times New Roman"/>
          <w:color w:val="000000" w:themeColor="text1"/>
          <w:szCs w:val="24"/>
        </w:rPr>
        <w:t xml:space="preserve"> real-time </w:t>
      </w:r>
      <w:r w:rsidR="00E23818">
        <w:rPr>
          <w:rFonts w:cs="Times New Roman"/>
          <w:color w:val="000000" w:themeColor="text1"/>
          <w:szCs w:val="24"/>
        </w:rPr>
        <w:t xml:space="preserve">coding </w:t>
      </w:r>
      <w:r w:rsidRPr="00846233">
        <w:rPr>
          <w:rFonts w:cs="Times New Roman"/>
          <w:color w:val="000000" w:themeColor="text1"/>
          <w:szCs w:val="24"/>
        </w:rPr>
        <w:t xml:space="preserve">(RTC), with coders striking an appropriate key each time they heard an utterance meeting a specified criterion. With RTC much larger samples can be obtained, but durational information is sacrificed. </w:t>
      </w:r>
    </w:p>
    <w:p w:rsidR="00E313B3"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lastRenderedPageBreak/>
        <w:t xml:space="preserve">For the Memphis1 study, one complete pass of ROC on all 54 sessions addressed infant vocal type (with audio only), and each infant utterance was bounded by cursors, providing durational data for comparison with the bonobo study. A second complete pass in ROC was made for infant facial affect (with video only) during each period of a coded utterance, allowing assessment of emotional valence associated with each infant utterance. Additional passes for subsets of the 54 sessions were conducted in ROC with both audio and video for social functions of infant and parent utterances, allowing assessment of interaction and social intentions. </w:t>
      </w:r>
    </w:p>
    <w:p w:rsidR="00B679E4" w:rsidRPr="00846233" w:rsidRDefault="00B679E4" w:rsidP="00B679E4">
      <w:pPr>
        <w:spacing w:after="0" w:line="480" w:lineRule="auto"/>
        <w:ind w:firstLine="720"/>
        <w:rPr>
          <w:rFonts w:cs="Times New Roman"/>
          <w:color w:val="000000" w:themeColor="text1"/>
          <w:szCs w:val="24"/>
        </w:rPr>
      </w:pPr>
      <w:r w:rsidRPr="00846233">
        <w:rPr>
          <w:rFonts w:cs="Times New Roman"/>
          <w:color w:val="000000" w:themeColor="text1"/>
          <w:szCs w:val="24"/>
        </w:rPr>
        <w:t>For the Athens study, audio and video was available at all times for ROC, which focused on infant protophones only. Durational data were obtained for each infant utterance.</w:t>
      </w:r>
    </w:p>
    <w:p w:rsidR="002860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For the Memphis2 study the coding team consisted of 9 normally-hearing female Masters students in Speech-Language-Pathology. Their coding was conducted in two separate RTC passes for each five-minute segment that had been selected from the all-day recordings, one to code the vocalizations of the infant (vocal type only) and one to code audible IDS (infant-directed speech) and ADS (adult-directed speech, which was defined to include speech directed towards anyone other than the infant wearing the LENA recorder) of all utterances spoken in the infant’s presence by adults and other children in that segment. </w:t>
      </w:r>
    </w:p>
    <w:p w:rsidR="00B679E4" w:rsidRPr="008462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After coding the five minutes for infant vocal types, the coders responded to a number of questions, which included: 1) Did any other person talk to the baby? This could be the parent or another adult or child. 2) </w:t>
      </w:r>
      <w:r w:rsidRPr="00846233">
        <w:rPr>
          <w:rFonts w:eastAsia="Times New Roman" w:cs="Times New Roman"/>
          <w:color w:val="000000" w:themeColor="text1"/>
          <w:szCs w:val="24"/>
        </w:rPr>
        <w:t>Did any other person talk to someone else? For example, two adults might have talked to each other, or a person might have talked on the phone.</w:t>
      </w:r>
      <w:r w:rsidRPr="00846233">
        <w:rPr>
          <w:rFonts w:cs="Times New Roman"/>
          <w:color w:val="000000" w:themeColor="text1"/>
          <w:szCs w:val="24"/>
        </w:rPr>
        <w:t xml:space="preserve"> 3) Do you think the baby was alone in the room? And 4)</w:t>
      </w:r>
      <w:r w:rsidR="008F7E90">
        <w:rPr>
          <w:rFonts w:cs="Times New Roman"/>
          <w:color w:val="000000" w:themeColor="text1"/>
          <w:szCs w:val="24"/>
        </w:rPr>
        <w:t> </w:t>
      </w:r>
      <w:r w:rsidRPr="00846233">
        <w:rPr>
          <w:rFonts w:cs="Times New Roman"/>
          <w:color w:val="000000" w:themeColor="text1"/>
          <w:szCs w:val="24"/>
        </w:rPr>
        <w:t xml:space="preserve">Do you think the baby was asleep? The questions were answered on a 5-point scale, where 1 indicated never, 2 some of the time, 3 about half the time, 4 most of the time, and 5 the entire time. After responding to the first questionnaire, RTC of the </w:t>
      </w:r>
      <w:r w:rsidRPr="00846233">
        <w:rPr>
          <w:rFonts w:cs="Times New Roman"/>
          <w:color w:val="000000" w:themeColor="text1"/>
          <w:szCs w:val="24"/>
        </w:rPr>
        <w:lastRenderedPageBreak/>
        <w:t>segment for utterances of speakers other than the infant wearing the recorder was done, and after that, a second questionnaire was administered, including the following two questions, also invoking a 5-point scale: 1) Were any of the infant’s protophones used in vocal turn taking</w:t>
      </w:r>
      <w:r w:rsidR="008C7AB3">
        <w:rPr>
          <w:rFonts w:cs="Times New Roman"/>
          <w:color w:val="000000" w:themeColor="text1"/>
          <w:szCs w:val="24"/>
          <w:vertAlign w:val="superscript"/>
        </w:rPr>
        <w:t>4</w:t>
      </w:r>
      <w:r w:rsidRPr="00846233">
        <w:rPr>
          <w:rFonts w:cs="Times New Roman"/>
          <w:color w:val="000000" w:themeColor="text1"/>
          <w:szCs w:val="24"/>
        </w:rPr>
        <w:t xml:space="preserve"> with another speaker? and 2) Were any of the infant’s protophones used purely for vocal play or vocal exploration?</w:t>
      </w:r>
    </w:p>
    <w:p w:rsidR="00B679E4" w:rsidRPr="00846233" w:rsidRDefault="00B679E4" w:rsidP="00221A28">
      <w:pPr>
        <w:spacing w:after="0" w:line="480" w:lineRule="auto"/>
        <w:ind w:firstLine="720"/>
        <w:rPr>
          <w:rFonts w:cs="Times New Roman"/>
          <w:color w:val="000000" w:themeColor="text1"/>
          <w:szCs w:val="24"/>
        </w:rPr>
      </w:pPr>
      <w:bookmarkStart w:id="1" w:name="_Hlk530916921"/>
      <w:r w:rsidRPr="00846233">
        <w:rPr>
          <w:rFonts w:cs="Times New Roman"/>
          <w:i/>
          <w:color w:val="000000" w:themeColor="text1"/>
          <w:szCs w:val="24"/>
        </w:rPr>
        <w:t>Coding categories</w:t>
      </w:r>
      <w:bookmarkEnd w:id="1"/>
      <w:r w:rsidR="00F25B38">
        <w:rPr>
          <w:rFonts w:cs="Times New Roman"/>
          <w:i/>
          <w:color w:val="000000" w:themeColor="text1"/>
          <w:szCs w:val="24"/>
        </w:rPr>
        <w:t>, vocal</w:t>
      </w:r>
      <w:r w:rsidRPr="00846233">
        <w:rPr>
          <w:rFonts w:cs="Times New Roman"/>
          <w:i/>
          <w:color w:val="000000" w:themeColor="text1"/>
          <w:szCs w:val="24"/>
        </w:rPr>
        <w:t xml:space="preserve">: </w:t>
      </w:r>
      <w:r w:rsidRPr="00846233">
        <w:rPr>
          <w:rFonts w:cs="Times New Roman"/>
          <w:color w:val="000000" w:themeColor="text1"/>
          <w:szCs w:val="24"/>
        </w:rPr>
        <w:t xml:space="preserve">During periods of observation, every non-vegetative utterance was coded except those occurring at such low intensity that they could scarcely be heard and thus would likely play no role in any communication. The same rule for elimination was used for both humans and bonobos. </w:t>
      </w:r>
    </w:p>
    <w:p w:rsidR="002860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Key observations made during coding included utterance durations (for seconds/minute assessments, Figures 4 and 5) and utterance counts (for utterance count data, Figure 6). </w:t>
      </w:r>
      <w:r w:rsidR="00E313B3">
        <w:rPr>
          <w:rFonts w:cs="Times New Roman"/>
          <w:color w:val="000000" w:themeColor="text1"/>
          <w:szCs w:val="24"/>
        </w:rPr>
        <w:t xml:space="preserve">A </w:t>
      </w:r>
      <w:r w:rsidRPr="00846233">
        <w:rPr>
          <w:rFonts w:cs="Times New Roman"/>
          <w:color w:val="000000" w:themeColor="text1"/>
          <w:szCs w:val="24"/>
        </w:rPr>
        <w:t xml:space="preserve">breath-group criterion </w:t>
      </w:r>
      <w:r w:rsidR="006D21F3">
        <w:rPr>
          <w:rFonts w:cs="Times New Roman"/>
          <w:color w:val="000000" w:themeColor="text1"/>
          <w:szCs w:val="24"/>
        </w:rPr>
        <w:fldChar w:fldCharType="begin"/>
      </w:r>
      <w:r w:rsidR="006D21F3">
        <w:rPr>
          <w:rFonts w:cs="Times New Roman"/>
          <w:color w:val="000000" w:themeColor="text1"/>
          <w:szCs w:val="24"/>
        </w:rPr>
        <w:instrText xml:space="preserve"> ADDIN EN.CITE &lt;EndNote&gt;&lt;Cite&gt;&lt;Author&gt;Lynch&lt;/Author&gt;&lt;Year&gt;1995&lt;/Year&gt;&lt;RecNum&gt;3767&lt;/RecNum&gt;&lt;DisplayText&gt;(Lynch, Oller, Steffens, &amp;amp; Buder, 1995)&lt;/DisplayText&gt;&lt;record&gt;&lt;rec-number&gt;3767&lt;/rec-number&gt;&lt;foreign-keys&gt;&lt;key app="EN" db-id="ts2p0pet9t99z3etp0952t2pt2xev2sdvads" timestamp="0"&gt;3767&lt;/key&gt;&lt;/foreign-keys&gt;&lt;ref-type name="Journal Article"&gt;17&lt;/ref-type&gt;&lt;contributors&gt;&lt;authors&gt;&lt;author&gt;Lynch, M. P.&lt;/author&gt;&lt;author&gt;Oller, D. K.&lt;/author&gt;&lt;author&gt;Steffens, M. L.&lt;/author&gt;&lt;author&gt;Buder, E. H.&lt;/author&gt;&lt;/authors&gt;&lt;/contributors&gt;&lt;titles&gt;&lt;title&gt;Phrasing in prelinguistic vocalizations&lt;/title&gt;&lt;secondary-title&gt;Developmental Psychobiology&lt;/secondary-title&gt;&lt;alt-title&gt;Developmental Psychobiology&lt;/alt-title&gt;&lt;short-title&gt;Phrasing in prelinguistic vocalizations&lt;/short-title&gt;&lt;/titles&gt;&lt;periodical&gt;&lt;full-title&gt;Developmental Psychobiology&lt;/full-title&gt;&lt;/periodical&gt;&lt;alt-periodical&gt;&lt;full-title&gt;Developmental Psychobiology&lt;/full-title&gt;&lt;/alt-periodical&gt;&lt;pages&gt;3-23&lt;/pages&gt;&lt;volume&gt;28&lt;/volume&gt;&lt;keywords&gt;&lt;keyword&gt;, OllerBuder&lt;/keyword&gt;&lt;/keywords&gt;&lt;dates&gt;&lt;year&gt;1995&lt;/year&gt;&lt;/dates&gt;&lt;urls&gt;&lt;/urls&gt;&lt;/record&gt;&lt;/Cite&gt;&lt;/EndNote&gt;</w:instrText>
      </w:r>
      <w:r w:rsidR="006D21F3">
        <w:rPr>
          <w:rFonts w:cs="Times New Roman"/>
          <w:color w:val="000000" w:themeColor="text1"/>
          <w:szCs w:val="24"/>
        </w:rPr>
        <w:fldChar w:fldCharType="separate"/>
      </w:r>
      <w:r w:rsidR="006D21F3">
        <w:rPr>
          <w:rFonts w:cs="Times New Roman"/>
          <w:noProof/>
          <w:color w:val="000000" w:themeColor="text1"/>
          <w:szCs w:val="24"/>
        </w:rPr>
        <w:t>(Lynch, Oller, Steffens, &amp; Buder, 1995)</w:t>
      </w:r>
      <w:r w:rsidR="006D21F3">
        <w:rPr>
          <w:rFonts w:cs="Times New Roman"/>
          <w:color w:val="000000" w:themeColor="text1"/>
          <w:szCs w:val="24"/>
        </w:rPr>
        <w:fldChar w:fldCharType="end"/>
      </w:r>
      <w:r w:rsidRPr="00846233">
        <w:rPr>
          <w:rFonts w:cs="Times New Roman"/>
          <w:color w:val="000000" w:themeColor="text1"/>
          <w:szCs w:val="24"/>
        </w:rPr>
        <w:t xml:space="preserve"> was used to determine both bonobo and human utterance locations in time. Thus an utterance was defined as the period of phonation occurring on exhalation, with boundaries between utterances consisting of perceived inhalations or pauses. The breath-group criterion has become the standard for utterance determination in human vocal development research in part because it yields better coder agreement than methods based on predetermined timing criteria, and in part because vocal acts consist of modulations of the respiratory stream, with phonation occurring overwhelmingly on egress. Onset and offset of each infant bonobo </w:t>
      </w:r>
      <w:r w:rsidR="004C400A">
        <w:rPr>
          <w:rFonts w:cs="Times New Roman"/>
          <w:color w:val="000000" w:themeColor="text1"/>
          <w:szCs w:val="24"/>
        </w:rPr>
        <w:t xml:space="preserve">scream and protophone-like </w:t>
      </w:r>
      <w:r w:rsidRPr="00846233">
        <w:rPr>
          <w:rFonts w:cs="Times New Roman"/>
          <w:color w:val="000000" w:themeColor="text1"/>
          <w:szCs w:val="24"/>
        </w:rPr>
        <w:t xml:space="preserve">vocalization were marked using the same criteria as in the case of the human vocalizations, yielding duration measures. </w:t>
      </w:r>
      <w:r w:rsidR="004C400A">
        <w:rPr>
          <w:rFonts w:cs="Times New Roman"/>
          <w:color w:val="000000" w:themeColor="text1"/>
          <w:szCs w:val="24"/>
        </w:rPr>
        <w:t>Laughter in the bonobos was coded differently because it often consisted of rapid ingressive-egressive sequences that appear to be a standard form of bonobo (and chimpanzee) laughter</w:t>
      </w:r>
      <w:r w:rsidR="00CE4D33">
        <w:rPr>
          <w:rFonts w:cs="Times New Roman"/>
          <w:color w:val="000000" w:themeColor="text1"/>
          <w:szCs w:val="24"/>
        </w:rPr>
        <w:t>. S</w:t>
      </w:r>
      <w:r w:rsidR="004C400A">
        <w:rPr>
          <w:rFonts w:cs="Times New Roman"/>
          <w:color w:val="000000" w:themeColor="text1"/>
          <w:szCs w:val="24"/>
        </w:rPr>
        <w:t xml:space="preserve">eparation into breath groups </w:t>
      </w:r>
      <w:r w:rsidR="00CE4D33">
        <w:rPr>
          <w:rFonts w:cs="Times New Roman"/>
          <w:color w:val="000000" w:themeColor="text1"/>
          <w:szCs w:val="24"/>
        </w:rPr>
        <w:t xml:space="preserve">of this laughter </w:t>
      </w:r>
      <w:r w:rsidR="004C400A">
        <w:rPr>
          <w:rFonts w:cs="Times New Roman"/>
          <w:color w:val="000000" w:themeColor="text1"/>
          <w:szCs w:val="24"/>
        </w:rPr>
        <w:t>was difficult</w:t>
      </w:r>
      <w:r w:rsidR="00CE4D33">
        <w:rPr>
          <w:rFonts w:cs="Times New Roman"/>
          <w:color w:val="000000" w:themeColor="text1"/>
          <w:szCs w:val="24"/>
        </w:rPr>
        <w:t xml:space="preserve">; moreover, </w:t>
      </w:r>
      <w:r w:rsidR="00E313B3">
        <w:rPr>
          <w:rFonts w:cs="Times New Roman"/>
          <w:color w:val="000000" w:themeColor="text1"/>
          <w:szCs w:val="24"/>
        </w:rPr>
        <w:t xml:space="preserve">such separation </w:t>
      </w:r>
      <w:r w:rsidR="004C400A">
        <w:rPr>
          <w:rFonts w:cs="Times New Roman"/>
          <w:color w:val="000000" w:themeColor="text1"/>
          <w:szCs w:val="24"/>
        </w:rPr>
        <w:t xml:space="preserve">was judged inappropriate given the </w:t>
      </w:r>
      <w:r w:rsidR="004C400A">
        <w:rPr>
          <w:rFonts w:cs="Times New Roman"/>
          <w:color w:val="000000" w:themeColor="text1"/>
          <w:szCs w:val="24"/>
        </w:rPr>
        <w:lastRenderedPageBreak/>
        <w:t xml:space="preserve">seeming coherency of the ingressive-egressive units. </w:t>
      </w:r>
      <w:r w:rsidR="00E313B3">
        <w:rPr>
          <w:rFonts w:cs="Times New Roman"/>
          <w:color w:val="000000" w:themeColor="text1"/>
          <w:szCs w:val="24"/>
        </w:rPr>
        <w:t xml:space="preserve">For these ingressive-egressive laughs, </w:t>
      </w:r>
      <w:r w:rsidR="004C400A">
        <w:rPr>
          <w:rFonts w:cs="Times New Roman"/>
          <w:color w:val="000000" w:themeColor="text1"/>
          <w:szCs w:val="24"/>
        </w:rPr>
        <w:t>we used a pause criterion to separate utterances, and have reported data on laughter only in terms of seconds/minute (Figure 4) on the grounds that the utterances</w:t>
      </w:r>
      <w:r w:rsidR="00CE4D33">
        <w:rPr>
          <w:rFonts w:cs="Times New Roman"/>
          <w:color w:val="000000" w:themeColor="text1"/>
          <w:szCs w:val="24"/>
        </w:rPr>
        <w:t>/</w:t>
      </w:r>
      <w:r w:rsidR="004C400A">
        <w:rPr>
          <w:rFonts w:cs="Times New Roman"/>
          <w:color w:val="000000" w:themeColor="text1"/>
          <w:szCs w:val="24"/>
        </w:rPr>
        <w:t xml:space="preserve">minute measures </w:t>
      </w:r>
      <w:r w:rsidR="00E313B3">
        <w:rPr>
          <w:rFonts w:cs="Times New Roman"/>
          <w:color w:val="000000" w:themeColor="text1"/>
          <w:szCs w:val="24"/>
        </w:rPr>
        <w:t xml:space="preserve">could </w:t>
      </w:r>
      <w:r w:rsidR="004C400A">
        <w:rPr>
          <w:rFonts w:cs="Times New Roman"/>
          <w:color w:val="000000" w:themeColor="text1"/>
          <w:szCs w:val="24"/>
        </w:rPr>
        <w:t xml:space="preserve">not </w:t>
      </w:r>
      <w:r w:rsidR="00E313B3">
        <w:rPr>
          <w:rFonts w:cs="Times New Roman"/>
          <w:color w:val="000000" w:themeColor="text1"/>
          <w:szCs w:val="24"/>
        </w:rPr>
        <w:t xml:space="preserve">be </w:t>
      </w:r>
      <w:r w:rsidR="004C400A">
        <w:rPr>
          <w:rFonts w:cs="Times New Roman"/>
          <w:color w:val="000000" w:themeColor="text1"/>
          <w:szCs w:val="24"/>
        </w:rPr>
        <w:t>obtained comparably for laughter and the other vocal types. T</w:t>
      </w:r>
      <w:r w:rsidR="00CE4D33">
        <w:rPr>
          <w:rFonts w:cs="Times New Roman"/>
          <w:color w:val="000000" w:themeColor="text1"/>
          <w:szCs w:val="24"/>
        </w:rPr>
        <w:t>hus t</w:t>
      </w:r>
      <w:r w:rsidR="004C400A">
        <w:rPr>
          <w:rFonts w:cs="Times New Roman"/>
          <w:color w:val="000000" w:themeColor="text1"/>
          <w:szCs w:val="24"/>
        </w:rPr>
        <w:t xml:space="preserve">o maximize comparability, </w:t>
      </w:r>
      <w:r w:rsidR="00E313B3">
        <w:rPr>
          <w:rFonts w:cs="Times New Roman"/>
          <w:color w:val="000000" w:themeColor="text1"/>
          <w:szCs w:val="24"/>
        </w:rPr>
        <w:t>we have</w:t>
      </w:r>
      <w:r w:rsidR="004C400A">
        <w:rPr>
          <w:rFonts w:cs="Times New Roman"/>
          <w:color w:val="000000" w:themeColor="text1"/>
          <w:szCs w:val="24"/>
        </w:rPr>
        <w:t xml:space="preserve"> </w:t>
      </w:r>
      <w:r w:rsidR="00E313B3">
        <w:rPr>
          <w:rFonts w:cs="Times New Roman"/>
          <w:color w:val="000000" w:themeColor="text1"/>
          <w:szCs w:val="24"/>
        </w:rPr>
        <w:t xml:space="preserve">presented </w:t>
      </w:r>
      <w:r w:rsidR="004C400A">
        <w:rPr>
          <w:rFonts w:cs="Times New Roman"/>
          <w:color w:val="000000" w:themeColor="text1"/>
          <w:szCs w:val="24"/>
        </w:rPr>
        <w:t>comparison</w:t>
      </w:r>
      <w:r w:rsidR="00E313B3">
        <w:rPr>
          <w:rFonts w:cs="Times New Roman"/>
          <w:color w:val="000000" w:themeColor="text1"/>
          <w:szCs w:val="24"/>
        </w:rPr>
        <w:t>s</w:t>
      </w:r>
      <w:r w:rsidR="004C400A">
        <w:rPr>
          <w:rFonts w:cs="Times New Roman"/>
          <w:color w:val="000000" w:themeColor="text1"/>
          <w:szCs w:val="24"/>
        </w:rPr>
        <w:t xml:space="preserve"> of the three vocal types (scream, laugh, protophone) </w:t>
      </w:r>
      <w:r w:rsidR="00E313B3">
        <w:rPr>
          <w:rFonts w:cs="Times New Roman"/>
          <w:color w:val="000000" w:themeColor="text1"/>
          <w:szCs w:val="24"/>
        </w:rPr>
        <w:t xml:space="preserve">as </w:t>
      </w:r>
      <w:r w:rsidR="004C400A">
        <w:rPr>
          <w:rFonts w:cs="Times New Roman"/>
          <w:color w:val="000000" w:themeColor="text1"/>
          <w:szCs w:val="24"/>
        </w:rPr>
        <w:t xml:space="preserve">in Figure 4, </w:t>
      </w:r>
      <w:r w:rsidR="00E313B3">
        <w:rPr>
          <w:rFonts w:cs="Times New Roman"/>
          <w:color w:val="000000" w:themeColor="text1"/>
          <w:szCs w:val="24"/>
        </w:rPr>
        <w:t xml:space="preserve">only </w:t>
      </w:r>
      <w:r w:rsidR="004C400A">
        <w:rPr>
          <w:rFonts w:cs="Times New Roman"/>
          <w:color w:val="000000" w:themeColor="text1"/>
          <w:szCs w:val="24"/>
        </w:rPr>
        <w:t xml:space="preserve">in terms of seconds/minute. </w:t>
      </w:r>
    </w:p>
    <w:p w:rsidR="00B679E4" w:rsidRPr="00846233"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The time-domain (waveform) display supplemented by the spectrographic display was marked for onset of each utterance at the point at which the signal diverged discernibly from the noise background and was marked for offset at the point at which the signal disappeared into the noise background. </w:t>
      </w:r>
    </w:p>
    <w:p w:rsidR="00B679E4" w:rsidRDefault="00B679E4" w:rsidP="00B679E4">
      <w:pPr>
        <w:spacing w:after="0" w:line="480" w:lineRule="auto"/>
        <w:contextualSpacing/>
        <w:rPr>
          <w:rFonts w:cs="Times New Roman"/>
          <w:color w:val="000000" w:themeColor="text1"/>
          <w:szCs w:val="24"/>
        </w:rPr>
      </w:pPr>
      <w:r w:rsidRPr="00846233">
        <w:rPr>
          <w:rFonts w:cs="Times New Roman"/>
          <w:color w:val="000000" w:themeColor="text1"/>
          <w:szCs w:val="24"/>
        </w:rPr>
        <w:tab/>
        <w:t xml:space="preserve">For the infant bonobo sounds, we initially coded at a detailed level, including numerous subcategories of infant bonobo sounds as suggested in existing literature </w:t>
      </w:r>
      <w:r w:rsidR="006D21F3">
        <w:rPr>
          <w:rFonts w:cs="Times New Roman"/>
          <w:color w:val="000000" w:themeColor="text1"/>
          <w:szCs w:val="24"/>
        </w:rPr>
        <w:fldChar w:fldCharType="begin">
          <w:fldData xml:space="preserve">PEVuZE5vdGU+PENpdGU+PEF1dGhvcj5CZXJtZWpvPC9BdXRob3I+PFllYXI+MTk5OTwvWWVhcj48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</w:fldData>
        </w:fldChar>
      </w:r>
      <w:r w:rsidR="006D21F3">
        <w:rPr>
          <w:rFonts w:cs="Times New Roman"/>
          <w:color w:val="000000" w:themeColor="text1"/>
          <w:szCs w:val="24"/>
        </w:rPr>
        <w:instrText xml:space="preserve"> ADDIN EN.CITE </w:instrText>
      </w:r>
      <w:r w:rsidR="006D21F3">
        <w:rPr>
          <w:rFonts w:cs="Times New Roman"/>
          <w:color w:val="000000" w:themeColor="text1"/>
          <w:szCs w:val="24"/>
        </w:rPr>
        <w:fldChar w:fldCharType="begin">
          <w:fldData xml:space="preserve">PEVuZE5vdGU+PENpdGU+PEF1dGhvcj5CZXJtZWpvPC9BdXRob3I+PFllYXI+MTk5OTwvWWVhcj48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</w:fldData>
        </w:fldChar>
      </w:r>
      <w:r w:rsidR="006D21F3">
        <w:rPr>
          <w:rFonts w:cs="Times New Roman"/>
          <w:color w:val="000000" w:themeColor="text1"/>
          <w:szCs w:val="24"/>
        </w:rPr>
        <w:instrText xml:space="preserve"> ADDIN EN.CITE.DATA </w:instrText>
      </w:r>
      <w:r w:rsidR="006D21F3">
        <w:rPr>
          <w:rFonts w:cs="Times New Roman"/>
          <w:color w:val="000000" w:themeColor="text1"/>
          <w:szCs w:val="24"/>
        </w:rPr>
      </w:r>
      <w:r w:rsidR="006D21F3">
        <w:rPr>
          <w:rFonts w:cs="Times New Roman"/>
          <w:color w:val="000000" w:themeColor="text1"/>
          <w:szCs w:val="24"/>
        </w:rPr>
        <w:fldChar w:fldCharType="end"/>
      </w:r>
      <w:r w:rsidR="006D21F3">
        <w:rPr>
          <w:rFonts w:cs="Times New Roman"/>
          <w:color w:val="000000" w:themeColor="text1"/>
          <w:szCs w:val="24"/>
        </w:rPr>
      </w:r>
      <w:r w:rsidR="006D21F3">
        <w:rPr>
          <w:rFonts w:cs="Times New Roman"/>
          <w:color w:val="000000" w:themeColor="text1"/>
          <w:szCs w:val="24"/>
        </w:rPr>
        <w:fldChar w:fldCharType="separate"/>
      </w:r>
      <w:r w:rsidR="006D21F3">
        <w:rPr>
          <w:rFonts w:cs="Times New Roman"/>
          <w:noProof/>
          <w:color w:val="000000" w:themeColor="text1"/>
          <w:szCs w:val="24"/>
        </w:rPr>
        <w:t>(Bermejo &amp; Omedes, 1999; Clay &amp; Zuberbühler, 2011; de Waal, 1982)</w:t>
      </w:r>
      <w:r w:rsidR="006D21F3">
        <w:rPr>
          <w:rFonts w:cs="Times New Roman"/>
          <w:color w:val="000000" w:themeColor="text1"/>
          <w:szCs w:val="24"/>
        </w:rPr>
        <w:fldChar w:fldCharType="end"/>
      </w:r>
      <w:r w:rsidRPr="00846233">
        <w:rPr>
          <w:rFonts w:cs="Times New Roman"/>
          <w:color w:val="000000" w:themeColor="text1"/>
          <w:szCs w:val="24"/>
        </w:rPr>
        <w:t xml:space="preserve">. For comparison with human data, it was concluded, after detailed coding, that it was best to lump all the bonobo “laughs” together, all the “screams” together, and all the “other” non-vegetative vocalizations together. Vocalizations of the “other” group were judged </w:t>
      </w:r>
      <w:r w:rsidR="00F25B38">
        <w:rPr>
          <w:rFonts w:cs="Times New Roman"/>
          <w:color w:val="000000" w:themeColor="text1"/>
          <w:szCs w:val="24"/>
        </w:rPr>
        <w:t xml:space="preserve">by our coders </w:t>
      </w:r>
      <w:r w:rsidRPr="00846233">
        <w:rPr>
          <w:rFonts w:cs="Times New Roman"/>
          <w:color w:val="000000" w:themeColor="text1"/>
          <w:szCs w:val="24"/>
        </w:rPr>
        <w:t>to consist of graded versions of one or more types</w:t>
      </w:r>
      <w:r>
        <w:rPr>
          <w:rFonts w:cs="Times New Roman"/>
          <w:color w:val="000000" w:themeColor="text1"/>
          <w:szCs w:val="24"/>
        </w:rPr>
        <w:t xml:space="preserve"> based on descriptors from prior literature (barks, hoos, peepyelps, grunts, etc.)</w:t>
      </w:r>
      <w:r w:rsidRPr="00846233">
        <w:rPr>
          <w:rFonts w:cs="Times New Roman"/>
          <w:color w:val="000000" w:themeColor="text1"/>
          <w:szCs w:val="24"/>
        </w:rPr>
        <w:t xml:space="preserve">, </w:t>
      </w:r>
      <w:r w:rsidR="00F25B38">
        <w:rPr>
          <w:rFonts w:cs="Times New Roman"/>
          <w:color w:val="000000" w:themeColor="text1"/>
          <w:szCs w:val="24"/>
        </w:rPr>
        <w:t>and</w:t>
      </w:r>
      <w:r>
        <w:rPr>
          <w:rFonts w:cs="Times New Roman"/>
          <w:color w:val="000000" w:themeColor="text1"/>
          <w:szCs w:val="24"/>
        </w:rPr>
        <w:t xml:space="preserve"> </w:t>
      </w:r>
      <w:r w:rsidRPr="00846233">
        <w:rPr>
          <w:rFonts w:cs="Times New Roman"/>
          <w:color w:val="000000" w:themeColor="text1"/>
          <w:szCs w:val="24"/>
        </w:rPr>
        <w:t xml:space="preserve">it was deemed unworkable for the present study to draw sharp distinctions among them—we treated these “other” sounds as protophone-like in our analyses, although it remained an empirical question to what extent they were functionally similar to protophones. </w:t>
      </w:r>
    </w:p>
    <w:p w:rsidR="00A253CD" w:rsidRPr="00846233" w:rsidRDefault="00A253CD" w:rsidP="00A253CD">
      <w:pPr>
        <w:spacing w:after="0" w:line="480" w:lineRule="auto"/>
        <w:ind w:firstLine="720"/>
        <w:rPr>
          <w:rFonts w:cs="Times New Roman"/>
          <w:color w:val="000000" w:themeColor="text1"/>
          <w:szCs w:val="24"/>
        </w:rPr>
      </w:pPr>
      <w:r w:rsidRPr="00846233">
        <w:rPr>
          <w:rFonts w:cs="Times New Roman"/>
          <w:color w:val="000000" w:themeColor="text1"/>
          <w:szCs w:val="24"/>
        </w:rPr>
        <w:t xml:space="preserve">The human infant vocalizations in all the studies were coded for vocal type in such a way that they could be collapsed </w:t>
      </w:r>
      <w:r w:rsidR="00E313B3">
        <w:rPr>
          <w:rFonts w:cs="Times New Roman"/>
          <w:color w:val="000000" w:themeColor="text1"/>
          <w:szCs w:val="24"/>
        </w:rPr>
        <w:t>in</w:t>
      </w:r>
      <w:r w:rsidRPr="00846233">
        <w:rPr>
          <w:rFonts w:cs="Times New Roman"/>
          <w:color w:val="000000" w:themeColor="text1"/>
          <w:szCs w:val="24"/>
        </w:rPr>
        <w:t xml:space="preserve">to the three groupings we settled on for </w:t>
      </w:r>
      <w:r>
        <w:rPr>
          <w:rFonts w:cs="Times New Roman"/>
          <w:color w:val="000000" w:themeColor="text1"/>
          <w:szCs w:val="24"/>
        </w:rPr>
        <w:t xml:space="preserve">comparison with </w:t>
      </w:r>
      <w:r w:rsidRPr="00846233">
        <w:rPr>
          <w:rFonts w:cs="Times New Roman"/>
          <w:color w:val="000000" w:themeColor="text1"/>
          <w:szCs w:val="24"/>
        </w:rPr>
        <w:t xml:space="preserve">the bonobo infant vocalizations. Human cry was treated as analogous to bonobo scream, human and </w:t>
      </w:r>
      <w:r w:rsidRPr="00846233">
        <w:rPr>
          <w:rFonts w:cs="Times New Roman"/>
          <w:color w:val="000000" w:themeColor="text1"/>
          <w:szCs w:val="24"/>
        </w:rPr>
        <w:lastRenderedPageBreak/>
        <w:t xml:space="preserve">bonobo laughter were deemed analogous, and </w:t>
      </w:r>
      <w:r>
        <w:rPr>
          <w:rFonts w:cs="Times New Roman"/>
          <w:color w:val="000000" w:themeColor="text1"/>
          <w:szCs w:val="24"/>
        </w:rPr>
        <w:t xml:space="preserve">all the </w:t>
      </w:r>
      <w:r w:rsidRPr="00846233">
        <w:rPr>
          <w:rFonts w:cs="Times New Roman"/>
          <w:color w:val="000000" w:themeColor="text1"/>
          <w:szCs w:val="24"/>
        </w:rPr>
        <w:t xml:space="preserve">human protophones </w:t>
      </w:r>
      <w:r>
        <w:rPr>
          <w:rFonts w:cs="Times New Roman"/>
          <w:color w:val="000000" w:themeColor="text1"/>
          <w:szCs w:val="24"/>
        </w:rPr>
        <w:t xml:space="preserve">(squeal, growl, vocant, raspberry, whisper, ingress, etc.) </w:t>
      </w:r>
      <w:r w:rsidRPr="00846233">
        <w:rPr>
          <w:rFonts w:cs="Times New Roman"/>
          <w:color w:val="000000" w:themeColor="text1"/>
          <w:szCs w:val="24"/>
        </w:rPr>
        <w:t>were treated as analogous to the “other” category of potentially protophone-like sounds of the bonobos.</w:t>
      </w:r>
    </w:p>
    <w:p w:rsidR="00A25ABB" w:rsidRDefault="00F25B38" w:rsidP="00221A28">
      <w:pPr>
        <w:spacing w:after="0" w:line="480" w:lineRule="auto"/>
        <w:ind w:firstLine="720"/>
        <w:contextualSpacing/>
        <w:rPr>
          <w:rFonts w:cs="Times New Roman"/>
          <w:color w:val="000000" w:themeColor="text1"/>
          <w:szCs w:val="24"/>
        </w:rPr>
      </w:pPr>
      <w:r w:rsidRPr="00846233">
        <w:rPr>
          <w:rFonts w:cs="Times New Roman"/>
          <w:i/>
          <w:color w:val="000000" w:themeColor="text1"/>
          <w:szCs w:val="24"/>
        </w:rPr>
        <w:t>Coding categories</w:t>
      </w:r>
      <w:r>
        <w:rPr>
          <w:rFonts w:cs="Times New Roman"/>
          <w:i/>
          <w:color w:val="000000" w:themeColor="text1"/>
          <w:szCs w:val="24"/>
        </w:rPr>
        <w:t xml:space="preserve">, </w:t>
      </w:r>
      <w:r w:rsidR="00A253CD">
        <w:rPr>
          <w:rFonts w:cs="Times New Roman"/>
          <w:i/>
          <w:color w:val="000000" w:themeColor="text1"/>
          <w:szCs w:val="24"/>
        </w:rPr>
        <w:t>affective/</w:t>
      </w:r>
      <w:r>
        <w:rPr>
          <w:rFonts w:cs="Times New Roman"/>
          <w:i/>
          <w:color w:val="000000" w:themeColor="text1"/>
          <w:szCs w:val="24"/>
        </w:rPr>
        <w:t>functional</w:t>
      </w:r>
      <w:r w:rsidR="006C55ED">
        <w:rPr>
          <w:rFonts w:cs="Times New Roman"/>
          <w:i/>
          <w:color w:val="000000" w:themeColor="text1"/>
          <w:szCs w:val="24"/>
        </w:rPr>
        <w:t xml:space="preserve"> and IDS/IDV</w:t>
      </w:r>
      <w:r>
        <w:rPr>
          <w:rFonts w:cs="Times New Roman"/>
          <w:i/>
          <w:color w:val="000000" w:themeColor="text1"/>
          <w:szCs w:val="24"/>
        </w:rPr>
        <w:t xml:space="preserve">: </w:t>
      </w:r>
      <w:r w:rsidR="00C26950">
        <w:rPr>
          <w:rFonts w:cs="Times New Roman"/>
          <w:color w:val="000000" w:themeColor="text1"/>
          <w:szCs w:val="24"/>
        </w:rPr>
        <w:t>We sought to compare</w:t>
      </w:r>
      <w:r w:rsidR="00A25ABB">
        <w:rPr>
          <w:rFonts w:cs="Times New Roman"/>
          <w:color w:val="000000" w:themeColor="text1"/>
          <w:szCs w:val="24"/>
        </w:rPr>
        <w:t xml:space="preserve"> affective valences </w:t>
      </w:r>
      <w:r w:rsidR="00C26950">
        <w:rPr>
          <w:rFonts w:cs="Times New Roman"/>
          <w:color w:val="000000" w:themeColor="text1"/>
          <w:szCs w:val="24"/>
        </w:rPr>
        <w:t xml:space="preserve">and communicative functions </w:t>
      </w:r>
      <w:r w:rsidR="00A25ABB">
        <w:rPr>
          <w:rFonts w:cs="Times New Roman"/>
          <w:color w:val="000000" w:themeColor="text1"/>
          <w:szCs w:val="24"/>
        </w:rPr>
        <w:t xml:space="preserve">accompanying vocalizations in both species. </w:t>
      </w:r>
      <w:r w:rsidR="00C26950">
        <w:rPr>
          <w:rFonts w:cs="Times New Roman"/>
          <w:color w:val="000000" w:themeColor="text1"/>
          <w:szCs w:val="24"/>
        </w:rPr>
        <w:t>The coding of affect/function was</w:t>
      </w:r>
      <w:r w:rsidR="00A25ABB">
        <w:rPr>
          <w:rFonts w:cs="Times New Roman"/>
          <w:color w:val="000000" w:themeColor="text1"/>
          <w:szCs w:val="24"/>
        </w:rPr>
        <w:t xml:space="preserve"> </w:t>
      </w:r>
      <w:r w:rsidR="0082603D">
        <w:rPr>
          <w:rFonts w:cs="Times New Roman"/>
          <w:color w:val="000000" w:themeColor="text1"/>
          <w:szCs w:val="24"/>
        </w:rPr>
        <w:t>easier</w:t>
      </w:r>
      <w:r w:rsidR="00A25ABB">
        <w:rPr>
          <w:rFonts w:cs="Times New Roman"/>
          <w:color w:val="000000" w:themeColor="text1"/>
          <w:szCs w:val="24"/>
        </w:rPr>
        <w:t xml:space="preserve"> </w:t>
      </w:r>
      <w:r w:rsidR="00C26950">
        <w:rPr>
          <w:rFonts w:cs="Times New Roman"/>
          <w:color w:val="000000" w:themeColor="text1"/>
          <w:szCs w:val="24"/>
        </w:rPr>
        <w:t>with</w:t>
      </w:r>
      <w:r w:rsidR="00A25ABB">
        <w:rPr>
          <w:rFonts w:cs="Times New Roman"/>
          <w:color w:val="000000" w:themeColor="text1"/>
          <w:szCs w:val="24"/>
        </w:rPr>
        <w:t xml:space="preserve"> the human infants because facial affect and parental responses were usually easily interpretable</w:t>
      </w:r>
      <w:r w:rsidR="0082603D">
        <w:rPr>
          <w:rFonts w:cs="Times New Roman"/>
          <w:color w:val="000000" w:themeColor="text1"/>
          <w:szCs w:val="24"/>
        </w:rPr>
        <w:t xml:space="preserve"> by the human observers</w:t>
      </w:r>
      <w:r w:rsidR="00C26950">
        <w:rPr>
          <w:rFonts w:cs="Times New Roman"/>
          <w:color w:val="000000" w:themeColor="text1"/>
          <w:szCs w:val="24"/>
        </w:rPr>
        <w:t>, as long as the participants were visible on camera</w:t>
      </w:r>
      <w:r w:rsidR="00A25ABB">
        <w:rPr>
          <w:rFonts w:cs="Times New Roman"/>
          <w:color w:val="000000" w:themeColor="text1"/>
          <w:szCs w:val="24"/>
        </w:rPr>
        <w:t xml:space="preserve">. Assessing affect in the bonobo infants, on the other hand, was more difficult </w:t>
      </w:r>
      <w:r w:rsidR="004B6285">
        <w:rPr>
          <w:rFonts w:cs="Times New Roman"/>
          <w:color w:val="000000" w:themeColor="text1"/>
          <w:szCs w:val="24"/>
        </w:rPr>
        <w:t xml:space="preserve">in part </w:t>
      </w:r>
      <w:r w:rsidR="00A25ABB">
        <w:rPr>
          <w:rFonts w:cs="Times New Roman"/>
          <w:color w:val="000000" w:themeColor="text1"/>
          <w:szCs w:val="24"/>
        </w:rPr>
        <w:t xml:space="preserve">because it did not prove workable </w:t>
      </w:r>
      <w:r w:rsidR="0082603D">
        <w:rPr>
          <w:rFonts w:cs="Times New Roman"/>
          <w:color w:val="000000" w:themeColor="text1"/>
          <w:szCs w:val="24"/>
        </w:rPr>
        <w:t xml:space="preserve">for the human observers </w:t>
      </w:r>
      <w:r w:rsidR="00A25ABB">
        <w:rPr>
          <w:rFonts w:cs="Times New Roman"/>
          <w:color w:val="000000" w:themeColor="text1"/>
          <w:szCs w:val="24"/>
        </w:rPr>
        <w:t>to use facial affect as a basis for judgment except in cases of laughter. As a result</w:t>
      </w:r>
      <w:r w:rsidR="00155B61">
        <w:rPr>
          <w:rFonts w:cs="Times New Roman"/>
          <w:color w:val="000000" w:themeColor="text1"/>
          <w:szCs w:val="24"/>
        </w:rPr>
        <w:t>,</w:t>
      </w:r>
      <w:r w:rsidR="00A25ABB">
        <w:rPr>
          <w:rFonts w:cs="Times New Roman"/>
          <w:color w:val="000000" w:themeColor="text1"/>
          <w:szCs w:val="24"/>
        </w:rPr>
        <w:t xml:space="preserve"> it was necessary to interpret apparent functional valences based on what was happening in and around each bonobo infant vocalization; for example, if the infant seemed frightened by nearby screams of other animals</w:t>
      </w:r>
      <w:r w:rsidR="00A253CD">
        <w:rPr>
          <w:rFonts w:cs="Times New Roman"/>
          <w:color w:val="000000" w:themeColor="text1"/>
          <w:szCs w:val="24"/>
        </w:rPr>
        <w:t xml:space="preserve"> from outside the recording enclosure</w:t>
      </w:r>
      <w:r w:rsidR="00A25ABB">
        <w:rPr>
          <w:rFonts w:cs="Times New Roman"/>
          <w:color w:val="000000" w:themeColor="text1"/>
          <w:szCs w:val="24"/>
        </w:rPr>
        <w:t xml:space="preserve">, was trying to escape from an annoyance, or seemed to be expressing frustration with trying to grasp something out of reach, the accompanying utterance was coded as negative. Also if the mother picked the infant up to get him out of trouble or helped him in another way, the coder took it to mean the mother had understood the infant’s complaint or plea. </w:t>
      </w:r>
      <w:r w:rsidR="00C26950">
        <w:rPr>
          <w:rFonts w:cs="Times New Roman"/>
          <w:color w:val="000000" w:themeColor="text1"/>
          <w:szCs w:val="24"/>
        </w:rPr>
        <w:t>O</w:t>
      </w:r>
      <w:r w:rsidR="00A25ABB">
        <w:rPr>
          <w:rFonts w:cs="Times New Roman"/>
          <w:color w:val="000000" w:themeColor="text1"/>
          <w:szCs w:val="24"/>
        </w:rPr>
        <w:t>n occasion</w:t>
      </w:r>
      <w:r w:rsidR="00A253CD">
        <w:rPr>
          <w:rFonts w:cs="Times New Roman"/>
          <w:color w:val="000000" w:themeColor="text1"/>
          <w:szCs w:val="24"/>
        </w:rPr>
        <w:t>,</w:t>
      </w:r>
      <w:r w:rsidR="00A25ABB">
        <w:rPr>
          <w:rFonts w:cs="Times New Roman"/>
          <w:color w:val="000000" w:themeColor="text1"/>
          <w:szCs w:val="24"/>
        </w:rPr>
        <w:t xml:space="preserve"> a protophone-like utterance was coded as positive if it appeared the infant was particularly pleased with something, such as acquiring</w:t>
      </w:r>
      <w:r w:rsidR="00CC6CEC">
        <w:rPr>
          <w:rFonts w:cs="Times New Roman"/>
          <w:color w:val="000000" w:themeColor="text1"/>
          <w:szCs w:val="24"/>
        </w:rPr>
        <w:t xml:space="preserve"> or eating</w:t>
      </w:r>
      <w:r w:rsidR="00A25ABB">
        <w:rPr>
          <w:rFonts w:cs="Times New Roman"/>
          <w:color w:val="000000" w:themeColor="text1"/>
          <w:szCs w:val="24"/>
        </w:rPr>
        <w:t xml:space="preserve"> a grape. In general other bonobo </w:t>
      </w:r>
      <w:r w:rsidR="00C26950">
        <w:rPr>
          <w:rFonts w:cs="Times New Roman"/>
          <w:color w:val="000000" w:themeColor="text1"/>
          <w:szCs w:val="24"/>
        </w:rPr>
        <w:t xml:space="preserve">protophone-like </w:t>
      </w:r>
      <w:r w:rsidR="00A25ABB">
        <w:rPr>
          <w:rFonts w:cs="Times New Roman"/>
          <w:color w:val="000000" w:themeColor="text1"/>
          <w:szCs w:val="24"/>
        </w:rPr>
        <w:t>utterances were coded as “don’t know”, meaning the coder did not feel confident that any affect</w:t>
      </w:r>
      <w:r w:rsidR="0082603D">
        <w:rPr>
          <w:rFonts w:cs="Times New Roman"/>
          <w:color w:val="000000" w:themeColor="text1"/>
          <w:szCs w:val="24"/>
        </w:rPr>
        <w:t xml:space="preserve"> or function</w:t>
      </w:r>
      <w:r w:rsidR="00A25ABB">
        <w:rPr>
          <w:rFonts w:cs="Times New Roman"/>
          <w:color w:val="000000" w:themeColor="text1"/>
          <w:szCs w:val="24"/>
        </w:rPr>
        <w:t xml:space="preserve"> judgment was justifiable.</w:t>
      </w:r>
    </w:p>
    <w:p w:rsidR="00B679E4" w:rsidRPr="00846233" w:rsidRDefault="00B679E4" w:rsidP="004B6285">
      <w:pPr>
        <w:spacing w:after="0" w:line="480" w:lineRule="auto"/>
        <w:ind w:firstLine="720"/>
        <w:contextualSpacing/>
        <w:rPr>
          <w:rFonts w:cs="Times New Roman"/>
          <w:color w:val="000000" w:themeColor="text1"/>
          <w:szCs w:val="24"/>
          <w:highlight w:val="yellow"/>
        </w:rPr>
      </w:pPr>
      <w:r w:rsidRPr="00846233">
        <w:rPr>
          <w:rFonts w:cs="Times New Roman"/>
          <w:color w:val="000000" w:themeColor="text1"/>
          <w:szCs w:val="24"/>
        </w:rPr>
        <w:t>Infant bonobo laughs were uniformly coded as positive and were always the result of physical play/tickling. In all cases where infant bonobo screams could be coded for affect</w:t>
      </w:r>
      <w:r w:rsidR="00A253CD">
        <w:rPr>
          <w:rFonts w:cs="Times New Roman"/>
          <w:color w:val="000000" w:themeColor="text1"/>
          <w:szCs w:val="24"/>
        </w:rPr>
        <w:t xml:space="preserve"> (because the accompanying interaction had been visible)</w:t>
      </w:r>
      <w:r w:rsidRPr="00846233">
        <w:rPr>
          <w:rFonts w:cs="Times New Roman"/>
          <w:color w:val="000000" w:themeColor="text1"/>
          <w:szCs w:val="24"/>
        </w:rPr>
        <w:t xml:space="preserve">, they were coded as negative, and </w:t>
      </w:r>
      <w:r w:rsidR="0082603D">
        <w:rPr>
          <w:rFonts w:cs="Times New Roman"/>
          <w:color w:val="000000" w:themeColor="text1"/>
          <w:szCs w:val="24"/>
        </w:rPr>
        <w:t xml:space="preserve">the </w:t>
      </w:r>
      <w:r w:rsidR="0082603D">
        <w:rPr>
          <w:rFonts w:cs="Times New Roman"/>
          <w:color w:val="000000" w:themeColor="text1"/>
          <w:szCs w:val="24"/>
        </w:rPr>
        <w:lastRenderedPageBreak/>
        <w:t xml:space="preserve">accompanying actions </w:t>
      </w:r>
      <w:r w:rsidRPr="00846233">
        <w:rPr>
          <w:rFonts w:cs="Times New Roman"/>
          <w:color w:val="000000" w:themeColor="text1"/>
          <w:szCs w:val="24"/>
        </w:rPr>
        <w:t xml:space="preserve">often included clear indications of infant upset, for example when Kasai went running to his mother trying to get away from his harassing older sister. Vocalizations other than screams that were coded as functionally negative included: Complaint vocalizations (for example, by Yaro when Lexi seemed to have hurt him during grooming by pulling out a hair); plea vocalizations (for example, when Kasai appeared to be hungry, and sought to breast feed); and vocal impatience expressions (when </w:t>
      </w:r>
      <w:r w:rsidR="00C26950">
        <w:rPr>
          <w:rFonts w:cs="Times New Roman"/>
          <w:color w:val="000000" w:themeColor="text1"/>
          <w:szCs w:val="24"/>
        </w:rPr>
        <w:t>Mobali</w:t>
      </w:r>
      <w:r w:rsidR="00C26950" w:rsidRPr="00846233">
        <w:rPr>
          <w:rFonts w:cs="Times New Roman"/>
          <w:color w:val="000000" w:themeColor="text1"/>
          <w:szCs w:val="24"/>
        </w:rPr>
        <w:t xml:space="preserve"> </w:t>
      </w:r>
      <w:r w:rsidRPr="00846233">
        <w:rPr>
          <w:rFonts w:cs="Times New Roman"/>
          <w:color w:val="000000" w:themeColor="text1"/>
          <w:szCs w:val="24"/>
        </w:rPr>
        <w:t xml:space="preserve">was </w:t>
      </w:r>
      <w:r w:rsidR="00C26950">
        <w:rPr>
          <w:rFonts w:cs="Times New Roman"/>
          <w:color w:val="000000" w:themeColor="text1"/>
          <w:szCs w:val="24"/>
        </w:rPr>
        <w:t>climbing and pled for his mother to help him down from a high place, which she did</w:t>
      </w:r>
      <w:r w:rsidRPr="00846233">
        <w:rPr>
          <w:rFonts w:cs="Times New Roman"/>
          <w:color w:val="000000" w:themeColor="text1"/>
          <w:szCs w:val="24"/>
        </w:rPr>
        <w:t xml:space="preserve">). </w:t>
      </w:r>
      <w:r w:rsidR="00C26950" w:rsidRPr="00846233">
        <w:rPr>
          <w:rFonts w:cs="Times New Roman"/>
          <w:color w:val="000000" w:themeColor="text1"/>
          <w:szCs w:val="24"/>
        </w:rPr>
        <w:t>Th</w:t>
      </w:r>
      <w:r w:rsidR="00C26950">
        <w:rPr>
          <w:rFonts w:cs="Times New Roman"/>
          <w:color w:val="000000" w:themeColor="text1"/>
          <w:szCs w:val="24"/>
        </w:rPr>
        <w:t>us the</w:t>
      </w:r>
      <w:r w:rsidR="00C26950" w:rsidRPr="00846233">
        <w:rPr>
          <w:rFonts w:cs="Times New Roman"/>
          <w:color w:val="000000" w:themeColor="text1"/>
          <w:szCs w:val="24"/>
        </w:rPr>
        <w:t xml:space="preserve"> </w:t>
      </w:r>
      <w:r w:rsidRPr="00846233">
        <w:rPr>
          <w:rFonts w:cs="Times New Roman"/>
          <w:color w:val="000000" w:themeColor="text1"/>
          <w:szCs w:val="24"/>
        </w:rPr>
        <w:t>sequence of events observed in the recordings</w:t>
      </w:r>
      <w:r w:rsidR="008F7E90">
        <w:rPr>
          <w:rFonts w:cs="Times New Roman"/>
          <w:color w:val="000000" w:themeColor="text1"/>
          <w:szCs w:val="24"/>
        </w:rPr>
        <w:t>, including maternal reactions, was</w:t>
      </w:r>
      <w:r w:rsidRPr="00846233">
        <w:rPr>
          <w:rFonts w:cs="Times New Roman"/>
          <w:color w:val="000000" w:themeColor="text1"/>
          <w:szCs w:val="24"/>
        </w:rPr>
        <w:t xml:space="preserve"> often used to supply contextual support for decisions about the valence and function of each vocalization.</w:t>
      </w:r>
    </w:p>
    <w:p w:rsidR="0079594C"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The Memphis1 study had included additional coding for infant facial affect (positive, negative, neutral) occurring during vocalizations. </w:t>
      </w:r>
      <w:r>
        <w:rPr>
          <w:rFonts w:cs="Times New Roman"/>
          <w:color w:val="000000" w:themeColor="text1"/>
          <w:szCs w:val="24"/>
        </w:rPr>
        <w:t xml:space="preserve">The affect coding was based on smiling for positive and frowning for negative, with neutral corresponding to lack of smiling or frowning. </w:t>
      </w:r>
      <w:r w:rsidRPr="00846233">
        <w:rPr>
          <w:rFonts w:cs="Times New Roman"/>
          <w:color w:val="000000" w:themeColor="text1"/>
          <w:szCs w:val="24"/>
        </w:rPr>
        <w:t>This coding made possible comparison with the infant bonobo data on affect of vocal communications</w:t>
      </w:r>
      <w:r>
        <w:rPr>
          <w:rFonts w:cs="Times New Roman"/>
          <w:color w:val="000000" w:themeColor="text1"/>
          <w:szCs w:val="24"/>
        </w:rPr>
        <w:t xml:space="preserve">, although the bonobo infants’ affect was judged predominantly on the basis of situational factors (for example, tickle play </w:t>
      </w:r>
      <w:r w:rsidR="0079594C">
        <w:rPr>
          <w:rFonts w:cs="Times New Roman"/>
          <w:color w:val="000000" w:themeColor="text1"/>
          <w:szCs w:val="24"/>
        </w:rPr>
        <w:t>was judged to yield</w:t>
      </w:r>
      <w:r w:rsidR="0079594C">
        <w:rPr>
          <w:rFonts w:cs="Times New Roman"/>
          <w:color w:val="000000" w:themeColor="text1"/>
          <w:szCs w:val="24"/>
        </w:rPr>
        <w:t xml:space="preserve"> </w:t>
      </w:r>
      <w:r>
        <w:rPr>
          <w:rFonts w:cs="Times New Roman"/>
          <w:color w:val="000000" w:themeColor="text1"/>
          <w:szCs w:val="24"/>
        </w:rPr>
        <w:t>positive</w:t>
      </w:r>
      <w:r w:rsidR="0079594C">
        <w:rPr>
          <w:rFonts w:cs="Times New Roman"/>
          <w:color w:val="000000" w:themeColor="text1"/>
          <w:szCs w:val="24"/>
        </w:rPr>
        <w:t xml:space="preserve"> affect</w:t>
      </w:r>
      <w:r>
        <w:rPr>
          <w:rFonts w:cs="Times New Roman"/>
          <w:color w:val="000000" w:themeColor="text1"/>
          <w:szCs w:val="24"/>
        </w:rPr>
        <w:t xml:space="preserve">, running away </w:t>
      </w:r>
      <w:r w:rsidR="0079594C">
        <w:rPr>
          <w:rFonts w:cs="Times New Roman"/>
          <w:color w:val="000000" w:themeColor="text1"/>
          <w:szCs w:val="24"/>
        </w:rPr>
        <w:t>was judged to correspond to</w:t>
      </w:r>
      <w:r w:rsidR="0079594C">
        <w:rPr>
          <w:rFonts w:cs="Times New Roman"/>
          <w:color w:val="000000" w:themeColor="text1"/>
          <w:szCs w:val="24"/>
        </w:rPr>
        <w:t xml:space="preserve"> </w:t>
      </w:r>
      <w:r>
        <w:rPr>
          <w:rFonts w:cs="Times New Roman"/>
          <w:color w:val="000000" w:themeColor="text1"/>
          <w:szCs w:val="24"/>
        </w:rPr>
        <w:t>negative</w:t>
      </w:r>
      <w:r w:rsidR="0079594C">
        <w:rPr>
          <w:rFonts w:cs="Times New Roman"/>
          <w:color w:val="000000" w:themeColor="text1"/>
          <w:szCs w:val="24"/>
        </w:rPr>
        <w:t xml:space="preserve"> affect</w:t>
      </w:r>
      <w:r>
        <w:rPr>
          <w:rFonts w:cs="Times New Roman"/>
          <w:color w:val="000000" w:themeColor="text1"/>
          <w:szCs w:val="24"/>
        </w:rPr>
        <w:t>)</w:t>
      </w:r>
      <w:r w:rsidRPr="00846233">
        <w:rPr>
          <w:rFonts w:cs="Times New Roman"/>
          <w:color w:val="000000" w:themeColor="text1"/>
          <w:szCs w:val="24"/>
        </w:rPr>
        <w:t xml:space="preserve">. </w:t>
      </w:r>
    </w:p>
    <w:p w:rsidR="004B6285"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In addition, a subset of the Memphis1 data (12 interactive sessions from 9 infants across the first year) had been coded to indicate infant illocutionary force for each utterance. The term illocutionary force comes from Austin (1962), whose original usage was applied only to social functions of adult speech acts. The term has been adapted in our work </w:t>
      </w:r>
      <w:r w:rsidR="006D21F3">
        <w:rPr>
          <w:rFonts w:cs="Times New Roman"/>
          <w:color w:val="000000" w:themeColor="text1"/>
          <w:szCs w:val="24"/>
        </w:rPr>
        <w:fldChar w:fldCharType="begin"/>
      </w:r>
      <w:r w:rsidR="006D21F3">
        <w:rPr>
          <w:rFonts w:cs="Times New Roman"/>
          <w:color w:val="000000" w:themeColor="text1"/>
          <w:szCs w:val="24"/>
        </w:rPr>
        <w:instrText xml:space="preserve"> ADDIN EN.CITE &lt;EndNote&gt;&lt;Cite&gt;&lt;Author&gt;Oller&lt;/Author&gt;&lt;Year&gt;2008&lt;/Year&gt;&lt;RecNum&gt;4582&lt;/RecNum&gt;&lt;DisplayText&gt;(Oller &amp;amp; Griebel, 2008, 2014)&lt;/DisplayText&gt;&lt;record&gt;&lt;rec-number&gt;4582&lt;/rec-number&gt;&lt;foreign-keys&gt;&lt;key app="EN" db-id="ts2p0pet9t99z3etp0952t2pt2xev2sdvads" timestamp="0"&gt;4582&lt;/key&gt;&lt;/foreign-keys&gt;&lt;ref-type name="Book Section"&gt;5&lt;/ref-type&gt;&lt;contributors&gt;&lt;authors&gt;&lt;author&gt;Oller, D. K.&lt;/author&gt;&lt;author&gt;Griebel, U.&lt;/author&gt;&lt;/authors&gt;&lt;secondary-authors&gt;&lt;author&gt;Oller, D. K.&lt;/author&gt;&lt;author&gt;Griebel, U.&lt;/author&gt;&lt;/secondary-authors&gt;&lt;/contributors&gt;&lt;titles&gt;&lt;title&gt;Complexity and flexibility in infant vocal development and the earliest steps in the evolution of language&lt;/title&gt;&lt;secondary-title&gt;Evolution of Communicative Flexibility: Complexity, Creativity and Adaptability in Human and Animal Communication&lt;/secondary-title&gt;&lt;short-title&gt;Complexity and flexibility in infant vocal development and the earliest steps in the evolution of language&lt;/short-title&gt;&lt;/titles&gt;&lt;pages&gt;141-168&lt;/pages&gt;&lt;dates&gt;&lt;year&gt;2008&lt;/year&gt;&lt;/dates&gt;&lt;pub-location&gt;Cambridge, MA&lt;/pub-location&gt;&lt;publisher&gt;MIT Press&lt;/publisher&gt;&lt;urls&gt;&lt;/urls&gt;&lt;/record&gt;&lt;/Cite&gt;&lt;Cite&gt;&lt;Author&gt;Oller&lt;/Author&gt;&lt;Year&gt;2014&lt;/Year&gt;&lt;RecNum&gt;13851&lt;/RecNum&gt;&lt;record&gt;&lt;rec-number&gt;13851&lt;/rec-number&gt;&lt;foreign-keys&gt;&lt;key app="EN" db-id="ts2p0pet9t99z3etp0952t2pt2xev2sdvads" timestamp="1464526073"&gt;13851&lt;/key&gt;&lt;/foreign-keys&gt;&lt;ref-type name="Journal Article"&gt;17&lt;/ref-type&gt;&lt;contributors&gt;&lt;authors&gt;&lt;author&gt;Oller, D. K.&lt;/author&gt;&lt;author&gt;Griebel, U.&lt;/author&gt;&lt;/authors&gt;&lt;/contributors&gt;&lt;titles&gt;&lt;title&gt;On Quantitative Comparative Research in Communication and Language Evolution&lt;/title&gt;&lt;secondary-title&gt;Biological Theory&lt;/secondary-title&gt;&lt;/titles&gt;&lt;periodical&gt;&lt;full-title&gt;Biological Theory&lt;/full-title&gt;&lt;/periodical&gt;&lt;volume&gt;9&lt;/volume&gt;&lt;number&gt;2&lt;/number&gt;&lt;dates&gt;&lt;year&gt;2014&lt;/year&gt;&lt;/dates&gt;&lt;urls&gt;&lt;/urls&gt;&lt;electronic-resource-num&gt;10.1007/s13752-014-0186-7&lt;/electronic-resource-num&gt;&lt;/record&gt;&lt;/Cite&gt;&lt;/EndNote&gt;</w:instrText>
      </w:r>
      <w:r w:rsidR="006D21F3">
        <w:rPr>
          <w:rFonts w:cs="Times New Roman"/>
          <w:color w:val="000000" w:themeColor="text1"/>
          <w:szCs w:val="24"/>
        </w:rPr>
        <w:fldChar w:fldCharType="separate"/>
      </w:r>
      <w:r w:rsidR="006D21F3">
        <w:rPr>
          <w:rFonts w:cs="Times New Roman"/>
          <w:noProof/>
          <w:color w:val="000000" w:themeColor="text1"/>
          <w:szCs w:val="24"/>
        </w:rPr>
        <w:t>(Oller &amp; Griebel, 2008, 2014)</w:t>
      </w:r>
      <w:r w:rsidR="006D21F3">
        <w:rPr>
          <w:rFonts w:cs="Times New Roman"/>
          <w:color w:val="000000" w:themeColor="text1"/>
          <w:szCs w:val="24"/>
        </w:rPr>
        <w:fldChar w:fldCharType="end"/>
      </w:r>
      <w:r w:rsidRPr="00846233">
        <w:rPr>
          <w:rFonts w:cs="Times New Roman"/>
          <w:color w:val="000000" w:themeColor="text1"/>
          <w:szCs w:val="24"/>
        </w:rPr>
        <w:t xml:space="preserve"> to make it applicable to animal and human infant communication. Roughly illocutionary force is the function a communicative or potentially communicative act serves </w:t>
      </w:r>
      <w:r w:rsidRPr="00846233">
        <w:rPr>
          <w:rFonts w:cs="Times New Roman"/>
          <w:i/>
          <w:color w:val="000000" w:themeColor="text1"/>
          <w:szCs w:val="24"/>
        </w:rPr>
        <w:t>in</w:t>
      </w:r>
      <w:r w:rsidRPr="00846233">
        <w:rPr>
          <w:rFonts w:cs="Times New Roman"/>
          <w:color w:val="000000" w:themeColor="text1"/>
          <w:szCs w:val="24"/>
        </w:rPr>
        <w:t xml:space="preserve"> the act of transmission. Thus, for example, complaint, exultation, conversational turn-taking, and vocal </w:t>
      </w:r>
      <w:r w:rsidRPr="00846233">
        <w:rPr>
          <w:rFonts w:cs="Times New Roman"/>
          <w:color w:val="000000" w:themeColor="text1"/>
          <w:szCs w:val="24"/>
        </w:rPr>
        <w:lastRenderedPageBreak/>
        <w:t>play are common human infant illocutionary forces, all of which are vocal expressions, but none of which necessarily implies the intentional transmission of information. These categories supply ways of characterizing the human infant’s role in vocal expression and interaction and to compare them with the roles played by vocal acts in bonobo infants without imputing semanticity</w:t>
      </w:r>
      <w:r w:rsidR="0079594C">
        <w:rPr>
          <w:rFonts w:cs="Times New Roman"/>
          <w:color w:val="000000" w:themeColor="text1"/>
          <w:szCs w:val="24"/>
        </w:rPr>
        <w:t xml:space="preserve"> to the infant bonobo behavior</w:t>
      </w:r>
      <w:r w:rsidRPr="00846233">
        <w:rPr>
          <w:rFonts w:cs="Times New Roman"/>
          <w:color w:val="000000" w:themeColor="text1"/>
          <w:szCs w:val="24"/>
        </w:rPr>
        <w:t xml:space="preserve"> or shoe-horning the infant acts into more mature human categories such as phonemes or words. In particular the illocutionary</w:t>
      </w:r>
      <w:r w:rsidR="0079594C">
        <w:rPr>
          <w:rFonts w:cs="Times New Roman"/>
          <w:color w:val="000000" w:themeColor="text1"/>
          <w:szCs w:val="24"/>
        </w:rPr>
        <w:t>-</w:t>
      </w:r>
      <w:r w:rsidRPr="00846233">
        <w:rPr>
          <w:rFonts w:cs="Times New Roman"/>
          <w:color w:val="000000" w:themeColor="text1"/>
          <w:szCs w:val="24"/>
        </w:rPr>
        <w:t xml:space="preserve">force coding of the subsample from the Memphis1 study supplied a way to estimate the extent to which human infants engaged in proto-conversation with the parents. </w:t>
      </w:r>
    </w:p>
    <w:p w:rsidR="00B679E4" w:rsidRPr="00846233" w:rsidRDefault="00B679E4" w:rsidP="00B679E4">
      <w:pPr>
        <w:spacing w:after="0" w:line="480" w:lineRule="auto"/>
        <w:ind w:firstLine="720"/>
        <w:contextualSpacing/>
        <w:rPr>
          <w:rFonts w:cs="Times New Roman"/>
          <w:color w:val="000000" w:themeColor="text1"/>
          <w:szCs w:val="24"/>
        </w:rPr>
      </w:pPr>
      <w:r>
        <w:rPr>
          <w:rFonts w:cs="Times New Roman"/>
          <w:color w:val="000000" w:themeColor="text1"/>
          <w:szCs w:val="24"/>
        </w:rPr>
        <w:t>For example, if a</w:t>
      </w:r>
      <w:r w:rsidR="00F52C9C">
        <w:rPr>
          <w:rFonts w:cs="Times New Roman"/>
          <w:color w:val="000000" w:themeColor="text1"/>
          <w:szCs w:val="24"/>
        </w:rPr>
        <w:t xml:space="preserve"> human</w:t>
      </w:r>
      <w:r>
        <w:rPr>
          <w:rFonts w:cs="Times New Roman"/>
          <w:color w:val="000000" w:themeColor="text1"/>
          <w:szCs w:val="24"/>
        </w:rPr>
        <w:t xml:space="preserve"> infant smiled and squealed looking directly at the mother, who applauded and smiled at the infant, the utterance would have been coded </w:t>
      </w:r>
      <w:r w:rsidR="0082603D">
        <w:rPr>
          <w:rFonts w:cs="Times New Roman"/>
          <w:color w:val="000000" w:themeColor="text1"/>
          <w:szCs w:val="24"/>
        </w:rPr>
        <w:t xml:space="preserve">as </w:t>
      </w:r>
      <w:r>
        <w:rPr>
          <w:rFonts w:cs="Times New Roman"/>
          <w:color w:val="000000" w:themeColor="text1"/>
          <w:szCs w:val="24"/>
        </w:rPr>
        <w:t>exultation.</w:t>
      </w:r>
      <w:r w:rsidR="00311838">
        <w:rPr>
          <w:rFonts w:cs="Times New Roman"/>
          <w:color w:val="000000" w:themeColor="text1"/>
          <w:szCs w:val="24"/>
        </w:rPr>
        <w:t xml:space="preserve"> If an infant produced a particular vocalization type repeatedly while showing no sign of positive or negative affect or of directing the vocalization to another person, it would have been coded as vocal play or vocal exploration</w:t>
      </w:r>
      <w:r w:rsidR="00CC6CEC">
        <w:rPr>
          <w:rFonts w:cs="Times New Roman"/>
          <w:color w:val="000000" w:themeColor="text1"/>
          <w:szCs w:val="24"/>
        </w:rPr>
        <w:t>, and the affect would have been coded as neutral</w:t>
      </w:r>
      <w:r w:rsidR="00311838">
        <w:rPr>
          <w:rFonts w:cs="Times New Roman"/>
          <w:color w:val="000000" w:themeColor="text1"/>
          <w:szCs w:val="24"/>
        </w:rPr>
        <w:t>.</w:t>
      </w:r>
    </w:p>
    <w:p w:rsidR="004B6285"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Counts were also obtained for parent utterances directed toward the infant (IDS) in the Memphis1 subsample. In the case of </w:t>
      </w:r>
      <w:r w:rsidR="00311838">
        <w:rPr>
          <w:rFonts w:cs="Times New Roman"/>
          <w:color w:val="000000" w:themeColor="text1"/>
          <w:szCs w:val="24"/>
        </w:rPr>
        <w:t xml:space="preserve">the </w:t>
      </w:r>
      <w:r w:rsidRPr="00846233">
        <w:rPr>
          <w:rFonts w:cs="Times New Roman"/>
          <w:color w:val="000000" w:themeColor="text1"/>
          <w:szCs w:val="24"/>
        </w:rPr>
        <w:t xml:space="preserve">bonobos, Infant Directed Vocalizations (IDV) did not occur, yielding no vocal turn-taking events to monitor in the bonobos. </w:t>
      </w:r>
      <w:r>
        <w:rPr>
          <w:rFonts w:cs="Times New Roman"/>
          <w:color w:val="000000" w:themeColor="text1"/>
          <w:szCs w:val="24"/>
        </w:rPr>
        <w:t xml:space="preserve">The lack of IDV in the bonobos was determined by observing and coding every vocalization from any focal animal plus </w:t>
      </w:r>
      <w:r w:rsidR="00311838">
        <w:rPr>
          <w:rFonts w:cs="Times New Roman"/>
          <w:color w:val="000000" w:themeColor="text1"/>
          <w:szCs w:val="24"/>
        </w:rPr>
        <w:t xml:space="preserve">providing </w:t>
      </w:r>
      <w:r>
        <w:rPr>
          <w:rFonts w:cs="Times New Roman"/>
          <w:color w:val="000000" w:themeColor="text1"/>
          <w:szCs w:val="24"/>
        </w:rPr>
        <w:t xml:space="preserve">a commentary </w:t>
      </w:r>
      <w:r w:rsidR="00311838">
        <w:rPr>
          <w:rFonts w:cs="Times New Roman"/>
          <w:color w:val="000000" w:themeColor="text1"/>
          <w:szCs w:val="24"/>
        </w:rPr>
        <w:t xml:space="preserve">in AACT </w:t>
      </w:r>
      <w:r>
        <w:rPr>
          <w:rFonts w:cs="Times New Roman"/>
          <w:color w:val="000000" w:themeColor="text1"/>
          <w:szCs w:val="24"/>
        </w:rPr>
        <w:t xml:space="preserve">on the situation accompanying every infant vocalization, including whether the mother looked at the infant or vice versa. </w:t>
      </w:r>
      <w:r w:rsidR="0082603D">
        <w:rPr>
          <w:rFonts w:cs="Times New Roman"/>
          <w:color w:val="000000" w:themeColor="text1"/>
          <w:szCs w:val="24"/>
        </w:rPr>
        <w:t xml:space="preserve">Sometimes the mothers responded to </w:t>
      </w:r>
      <w:r w:rsidR="00311838">
        <w:rPr>
          <w:rFonts w:cs="Times New Roman"/>
          <w:color w:val="000000" w:themeColor="text1"/>
          <w:szCs w:val="24"/>
        </w:rPr>
        <w:t xml:space="preserve">an </w:t>
      </w:r>
      <w:r w:rsidR="0082603D">
        <w:rPr>
          <w:rFonts w:cs="Times New Roman"/>
          <w:color w:val="000000" w:themeColor="text1"/>
          <w:szCs w:val="24"/>
        </w:rPr>
        <w:t xml:space="preserve">infant plea physically, by picking the infant up or looking toward the infant, for example, but there was no case of a vocal response by a bonobo mother shortly after an infant vocalization. Furthermore, no maternal vocalization occurred while looking at an infant. </w:t>
      </w:r>
    </w:p>
    <w:p w:rsidR="00B679E4" w:rsidRDefault="0082603D" w:rsidP="00B679E4">
      <w:pPr>
        <w:spacing w:after="0" w:line="480" w:lineRule="auto"/>
        <w:ind w:firstLine="720"/>
        <w:contextualSpacing/>
        <w:rPr>
          <w:rFonts w:cs="Times New Roman"/>
          <w:color w:val="000000" w:themeColor="text1"/>
          <w:szCs w:val="24"/>
        </w:rPr>
      </w:pPr>
      <w:r>
        <w:rPr>
          <w:rFonts w:cs="Times New Roman"/>
          <w:color w:val="000000" w:themeColor="text1"/>
          <w:szCs w:val="24"/>
        </w:rPr>
        <w:lastRenderedPageBreak/>
        <w:t xml:space="preserve">The great majority of vocalizations by the mothers were </w:t>
      </w:r>
      <w:r w:rsidR="00FA2E0A">
        <w:rPr>
          <w:rFonts w:cs="Times New Roman"/>
          <w:color w:val="000000" w:themeColor="text1"/>
          <w:szCs w:val="24"/>
        </w:rPr>
        <w:t xml:space="preserve">discernibly </w:t>
      </w:r>
      <w:r>
        <w:rPr>
          <w:rFonts w:cs="Times New Roman"/>
          <w:color w:val="000000" w:themeColor="text1"/>
          <w:szCs w:val="24"/>
        </w:rPr>
        <w:t xml:space="preserve">directed to another </w:t>
      </w:r>
      <w:r w:rsidR="00311838">
        <w:rPr>
          <w:rFonts w:cs="Times New Roman"/>
          <w:color w:val="000000" w:themeColor="text1"/>
          <w:szCs w:val="24"/>
        </w:rPr>
        <w:t xml:space="preserve">nearby </w:t>
      </w:r>
      <w:r>
        <w:rPr>
          <w:rFonts w:cs="Times New Roman"/>
          <w:color w:val="000000" w:themeColor="text1"/>
          <w:szCs w:val="24"/>
        </w:rPr>
        <w:t xml:space="preserve">adult bonobo in </w:t>
      </w:r>
      <w:r w:rsidR="00FA2E0A">
        <w:rPr>
          <w:rFonts w:cs="Times New Roman"/>
          <w:color w:val="000000" w:themeColor="text1"/>
          <w:szCs w:val="24"/>
        </w:rPr>
        <w:t xml:space="preserve">the recording enclosure </w:t>
      </w:r>
      <w:r>
        <w:rPr>
          <w:rFonts w:cs="Times New Roman"/>
          <w:color w:val="000000" w:themeColor="text1"/>
          <w:szCs w:val="24"/>
        </w:rPr>
        <w:t xml:space="preserve">or were </w:t>
      </w:r>
      <w:r w:rsidR="00425858">
        <w:rPr>
          <w:rFonts w:cs="Times New Roman"/>
          <w:color w:val="000000" w:themeColor="text1"/>
          <w:szCs w:val="24"/>
        </w:rPr>
        <w:t xml:space="preserve">interpreted as </w:t>
      </w:r>
      <w:r>
        <w:rPr>
          <w:rFonts w:cs="Times New Roman"/>
          <w:color w:val="000000" w:themeColor="text1"/>
          <w:szCs w:val="24"/>
        </w:rPr>
        <w:t xml:space="preserve">responses to </w:t>
      </w:r>
      <w:r w:rsidR="00311838">
        <w:rPr>
          <w:rFonts w:cs="Times New Roman"/>
          <w:color w:val="000000" w:themeColor="text1"/>
          <w:szCs w:val="24"/>
        </w:rPr>
        <w:t xml:space="preserve">loud events, including </w:t>
      </w:r>
      <w:r>
        <w:rPr>
          <w:rFonts w:cs="Times New Roman"/>
          <w:color w:val="000000" w:themeColor="text1"/>
          <w:szCs w:val="24"/>
        </w:rPr>
        <w:t xml:space="preserve">the loud vocalizations of the other bonobos outside. </w:t>
      </w:r>
      <w:r w:rsidR="00FA2E0A">
        <w:rPr>
          <w:rFonts w:cs="Times New Roman"/>
          <w:color w:val="000000" w:themeColor="text1"/>
          <w:szCs w:val="24"/>
        </w:rPr>
        <w:t>It</w:t>
      </w:r>
      <w:r w:rsidR="00425858">
        <w:rPr>
          <w:rFonts w:cs="Times New Roman"/>
          <w:color w:val="000000" w:themeColor="text1"/>
          <w:szCs w:val="24"/>
        </w:rPr>
        <w:t xml:space="preserve"> should be emphasized that while the bonobo mothers did sometimes vocalize (63 instances were coded), they did so less than 1/10 as often as the bonobo infants.</w:t>
      </w:r>
    </w:p>
    <w:p w:rsidR="004A0BE6" w:rsidRDefault="004A0BE6" w:rsidP="004A0BE6">
      <w:pPr>
        <w:spacing w:after="0" w:line="480" w:lineRule="auto"/>
        <w:ind w:firstLine="720"/>
        <w:contextualSpacing/>
      </w:pPr>
      <w:r>
        <w:rPr>
          <w:rFonts w:cs="Times New Roman"/>
          <w:color w:val="000000" w:themeColor="text1"/>
          <w:szCs w:val="24"/>
        </w:rPr>
        <w:t xml:space="preserve">Our criteria for judging IDV, if it had occurred, would </w:t>
      </w:r>
      <w:r w:rsidR="004B6285">
        <w:rPr>
          <w:rFonts w:cs="Times New Roman"/>
          <w:color w:val="000000" w:themeColor="text1"/>
          <w:szCs w:val="24"/>
        </w:rPr>
        <w:t xml:space="preserve">have </w:t>
      </w:r>
      <w:r>
        <w:rPr>
          <w:rFonts w:cs="Times New Roman"/>
          <w:color w:val="000000" w:themeColor="text1"/>
          <w:szCs w:val="24"/>
        </w:rPr>
        <w:t xml:space="preserve">been based (as </w:t>
      </w:r>
      <w:r w:rsidR="004B6285">
        <w:rPr>
          <w:rFonts w:cs="Times New Roman"/>
          <w:color w:val="000000" w:themeColor="text1"/>
          <w:szCs w:val="24"/>
        </w:rPr>
        <w:t>it was</w:t>
      </w:r>
      <w:r>
        <w:rPr>
          <w:rFonts w:cs="Times New Roman"/>
          <w:color w:val="000000" w:themeColor="text1"/>
          <w:szCs w:val="24"/>
        </w:rPr>
        <w:t xml:space="preserve"> </w:t>
      </w:r>
      <w:r>
        <w:t xml:space="preserve">for IDS in humans) </w:t>
      </w:r>
      <w:r w:rsidR="004B6285">
        <w:t xml:space="preserve">on </w:t>
      </w:r>
      <w:r>
        <w:t xml:space="preserve">two clear event types: 1) a caregiver producing a vocal response shortly after an infant vocalization, nominally within three seconds, especially if accompanied by gaze directed toward the infant or </w:t>
      </w:r>
      <w:r w:rsidR="0079594C">
        <w:t xml:space="preserve">any </w:t>
      </w:r>
      <w:r>
        <w:t xml:space="preserve">other immediate </w:t>
      </w:r>
      <w:r w:rsidR="004B6285">
        <w:t xml:space="preserve">caregiving </w:t>
      </w:r>
      <w:r>
        <w:t xml:space="preserve">physical interaction such as picking the infant up; or 2) a caregiver producing a vocalization accompanied by gaze directed to the infant or followed immediately by </w:t>
      </w:r>
      <w:r w:rsidR="004B6285">
        <w:t xml:space="preserve">caregiving </w:t>
      </w:r>
      <w:r>
        <w:t>physical interaction with the infant. In humans, of course, IDS includes added features that can make it easy to identify (and can overrule the necessity to meet either of the other criteria)</w:t>
      </w:r>
      <w:r w:rsidR="0079594C">
        <w:t>;</w:t>
      </w:r>
      <w:r>
        <w:t xml:space="preserve"> namely</w:t>
      </w:r>
      <w:r w:rsidR="0079594C">
        <w:t>,</w:t>
      </w:r>
      <w:r>
        <w:t xml:space="preserve"> the semantic content of the caregiver message may reveal that it is directed to the infant (e.g., you </w:t>
      </w:r>
      <w:r w:rsidR="006B229C">
        <w:t>have to</w:t>
      </w:r>
      <w:r>
        <w:t xml:space="preserve"> let mommy </w:t>
      </w:r>
      <w:r w:rsidR="006B229C">
        <w:t>put you in the high chair</w:t>
      </w:r>
      <w:r>
        <w:t xml:space="preserve"> now…”) or the message may be produced in baby register (parentese). </w:t>
      </w:r>
    </w:p>
    <w:p w:rsidR="00B679E4" w:rsidRDefault="00B679E4" w:rsidP="00B679E4">
      <w:pPr>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In the human case, we analyzed the subsample from the Memphis1 study where both infant and parent utterances had been coded. </w:t>
      </w:r>
      <w:r>
        <w:rPr>
          <w:rFonts w:cs="Times New Roman"/>
          <w:color w:val="000000" w:themeColor="text1"/>
          <w:szCs w:val="24"/>
        </w:rPr>
        <w:t xml:space="preserve">The judgment of IDS was made </w:t>
      </w:r>
      <w:r w:rsidR="00F52C9C">
        <w:rPr>
          <w:rFonts w:cs="Times New Roman"/>
          <w:color w:val="000000" w:themeColor="text1"/>
          <w:szCs w:val="24"/>
        </w:rPr>
        <w:t xml:space="preserve">partly </w:t>
      </w:r>
      <w:r>
        <w:rPr>
          <w:rFonts w:cs="Times New Roman"/>
          <w:color w:val="000000" w:themeColor="text1"/>
          <w:szCs w:val="24"/>
        </w:rPr>
        <w:t xml:space="preserve">on the basis of the </w:t>
      </w:r>
      <w:r w:rsidR="00F52C9C">
        <w:rPr>
          <w:rFonts w:cs="Times New Roman"/>
          <w:color w:val="000000" w:themeColor="text1"/>
          <w:szCs w:val="24"/>
        </w:rPr>
        <w:t xml:space="preserve">two </w:t>
      </w:r>
      <w:r w:rsidR="00DA42CD">
        <w:rPr>
          <w:rFonts w:cs="Times New Roman"/>
          <w:color w:val="000000" w:themeColor="text1"/>
          <w:szCs w:val="24"/>
        </w:rPr>
        <w:t>criteria listed above.</w:t>
      </w:r>
      <w:r w:rsidR="006B229C">
        <w:rPr>
          <w:rFonts w:cs="Times New Roman"/>
          <w:color w:val="000000" w:themeColor="text1"/>
          <w:szCs w:val="24"/>
        </w:rPr>
        <w:t xml:space="preserve"> Caregivers </w:t>
      </w:r>
      <w:r>
        <w:rPr>
          <w:rFonts w:cs="Times New Roman"/>
          <w:color w:val="000000" w:themeColor="text1"/>
          <w:szCs w:val="24"/>
        </w:rPr>
        <w:t>usually looked at infant</w:t>
      </w:r>
      <w:r w:rsidR="006B229C">
        <w:rPr>
          <w:rFonts w:cs="Times New Roman"/>
          <w:color w:val="000000" w:themeColor="text1"/>
          <w:szCs w:val="24"/>
        </w:rPr>
        <w:t>s</w:t>
      </w:r>
      <w:r>
        <w:rPr>
          <w:rFonts w:cs="Times New Roman"/>
          <w:color w:val="000000" w:themeColor="text1"/>
          <w:szCs w:val="24"/>
        </w:rPr>
        <w:t xml:space="preserve"> during IDS</w:t>
      </w:r>
      <w:r w:rsidR="006B229C">
        <w:rPr>
          <w:rFonts w:cs="Times New Roman"/>
          <w:color w:val="000000" w:themeColor="text1"/>
          <w:szCs w:val="24"/>
        </w:rPr>
        <w:t xml:space="preserve">, their vocalizations in response to infant vocalizations typically occurred within 3 sec, and they often engaged in physical interaction immediately upon vocalization </w:t>
      </w:r>
      <w:r w:rsidR="0079594C">
        <w:rPr>
          <w:rFonts w:cs="Times New Roman"/>
          <w:color w:val="000000" w:themeColor="text1"/>
          <w:szCs w:val="24"/>
        </w:rPr>
        <w:t xml:space="preserve">toward </w:t>
      </w:r>
      <w:r w:rsidR="006B229C">
        <w:rPr>
          <w:rFonts w:cs="Times New Roman"/>
          <w:color w:val="000000" w:themeColor="text1"/>
          <w:szCs w:val="24"/>
        </w:rPr>
        <w:t xml:space="preserve">the infant. But usually none of </w:t>
      </w:r>
      <w:r w:rsidR="004B6285">
        <w:rPr>
          <w:rFonts w:cs="Times New Roman"/>
          <w:color w:val="000000" w:themeColor="text1"/>
          <w:szCs w:val="24"/>
        </w:rPr>
        <w:t>these</w:t>
      </w:r>
      <w:r w:rsidR="006B229C">
        <w:rPr>
          <w:rFonts w:cs="Times New Roman"/>
          <w:color w:val="000000" w:themeColor="text1"/>
          <w:szCs w:val="24"/>
        </w:rPr>
        <w:t xml:space="preserve"> criteria needed to be invoked because the semantic content of the caregiver utterance made abundantly clear that the infant was the addressee </w:t>
      </w:r>
      <w:r w:rsidR="006B229C">
        <w:t xml:space="preserve">(e.g., </w:t>
      </w:r>
      <w:r w:rsidR="004B6285">
        <w:t>“</w:t>
      </w:r>
      <w:r w:rsidR="00F52C9C">
        <w:t>it’s time to put you to sleep</w:t>
      </w:r>
      <w:r w:rsidR="006B229C">
        <w:t>…”)</w:t>
      </w:r>
      <w:r>
        <w:rPr>
          <w:rFonts w:cs="Times New Roman"/>
          <w:color w:val="000000" w:themeColor="text1"/>
          <w:szCs w:val="24"/>
        </w:rPr>
        <w:t xml:space="preserve">. </w:t>
      </w:r>
      <w:r w:rsidRPr="00846233">
        <w:rPr>
          <w:rFonts w:cs="Times New Roman"/>
          <w:color w:val="000000" w:themeColor="text1"/>
          <w:szCs w:val="24"/>
        </w:rPr>
        <w:t xml:space="preserve">In this way we were able to estimate the amount of IDS occurring during sessions </w:t>
      </w:r>
      <w:r w:rsidRPr="00846233">
        <w:rPr>
          <w:rFonts w:cs="Times New Roman"/>
          <w:color w:val="000000" w:themeColor="text1"/>
          <w:szCs w:val="24"/>
        </w:rPr>
        <w:lastRenderedPageBreak/>
        <w:t xml:space="preserve">designated for parent interaction </w:t>
      </w:r>
      <w:r w:rsidRPr="00846233">
        <w:rPr>
          <w:color w:val="000000" w:themeColor="text1"/>
        </w:rPr>
        <w:t>with the infant along with</w:t>
      </w:r>
      <w:r w:rsidRPr="00846233">
        <w:rPr>
          <w:rFonts w:cs="Times New Roman"/>
          <w:color w:val="000000" w:themeColor="text1"/>
          <w:szCs w:val="24"/>
        </w:rPr>
        <w:t xml:space="preserve"> rates of vocal turn-taking. </w:t>
      </w:r>
      <w:r>
        <w:rPr>
          <w:rFonts w:cs="Times New Roman"/>
          <w:color w:val="000000" w:themeColor="text1"/>
          <w:szCs w:val="24"/>
        </w:rPr>
        <w:t xml:space="preserve">If the caregiver responded vocally to the infant within </w:t>
      </w:r>
      <w:r w:rsidR="00FA2E0A">
        <w:rPr>
          <w:rFonts w:cs="Times New Roman"/>
          <w:color w:val="000000" w:themeColor="text1"/>
          <w:szCs w:val="24"/>
        </w:rPr>
        <w:t xml:space="preserve">~ </w:t>
      </w:r>
      <w:r>
        <w:rPr>
          <w:rFonts w:cs="Times New Roman"/>
          <w:color w:val="000000" w:themeColor="text1"/>
          <w:szCs w:val="24"/>
        </w:rPr>
        <w:t xml:space="preserve">three seconds, the event was treated as </w:t>
      </w:r>
      <w:r w:rsidR="00F52C9C">
        <w:rPr>
          <w:rFonts w:cs="Times New Roman"/>
          <w:color w:val="000000" w:themeColor="text1"/>
          <w:szCs w:val="24"/>
        </w:rPr>
        <w:t xml:space="preserve">both IDS and as </w:t>
      </w:r>
      <w:r>
        <w:rPr>
          <w:rFonts w:cs="Times New Roman"/>
          <w:color w:val="000000" w:themeColor="text1"/>
          <w:szCs w:val="24"/>
        </w:rPr>
        <w:t>turn-taking.</w:t>
      </w:r>
      <w:r w:rsidR="008A0136">
        <w:rPr>
          <w:rFonts w:cs="Times New Roman"/>
          <w:color w:val="000000" w:themeColor="text1"/>
          <w:szCs w:val="24"/>
        </w:rPr>
        <w:t xml:space="preserve"> Similarly, </w:t>
      </w:r>
      <w:r w:rsidR="008A0136" w:rsidRPr="008C2022">
        <w:rPr>
          <w:rFonts w:cs="Times New Roman"/>
          <w:szCs w:val="24"/>
        </w:rPr>
        <w:t>if the infant responded vocally to the caregiver within ~ three seconds,</w:t>
      </w:r>
      <w:r w:rsidR="008A0136" w:rsidRPr="008C2022">
        <w:rPr>
          <w:rFonts w:cs="Times New Roman"/>
          <w:szCs w:val="24"/>
          <w:vertAlign w:val="superscript"/>
        </w:rPr>
        <w:t xml:space="preserve"> </w:t>
      </w:r>
      <w:r w:rsidR="008A0136" w:rsidRPr="008C2022">
        <w:rPr>
          <w:rFonts w:cs="Times New Roman"/>
          <w:szCs w:val="24"/>
        </w:rPr>
        <w:t>the event was treated as turn-taking</w:t>
      </w:r>
      <w:r w:rsidR="008A0136">
        <w:rPr>
          <w:rFonts w:cs="Times New Roman"/>
          <w:szCs w:val="24"/>
        </w:rPr>
        <w:t>.</w:t>
      </w:r>
      <w:r w:rsidR="008C7AB3">
        <w:rPr>
          <w:rFonts w:cs="Times New Roman"/>
          <w:color w:val="000000" w:themeColor="text1"/>
          <w:szCs w:val="24"/>
          <w:vertAlign w:val="superscript"/>
        </w:rPr>
        <w:t>4</w:t>
      </w:r>
      <w:r>
        <w:rPr>
          <w:rFonts w:cs="Times New Roman"/>
          <w:color w:val="000000" w:themeColor="text1"/>
          <w:szCs w:val="24"/>
        </w:rPr>
        <w:t xml:space="preserve"> </w:t>
      </w:r>
      <w:r w:rsidRPr="00846233">
        <w:rPr>
          <w:rFonts w:cs="Times New Roman"/>
          <w:color w:val="000000" w:themeColor="text1"/>
          <w:szCs w:val="24"/>
        </w:rPr>
        <w:t xml:space="preserve">    </w:t>
      </w:r>
    </w:p>
    <w:p w:rsidR="00312DF3" w:rsidRPr="00846233" w:rsidRDefault="00312DF3" w:rsidP="00B679E4">
      <w:pPr>
        <w:spacing w:after="0" w:line="480" w:lineRule="auto"/>
        <w:ind w:firstLine="720"/>
        <w:contextualSpacing/>
        <w:rPr>
          <w:rFonts w:cs="Times New Roman"/>
          <w:color w:val="000000" w:themeColor="text1"/>
          <w:szCs w:val="24"/>
        </w:rPr>
      </w:pPr>
      <w:r>
        <w:rPr>
          <w:rFonts w:cs="Times New Roman"/>
          <w:color w:val="000000" w:themeColor="text1"/>
          <w:szCs w:val="24"/>
        </w:rPr>
        <w:t>There was nothing we noticed that was unusual about the caregiver vocalizations in the human recordings—mostly they resemble</w:t>
      </w:r>
      <w:r w:rsidR="003D44E4">
        <w:rPr>
          <w:rFonts w:cs="Times New Roman"/>
          <w:color w:val="000000" w:themeColor="text1"/>
          <w:szCs w:val="24"/>
        </w:rPr>
        <w:t>d</w:t>
      </w:r>
      <w:r>
        <w:rPr>
          <w:rFonts w:cs="Times New Roman"/>
          <w:color w:val="000000" w:themeColor="text1"/>
          <w:szCs w:val="24"/>
        </w:rPr>
        <w:t xml:space="preserve"> IDS as portrayed in numerous articles addressing that topic in laboratories and homes </w:t>
      </w:r>
      <w:r w:rsidR="00275057">
        <w:rPr>
          <w:rFonts w:cs="Times New Roman"/>
          <w:color w:val="000000" w:themeColor="text1"/>
          <w:szCs w:val="24"/>
        </w:rPr>
        <w:t xml:space="preserve">ranging from moderately low to high SES </w:t>
      </w:r>
      <w:r>
        <w:rPr>
          <w:rFonts w:cs="Times New Roman"/>
          <w:color w:val="000000" w:themeColor="text1"/>
          <w:szCs w:val="24"/>
        </w:rPr>
        <w:t xml:space="preserve">in the USA, Europe, </w:t>
      </w:r>
      <w:r w:rsidR="00275057">
        <w:rPr>
          <w:rFonts w:cs="Times New Roman"/>
          <w:color w:val="000000" w:themeColor="text1"/>
          <w:szCs w:val="24"/>
        </w:rPr>
        <w:t xml:space="preserve">the Middle East, </w:t>
      </w:r>
      <w:r>
        <w:rPr>
          <w:rFonts w:cs="Times New Roman"/>
          <w:color w:val="000000" w:themeColor="text1"/>
          <w:szCs w:val="24"/>
        </w:rPr>
        <w:t>and Asia</w:t>
      </w:r>
      <w:r w:rsidR="00275057">
        <w:rPr>
          <w:rFonts w:cs="Times New Roman"/>
          <w:color w:val="000000" w:themeColor="text1"/>
          <w:szCs w:val="24"/>
        </w:rPr>
        <w:t xml:space="preserve"> </w:t>
      </w:r>
      <w:r w:rsidR="006D21F3">
        <w:rPr>
          <w:rFonts w:cs="Times New Roman"/>
          <w:color w:val="000000" w:themeColor="text1"/>
          <w:szCs w:val="24"/>
        </w:rPr>
        <w:fldChar w:fldCharType="begin">
          <w:fldData xml:space="preserve">PEVuZE5vdGU+PENpdGU+PEF1dGhvcj5GZXJuYWxkPC9BdXRob3I+PFllYXI+MTk5MjwvWWVhcj48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</w:fldData>
        </w:fldChar>
      </w:r>
      <w:r w:rsidR="006D21F3">
        <w:rPr>
          <w:rFonts w:cs="Times New Roman"/>
          <w:color w:val="000000" w:themeColor="text1"/>
          <w:szCs w:val="24"/>
        </w:rPr>
        <w:instrText xml:space="preserve"> ADDIN EN.CITE </w:instrText>
      </w:r>
      <w:r w:rsidR="006D21F3">
        <w:rPr>
          <w:rFonts w:cs="Times New Roman"/>
          <w:color w:val="000000" w:themeColor="text1"/>
          <w:szCs w:val="24"/>
        </w:rPr>
        <w:fldChar w:fldCharType="begin">
          <w:fldData xml:space="preserve">PEVuZE5vdGU+PENpdGU+PEF1dGhvcj5GZXJuYWxkPC9BdXRob3I+PFllYXI+MTk5MjwvWWVhcj48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</w:fldData>
        </w:fldChar>
      </w:r>
      <w:r w:rsidR="006D21F3">
        <w:rPr>
          <w:rFonts w:cs="Times New Roman"/>
          <w:color w:val="000000" w:themeColor="text1"/>
          <w:szCs w:val="24"/>
        </w:rPr>
        <w:instrText xml:space="preserve"> ADDIN EN.CITE.DATA </w:instrText>
      </w:r>
      <w:r w:rsidR="006D21F3">
        <w:rPr>
          <w:rFonts w:cs="Times New Roman"/>
          <w:color w:val="000000" w:themeColor="text1"/>
          <w:szCs w:val="24"/>
        </w:rPr>
      </w:r>
      <w:r w:rsidR="006D21F3">
        <w:rPr>
          <w:rFonts w:cs="Times New Roman"/>
          <w:color w:val="000000" w:themeColor="text1"/>
          <w:szCs w:val="24"/>
        </w:rPr>
        <w:fldChar w:fldCharType="end"/>
      </w:r>
      <w:r w:rsidR="006D21F3">
        <w:rPr>
          <w:rFonts w:cs="Times New Roman"/>
          <w:color w:val="000000" w:themeColor="text1"/>
          <w:szCs w:val="24"/>
        </w:rPr>
      </w:r>
      <w:r w:rsidR="006D21F3">
        <w:rPr>
          <w:rFonts w:cs="Times New Roman"/>
          <w:color w:val="000000" w:themeColor="text1"/>
          <w:szCs w:val="24"/>
        </w:rPr>
        <w:fldChar w:fldCharType="separate"/>
      </w:r>
      <w:r w:rsidR="006D21F3">
        <w:rPr>
          <w:rFonts w:cs="Times New Roman"/>
          <w:noProof/>
          <w:color w:val="000000" w:themeColor="text1"/>
          <w:szCs w:val="24"/>
        </w:rPr>
        <w:t>(Farran, Lee, Yoo, &amp; Oller, 2016; Fernald, 1992; Glenn &amp; Cunningham, 1983; Hirsh-Pasek et al., 2015; Kitamura, Thanavishuth, Burnhama, &amp; Luksaneeyanawin, 2002; Paul, Chawarska, Fowler, Cicchetti, &amp; Volkmar, 2007; Saint-Georges et al., 2013; Singh, Morgan, &amp; Best, 2002; Thiessen, Hill, &amp; Saffran, 2005)</w:t>
      </w:r>
      <w:r w:rsidR="006D21F3">
        <w:rPr>
          <w:rFonts w:cs="Times New Roman"/>
          <w:color w:val="000000" w:themeColor="text1"/>
          <w:szCs w:val="24"/>
        </w:rPr>
        <w:fldChar w:fldCharType="end"/>
      </w:r>
      <w:r>
        <w:rPr>
          <w:rFonts w:cs="Times New Roman"/>
          <w:color w:val="000000" w:themeColor="text1"/>
          <w:szCs w:val="24"/>
        </w:rPr>
        <w:t xml:space="preserve">. In general the adult IDS utterances were &lt; 3 sec in duration and were often as short as .5 sec. </w:t>
      </w:r>
      <w:r w:rsidR="00275057">
        <w:rPr>
          <w:rFonts w:cs="Times New Roman"/>
          <w:color w:val="000000" w:themeColor="text1"/>
          <w:szCs w:val="24"/>
        </w:rPr>
        <w:t>The intonation patterns associated with baby register</w:t>
      </w:r>
      <w:r w:rsidR="00A14438">
        <w:rPr>
          <w:rFonts w:cs="Times New Roman"/>
          <w:color w:val="000000" w:themeColor="text1"/>
          <w:szCs w:val="24"/>
        </w:rPr>
        <w:t>, one of the strongest indicators of IDS,</w:t>
      </w:r>
      <w:r w:rsidR="00275057">
        <w:rPr>
          <w:rFonts w:cs="Times New Roman"/>
          <w:color w:val="000000" w:themeColor="text1"/>
          <w:szCs w:val="24"/>
        </w:rPr>
        <w:t xml:space="preserve"> have been described in the cited literature.</w:t>
      </w:r>
      <w:r w:rsidR="005630CD">
        <w:rPr>
          <w:rFonts w:cs="Times New Roman"/>
          <w:color w:val="000000" w:themeColor="text1"/>
          <w:szCs w:val="24"/>
        </w:rPr>
        <w:t xml:space="preserve"> Examples of IDS included instructions to infants (“take my finger”, “don’t hit me”), celebration (“that sound was wonderful”, “let’s do it again”), soothing (“oh, do you have a tummy ache?</w:t>
      </w:r>
      <w:r w:rsidR="00A14438">
        <w:rPr>
          <w:rFonts w:cs="Times New Roman"/>
          <w:color w:val="000000" w:themeColor="text1"/>
          <w:szCs w:val="24"/>
        </w:rPr>
        <w:t>”</w:t>
      </w:r>
      <w:r w:rsidR="005630CD">
        <w:rPr>
          <w:rFonts w:cs="Times New Roman"/>
          <w:color w:val="000000" w:themeColor="text1"/>
          <w:szCs w:val="24"/>
        </w:rPr>
        <w:t xml:space="preserve">), and projections about what might happen next (“let’s get you dressed for bed now”), and many cases where the caregiver produced versions of the </w:t>
      </w:r>
      <w:r w:rsidR="00A14438">
        <w:rPr>
          <w:rFonts w:cs="Times New Roman"/>
          <w:color w:val="000000" w:themeColor="text1"/>
          <w:szCs w:val="24"/>
        </w:rPr>
        <w:t xml:space="preserve">baby’s </w:t>
      </w:r>
      <w:r w:rsidR="005630CD">
        <w:rPr>
          <w:rFonts w:cs="Times New Roman"/>
          <w:color w:val="000000" w:themeColor="text1"/>
          <w:szCs w:val="24"/>
        </w:rPr>
        <w:t>sounds either as elicitations or as imitations, including all the protophone types illustrated in Figure 1.</w:t>
      </w:r>
    </w:p>
    <w:p w:rsidR="00467842" w:rsidRPr="00846233" w:rsidRDefault="00B679E4" w:rsidP="00221A28">
      <w:pPr>
        <w:keepNext/>
        <w:spacing w:after="0" w:line="480" w:lineRule="auto"/>
        <w:ind w:firstLine="720"/>
        <w:contextualSpacing/>
        <w:rPr>
          <w:rFonts w:cs="Times New Roman"/>
          <w:color w:val="000000" w:themeColor="text1"/>
          <w:szCs w:val="24"/>
        </w:rPr>
      </w:pPr>
      <w:bookmarkStart w:id="2" w:name="_Hlk530916885"/>
      <w:r w:rsidRPr="00846233">
        <w:rPr>
          <w:rFonts w:cs="Times New Roman"/>
          <w:i/>
          <w:color w:val="000000" w:themeColor="text1"/>
          <w:szCs w:val="24"/>
        </w:rPr>
        <w:t>Coder preparation</w:t>
      </w:r>
      <w:bookmarkEnd w:id="2"/>
      <w:r w:rsidRPr="00846233">
        <w:rPr>
          <w:rFonts w:cs="Times New Roman"/>
          <w:i/>
          <w:color w:val="000000" w:themeColor="text1"/>
          <w:szCs w:val="24"/>
        </w:rPr>
        <w:t xml:space="preserve">: </w:t>
      </w:r>
      <w:r w:rsidRPr="00846233">
        <w:rPr>
          <w:rFonts w:cs="Times New Roman"/>
          <w:color w:val="000000" w:themeColor="text1"/>
          <w:szCs w:val="24"/>
        </w:rPr>
        <w:t xml:space="preserve">For the bonobo study, the second author evaluated the literature on bonobo vocalizations and established the coding protocol, which was </w:t>
      </w:r>
      <w:r w:rsidR="00CC3269">
        <w:rPr>
          <w:rFonts w:cs="Times New Roman"/>
          <w:color w:val="000000" w:themeColor="text1"/>
          <w:szCs w:val="24"/>
        </w:rPr>
        <w:t xml:space="preserve">ultimately </w:t>
      </w:r>
      <w:r w:rsidRPr="00846233">
        <w:rPr>
          <w:rFonts w:cs="Times New Roman"/>
          <w:color w:val="000000" w:themeColor="text1"/>
          <w:szCs w:val="24"/>
        </w:rPr>
        <w:t>collapsed for analysis into the categories scream, laugh</w:t>
      </w:r>
      <w:r>
        <w:rPr>
          <w:rFonts w:cs="Times New Roman"/>
          <w:color w:val="000000" w:themeColor="text1"/>
          <w:szCs w:val="24"/>
        </w:rPr>
        <w:t>,</w:t>
      </w:r>
      <w:r w:rsidRPr="00846233">
        <w:rPr>
          <w:rFonts w:cs="Times New Roman"/>
          <w:color w:val="000000" w:themeColor="text1"/>
          <w:szCs w:val="24"/>
        </w:rPr>
        <w:t xml:space="preserve"> and other. A second individual (</w:t>
      </w:r>
      <w:r>
        <w:rPr>
          <w:rFonts w:cs="Times New Roman"/>
          <w:color w:val="000000" w:themeColor="text1"/>
          <w:szCs w:val="24"/>
        </w:rPr>
        <w:t xml:space="preserve">the fourth </w:t>
      </w:r>
      <w:r w:rsidRPr="00846233">
        <w:rPr>
          <w:rFonts w:cs="Times New Roman"/>
          <w:color w:val="000000" w:themeColor="text1"/>
          <w:szCs w:val="24"/>
        </w:rPr>
        <w:t xml:space="preserve">author) was trained by </w:t>
      </w:r>
      <w:r>
        <w:rPr>
          <w:rFonts w:cs="Times New Roman"/>
          <w:color w:val="000000" w:themeColor="text1"/>
          <w:szCs w:val="24"/>
        </w:rPr>
        <w:t>the second author</w:t>
      </w:r>
      <w:r w:rsidRPr="00846233">
        <w:rPr>
          <w:rFonts w:cs="Times New Roman"/>
          <w:color w:val="000000" w:themeColor="text1"/>
          <w:szCs w:val="24"/>
        </w:rPr>
        <w:t xml:space="preserve"> to serve as an </w:t>
      </w:r>
      <w:r>
        <w:rPr>
          <w:rFonts w:cs="Times New Roman"/>
          <w:color w:val="000000" w:themeColor="text1"/>
          <w:szCs w:val="24"/>
        </w:rPr>
        <w:t xml:space="preserve">independent </w:t>
      </w:r>
      <w:r w:rsidRPr="00846233">
        <w:rPr>
          <w:rFonts w:cs="Times New Roman"/>
          <w:color w:val="000000" w:themeColor="text1"/>
          <w:szCs w:val="24"/>
        </w:rPr>
        <w:t>agreement coder</w:t>
      </w:r>
      <w:r>
        <w:rPr>
          <w:rFonts w:cs="Times New Roman"/>
          <w:color w:val="000000" w:themeColor="text1"/>
          <w:szCs w:val="24"/>
        </w:rPr>
        <w:t xml:space="preserve"> on volubility of the infant bonobos.</w:t>
      </w:r>
      <w:r w:rsidR="00311838">
        <w:rPr>
          <w:rFonts w:cs="Times New Roman"/>
          <w:color w:val="000000" w:themeColor="text1"/>
          <w:szCs w:val="24"/>
        </w:rPr>
        <w:t xml:space="preserve"> </w:t>
      </w:r>
      <w:r w:rsidR="00467842">
        <w:rPr>
          <w:rFonts w:cs="Times New Roman"/>
          <w:color w:val="000000" w:themeColor="text1"/>
          <w:szCs w:val="24"/>
        </w:rPr>
        <w:t xml:space="preserve">The first author was also </w:t>
      </w:r>
      <w:r w:rsidR="00425858">
        <w:rPr>
          <w:rFonts w:cs="Times New Roman"/>
          <w:color w:val="000000" w:themeColor="text1"/>
          <w:szCs w:val="24"/>
        </w:rPr>
        <w:t xml:space="preserve">instructed </w:t>
      </w:r>
      <w:r w:rsidR="00467842">
        <w:rPr>
          <w:rFonts w:cs="Times New Roman"/>
          <w:color w:val="000000" w:themeColor="text1"/>
          <w:szCs w:val="24"/>
        </w:rPr>
        <w:t xml:space="preserve">by the second author for bonobo infant </w:t>
      </w:r>
      <w:r w:rsidR="00467842">
        <w:rPr>
          <w:rFonts w:cs="Times New Roman"/>
          <w:color w:val="000000" w:themeColor="text1"/>
          <w:szCs w:val="24"/>
        </w:rPr>
        <w:lastRenderedPageBreak/>
        <w:t xml:space="preserve">vocalization coding. </w:t>
      </w:r>
      <w:r w:rsidR="00467842" w:rsidRPr="00846233">
        <w:rPr>
          <w:rFonts w:cs="Times New Roman"/>
          <w:color w:val="000000" w:themeColor="text1"/>
          <w:szCs w:val="24"/>
        </w:rPr>
        <w:t>Example utterances used in the training were not drawn from among the utterances used in the agreement test</w:t>
      </w:r>
      <w:r w:rsidR="00467842">
        <w:rPr>
          <w:rFonts w:cs="Times New Roman"/>
          <w:color w:val="000000" w:themeColor="text1"/>
          <w:szCs w:val="24"/>
        </w:rPr>
        <w:t>s</w:t>
      </w:r>
      <w:r w:rsidR="00467842" w:rsidRPr="00846233">
        <w:rPr>
          <w:rFonts w:cs="Times New Roman"/>
          <w:color w:val="000000" w:themeColor="text1"/>
          <w:szCs w:val="24"/>
        </w:rPr>
        <w:t>.</w:t>
      </w:r>
    </w:p>
    <w:p w:rsidR="00B679E4" w:rsidRPr="00846233" w:rsidRDefault="00B679E4">
      <w:pPr>
        <w:keepNext/>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The first author provided gold-standard coding used in training for the Memphis1 and Memphis2 studies. All the coders had been trained in phonetic transcription during their program of university study. Training for the coding involved a two-hour introduction to infant vocalizations with both audio and audio-video examples presented primarily by the first author, whose work for decades has been focused on infant vocal development and the establishment of appropriate descriptive schemes for prelinguistic sounds </w:t>
      </w:r>
      <w:r w:rsidR="006D21F3">
        <w:rPr>
          <w:rFonts w:cs="Times New Roman"/>
          <w:color w:val="000000" w:themeColor="text1"/>
          <w:szCs w:val="24"/>
        </w:rPr>
        <w:fldChar w:fldCharType="begin"/>
      </w:r>
      <w:r w:rsidR="006D21F3">
        <w:rPr>
          <w:rFonts w:cs="Times New Roman"/>
          <w:color w:val="000000" w:themeColor="text1"/>
          <w:szCs w:val="24"/>
        </w:rPr>
        <w:instrText xml:space="preserve"> ADDIN EN.CITE &lt;EndNote&gt;&lt;Cite&gt;&lt;Author&gt;Oller&lt;/Author&gt;&lt;Year&gt;1980&lt;/Year&gt;&lt;RecNum&gt;4526&lt;/RecNum&gt;&lt;DisplayText&gt;(Oller, 1980)&lt;/DisplayText&gt;&lt;record&gt;&lt;rec-number&gt;4526&lt;/rec-number&gt;&lt;foreign-keys&gt;&lt;key app="EN" db-id="ts2p0pet9t99z3etp0952t2pt2xev2sdvads" timestamp="0"&gt;4526&lt;/key&gt;&lt;/foreign-keys&gt;&lt;ref-type name="Book Section"&gt;5&lt;/ref-type&gt;&lt;contributors&gt;&lt;authors&gt;&lt;author&gt;Oller, D. K.&lt;/author&gt;&lt;/authors&gt;&lt;secondary-authors&gt;&lt;author&gt;Yeni-Komshian, G.&lt;/author&gt;&lt;author&gt;Kavanagh, J.&lt;/author&gt;&lt;author&gt;Ferguson, C.&lt;/author&gt;&lt;/secondary-authors&gt;&lt;/contributors&gt;&lt;titles&gt;&lt;title&gt;The emergence of the sounds of speech in infancy&lt;/title&gt;&lt;secondary-title&gt;Child phonology, Vol 1: Production&lt;/secondary-title&gt;&lt;short-title&gt;The emergence of the sounds of speech in infancy&lt;/short-title&gt;&lt;/titles&gt;&lt;pages&gt;93-112&lt;/pages&gt;&lt;dates&gt;&lt;year&gt;1980&lt;/year&gt;&lt;/dates&gt;&lt;pub-location&gt;New York&lt;/pub-location&gt;&lt;publisher&gt;Academic Press&lt;/publisher&gt;&lt;urls&gt;&lt;/urls&gt;&lt;/record&gt;&lt;/Cite&gt;&lt;/EndNote&gt;</w:instrText>
      </w:r>
      <w:r w:rsidR="006D21F3">
        <w:rPr>
          <w:rFonts w:cs="Times New Roman"/>
          <w:color w:val="000000" w:themeColor="text1"/>
          <w:szCs w:val="24"/>
        </w:rPr>
        <w:fldChar w:fldCharType="separate"/>
      </w:r>
      <w:r w:rsidR="006D21F3">
        <w:rPr>
          <w:rFonts w:cs="Times New Roman"/>
          <w:noProof/>
          <w:color w:val="000000" w:themeColor="text1"/>
          <w:szCs w:val="24"/>
        </w:rPr>
        <w:t>(Oller, 1980)</w:t>
      </w:r>
      <w:r w:rsidR="006D21F3">
        <w:rPr>
          <w:rFonts w:cs="Times New Roman"/>
          <w:color w:val="000000" w:themeColor="text1"/>
          <w:szCs w:val="24"/>
        </w:rPr>
        <w:fldChar w:fldCharType="end"/>
      </w:r>
      <w:r w:rsidRPr="00846233">
        <w:rPr>
          <w:rFonts w:cs="Times New Roman"/>
          <w:color w:val="000000" w:themeColor="text1"/>
          <w:szCs w:val="24"/>
        </w:rPr>
        <w:t xml:space="preserve">. Thereafter, a series of practice tests were given during which each coder worked independently, coding infant vocal samples much like the ones that would be coded when the real data collection began. After three such rounds of coding and reviews of the results with the training staff and the first author the coders were certified to begin coding. </w:t>
      </w:r>
    </w:p>
    <w:p w:rsidR="00B679E4" w:rsidRPr="00846233" w:rsidRDefault="00B679E4" w:rsidP="00B679E4">
      <w:pPr>
        <w:keepNext/>
        <w:spacing w:after="0" w:line="480" w:lineRule="auto"/>
        <w:ind w:firstLine="720"/>
        <w:contextualSpacing/>
        <w:rPr>
          <w:rFonts w:cs="Times New Roman"/>
          <w:color w:val="000000" w:themeColor="text1"/>
          <w:szCs w:val="24"/>
        </w:rPr>
      </w:pPr>
      <w:r w:rsidRPr="00846233">
        <w:rPr>
          <w:rFonts w:cs="Times New Roman"/>
          <w:color w:val="000000" w:themeColor="text1"/>
          <w:szCs w:val="24"/>
        </w:rPr>
        <w:t>Similar procedures were utilized for training for the Athens study, with the third author serving to supply the gold-standard coding and face-to-face training. Details on training can be found in the original publications. In all the human studies, agreement coding was done by individuals who had been trained the same way.</w:t>
      </w:r>
    </w:p>
    <w:p w:rsidR="00181819" w:rsidRDefault="00B679E4" w:rsidP="00221A28">
      <w:pPr>
        <w:spacing w:after="0" w:line="480" w:lineRule="auto"/>
        <w:ind w:firstLine="720"/>
        <w:rPr>
          <w:rFonts w:cs="Times New Roman"/>
          <w:color w:val="000000" w:themeColor="text1"/>
          <w:szCs w:val="24"/>
        </w:rPr>
      </w:pPr>
      <w:bookmarkStart w:id="3" w:name="_Hlk530916803"/>
      <w:r w:rsidRPr="00846233">
        <w:rPr>
          <w:rFonts w:cs="Times New Roman"/>
          <w:i/>
          <w:color w:val="000000" w:themeColor="text1"/>
          <w:szCs w:val="24"/>
        </w:rPr>
        <w:t>Coder agreement</w:t>
      </w:r>
      <w:bookmarkEnd w:id="3"/>
      <w:r w:rsidRPr="00846233">
        <w:rPr>
          <w:rFonts w:cs="Times New Roman"/>
          <w:i/>
          <w:color w:val="000000" w:themeColor="text1"/>
          <w:szCs w:val="24"/>
        </w:rPr>
        <w:t>:</w:t>
      </w:r>
      <w:r w:rsidRPr="00846233">
        <w:rPr>
          <w:rFonts w:cs="Times New Roman"/>
          <w:color w:val="000000" w:themeColor="text1"/>
          <w:szCs w:val="24"/>
        </w:rPr>
        <w:t xml:space="preserve"> </w:t>
      </w:r>
      <w:r w:rsidR="00425858">
        <w:rPr>
          <w:rFonts w:cs="Times New Roman"/>
          <w:color w:val="000000" w:themeColor="text1"/>
          <w:szCs w:val="24"/>
        </w:rPr>
        <w:t>All</w:t>
      </w:r>
      <w:r w:rsidR="0045512C">
        <w:rPr>
          <w:rFonts w:cs="Times New Roman"/>
          <w:color w:val="000000" w:themeColor="text1"/>
          <w:szCs w:val="24"/>
        </w:rPr>
        <w:t xml:space="preserve"> the data used in the analyses on the bonobo data are those based on the primary coder’s work</w:t>
      </w:r>
      <w:r w:rsidR="009473B5">
        <w:rPr>
          <w:rFonts w:cs="Times New Roman"/>
          <w:color w:val="000000" w:themeColor="text1"/>
          <w:szCs w:val="24"/>
        </w:rPr>
        <w:t>, including the compromises she settled on based on her own perceptions reviewing the recordings and the signed or written log indications that had been made by the on-line observers</w:t>
      </w:r>
      <w:r w:rsidR="0045512C">
        <w:rPr>
          <w:rFonts w:cs="Times New Roman"/>
          <w:color w:val="000000" w:themeColor="text1"/>
          <w:szCs w:val="24"/>
        </w:rPr>
        <w:t>. She made multiple reviews of all the recordings, producing a voluminous record of careful coding</w:t>
      </w:r>
      <w:r w:rsidR="00425858">
        <w:rPr>
          <w:rFonts w:cs="Times New Roman"/>
          <w:color w:val="000000" w:themeColor="text1"/>
          <w:szCs w:val="24"/>
        </w:rPr>
        <w:t xml:space="preserve">, documenting not only the occurrence of vocalizations of all the focal animals, but also </w:t>
      </w:r>
      <w:r w:rsidR="00181819">
        <w:rPr>
          <w:rFonts w:cs="Times New Roman"/>
          <w:color w:val="000000" w:themeColor="text1"/>
          <w:szCs w:val="24"/>
        </w:rPr>
        <w:t>the circumstances preceding and accompanying them and their apparent affective expressions and functions</w:t>
      </w:r>
      <w:r w:rsidR="00FA2E0A">
        <w:rPr>
          <w:rFonts w:cs="Times New Roman"/>
          <w:color w:val="000000" w:themeColor="text1"/>
          <w:szCs w:val="24"/>
        </w:rPr>
        <w:t xml:space="preserve">, with ample cases deemed “don’t know” because </w:t>
      </w:r>
      <w:r w:rsidR="00FA2E0A">
        <w:rPr>
          <w:rFonts w:cs="Times New Roman"/>
          <w:color w:val="000000" w:themeColor="text1"/>
          <w:szCs w:val="24"/>
        </w:rPr>
        <w:lastRenderedPageBreak/>
        <w:t>the recordings seemed to offer no solid basis for a human to judge the function or affect of the vocalization event</w:t>
      </w:r>
      <w:r w:rsidR="0045512C">
        <w:rPr>
          <w:rFonts w:cs="Times New Roman"/>
          <w:color w:val="000000" w:themeColor="text1"/>
          <w:szCs w:val="24"/>
        </w:rPr>
        <w:t xml:space="preserve">. </w:t>
      </w:r>
    </w:p>
    <w:p w:rsidR="00467842" w:rsidRDefault="00181819" w:rsidP="00181819">
      <w:pPr>
        <w:spacing w:after="0" w:line="480" w:lineRule="auto"/>
        <w:ind w:firstLine="720"/>
        <w:rPr>
          <w:rFonts w:cs="Times New Roman"/>
          <w:color w:val="000000" w:themeColor="text1"/>
          <w:szCs w:val="24"/>
        </w:rPr>
      </w:pPr>
      <w:r>
        <w:rPr>
          <w:rFonts w:cs="Times New Roman"/>
          <w:color w:val="000000" w:themeColor="text1"/>
          <w:szCs w:val="24"/>
        </w:rPr>
        <w:t xml:space="preserve">To test for coder agreement on </w:t>
      </w:r>
      <w:r w:rsidR="00B679E4" w:rsidRPr="00846233">
        <w:rPr>
          <w:rFonts w:cs="Times New Roman"/>
          <w:color w:val="000000" w:themeColor="text1"/>
          <w:szCs w:val="24"/>
        </w:rPr>
        <w:t xml:space="preserve">the bonobo data, about 10 percent of the video material was also coded independently by </w:t>
      </w:r>
      <w:r w:rsidR="00B679E4">
        <w:rPr>
          <w:rFonts w:cs="Times New Roman"/>
          <w:color w:val="000000" w:themeColor="text1"/>
          <w:szCs w:val="24"/>
        </w:rPr>
        <w:t xml:space="preserve">the fourth </w:t>
      </w:r>
      <w:r w:rsidR="00B679E4" w:rsidRPr="00846233">
        <w:rPr>
          <w:rFonts w:cs="Times New Roman"/>
          <w:color w:val="000000" w:themeColor="text1"/>
          <w:szCs w:val="24"/>
        </w:rPr>
        <w:t xml:space="preserve">author, who was experienced in the coding of human infant vocalizations, but naïve with respect to ape vocalizations, aside from the brief training provided by the primary coder, </w:t>
      </w:r>
      <w:r w:rsidR="00B679E4">
        <w:rPr>
          <w:rFonts w:cs="Times New Roman"/>
          <w:color w:val="000000" w:themeColor="text1"/>
          <w:szCs w:val="24"/>
        </w:rPr>
        <w:t xml:space="preserve">the second </w:t>
      </w:r>
      <w:r w:rsidR="00B679E4" w:rsidRPr="00846233">
        <w:rPr>
          <w:rFonts w:cs="Times New Roman"/>
          <w:color w:val="000000" w:themeColor="text1"/>
          <w:szCs w:val="24"/>
        </w:rPr>
        <w:t xml:space="preserve">author. </w:t>
      </w:r>
      <w:r w:rsidR="00DB35D8">
        <w:rPr>
          <w:rFonts w:cs="Times New Roman"/>
          <w:color w:val="000000" w:themeColor="text1"/>
          <w:szCs w:val="24"/>
        </w:rPr>
        <w:t xml:space="preserve">There were 11 </w:t>
      </w:r>
      <w:r w:rsidR="00CC3269">
        <w:rPr>
          <w:rFonts w:cs="Times New Roman"/>
          <w:color w:val="000000" w:themeColor="text1"/>
          <w:szCs w:val="24"/>
        </w:rPr>
        <w:t xml:space="preserve">recording </w:t>
      </w:r>
      <w:r w:rsidR="00DB35D8">
        <w:rPr>
          <w:rFonts w:cs="Times New Roman"/>
          <w:color w:val="000000" w:themeColor="text1"/>
          <w:szCs w:val="24"/>
        </w:rPr>
        <w:t>sessions for the agreement coding (4 from Yasa/Kasai, 4 from Kiri/Mobali, and 3 from Lexi/Yaro). The correlation was very high between the coders on the number of protophone-like infant vocalizations indicated</w:t>
      </w:r>
      <w:r w:rsidR="00155B61">
        <w:rPr>
          <w:rFonts w:cs="Times New Roman"/>
          <w:color w:val="000000" w:themeColor="text1"/>
          <w:szCs w:val="24"/>
        </w:rPr>
        <w:t xml:space="preserve"> across the sessions</w:t>
      </w:r>
      <w:r w:rsidR="00C76356">
        <w:rPr>
          <w:rFonts w:cs="Times New Roman"/>
          <w:color w:val="000000" w:themeColor="text1"/>
          <w:szCs w:val="24"/>
        </w:rPr>
        <w:t xml:space="preserve"> (r = .98, n = 11)</w:t>
      </w:r>
      <w:r w:rsidR="00DB35D8">
        <w:rPr>
          <w:rFonts w:cs="Times New Roman"/>
          <w:color w:val="000000" w:themeColor="text1"/>
          <w:szCs w:val="24"/>
        </w:rPr>
        <w:t xml:space="preserve">. The primary coder indicated 177 protophone-like utterances had occurred in the coded agreement material, while the agreement coder indicated </w:t>
      </w:r>
      <w:r w:rsidR="00CC3269">
        <w:rPr>
          <w:rFonts w:cs="Times New Roman"/>
          <w:color w:val="000000" w:themeColor="text1"/>
          <w:szCs w:val="24"/>
        </w:rPr>
        <w:t xml:space="preserve">210 </w:t>
      </w:r>
      <w:r w:rsidR="00311838">
        <w:rPr>
          <w:rFonts w:cs="Times New Roman"/>
          <w:color w:val="000000" w:themeColor="text1"/>
          <w:szCs w:val="24"/>
        </w:rPr>
        <w:t>in an un</w:t>
      </w:r>
      <w:r w:rsidR="00A14438">
        <w:rPr>
          <w:rFonts w:cs="Times New Roman"/>
          <w:color w:val="000000" w:themeColor="text1"/>
          <w:szCs w:val="24"/>
        </w:rPr>
        <w:t>edite</w:t>
      </w:r>
      <w:r w:rsidR="00311838">
        <w:rPr>
          <w:rFonts w:cs="Times New Roman"/>
          <w:color w:val="000000" w:themeColor="text1"/>
          <w:szCs w:val="24"/>
        </w:rPr>
        <w:t xml:space="preserve">d </w:t>
      </w:r>
      <w:r w:rsidR="00CC3269">
        <w:rPr>
          <w:rFonts w:cs="Times New Roman"/>
          <w:color w:val="000000" w:themeColor="text1"/>
          <w:szCs w:val="24"/>
        </w:rPr>
        <w:t>version of her coding, and 189 in a</w:t>
      </w:r>
      <w:r>
        <w:rPr>
          <w:rFonts w:cs="Times New Roman"/>
          <w:color w:val="000000" w:themeColor="text1"/>
          <w:szCs w:val="24"/>
        </w:rPr>
        <w:t xml:space="preserve">n edited </w:t>
      </w:r>
      <w:r w:rsidR="00CC3269">
        <w:rPr>
          <w:rFonts w:cs="Times New Roman"/>
          <w:color w:val="000000" w:themeColor="text1"/>
          <w:szCs w:val="24"/>
        </w:rPr>
        <w:t xml:space="preserve">version that took account of </w:t>
      </w:r>
      <w:r w:rsidR="00040A02">
        <w:rPr>
          <w:rFonts w:cs="Times New Roman"/>
          <w:color w:val="000000" w:themeColor="text1"/>
          <w:szCs w:val="24"/>
        </w:rPr>
        <w:t xml:space="preserve">a few </w:t>
      </w:r>
      <w:r w:rsidR="00FA2E0A">
        <w:rPr>
          <w:rFonts w:cs="Times New Roman"/>
          <w:color w:val="000000" w:themeColor="text1"/>
          <w:szCs w:val="24"/>
        </w:rPr>
        <w:t>clear</w:t>
      </w:r>
      <w:r>
        <w:rPr>
          <w:rFonts w:cs="Times New Roman"/>
          <w:color w:val="000000" w:themeColor="text1"/>
          <w:szCs w:val="24"/>
        </w:rPr>
        <w:t xml:space="preserve"> </w:t>
      </w:r>
      <w:r w:rsidR="00040A02">
        <w:rPr>
          <w:rFonts w:cs="Times New Roman"/>
          <w:color w:val="000000" w:themeColor="text1"/>
          <w:szCs w:val="24"/>
        </w:rPr>
        <w:t>errors of implementation of the coding instructions</w:t>
      </w:r>
      <w:r w:rsidR="00FA2E0A">
        <w:rPr>
          <w:rFonts w:cs="Times New Roman"/>
          <w:color w:val="000000" w:themeColor="text1"/>
          <w:szCs w:val="24"/>
        </w:rPr>
        <w:t xml:space="preserve">, as determined through an utterance-by-utterance review by </w:t>
      </w:r>
      <w:r w:rsidR="00A14438">
        <w:rPr>
          <w:rFonts w:cs="Times New Roman"/>
          <w:color w:val="000000" w:themeColor="text1"/>
          <w:szCs w:val="24"/>
        </w:rPr>
        <w:t xml:space="preserve">the </w:t>
      </w:r>
      <w:r w:rsidR="00FA2E0A">
        <w:rPr>
          <w:rFonts w:cs="Times New Roman"/>
          <w:color w:val="000000" w:themeColor="text1"/>
          <w:szCs w:val="24"/>
        </w:rPr>
        <w:t>first and second authors after completion of the secondary coder’s work</w:t>
      </w:r>
      <w:r w:rsidR="00B66DC1">
        <w:rPr>
          <w:rFonts w:cs="Times New Roman"/>
          <w:color w:val="000000" w:themeColor="text1"/>
          <w:szCs w:val="24"/>
        </w:rPr>
        <w:t xml:space="preserve">. The </w:t>
      </w:r>
      <w:r w:rsidR="00A14438">
        <w:rPr>
          <w:rFonts w:cs="Times New Roman"/>
          <w:color w:val="000000" w:themeColor="text1"/>
          <w:szCs w:val="24"/>
        </w:rPr>
        <w:t xml:space="preserve">unedited </w:t>
      </w:r>
      <w:r>
        <w:rPr>
          <w:rFonts w:cs="Times New Roman"/>
          <w:color w:val="000000" w:themeColor="text1"/>
          <w:szCs w:val="24"/>
        </w:rPr>
        <w:t>version</w:t>
      </w:r>
      <w:r w:rsidR="00FA2E0A">
        <w:rPr>
          <w:rFonts w:cs="Times New Roman"/>
          <w:color w:val="000000" w:themeColor="text1"/>
          <w:szCs w:val="24"/>
        </w:rPr>
        <w:t xml:space="preserve"> of the secondary coder</w:t>
      </w:r>
      <w:r w:rsidR="00A14438">
        <w:rPr>
          <w:rFonts w:cs="Times New Roman"/>
          <w:color w:val="000000" w:themeColor="text1"/>
          <w:szCs w:val="24"/>
        </w:rPr>
        <w:t>’s work</w:t>
      </w:r>
      <w:r>
        <w:rPr>
          <w:rFonts w:cs="Times New Roman"/>
          <w:color w:val="000000" w:themeColor="text1"/>
          <w:szCs w:val="24"/>
        </w:rPr>
        <w:t xml:space="preserve"> thus yielded a count that was 18% higher than that of the primary coder and the edited </w:t>
      </w:r>
      <w:r w:rsidR="00B66DC1">
        <w:rPr>
          <w:rFonts w:cs="Times New Roman"/>
          <w:color w:val="000000" w:themeColor="text1"/>
          <w:szCs w:val="24"/>
        </w:rPr>
        <w:t xml:space="preserve">version </w:t>
      </w:r>
      <w:r w:rsidR="008C7AB3">
        <w:rPr>
          <w:rFonts w:cs="Times New Roman"/>
          <w:color w:val="000000" w:themeColor="text1"/>
          <w:szCs w:val="24"/>
        </w:rPr>
        <w:t>7% higher</w:t>
      </w:r>
      <w:r w:rsidR="00DB35D8">
        <w:rPr>
          <w:rFonts w:cs="Times New Roman"/>
          <w:color w:val="000000" w:themeColor="text1"/>
          <w:szCs w:val="24"/>
        </w:rPr>
        <w:t xml:space="preserve">. </w:t>
      </w:r>
      <w:r w:rsidR="009473B5">
        <w:rPr>
          <w:rFonts w:cs="Times New Roman"/>
          <w:color w:val="000000" w:themeColor="text1"/>
          <w:szCs w:val="24"/>
        </w:rPr>
        <w:t xml:space="preserve">This level of difference in volubility coding is not unusual with respect to differences we have seen across coders for volubility in human infants, and represents a magnitude </w:t>
      </w:r>
      <w:r w:rsidR="008A0136">
        <w:rPr>
          <w:rFonts w:cs="Times New Roman"/>
          <w:color w:val="000000" w:themeColor="text1"/>
          <w:szCs w:val="24"/>
        </w:rPr>
        <w:t xml:space="preserve">&gt;10 </w:t>
      </w:r>
      <w:r w:rsidR="009473B5">
        <w:rPr>
          <w:rFonts w:cs="Times New Roman"/>
          <w:color w:val="000000" w:themeColor="text1"/>
          <w:szCs w:val="24"/>
        </w:rPr>
        <w:t xml:space="preserve">times smaller than the differences between human and bonobo infant volubility reported in Figures 4-6 of the main text based on the primary coder’s work. </w:t>
      </w:r>
      <w:r w:rsidR="00040A02">
        <w:rPr>
          <w:rFonts w:cs="Times New Roman"/>
          <w:color w:val="000000" w:themeColor="text1"/>
          <w:szCs w:val="24"/>
        </w:rPr>
        <w:t>There were also 8 screams coded by the primary coder and 10 by the agreement coder in the samples.</w:t>
      </w:r>
      <w:r w:rsidR="008C7AB3">
        <w:rPr>
          <w:rFonts w:cs="Times New Roman"/>
          <w:color w:val="000000" w:themeColor="text1"/>
          <w:szCs w:val="24"/>
          <w:vertAlign w:val="superscript"/>
        </w:rPr>
        <w:t>3</w:t>
      </w:r>
      <w:r w:rsidR="00040A02">
        <w:rPr>
          <w:rFonts w:cs="Times New Roman"/>
          <w:color w:val="000000" w:themeColor="text1"/>
          <w:szCs w:val="24"/>
        </w:rPr>
        <w:t xml:space="preserve"> </w:t>
      </w:r>
    </w:p>
    <w:p w:rsidR="00467842" w:rsidRDefault="00467842" w:rsidP="00A14438">
      <w:pPr>
        <w:keepNext/>
        <w:spacing w:after="0" w:line="480" w:lineRule="auto"/>
        <w:ind w:firstLine="720"/>
        <w:contextualSpacing/>
        <w:rPr>
          <w:rFonts w:cs="Times New Roman"/>
          <w:color w:val="000000" w:themeColor="text1"/>
          <w:szCs w:val="24"/>
        </w:rPr>
      </w:pPr>
      <w:r>
        <w:rPr>
          <w:rFonts w:cs="Times New Roman"/>
          <w:color w:val="000000" w:themeColor="text1"/>
          <w:szCs w:val="24"/>
        </w:rPr>
        <w:t>Given that this study represents the first attempt to quantify vocalization rates in human and non-human infants for direct comparison, it was deemed important also to compare the two versions of the coding on the agreement</w:t>
      </w:r>
      <w:r w:rsidR="009473B5">
        <w:rPr>
          <w:rFonts w:cs="Times New Roman"/>
          <w:color w:val="000000" w:themeColor="text1"/>
          <w:szCs w:val="24"/>
        </w:rPr>
        <w:t xml:space="preserve"> samples item by item</w:t>
      </w:r>
      <w:r>
        <w:rPr>
          <w:rFonts w:cs="Times New Roman"/>
          <w:color w:val="000000" w:themeColor="text1"/>
          <w:szCs w:val="24"/>
        </w:rPr>
        <w:t xml:space="preserve">. </w:t>
      </w:r>
      <w:r w:rsidR="00181819">
        <w:rPr>
          <w:rFonts w:cs="Times New Roman"/>
          <w:color w:val="000000" w:themeColor="text1"/>
          <w:szCs w:val="24"/>
        </w:rPr>
        <w:t>T</w:t>
      </w:r>
      <w:r>
        <w:rPr>
          <w:rFonts w:cs="Times New Roman"/>
          <w:color w:val="000000" w:themeColor="text1"/>
          <w:szCs w:val="24"/>
        </w:rPr>
        <w:t xml:space="preserve">he first author reviewed each </w:t>
      </w:r>
      <w:r>
        <w:rPr>
          <w:rFonts w:cs="Times New Roman"/>
          <w:color w:val="000000" w:themeColor="text1"/>
          <w:szCs w:val="24"/>
        </w:rPr>
        <w:lastRenderedPageBreak/>
        <w:t xml:space="preserve">recording in AACT with the bounded and labeled utterances from both </w:t>
      </w:r>
      <w:r w:rsidR="00C76356">
        <w:rPr>
          <w:rFonts w:cs="Times New Roman"/>
          <w:color w:val="000000" w:themeColor="text1"/>
          <w:szCs w:val="24"/>
        </w:rPr>
        <w:t xml:space="preserve">the primary and agreement </w:t>
      </w:r>
      <w:r>
        <w:rPr>
          <w:rFonts w:cs="Times New Roman"/>
          <w:color w:val="000000" w:themeColor="text1"/>
          <w:szCs w:val="24"/>
        </w:rPr>
        <w:t xml:space="preserve">coders </w:t>
      </w:r>
      <w:r w:rsidR="00181819">
        <w:rPr>
          <w:rFonts w:cs="Times New Roman"/>
          <w:color w:val="000000" w:themeColor="text1"/>
          <w:szCs w:val="24"/>
        </w:rPr>
        <w:t>shown</w:t>
      </w:r>
      <w:r>
        <w:rPr>
          <w:rFonts w:cs="Times New Roman"/>
          <w:color w:val="000000" w:themeColor="text1"/>
          <w:szCs w:val="24"/>
        </w:rPr>
        <w:t xml:space="preserve"> on two rows below the acoustic display. </w:t>
      </w:r>
      <w:r w:rsidR="00181819">
        <w:rPr>
          <w:rFonts w:cs="Times New Roman"/>
          <w:color w:val="000000" w:themeColor="text1"/>
          <w:szCs w:val="24"/>
        </w:rPr>
        <w:t>As always in AACT, the corresponding v</w:t>
      </w:r>
      <w:r>
        <w:rPr>
          <w:rFonts w:cs="Times New Roman"/>
          <w:color w:val="000000" w:themeColor="text1"/>
          <w:szCs w:val="24"/>
        </w:rPr>
        <w:t xml:space="preserve">ideo was available and </w:t>
      </w:r>
      <w:r w:rsidR="00181819">
        <w:rPr>
          <w:rFonts w:cs="Times New Roman"/>
          <w:color w:val="000000" w:themeColor="text1"/>
          <w:szCs w:val="24"/>
        </w:rPr>
        <w:t xml:space="preserve">was </w:t>
      </w:r>
      <w:r>
        <w:rPr>
          <w:rFonts w:cs="Times New Roman"/>
          <w:color w:val="000000" w:themeColor="text1"/>
          <w:szCs w:val="24"/>
        </w:rPr>
        <w:t xml:space="preserve">frame-accurately synchronized </w:t>
      </w:r>
      <w:r w:rsidR="00181819">
        <w:rPr>
          <w:rFonts w:cs="Times New Roman"/>
          <w:color w:val="000000" w:themeColor="text1"/>
          <w:szCs w:val="24"/>
        </w:rPr>
        <w:t xml:space="preserve">with the audio </w:t>
      </w:r>
      <w:r>
        <w:rPr>
          <w:rFonts w:cs="Times New Roman"/>
          <w:color w:val="000000" w:themeColor="text1"/>
          <w:szCs w:val="24"/>
        </w:rPr>
        <w:t xml:space="preserve">for playback in another window during this coding. </w:t>
      </w:r>
      <w:r w:rsidR="009E77AA">
        <w:rPr>
          <w:rFonts w:cs="Times New Roman"/>
          <w:color w:val="000000" w:themeColor="text1"/>
          <w:szCs w:val="24"/>
        </w:rPr>
        <w:t>The third</w:t>
      </w:r>
      <w:r>
        <w:rPr>
          <w:rFonts w:cs="Times New Roman"/>
          <w:color w:val="000000" w:themeColor="text1"/>
          <w:szCs w:val="24"/>
        </w:rPr>
        <w:t xml:space="preserve"> row</w:t>
      </w:r>
      <w:r w:rsidR="00C76356">
        <w:rPr>
          <w:rFonts w:cs="Times New Roman"/>
          <w:color w:val="000000" w:themeColor="text1"/>
          <w:szCs w:val="24"/>
        </w:rPr>
        <w:t xml:space="preserve"> in the AACT</w:t>
      </w:r>
      <w:r w:rsidR="009E77AA">
        <w:rPr>
          <w:rFonts w:cs="Times New Roman"/>
          <w:color w:val="000000" w:themeColor="text1"/>
          <w:szCs w:val="24"/>
        </w:rPr>
        <w:t>/TF32</w:t>
      </w:r>
      <w:r w:rsidR="00C76356">
        <w:rPr>
          <w:rFonts w:cs="Times New Roman"/>
          <w:color w:val="000000" w:themeColor="text1"/>
          <w:szCs w:val="24"/>
        </w:rPr>
        <w:t xml:space="preserve"> display</w:t>
      </w:r>
      <w:r>
        <w:rPr>
          <w:rFonts w:cs="Times New Roman"/>
          <w:color w:val="000000" w:themeColor="text1"/>
          <w:szCs w:val="24"/>
        </w:rPr>
        <w:t xml:space="preserve"> was dedicated to </w:t>
      </w:r>
      <w:r w:rsidR="009473B5">
        <w:rPr>
          <w:rFonts w:cs="Times New Roman"/>
          <w:color w:val="000000" w:themeColor="text1"/>
          <w:szCs w:val="24"/>
        </w:rPr>
        <w:t xml:space="preserve">the first author’s </w:t>
      </w:r>
      <w:r>
        <w:rPr>
          <w:rFonts w:cs="Times New Roman"/>
          <w:color w:val="000000" w:themeColor="text1"/>
          <w:szCs w:val="24"/>
        </w:rPr>
        <w:t>coding for all the agreement materials, a coding that was intended to reconcile</w:t>
      </w:r>
      <w:r w:rsidR="00181819">
        <w:rPr>
          <w:rFonts w:cs="Times New Roman"/>
          <w:color w:val="000000" w:themeColor="text1"/>
          <w:szCs w:val="24"/>
        </w:rPr>
        <w:t>,</w:t>
      </w:r>
      <w:r>
        <w:rPr>
          <w:rFonts w:cs="Times New Roman"/>
          <w:color w:val="000000" w:themeColor="text1"/>
          <w:szCs w:val="24"/>
        </w:rPr>
        <w:t xml:space="preserve"> where possible</w:t>
      </w:r>
      <w:r w:rsidR="00181819">
        <w:rPr>
          <w:rFonts w:cs="Times New Roman"/>
          <w:color w:val="000000" w:themeColor="text1"/>
          <w:szCs w:val="24"/>
        </w:rPr>
        <w:t>,</w:t>
      </w:r>
      <w:r>
        <w:rPr>
          <w:rFonts w:cs="Times New Roman"/>
          <w:color w:val="000000" w:themeColor="text1"/>
          <w:szCs w:val="24"/>
        </w:rPr>
        <w:t xml:space="preserve"> the differences between the other two </w:t>
      </w:r>
      <w:r w:rsidR="00181819">
        <w:rPr>
          <w:rFonts w:cs="Times New Roman"/>
          <w:color w:val="000000" w:themeColor="text1"/>
          <w:szCs w:val="24"/>
        </w:rPr>
        <w:t>version</w:t>
      </w:r>
      <w:r>
        <w:rPr>
          <w:rFonts w:cs="Times New Roman"/>
          <w:color w:val="000000" w:themeColor="text1"/>
          <w:szCs w:val="24"/>
        </w:rPr>
        <w:t>s</w:t>
      </w:r>
      <w:r w:rsidR="00181819">
        <w:rPr>
          <w:rFonts w:cs="Times New Roman"/>
          <w:color w:val="000000" w:themeColor="text1"/>
          <w:szCs w:val="24"/>
        </w:rPr>
        <w:t xml:space="preserve"> of the coding</w:t>
      </w:r>
      <w:r w:rsidR="009E77AA">
        <w:rPr>
          <w:rFonts w:cs="Times New Roman"/>
          <w:color w:val="000000" w:themeColor="text1"/>
          <w:szCs w:val="24"/>
        </w:rPr>
        <w:t xml:space="preserve"> (which were displayed on the first and second rows)</w:t>
      </w:r>
      <w:r>
        <w:rPr>
          <w:rFonts w:cs="Times New Roman"/>
          <w:color w:val="000000" w:themeColor="text1"/>
          <w:szCs w:val="24"/>
        </w:rPr>
        <w:t xml:space="preserve">, </w:t>
      </w:r>
      <w:r w:rsidR="00181819">
        <w:rPr>
          <w:rFonts w:cs="Times New Roman"/>
          <w:color w:val="000000" w:themeColor="text1"/>
          <w:szCs w:val="24"/>
        </w:rPr>
        <w:t>thus</w:t>
      </w:r>
      <w:r>
        <w:rPr>
          <w:rFonts w:cs="Times New Roman"/>
          <w:color w:val="000000" w:themeColor="text1"/>
          <w:szCs w:val="24"/>
        </w:rPr>
        <w:t xml:space="preserve"> developing a third </w:t>
      </w:r>
      <w:r w:rsidR="00181819">
        <w:rPr>
          <w:rFonts w:cs="Times New Roman"/>
          <w:color w:val="000000" w:themeColor="text1"/>
          <w:szCs w:val="24"/>
        </w:rPr>
        <w:t>estimate of</w:t>
      </w:r>
      <w:r>
        <w:rPr>
          <w:rFonts w:cs="Times New Roman"/>
          <w:color w:val="000000" w:themeColor="text1"/>
          <w:szCs w:val="24"/>
        </w:rPr>
        <w:t xml:space="preserve"> the </w:t>
      </w:r>
      <w:r w:rsidR="00181819">
        <w:rPr>
          <w:rFonts w:cs="Times New Roman"/>
          <w:color w:val="000000" w:themeColor="text1"/>
          <w:szCs w:val="24"/>
        </w:rPr>
        <w:t xml:space="preserve">infant </w:t>
      </w:r>
      <w:r>
        <w:rPr>
          <w:rFonts w:cs="Times New Roman"/>
          <w:color w:val="000000" w:themeColor="text1"/>
          <w:szCs w:val="24"/>
        </w:rPr>
        <w:t>vocal rates</w:t>
      </w:r>
      <w:r w:rsidR="00181819">
        <w:rPr>
          <w:rFonts w:cs="Times New Roman"/>
          <w:color w:val="000000" w:themeColor="text1"/>
          <w:szCs w:val="24"/>
        </w:rPr>
        <w:t xml:space="preserve"> in the bonobo agreement samples</w:t>
      </w:r>
      <w:r w:rsidR="00A14438">
        <w:rPr>
          <w:rFonts w:cs="Times New Roman"/>
          <w:color w:val="000000" w:themeColor="text1"/>
          <w:szCs w:val="24"/>
        </w:rPr>
        <w:t xml:space="preserve"> based on the first author’s judgments</w:t>
      </w:r>
      <w:r>
        <w:rPr>
          <w:rFonts w:cs="Times New Roman"/>
          <w:color w:val="000000" w:themeColor="text1"/>
          <w:szCs w:val="24"/>
        </w:rPr>
        <w:t xml:space="preserve">. </w:t>
      </w:r>
      <w:r w:rsidR="00C113A0">
        <w:rPr>
          <w:rFonts w:cs="Times New Roman"/>
          <w:color w:val="000000" w:themeColor="text1"/>
          <w:szCs w:val="24"/>
        </w:rPr>
        <w:t>The first author’s</w:t>
      </w:r>
      <w:r>
        <w:rPr>
          <w:rFonts w:cs="Times New Roman"/>
          <w:color w:val="000000" w:themeColor="text1"/>
          <w:szCs w:val="24"/>
        </w:rPr>
        <w:t xml:space="preserve"> final count of protophone-like utterances for the 11 sessions was 169, </w:t>
      </w:r>
      <w:r w:rsidR="00181819">
        <w:rPr>
          <w:rFonts w:cs="Times New Roman"/>
          <w:color w:val="000000" w:themeColor="text1"/>
          <w:szCs w:val="24"/>
        </w:rPr>
        <w:t>about half a per cent lower</w:t>
      </w:r>
      <w:r>
        <w:rPr>
          <w:rFonts w:cs="Times New Roman"/>
          <w:color w:val="000000" w:themeColor="text1"/>
          <w:szCs w:val="24"/>
        </w:rPr>
        <w:t xml:space="preserve"> than that of the primary coder. </w:t>
      </w:r>
    </w:p>
    <w:p w:rsidR="00A86C7D" w:rsidRDefault="00040A02" w:rsidP="003343E5">
      <w:pPr>
        <w:spacing w:after="0" w:line="480" w:lineRule="auto"/>
        <w:ind w:firstLine="720"/>
        <w:rPr>
          <w:rFonts w:cs="Times New Roman"/>
          <w:color w:val="000000" w:themeColor="text1"/>
          <w:szCs w:val="24"/>
        </w:rPr>
      </w:pPr>
      <w:r>
        <w:rPr>
          <w:rFonts w:cs="Times New Roman"/>
          <w:color w:val="000000" w:themeColor="text1"/>
          <w:szCs w:val="24"/>
        </w:rPr>
        <w:t xml:space="preserve">The first author’s review of the coded agreement material and corresponding </w:t>
      </w:r>
      <w:r w:rsidR="00A86C7D">
        <w:rPr>
          <w:rFonts w:cs="Times New Roman"/>
          <w:color w:val="000000" w:themeColor="text1"/>
          <w:szCs w:val="24"/>
        </w:rPr>
        <w:t xml:space="preserve">bonobo </w:t>
      </w:r>
      <w:r>
        <w:rPr>
          <w:rFonts w:cs="Times New Roman"/>
          <w:color w:val="000000" w:themeColor="text1"/>
          <w:szCs w:val="24"/>
        </w:rPr>
        <w:t xml:space="preserve">recordings in AACT yielded the following </w:t>
      </w:r>
      <w:r w:rsidR="00C76356">
        <w:rPr>
          <w:rFonts w:cs="Times New Roman"/>
          <w:color w:val="000000" w:themeColor="text1"/>
          <w:szCs w:val="24"/>
        </w:rPr>
        <w:t>conclusion</w:t>
      </w:r>
      <w:r>
        <w:rPr>
          <w:rFonts w:cs="Times New Roman"/>
          <w:color w:val="000000" w:themeColor="text1"/>
          <w:szCs w:val="24"/>
        </w:rPr>
        <w:t xml:space="preserve">s about differences of coding on individual protophone-like items: most disagreements were the product </w:t>
      </w:r>
      <w:r w:rsidR="008A0136">
        <w:rPr>
          <w:rFonts w:cs="Times New Roman"/>
          <w:color w:val="000000" w:themeColor="text1"/>
          <w:szCs w:val="24"/>
        </w:rPr>
        <w:t xml:space="preserve">1) </w:t>
      </w:r>
      <w:r>
        <w:rPr>
          <w:rFonts w:cs="Times New Roman"/>
          <w:color w:val="000000" w:themeColor="text1"/>
          <w:szCs w:val="24"/>
        </w:rPr>
        <w:t xml:space="preserve">of uncertainty about which animal had vocalized (the adult bonobos </w:t>
      </w:r>
      <w:r w:rsidR="00C76356">
        <w:rPr>
          <w:rFonts w:cs="Times New Roman"/>
          <w:color w:val="000000" w:themeColor="text1"/>
          <w:szCs w:val="24"/>
        </w:rPr>
        <w:t xml:space="preserve">sometimes </w:t>
      </w:r>
      <w:r>
        <w:rPr>
          <w:rFonts w:cs="Times New Roman"/>
          <w:color w:val="000000" w:themeColor="text1"/>
          <w:szCs w:val="24"/>
        </w:rPr>
        <w:t>produced vocalizations that were hard to distinguish from vocalizations of the infants) o</w:t>
      </w:r>
      <w:r w:rsidR="00311838">
        <w:rPr>
          <w:rFonts w:cs="Times New Roman"/>
          <w:color w:val="000000" w:themeColor="text1"/>
          <w:szCs w:val="24"/>
        </w:rPr>
        <w:t xml:space="preserve">r </w:t>
      </w:r>
      <w:r>
        <w:rPr>
          <w:rFonts w:cs="Times New Roman"/>
          <w:color w:val="000000" w:themeColor="text1"/>
          <w:szCs w:val="24"/>
        </w:rPr>
        <w:t xml:space="preserve">2) </w:t>
      </w:r>
      <w:r w:rsidR="00311838">
        <w:rPr>
          <w:rFonts w:cs="Times New Roman"/>
          <w:color w:val="000000" w:themeColor="text1"/>
          <w:szCs w:val="24"/>
        </w:rPr>
        <w:t xml:space="preserve">of </w:t>
      </w:r>
      <w:r>
        <w:rPr>
          <w:rFonts w:cs="Times New Roman"/>
          <w:color w:val="000000" w:themeColor="text1"/>
          <w:szCs w:val="24"/>
        </w:rPr>
        <w:t xml:space="preserve">differences </w:t>
      </w:r>
      <w:r w:rsidR="00C76356">
        <w:rPr>
          <w:rFonts w:cs="Times New Roman"/>
          <w:color w:val="000000" w:themeColor="text1"/>
          <w:szCs w:val="24"/>
        </w:rPr>
        <w:t xml:space="preserve">regarding </w:t>
      </w:r>
      <w:r>
        <w:rPr>
          <w:rFonts w:cs="Times New Roman"/>
          <w:color w:val="000000" w:themeColor="text1"/>
          <w:szCs w:val="24"/>
        </w:rPr>
        <w:t xml:space="preserve">inclusion </w:t>
      </w:r>
      <w:r w:rsidR="00C70D39">
        <w:rPr>
          <w:rFonts w:cs="Times New Roman"/>
          <w:color w:val="000000" w:themeColor="text1"/>
          <w:szCs w:val="24"/>
        </w:rPr>
        <w:t xml:space="preserve">by coders </w:t>
      </w:r>
      <w:r>
        <w:rPr>
          <w:rFonts w:cs="Times New Roman"/>
          <w:color w:val="000000" w:themeColor="text1"/>
          <w:szCs w:val="24"/>
        </w:rPr>
        <w:t xml:space="preserve">of very low intensity or short duration vocalizations. </w:t>
      </w:r>
      <w:r w:rsidR="00A86C7D">
        <w:rPr>
          <w:rFonts w:cs="Times New Roman"/>
          <w:color w:val="000000" w:themeColor="text1"/>
          <w:szCs w:val="24"/>
        </w:rPr>
        <w:t>The same disagreement types a</w:t>
      </w:r>
      <w:r w:rsidR="00D47013">
        <w:rPr>
          <w:rFonts w:cs="Times New Roman"/>
          <w:color w:val="000000" w:themeColor="text1"/>
          <w:szCs w:val="24"/>
        </w:rPr>
        <w:t>re</w:t>
      </w:r>
      <w:r w:rsidR="00A86C7D">
        <w:rPr>
          <w:rFonts w:cs="Times New Roman"/>
          <w:color w:val="000000" w:themeColor="text1"/>
          <w:szCs w:val="24"/>
        </w:rPr>
        <w:t xml:space="preserve"> common in coding of human infant vocalizations. </w:t>
      </w:r>
    </w:p>
    <w:p w:rsidR="00B679E4" w:rsidRPr="00846233" w:rsidRDefault="00A86C7D" w:rsidP="00A14438">
      <w:pPr>
        <w:spacing w:after="0" w:line="480" w:lineRule="auto"/>
        <w:ind w:firstLine="720"/>
        <w:rPr>
          <w:rFonts w:cs="Times New Roman"/>
          <w:color w:val="000000" w:themeColor="text1"/>
          <w:szCs w:val="24"/>
        </w:rPr>
      </w:pPr>
      <w:r>
        <w:rPr>
          <w:rFonts w:cs="Times New Roman"/>
          <w:color w:val="000000" w:themeColor="text1"/>
          <w:szCs w:val="24"/>
        </w:rPr>
        <w:t xml:space="preserve">A potentially important methodological finding of this work is that counting bonobo infant protophone-like utterances in recordings obtained in circumstances such as these (low-to-moderate arousal, few animals present, and cameras/microphones only a few meters away from the animals) is apparently </w:t>
      </w:r>
      <w:r w:rsidR="00A14438">
        <w:rPr>
          <w:rFonts w:cs="Times New Roman"/>
          <w:color w:val="000000" w:themeColor="text1"/>
          <w:szCs w:val="24"/>
        </w:rPr>
        <w:t xml:space="preserve">very </w:t>
      </w:r>
      <w:r>
        <w:rPr>
          <w:rFonts w:cs="Times New Roman"/>
          <w:color w:val="000000" w:themeColor="text1"/>
          <w:szCs w:val="24"/>
        </w:rPr>
        <w:t>workable.</w:t>
      </w:r>
      <w:r w:rsidR="00A14438">
        <w:rPr>
          <w:rFonts w:cs="Times New Roman"/>
          <w:color w:val="000000" w:themeColor="text1"/>
          <w:szCs w:val="24"/>
        </w:rPr>
        <w:t xml:space="preserve"> This is heartening, since </w:t>
      </w:r>
      <w:r w:rsidR="003343E5">
        <w:rPr>
          <w:rFonts w:cs="Times New Roman"/>
          <w:color w:val="000000" w:themeColor="text1"/>
          <w:szCs w:val="24"/>
        </w:rPr>
        <w:t>the recording circumstance we faced with the bonobos was hardly optimal. U</w:t>
      </w:r>
      <w:r>
        <w:rPr>
          <w:rFonts w:cs="Times New Roman"/>
          <w:color w:val="000000" w:themeColor="text1"/>
          <w:szCs w:val="24"/>
        </w:rPr>
        <w:t xml:space="preserve">nlike the case of recordings we </w:t>
      </w:r>
      <w:r w:rsidR="00A14438">
        <w:rPr>
          <w:rFonts w:cs="Times New Roman"/>
          <w:color w:val="000000" w:themeColor="text1"/>
          <w:szCs w:val="24"/>
        </w:rPr>
        <w:t>make</w:t>
      </w:r>
      <w:r>
        <w:rPr>
          <w:rFonts w:cs="Times New Roman"/>
          <w:color w:val="000000" w:themeColor="text1"/>
          <w:szCs w:val="24"/>
        </w:rPr>
        <w:t xml:space="preserve"> with human infants, </w:t>
      </w:r>
      <w:r w:rsidR="00D47013">
        <w:rPr>
          <w:rFonts w:cs="Times New Roman"/>
          <w:color w:val="000000" w:themeColor="text1"/>
          <w:szCs w:val="24"/>
        </w:rPr>
        <w:t xml:space="preserve">recording equipment with microphones </w:t>
      </w:r>
      <w:r>
        <w:rPr>
          <w:rFonts w:cs="Times New Roman"/>
          <w:color w:val="000000" w:themeColor="text1"/>
          <w:szCs w:val="24"/>
        </w:rPr>
        <w:t xml:space="preserve">cannot </w:t>
      </w:r>
      <w:r w:rsidR="00D47013">
        <w:rPr>
          <w:rFonts w:cs="Times New Roman"/>
          <w:color w:val="000000" w:themeColor="text1"/>
          <w:szCs w:val="24"/>
        </w:rPr>
        <w:t xml:space="preserve">currently </w:t>
      </w:r>
      <w:r>
        <w:rPr>
          <w:rFonts w:cs="Times New Roman"/>
          <w:color w:val="000000" w:themeColor="text1"/>
          <w:szCs w:val="24"/>
        </w:rPr>
        <w:t xml:space="preserve">be placed on </w:t>
      </w:r>
      <w:r w:rsidR="00A14438">
        <w:rPr>
          <w:rFonts w:cs="Times New Roman"/>
          <w:color w:val="000000" w:themeColor="text1"/>
          <w:szCs w:val="24"/>
        </w:rPr>
        <w:t>bonobos</w:t>
      </w:r>
      <w:r>
        <w:rPr>
          <w:rFonts w:cs="Times New Roman"/>
          <w:color w:val="000000" w:themeColor="text1"/>
          <w:szCs w:val="24"/>
        </w:rPr>
        <w:t xml:space="preserve"> to </w:t>
      </w:r>
      <w:r>
        <w:rPr>
          <w:rFonts w:cs="Times New Roman"/>
          <w:color w:val="000000" w:themeColor="text1"/>
          <w:szCs w:val="24"/>
        </w:rPr>
        <w:lastRenderedPageBreak/>
        <w:t>minimize mouth</w:t>
      </w:r>
      <w:r w:rsidR="00D47013">
        <w:rPr>
          <w:rFonts w:cs="Times New Roman"/>
          <w:color w:val="000000" w:themeColor="text1"/>
          <w:szCs w:val="24"/>
        </w:rPr>
        <w:t>-</w:t>
      </w:r>
      <w:r>
        <w:rPr>
          <w:rFonts w:cs="Times New Roman"/>
          <w:color w:val="000000" w:themeColor="text1"/>
          <w:szCs w:val="24"/>
        </w:rPr>
        <w:t>to</w:t>
      </w:r>
      <w:r w:rsidR="00D47013">
        <w:rPr>
          <w:rFonts w:cs="Times New Roman"/>
          <w:color w:val="000000" w:themeColor="text1"/>
          <w:szCs w:val="24"/>
        </w:rPr>
        <w:t>-</w:t>
      </w:r>
      <w:r>
        <w:rPr>
          <w:rFonts w:cs="Times New Roman"/>
          <w:color w:val="000000" w:themeColor="text1"/>
          <w:szCs w:val="24"/>
        </w:rPr>
        <w:t>microphone distance. It is also true that the voices of infant and mature bonobos were o</w:t>
      </w:r>
      <w:r w:rsidR="00C113A0">
        <w:rPr>
          <w:rFonts w:cs="Times New Roman"/>
          <w:color w:val="000000" w:themeColor="text1"/>
          <w:szCs w:val="24"/>
        </w:rPr>
        <w:t>ften</w:t>
      </w:r>
      <w:r>
        <w:rPr>
          <w:rFonts w:cs="Times New Roman"/>
          <w:color w:val="000000" w:themeColor="text1"/>
          <w:szCs w:val="24"/>
        </w:rPr>
        <w:t xml:space="preserve"> surprisingly difficult to distinguish. Yet the agreement level for protophone-like utterance counts of the bonobo infants were </w:t>
      </w:r>
      <w:r w:rsidR="004434FB">
        <w:rPr>
          <w:rFonts w:cs="Times New Roman"/>
          <w:color w:val="000000" w:themeColor="text1"/>
          <w:szCs w:val="24"/>
        </w:rPr>
        <w:t>not very different from</w:t>
      </w:r>
      <w:r>
        <w:rPr>
          <w:rFonts w:cs="Times New Roman"/>
          <w:color w:val="000000" w:themeColor="text1"/>
          <w:szCs w:val="24"/>
        </w:rPr>
        <w:t xml:space="preserve"> those we have obtained in research on human infant protophones.</w:t>
      </w:r>
    </w:p>
    <w:p w:rsidR="00967984" w:rsidRDefault="00DB35D8" w:rsidP="00B679E4">
      <w:pPr>
        <w:keepNext/>
        <w:spacing w:after="0" w:line="480" w:lineRule="auto"/>
        <w:ind w:firstLine="720"/>
        <w:contextualSpacing/>
        <w:rPr>
          <w:rFonts w:cs="Times New Roman"/>
          <w:color w:val="000000" w:themeColor="text1"/>
          <w:szCs w:val="24"/>
        </w:rPr>
      </w:pPr>
      <w:r>
        <w:rPr>
          <w:rFonts w:cs="Times New Roman"/>
          <w:color w:val="000000" w:themeColor="text1"/>
          <w:szCs w:val="24"/>
        </w:rPr>
        <w:t xml:space="preserve">The </w:t>
      </w:r>
      <w:r w:rsidR="00A86C7D">
        <w:rPr>
          <w:rFonts w:cs="Times New Roman"/>
          <w:color w:val="000000" w:themeColor="text1"/>
          <w:szCs w:val="24"/>
        </w:rPr>
        <w:t xml:space="preserve">first author also conducted </w:t>
      </w:r>
      <w:r>
        <w:rPr>
          <w:rFonts w:cs="Times New Roman"/>
          <w:color w:val="000000" w:themeColor="text1"/>
          <w:szCs w:val="24"/>
        </w:rPr>
        <w:t>two independent passes of the recordings</w:t>
      </w:r>
      <w:r w:rsidR="00040A02">
        <w:rPr>
          <w:rFonts w:cs="Times New Roman"/>
          <w:color w:val="000000" w:themeColor="text1"/>
          <w:szCs w:val="24"/>
        </w:rPr>
        <w:t xml:space="preserve"> in AACT</w:t>
      </w:r>
      <w:r w:rsidR="003343E5">
        <w:rPr>
          <w:rFonts w:cs="Times New Roman"/>
          <w:color w:val="000000" w:themeColor="text1"/>
          <w:szCs w:val="24"/>
        </w:rPr>
        <w:t xml:space="preserve"> to code </w:t>
      </w:r>
      <w:r>
        <w:rPr>
          <w:rFonts w:cs="Times New Roman"/>
          <w:color w:val="000000" w:themeColor="text1"/>
          <w:szCs w:val="24"/>
        </w:rPr>
        <w:t xml:space="preserve">affect </w:t>
      </w:r>
      <w:r w:rsidR="00C70D39">
        <w:rPr>
          <w:rFonts w:cs="Times New Roman"/>
          <w:color w:val="000000" w:themeColor="text1"/>
          <w:szCs w:val="24"/>
        </w:rPr>
        <w:t xml:space="preserve">accompanying </w:t>
      </w:r>
      <w:r w:rsidR="00C113A0">
        <w:rPr>
          <w:rFonts w:cs="Times New Roman"/>
          <w:color w:val="000000" w:themeColor="text1"/>
          <w:szCs w:val="24"/>
        </w:rPr>
        <w:t xml:space="preserve">bonobo </w:t>
      </w:r>
      <w:r w:rsidR="00C70D39">
        <w:rPr>
          <w:rFonts w:cs="Times New Roman"/>
          <w:color w:val="000000" w:themeColor="text1"/>
          <w:szCs w:val="24"/>
        </w:rPr>
        <w:t>infant protophone-like utterances</w:t>
      </w:r>
      <w:r w:rsidR="003343E5">
        <w:rPr>
          <w:rFonts w:cs="Times New Roman"/>
          <w:color w:val="000000" w:themeColor="text1"/>
          <w:szCs w:val="24"/>
        </w:rPr>
        <w:t xml:space="preserve">. He used </w:t>
      </w:r>
      <w:r>
        <w:rPr>
          <w:rFonts w:cs="Times New Roman"/>
          <w:color w:val="000000" w:themeColor="text1"/>
          <w:szCs w:val="24"/>
        </w:rPr>
        <w:t xml:space="preserve">a </w:t>
      </w:r>
      <w:r w:rsidR="003A59F1">
        <w:rPr>
          <w:rFonts w:cs="Times New Roman"/>
          <w:color w:val="000000" w:themeColor="text1"/>
          <w:szCs w:val="24"/>
        </w:rPr>
        <w:t>strict</w:t>
      </w:r>
      <w:r>
        <w:rPr>
          <w:rFonts w:cs="Times New Roman"/>
          <w:color w:val="000000" w:themeColor="text1"/>
          <w:szCs w:val="24"/>
        </w:rPr>
        <w:t xml:space="preserve">er criterion for judgment of negativity in the one case than in the other. </w:t>
      </w:r>
      <w:r w:rsidR="003343E5">
        <w:rPr>
          <w:rFonts w:cs="Times New Roman"/>
          <w:color w:val="000000" w:themeColor="text1"/>
          <w:szCs w:val="24"/>
        </w:rPr>
        <w:t>He</w:t>
      </w:r>
      <w:r w:rsidR="00C70D39">
        <w:rPr>
          <w:rFonts w:cs="Times New Roman"/>
          <w:color w:val="000000" w:themeColor="text1"/>
          <w:szCs w:val="24"/>
        </w:rPr>
        <w:t xml:space="preserve"> judged 111 </w:t>
      </w:r>
      <w:r w:rsidR="00C113A0">
        <w:rPr>
          <w:rFonts w:cs="Times New Roman"/>
          <w:color w:val="000000" w:themeColor="text1"/>
          <w:szCs w:val="24"/>
        </w:rPr>
        <w:t xml:space="preserve">infant bonobo </w:t>
      </w:r>
      <w:r w:rsidR="00967984">
        <w:rPr>
          <w:rFonts w:cs="Times New Roman"/>
          <w:color w:val="000000" w:themeColor="text1"/>
          <w:szCs w:val="24"/>
        </w:rPr>
        <w:t xml:space="preserve">utterances </w:t>
      </w:r>
      <w:r w:rsidR="00C70D39">
        <w:rPr>
          <w:rFonts w:cs="Times New Roman"/>
          <w:color w:val="000000" w:themeColor="text1"/>
          <w:szCs w:val="24"/>
        </w:rPr>
        <w:t>(60% of the protophone-like utterances he had coded</w:t>
      </w:r>
      <w:r w:rsidR="00967984">
        <w:rPr>
          <w:rFonts w:cs="Times New Roman"/>
          <w:color w:val="000000" w:themeColor="text1"/>
          <w:szCs w:val="24"/>
        </w:rPr>
        <w:t xml:space="preserve"> in the vocal type dimension</w:t>
      </w:r>
      <w:r w:rsidR="00C70D39">
        <w:rPr>
          <w:rFonts w:cs="Times New Roman"/>
          <w:color w:val="000000" w:themeColor="text1"/>
          <w:szCs w:val="24"/>
        </w:rPr>
        <w:t xml:space="preserve">) as negative with the </w:t>
      </w:r>
      <w:r w:rsidR="003A59F1">
        <w:rPr>
          <w:rFonts w:cs="Times New Roman"/>
          <w:color w:val="000000" w:themeColor="text1"/>
          <w:szCs w:val="24"/>
        </w:rPr>
        <w:t xml:space="preserve">strict </w:t>
      </w:r>
      <w:r w:rsidR="004434FB">
        <w:rPr>
          <w:rFonts w:cs="Times New Roman"/>
          <w:color w:val="000000" w:themeColor="text1"/>
          <w:szCs w:val="24"/>
        </w:rPr>
        <w:t xml:space="preserve">affect </w:t>
      </w:r>
      <w:r w:rsidR="00C70D39">
        <w:rPr>
          <w:rFonts w:cs="Times New Roman"/>
          <w:color w:val="000000" w:themeColor="text1"/>
          <w:szCs w:val="24"/>
        </w:rPr>
        <w:t xml:space="preserve">criterion and 135 (73%) as negative with the </w:t>
      </w:r>
      <w:r w:rsidR="003A59F1">
        <w:rPr>
          <w:rFonts w:cs="Times New Roman"/>
          <w:color w:val="000000" w:themeColor="text1"/>
          <w:szCs w:val="24"/>
        </w:rPr>
        <w:t>less strict</w:t>
      </w:r>
      <w:r w:rsidR="00C70D39">
        <w:rPr>
          <w:rFonts w:cs="Times New Roman"/>
          <w:color w:val="000000" w:themeColor="text1"/>
          <w:szCs w:val="24"/>
        </w:rPr>
        <w:t xml:space="preserve"> criterion. The </w:t>
      </w:r>
      <w:r>
        <w:rPr>
          <w:rFonts w:cs="Times New Roman"/>
          <w:color w:val="000000" w:themeColor="text1"/>
          <w:szCs w:val="24"/>
        </w:rPr>
        <w:t>primary code</w:t>
      </w:r>
      <w:r w:rsidR="00DC38A4">
        <w:rPr>
          <w:rFonts w:cs="Times New Roman"/>
          <w:color w:val="000000" w:themeColor="text1"/>
          <w:szCs w:val="24"/>
        </w:rPr>
        <w:t>r</w:t>
      </w:r>
      <w:r>
        <w:rPr>
          <w:rFonts w:cs="Times New Roman"/>
          <w:color w:val="000000" w:themeColor="text1"/>
          <w:szCs w:val="24"/>
        </w:rPr>
        <w:t xml:space="preserve"> </w:t>
      </w:r>
      <w:r w:rsidR="004434FB">
        <w:rPr>
          <w:rFonts w:cs="Times New Roman"/>
          <w:color w:val="000000" w:themeColor="text1"/>
          <w:szCs w:val="24"/>
        </w:rPr>
        <w:t xml:space="preserve">had </w:t>
      </w:r>
      <w:r>
        <w:rPr>
          <w:rFonts w:cs="Times New Roman"/>
          <w:color w:val="000000" w:themeColor="text1"/>
          <w:szCs w:val="24"/>
        </w:rPr>
        <w:t xml:space="preserve">judged 97 </w:t>
      </w:r>
      <w:r w:rsidR="00DC38A4">
        <w:rPr>
          <w:rFonts w:cs="Times New Roman"/>
          <w:color w:val="000000" w:themeColor="text1"/>
          <w:szCs w:val="24"/>
        </w:rPr>
        <w:t xml:space="preserve">(49% </w:t>
      </w:r>
      <w:r>
        <w:rPr>
          <w:rFonts w:cs="Times New Roman"/>
          <w:color w:val="000000" w:themeColor="text1"/>
          <w:szCs w:val="24"/>
        </w:rPr>
        <w:t xml:space="preserve">of the infant utterances </w:t>
      </w:r>
      <w:r w:rsidR="00DC38A4">
        <w:rPr>
          <w:rFonts w:cs="Times New Roman"/>
          <w:color w:val="000000" w:themeColor="text1"/>
          <w:szCs w:val="24"/>
        </w:rPr>
        <w:t xml:space="preserve">she coded </w:t>
      </w:r>
      <w:r>
        <w:rPr>
          <w:rFonts w:cs="Times New Roman"/>
          <w:color w:val="000000" w:themeColor="text1"/>
          <w:szCs w:val="24"/>
        </w:rPr>
        <w:t>in the agreement samples</w:t>
      </w:r>
      <w:r w:rsidR="00311838">
        <w:rPr>
          <w:rFonts w:cs="Times New Roman"/>
          <w:color w:val="000000" w:themeColor="text1"/>
          <w:szCs w:val="24"/>
        </w:rPr>
        <w:t>)</w:t>
      </w:r>
      <w:r>
        <w:rPr>
          <w:rFonts w:cs="Times New Roman"/>
          <w:color w:val="000000" w:themeColor="text1"/>
          <w:szCs w:val="24"/>
        </w:rPr>
        <w:t xml:space="preserve"> to express negative affect</w:t>
      </w:r>
      <w:r w:rsidR="00DC38A4">
        <w:rPr>
          <w:rFonts w:cs="Times New Roman"/>
          <w:color w:val="000000" w:themeColor="text1"/>
          <w:szCs w:val="24"/>
        </w:rPr>
        <w:t>.</w:t>
      </w:r>
      <w:r w:rsidR="00040A02">
        <w:rPr>
          <w:rFonts w:cs="Times New Roman"/>
          <w:color w:val="000000" w:themeColor="text1"/>
          <w:szCs w:val="24"/>
        </w:rPr>
        <w:t xml:space="preserve"> </w:t>
      </w:r>
      <w:r w:rsidR="00311838">
        <w:rPr>
          <w:rFonts w:cs="Times New Roman"/>
          <w:color w:val="000000" w:themeColor="text1"/>
          <w:szCs w:val="24"/>
        </w:rPr>
        <w:t>Thus t</w:t>
      </w:r>
      <w:r w:rsidR="00040A02">
        <w:rPr>
          <w:rFonts w:cs="Times New Roman"/>
          <w:color w:val="000000" w:themeColor="text1"/>
          <w:szCs w:val="24"/>
        </w:rPr>
        <w:t xml:space="preserve">he agreement data suggest the primary coder </w:t>
      </w:r>
      <w:r w:rsidR="004434FB">
        <w:rPr>
          <w:rFonts w:cs="Times New Roman"/>
          <w:color w:val="000000" w:themeColor="text1"/>
          <w:szCs w:val="24"/>
        </w:rPr>
        <w:t xml:space="preserve">(who produced all the final data used in the analysis) </w:t>
      </w:r>
      <w:r w:rsidR="00040A02">
        <w:rPr>
          <w:rFonts w:cs="Times New Roman"/>
          <w:color w:val="000000" w:themeColor="text1"/>
          <w:szCs w:val="24"/>
        </w:rPr>
        <w:t>had adhered to a conservative criterion in judging negativity</w:t>
      </w:r>
      <w:r w:rsidR="00C113A0">
        <w:rPr>
          <w:rFonts w:cs="Times New Roman"/>
          <w:color w:val="000000" w:themeColor="text1"/>
          <w:szCs w:val="24"/>
        </w:rPr>
        <w:t>, using the “don’t know” option for coding of affect liberally</w:t>
      </w:r>
      <w:r w:rsidR="00040A02">
        <w:rPr>
          <w:rFonts w:cs="Times New Roman"/>
          <w:color w:val="000000" w:themeColor="text1"/>
          <w:szCs w:val="24"/>
        </w:rPr>
        <w:t xml:space="preserve">. </w:t>
      </w:r>
    </w:p>
    <w:p w:rsidR="004434FB" w:rsidRDefault="004434FB" w:rsidP="004434FB">
      <w:pPr>
        <w:keepNext/>
        <w:spacing w:after="0" w:line="480" w:lineRule="auto"/>
        <w:ind w:firstLine="720"/>
        <w:contextualSpacing/>
        <w:rPr>
          <w:rFonts w:cs="Times New Roman"/>
          <w:color w:val="000000" w:themeColor="text1"/>
          <w:szCs w:val="24"/>
        </w:rPr>
      </w:pPr>
      <w:r>
        <w:rPr>
          <w:rFonts w:cs="Times New Roman"/>
          <w:color w:val="000000" w:themeColor="text1"/>
          <w:szCs w:val="24"/>
        </w:rPr>
        <w:t xml:space="preserve">Thus for both the primary coder and the first author, a </w:t>
      </w:r>
      <w:r w:rsidR="00040A02">
        <w:rPr>
          <w:rFonts w:cs="Times New Roman"/>
          <w:color w:val="000000" w:themeColor="text1"/>
          <w:szCs w:val="24"/>
        </w:rPr>
        <w:t xml:space="preserve">large proportion of the protophone-like utterances were deemed to be </w:t>
      </w:r>
      <w:r w:rsidR="00C70D39">
        <w:rPr>
          <w:rFonts w:cs="Times New Roman"/>
          <w:color w:val="000000" w:themeColor="text1"/>
          <w:szCs w:val="24"/>
        </w:rPr>
        <w:t>not determinable for affect.</w:t>
      </w:r>
      <w:r w:rsidR="00040A02">
        <w:rPr>
          <w:rFonts w:cs="Times New Roman"/>
          <w:color w:val="000000" w:themeColor="text1"/>
          <w:szCs w:val="24"/>
        </w:rPr>
        <w:t xml:space="preserve"> </w:t>
      </w:r>
      <w:r>
        <w:rPr>
          <w:rFonts w:cs="Times New Roman"/>
          <w:color w:val="000000" w:themeColor="text1"/>
          <w:szCs w:val="24"/>
        </w:rPr>
        <w:t xml:space="preserve">Further, </w:t>
      </w:r>
      <w:r w:rsidR="009E77AA">
        <w:rPr>
          <w:rFonts w:cs="Times New Roman"/>
          <w:color w:val="000000" w:themeColor="text1"/>
          <w:szCs w:val="24"/>
        </w:rPr>
        <w:t xml:space="preserve">the data suggested clearly </w:t>
      </w:r>
      <w:bookmarkStart w:id="4" w:name="_GoBack"/>
      <w:bookmarkEnd w:id="4"/>
      <w:r>
        <w:rPr>
          <w:rFonts w:cs="Times New Roman"/>
          <w:color w:val="000000" w:themeColor="text1"/>
          <w:szCs w:val="24"/>
        </w:rPr>
        <w:t xml:space="preserve">that the method of affect coding in the bonobos was not as reliable as the method of coding vocalization types in these recordings. An important challenge for any future work of this sort will be to seek better ways of assessing affect and function of the communicative actions of non-human </w:t>
      </w:r>
      <w:r w:rsidRPr="008C7AB3">
        <w:rPr>
          <w:rFonts w:cs="Times New Roman"/>
          <w:color w:val="000000" w:themeColor="text1"/>
          <w:szCs w:val="24"/>
        </w:rPr>
        <w:t>primates.</w:t>
      </w:r>
    </w:p>
    <w:p w:rsidR="00B679E4" w:rsidRPr="00846233" w:rsidRDefault="00B679E4" w:rsidP="00B679E4">
      <w:pPr>
        <w:keepNext/>
        <w:spacing w:after="0" w:line="480" w:lineRule="auto"/>
        <w:ind w:firstLine="720"/>
        <w:contextualSpacing/>
        <w:rPr>
          <w:rFonts w:cs="Times New Roman"/>
          <w:color w:val="000000" w:themeColor="text1"/>
          <w:szCs w:val="24"/>
        </w:rPr>
      </w:pPr>
      <w:r w:rsidRPr="00846233">
        <w:rPr>
          <w:rFonts w:cs="Times New Roman"/>
          <w:color w:val="000000" w:themeColor="text1"/>
          <w:szCs w:val="24"/>
        </w:rPr>
        <w:t xml:space="preserve">Agreement data for coding in the Memphis1 and Athens studies is provided in the </w:t>
      </w:r>
      <w:r w:rsidR="00967984">
        <w:rPr>
          <w:rFonts w:cs="Times New Roman"/>
          <w:color w:val="000000" w:themeColor="text1"/>
          <w:szCs w:val="24"/>
        </w:rPr>
        <w:t xml:space="preserve">cited </w:t>
      </w:r>
      <w:r w:rsidRPr="00846233">
        <w:rPr>
          <w:rFonts w:cs="Times New Roman"/>
          <w:color w:val="000000" w:themeColor="text1"/>
          <w:szCs w:val="24"/>
        </w:rPr>
        <w:t>publications</w:t>
      </w:r>
      <w:r>
        <w:rPr>
          <w:rFonts w:cs="Times New Roman"/>
          <w:color w:val="000000" w:themeColor="text1"/>
          <w:szCs w:val="24"/>
        </w:rPr>
        <w:t xml:space="preserve"> </w:t>
      </w:r>
      <w:r w:rsidR="006D21F3">
        <w:rPr>
          <w:rFonts w:cs="Times New Roman"/>
          <w:color w:val="000000" w:themeColor="text1"/>
          <w:szCs w:val="24"/>
        </w:rPr>
        <w:fldChar w:fldCharType="begin"/>
      </w:r>
      <w:r w:rsidR="006D21F3">
        <w:rPr>
          <w:rFonts w:cs="Times New Roman"/>
          <w:color w:val="000000" w:themeColor="text1"/>
          <w:szCs w:val="24"/>
        </w:rPr>
        <w:instrText xml:space="preserve"> ADDIN EN.CITE &lt;EndNote&gt;&lt;Cite&gt;&lt;Author&gt;Iyer&lt;/Author&gt;&lt;Year&gt;2016&lt;/Year&gt;&lt;RecNum&gt;14220&lt;/RecNum&gt;&lt;DisplayText&gt;(Iyer et al., 2016; Oller et al., 2013)&lt;/DisplayText&gt;&lt;record&gt;&lt;rec-number&gt;14220&lt;/rec-number&gt;&lt;foreign-keys&gt;&lt;key app="EN" db-id="ts2p0pet9t99z3etp0952t2pt2xev2sdvads" timestamp="1475597618"&gt;14220&lt;/key&gt;&lt;/foreign-keys&gt;&lt;ref-type name="Journal Article"&gt;17&lt;/ref-type&gt;&lt;contributors&gt;&lt;authors&gt;&lt;author&gt;Iyer, S. N.&lt;/author&gt;&lt;author&gt;Denson, H.&lt;/author&gt;&lt;author&gt;Lazar, N.&lt;/author&gt;&lt;author&gt;Oller, D. K.&lt;/author&gt;&lt;/authors&gt;&lt;/contributors&gt;&lt;titles&gt;&lt;title&gt;Volubility of the human infant: Effects of parental interaction (or lack of it)&lt;/title&gt;&lt;secondary-title&gt;Clinical Linguistic &amp;amp; Phonetics&lt;/secondary-title&gt;&lt;/titles&gt;&lt;periodical&gt;&lt;full-title&gt;Clinical Linguistic &amp;amp; Phonetics&lt;/full-title&gt;&lt;/periodical&gt;&lt;pages&gt;1-19&lt;/pages&gt;&lt;dates&gt;&lt;year&gt;2016&lt;/year&gt;&lt;/dates&gt;&lt;urls&gt;&lt;/urls&gt;&lt;electronic-resource-num&gt;DOI:10.3109/02699206.2016.1147082.&lt;/electronic-resource-num&gt;&lt;/record&gt;&lt;/Cite&gt;&lt;Cite&gt;&lt;Author&gt;Oller&lt;/Author&gt;&lt;Year&gt;2013&lt;/Year&gt;&lt;RecNum&gt;13748&lt;/RecNum&gt;&lt;record&gt;&lt;rec-number&gt;13748&lt;/rec-number&gt;&lt;foreign-keys&gt;&lt;key app="EN" db-id="ts2p0pet9t99z3etp0952t2pt2xev2sdvads" timestamp="1464526063"&gt;13748&lt;/key&gt;&lt;/foreign-keys&gt;&lt;ref-type name="Journal Article"&gt;17&lt;/ref-type&gt;&lt;contributors&gt;&lt;authors&gt;&lt;author&gt;Oller, D. K.&lt;/author&gt;&lt;author&gt;Buder, E. H.&lt;/author&gt;&lt;author&gt;Ramsdell, H. L.&lt;/author&gt;&lt;author&gt;Warlaumont, A. S.&lt;/author&gt;&lt;author&gt;Chorna, L.&lt;/author&gt;&lt;author&gt;Bakeman, R.&lt;/author&gt;&lt;/authors&gt;&lt;/contributors&gt;&lt;titles&gt;&lt;title&gt;Functional flexibility of infant vocalization and the emergence of language&lt;/title&gt;&lt;secondary-title&gt;Proceedings of the National Academy of Sciences&lt;/secondary-title&gt;&lt;/titles&gt;&lt;periodical&gt;&lt;full-title&gt;Proceedings of the National Academy of Sciences&lt;/full-title&gt;&lt;/periodical&gt;&lt;pages&gt;6318-632&lt;/pages&gt;&lt;volume&gt;110&lt;/volume&gt;&lt;number&gt;16&lt;/number&gt;&lt;dates&gt;&lt;year&gt;2013&lt;/year&gt;&lt;/dates&gt;&lt;urls&gt;&lt;related-urls&gt;&lt;url&gt;www.pnas.org/cgi/doi/10.1073/pnas.1300337110&lt;/url&gt;&lt;/related-urls&gt;&lt;/urls&gt;&lt;electronic-resource-num&gt;10.1073/pnas.1300337110&lt;/electronic-resource-num&gt;&lt;/record&gt;&lt;/Cite&gt;&lt;/EndNote&gt;</w:instrText>
      </w:r>
      <w:r w:rsidR="006D21F3">
        <w:rPr>
          <w:rFonts w:cs="Times New Roman"/>
          <w:color w:val="000000" w:themeColor="text1"/>
          <w:szCs w:val="24"/>
        </w:rPr>
        <w:fldChar w:fldCharType="separate"/>
      </w:r>
      <w:r w:rsidR="006D21F3">
        <w:rPr>
          <w:rFonts w:cs="Times New Roman"/>
          <w:noProof/>
          <w:color w:val="000000" w:themeColor="text1"/>
          <w:szCs w:val="24"/>
        </w:rPr>
        <w:t>(Iyer et al., 2016; Oller et al., 2013)</w:t>
      </w:r>
      <w:r w:rsidR="006D21F3">
        <w:rPr>
          <w:rFonts w:cs="Times New Roman"/>
          <w:color w:val="000000" w:themeColor="text1"/>
          <w:szCs w:val="24"/>
        </w:rPr>
        <w:fldChar w:fldCharType="end"/>
      </w:r>
      <w:r w:rsidR="00C32D3D">
        <w:rPr>
          <w:rFonts w:cs="Times New Roman"/>
          <w:color w:val="000000" w:themeColor="text1"/>
          <w:szCs w:val="24"/>
        </w:rPr>
        <w:t>. T</w:t>
      </w:r>
      <w:r w:rsidRPr="00846233">
        <w:rPr>
          <w:rFonts w:cs="Times New Roman"/>
          <w:color w:val="000000" w:themeColor="text1"/>
          <w:szCs w:val="24"/>
        </w:rPr>
        <w:t xml:space="preserve">o summarize regarding the most common infant vocal types, agreement across blind coding of randomly selected recording segments </w:t>
      </w:r>
      <w:r w:rsidRPr="00846233">
        <w:rPr>
          <w:rFonts w:cs="Times New Roman"/>
          <w:color w:val="000000" w:themeColor="text1"/>
          <w:szCs w:val="24"/>
        </w:rPr>
        <w:lastRenderedPageBreak/>
        <w:t xml:space="preserve">resulted in counts of protophones and cries </w:t>
      </w:r>
      <w:r w:rsidR="00C32D3D">
        <w:rPr>
          <w:rFonts w:cs="Times New Roman"/>
          <w:color w:val="000000" w:themeColor="text1"/>
          <w:szCs w:val="24"/>
        </w:rPr>
        <w:t xml:space="preserve">that </w:t>
      </w:r>
      <w:r w:rsidRPr="00846233">
        <w:rPr>
          <w:rFonts w:cs="Times New Roman"/>
          <w:color w:val="000000" w:themeColor="text1"/>
          <w:szCs w:val="24"/>
        </w:rPr>
        <w:t xml:space="preserve">correlated at </w:t>
      </w:r>
      <w:r w:rsidR="00DC38A4">
        <w:rPr>
          <w:rFonts w:cs="Times New Roman"/>
          <w:color w:val="000000" w:themeColor="text1"/>
          <w:szCs w:val="24"/>
        </w:rPr>
        <w:t xml:space="preserve">r </w:t>
      </w:r>
      <w:r w:rsidRPr="00846233">
        <w:rPr>
          <w:rFonts w:cs="Times New Roman"/>
          <w:color w:val="000000" w:themeColor="text1"/>
          <w:szCs w:val="24"/>
        </w:rPr>
        <w:t xml:space="preserve">~ 0.9 across sessions, with average discrepancies across coders of ~ 10% of the mean counts for sessions. </w:t>
      </w:r>
    </w:p>
    <w:p w:rsidR="00B679E4" w:rsidRPr="00846233" w:rsidRDefault="00B679E4" w:rsidP="00B679E4">
      <w:pPr>
        <w:keepNext/>
        <w:spacing w:after="0" w:line="480" w:lineRule="auto"/>
        <w:ind w:firstLine="720"/>
        <w:contextualSpacing/>
        <w:rPr>
          <w:rFonts w:cs="Times New Roman"/>
          <w:color w:val="000000" w:themeColor="text1"/>
          <w:szCs w:val="24"/>
        </w:rPr>
      </w:pPr>
      <w:r w:rsidRPr="00846233">
        <w:rPr>
          <w:rFonts w:cs="Times New Roman"/>
          <w:color w:val="000000" w:themeColor="text1"/>
          <w:szCs w:val="24"/>
        </w:rPr>
        <w:t>To assess reliability of the RTC of all-day recordings of human infants, a PhD student with considerable experience using the system coded 408 five-minute segments distributed approximately evenly across infants and samples. The correlation for number of protophones between the 408 agreement samples and the standard (coding team) coders’ samples was 0.90, and for cries the correlation was 0.88. Laughs were so infrequent as to make agreement assessment in the randomly selected samples unworkable. The correlation for the questionnaire items were as follows: for the 5-point scale on the IDS question, 0.82, for the adult-to-adult talk question, 0.79, for the baby sleep question, 0.70, and for the baby alone question, 0.69.</w:t>
      </w:r>
    </w:p>
    <w:p w:rsidR="00B679E4" w:rsidRDefault="00B679E4" w:rsidP="00B679E4">
      <w:pPr>
        <w:spacing w:after="0" w:line="480" w:lineRule="auto"/>
        <w:contextualSpacing/>
        <w:rPr>
          <w:rFonts w:cs="Times New Roman"/>
          <w:color w:val="000000" w:themeColor="text1"/>
          <w:szCs w:val="24"/>
        </w:rPr>
      </w:pPr>
      <w:r w:rsidRPr="00846233">
        <w:rPr>
          <w:rFonts w:cs="Times New Roman"/>
          <w:color w:val="000000" w:themeColor="text1"/>
          <w:szCs w:val="24"/>
        </w:rPr>
        <w:tab/>
        <w:t>The coding team and reliability coders differed by &lt; 10% of the mean for counts of the combined category of protophones plus cries across the 408 samples that were coded by both, an average discrepancy of 0.34 utterances per minute across the ages. For the questionnaire items, the grand mean discrepancies as a proportion of the range of possible values (1-5) for the four questions were: 0.05 (talk to baby, IDS), 0.08 (adult-to-adult talk), 0.08 (baby asleep), and 0.03 (baby alone).</w:t>
      </w:r>
    </w:p>
    <w:p w:rsidR="00C70D39" w:rsidRPr="00846233" w:rsidRDefault="00C70D39" w:rsidP="00B679E4">
      <w:pPr>
        <w:spacing w:after="0" w:line="480" w:lineRule="auto"/>
        <w:contextualSpacing/>
        <w:rPr>
          <w:rFonts w:cs="Times New Roman"/>
          <w:color w:val="000000" w:themeColor="text1"/>
          <w:szCs w:val="24"/>
        </w:rPr>
      </w:pPr>
      <w:r>
        <w:rPr>
          <w:rFonts w:cs="Times New Roman"/>
          <w:color w:val="000000" w:themeColor="text1"/>
          <w:szCs w:val="24"/>
        </w:rPr>
        <w:tab/>
        <w:t xml:space="preserve">The coding of affect into three categories </w:t>
      </w:r>
      <w:r w:rsidR="003A59F1">
        <w:rPr>
          <w:rFonts w:cs="Times New Roman"/>
          <w:color w:val="000000" w:themeColor="text1"/>
          <w:szCs w:val="24"/>
        </w:rPr>
        <w:t xml:space="preserve">(positive, negative, neutral) for the human protophones yielded a kappa coefficient of </w:t>
      </w:r>
      <w:r w:rsidR="00004A96">
        <w:rPr>
          <w:rFonts w:cs="Times New Roman"/>
          <w:color w:val="000000" w:themeColor="text1"/>
          <w:szCs w:val="24"/>
        </w:rPr>
        <w:t>0</w:t>
      </w:r>
      <w:r w:rsidR="003A59F1">
        <w:rPr>
          <w:rFonts w:cs="Times New Roman"/>
          <w:color w:val="000000" w:themeColor="text1"/>
          <w:szCs w:val="24"/>
        </w:rPr>
        <w:t>.77 for 9 intercoder agreement samples judged by two independent coders from the Memphis1 study as reported in the Supporting Information Appendix to Oller et al. (2013).</w:t>
      </w:r>
      <w:r w:rsidR="00004A96">
        <w:rPr>
          <w:rFonts w:cs="Times New Roman"/>
          <w:color w:val="000000" w:themeColor="text1"/>
          <w:szCs w:val="24"/>
        </w:rPr>
        <w:t xml:space="preserve"> </w:t>
      </w:r>
    </w:p>
    <w:p w:rsidR="001A4149" w:rsidRDefault="001A4149" w:rsidP="00C17B9D">
      <w:pPr>
        <w:keepNext/>
        <w:spacing w:before="0" w:after="0" w:line="360" w:lineRule="auto"/>
        <w:contextualSpacing/>
        <w:rPr>
          <w:rFonts w:cs="Times New Roman"/>
          <w:b/>
          <w:color w:val="000000" w:themeColor="text1"/>
          <w:szCs w:val="24"/>
        </w:rPr>
      </w:pPr>
    </w:p>
    <w:p w:rsidR="00C17B9D" w:rsidRPr="00846233" w:rsidRDefault="00C17B9D" w:rsidP="00C17B9D">
      <w:pPr>
        <w:keepNext/>
        <w:spacing w:before="0" w:after="0" w:line="360" w:lineRule="auto"/>
        <w:contextualSpacing/>
        <w:rPr>
          <w:rFonts w:cs="Times New Roman"/>
          <w:b/>
          <w:color w:val="000000" w:themeColor="text1"/>
          <w:szCs w:val="24"/>
        </w:rPr>
      </w:pPr>
      <w:r w:rsidRPr="00846233">
        <w:rPr>
          <w:rFonts w:cs="Times New Roman"/>
          <w:b/>
          <w:color w:val="000000" w:themeColor="text1"/>
          <w:szCs w:val="24"/>
        </w:rPr>
        <w:t>Footnotes</w:t>
      </w:r>
    </w:p>
    <w:p w:rsidR="00C17B9D" w:rsidRPr="00846233" w:rsidRDefault="003A59F1" w:rsidP="00C17B9D">
      <w:pPr>
        <w:spacing w:before="0" w:after="0" w:line="360" w:lineRule="auto"/>
        <w:contextualSpacing/>
        <w:rPr>
          <w:rFonts w:cs="Times New Roman"/>
          <w:color w:val="000000" w:themeColor="text1"/>
          <w:szCs w:val="24"/>
        </w:rPr>
      </w:pPr>
      <w:r>
        <w:rPr>
          <w:rFonts w:cs="Times New Roman"/>
          <w:color w:val="000000" w:themeColor="text1"/>
          <w:szCs w:val="24"/>
          <w:vertAlign w:val="superscript"/>
        </w:rPr>
        <w:t>1</w:t>
      </w:r>
      <w:r w:rsidR="00C17B9D" w:rsidRPr="00846233">
        <w:rPr>
          <w:rFonts w:cs="Times New Roman"/>
          <w:color w:val="000000" w:themeColor="text1"/>
          <w:szCs w:val="24"/>
        </w:rPr>
        <w:t>The cameras were mounted on poles and could be slid up and down to offer optimized viewpoints, depending on infant body position (for example, a seated infant was best viewed with a low camera, and a supine infant with a high camera).</w:t>
      </w:r>
    </w:p>
    <w:p w:rsidR="00C17B9D" w:rsidRPr="00846233" w:rsidRDefault="003A59F1" w:rsidP="00C17B9D">
      <w:pPr>
        <w:spacing w:before="0" w:after="0" w:line="360" w:lineRule="auto"/>
        <w:contextualSpacing/>
        <w:rPr>
          <w:rFonts w:cs="Times New Roman"/>
          <w:color w:val="000000" w:themeColor="text1"/>
          <w:szCs w:val="24"/>
        </w:rPr>
      </w:pPr>
      <w:r>
        <w:rPr>
          <w:rFonts w:cs="Times New Roman"/>
          <w:color w:val="000000" w:themeColor="text1"/>
          <w:szCs w:val="24"/>
          <w:vertAlign w:val="superscript"/>
        </w:rPr>
        <w:t>2</w:t>
      </w:r>
      <w:r w:rsidR="00C17B9D" w:rsidRPr="00846233">
        <w:rPr>
          <w:rFonts w:cs="Times New Roman"/>
          <w:color w:val="000000" w:themeColor="text1"/>
          <w:szCs w:val="24"/>
        </w:rPr>
        <w:t>In the Memphis1 study, if an infant persistently cried during a recording session, or if s/he fell asleep, the session was terminated to be reinitiated either after a rest period or on another day. Recording sessions where infants vocalized at extremely low rates (usually because of drowsiness) were not included in the analyses of the Memphis1 study. Similarly, analyses of the bonobo data excluded periods of infants sleeping.</w:t>
      </w:r>
    </w:p>
    <w:p w:rsidR="00C17B9D" w:rsidRPr="00846233" w:rsidRDefault="003A59F1" w:rsidP="00C17B9D">
      <w:pPr>
        <w:spacing w:before="0" w:after="0" w:line="360" w:lineRule="auto"/>
        <w:contextualSpacing/>
        <w:rPr>
          <w:rFonts w:cs="Times New Roman"/>
          <w:color w:val="000000" w:themeColor="text1"/>
          <w:szCs w:val="24"/>
        </w:rPr>
      </w:pPr>
      <w:r>
        <w:rPr>
          <w:rFonts w:cs="Times New Roman"/>
          <w:color w:val="000000" w:themeColor="text1"/>
          <w:szCs w:val="24"/>
          <w:vertAlign w:val="superscript"/>
        </w:rPr>
        <w:t>3</w:t>
      </w:r>
      <w:r w:rsidR="00C17B9D" w:rsidRPr="00846233">
        <w:rPr>
          <w:rFonts w:cs="Times New Roman"/>
          <w:color w:val="000000" w:themeColor="text1"/>
          <w:szCs w:val="24"/>
        </w:rPr>
        <w:t xml:space="preserve">For both laugh and cry/scream, the rates of occurrence were very low and quite variable across individuals, and as a result no statistical comparison of the differences either between species or between laugh and cry/scream within species is warranted. The occurrence of these sounds in the bonobos was highly associated with circumstances that varied across individuals: Kasai produced the vast majority of the bonobo screams because he had a harassing sister. Mobali produced the vast majority of the bonobo laughs because he had multiple adult females tickling him and doing rough and tumble play with him during many recordings. </w:t>
      </w:r>
    </w:p>
    <w:p w:rsidR="00C17B9D" w:rsidRPr="00846233" w:rsidRDefault="003A59F1" w:rsidP="00C17B9D">
      <w:pPr>
        <w:spacing w:before="0" w:after="0" w:line="360" w:lineRule="auto"/>
        <w:contextualSpacing/>
        <w:rPr>
          <w:rFonts w:cs="Times New Roman"/>
          <w:color w:val="000000" w:themeColor="text1"/>
          <w:szCs w:val="24"/>
        </w:rPr>
      </w:pPr>
      <w:r>
        <w:rPr>
          <w:rFonts w:cs="Times New Roman"/>
          <w:color w:val="000000" w:themeColor="text1"/>
          <w:szCs w:val="24"/>
          <w:vertAlign w:val="superscript"/>
        </w:rPr>
        <w:t>4</w:t>
      </w:r>
      <w:r w:rsidR="00C17B9D" w:rsidRPr="00846233">
        <w:rPr>
          <w:rFonts w:cs="Times New Roman"/>
          <w:color w:val="000000" w:themeColor="text1"/>
          <w:szCs w:val="24"/>
        </w:rPr>
        <w:t>There is reason to be cautious in judging the extent of active infant involvement in vocal interaction especially at very young ages. We have speculated that shortly after birth, parents may be able to create a turn-taking frame for the infant involving little or no infant involvement in the interaction—the parent might merely wait for the infant to begin an endogenous vocal bout and then attempt to vocalize in alternation, thus selecting optimal times to entrain the infant in turn-taking. We speculate that parents may be able to anticipate the onset of infant vocalizations (by observing respiratory patterns for example) and to curtail their own vocalizations, thus allowing the infant to speak uninterrupted. Such a tendency could create the illusory impression of active infant turn-taking.</w:t>
      </w:r>
    </w:p>
    <w:p w:rsidR="00C32D3D" w:rsidRDefault="00C32D3D">
      <w:pPr>
        <w:spacing w:before="0" w:after="160" w:line="259" w:lineRule="auto"/>
      </w:pPr>
      <w:r>
        <w:br w:type="page"/>
      </w:r>
    </w:p>
    <w:p w:rsidR="001A4149" w:rsidRPr="003343E5" w:rsidRDefault="001A4149" w:rsidP="00C113A0">
      <w:pPr>
        <w:keepNext/>
        <w:contextualSpacing/>
        <w:rPr>
          <w:b/>
          <w:sz w:val="36"/>
          <w:szCs w:val="36"/>
        </w:rPr>
      </w:pPr>
      <w:r w:rsidRPr="003343E5">
        <w:rPr>
          <w:b/>
          <w:sz w:val="36"/>
          <w:szCs w:val="36"/>
        </w:rPr>
        <w:lastRenderedPageBreak/>
        <w:t>References</w:t>
      </w:r>
    </w:p>
    <w:p w:rsidR="006D21F3" w:rsidRPr="006D21F3" w:rsidRDefault="006D21F3" w:rsidP="006D21F3">
      <w:pPr>
        <w:pStyle w:val="EndNoteBibliography"/>
        <w:spacing w:after="0"/>
        <w:ind w:left="720" w:hanging="720"/>
      </w:pPr>
      <w:r>
        <w:fldChar w:fldCharType="begin"/>
      </w:r>
      <w:r>
        <w:instrText xml:space="preserve"> ADDIN EN.REFLIST </w:instrText>
      </w:r>
      <w:r>
        <w:fldChar w:fldCharType="separate"/>
      </w:r>
      <w:r w:rsidRPr="006D21F3">
        <w:t xml:space="preserve">Bermejo, M., &amp; Omedes, A. (1999). Preliminary vocal repertoire and vocal communication of wild bonobos (Pan paniscus) at Lilungu (Democratic Republic of Congo). </w:t>
      </w:r>
      <w:r w:rsidRPr="006D21F3">
        <w:rPr>
          <w:i/>
        </w:rPr>
        <w:t>Folia Primatologica, 70</w:t>
      </w:r>
      <w:r w:rsidRPr="006D21F3">
        <w:t xml:space="preserve">, 328-357. </w:t>
      </w:r>
    </w:p>
    <w:p w:rsidR="006D21F3" w:rsidRPr="006D21F3" w:rsidRDefault="006D21F3" w:rsidP="006D21F3">
      <w:pPr>
        <w:pStyle w:val="EndNoteBibliography"/>
        <w:spacing w:after="0"/>
        <w:ind w:left="720" w:hanging="720"/>
      </w:pPr>
      <w:r w:rsidRPr="006D21F3">
        <w:t xml:space="preserve">Clay, Z., &amp; Zuberbühler, K. (2011). Bonobos Extract Meaning from Call Sequences. </w:t>
      </w:r>
      <w:r w:rsidRPr="006D21F3">
        <w:rPr>
          <w:i/>
        </w:rPr>
        <w:t>PLoS One, 6</w:t>
      </w:r>
      <w:r w:rsidRPr="006D21F3">
        <w:t xml:space="preserve">(4), 1-10. </w:t>
      </w:r>
    </w:p>
    <w:p w:rsidR="006D21F3" w:rsidRPr="006D21F3" w:rsidRDefault="006D21F3" w:rsidP="006D21F3">
      <w:pPr>
        <w:pStyle w:val="EndNoteBibliography"/>
        <w:spacing w:after="0"/>
        <w:ind w:left="720" w:hanging="720"/>
      </w:pPr>
      <w:r w:rsidRPr="006D21F3">
        <w:t xml:space="preserve">de Waal, F. (1982). The Communicative Repertoire of Captive Bonobos (Pan paniscus), Compared to That of Chimpanzees. </w:t>
      </w:r>
      <w:r w:rsidRPr="006D21F3">
        <w:rPr>
          <w:i/>
        </w:rPr>
        <w:t>Behaviour, 106</w:t>
      </w:r>
      <w:r w:rsidRPr="006D21F3">
        <w:t xml:space="preserve">(3/4), 183-251. </w:t>
      </w:r>
    </w:p>
    <w:p w:rsidR="006D21F3" w:rsidRPr="006D21F3" w:rsidRDefault="006D21F3" w:rsidP="006D21F3">
      <w:pPr>
        <w:pStyle w:val="EndNoteBibliography"/>
        <w:spacing w:after="0"/>
        <w:ind w:left="720" w:hanging="720"/>
      </w:pPr>
      <w:r w:rsidRPr="006D21F3">
        <w:t xml:space="preserve">Delgado, R. E., Buder, E. H., &amp; Oller, D. K. (2010). AACT (Action Analysis Coding and Training). Miami, FL: Intelligent Hearing Systems. </w:t>
      </w:r>
    </w:p>
    <w:p w:rsidR="006D21F3" w:rsidRPr="006D21F3" w:rsidRDefault="006D21F3" w:rsidP="006D21F3">
      <w:pPr>
        <w:pStyle w:val="EndNoteBibliography"/>
        <w:spacing w:after="0"/>
        <w:ind w:left="720" w:hanging="720"/>
      </w:pPr>
      <w:r w:rsidRPr="006D21F3">
        <w:t xml:space="preserve">Farran, L. K., Lee, C.-C., Yoo, H., &amp; Oller, D. K. (2016). Cross-Cultural Register Differences in Infant-Directed Speech: An Initial Study. </w:t>
      </w:r>
      <w:r w:rsidRPr="006D21F3">
        <w:rPr>
          <w:i/>
        </w:rPr>
        <w:t>PLoS One, 11</w:t>
      </w:r>
      <w:r w:rsidRPr="006D21F3">
        <w:t xml:space="preserve">(3), e0151518. </w:t>
      </w:r>
      <w:r w:rsidRPr="003343E5">
        <w:rPr>
          <w:rStyle w:val="Hyperlink"/>
        </w:rPr>
        <w:t>https://doi.org/10.1371/journal.pone.0151518</w:t>
      </w:r>
    </w:p>
    <w:p w:rsidR="006D21F3" w:rsidRPr="006D21F3" w:rsidRDefault="006D21F3" w:rsidP="006D21F3">
      <w:pPr>
        <w:pStyle w:val="EndNoteBibliography"/>
        <w:spacing w:after="0"/>
        <w:ind w:left="720" w:hanging="720"/>
      </w:pPr>
      <w:r w:rsidRPr="006D21F3">
        <w:t xml:space="preserve">Fernald, A. (1992). Meaningful melodies in mothers' speech to infants. In H. Papoušek, U. Jürgens, &amp; M. Papoušek (Eds.), </w:t>
      </w:r>
      <w:r w:rsidRPr="006D21F3">
        <w:rPr>
          <w:i/>
        </w:rPr>
        <w:t>Nonverbal vocal communication: Comparative and developmental approaches. Studies in emotion and social interaction.</w:t>
      </w:r>
      <w:r w:rsidRPr="006D21F3">
        <w:t xml:space="preserve"> (pp. 262-282). New York: Cambridge University Press.</w:t>
      </w:r>
    </w:p>
    <w:p w:rsidR="006D21F3" w:rsidRPr="006D21F3" w:rsidRDefault="006D21F3" w:rsidP="006D21F3">
      <w:pPr>
        <w:pStyle w:val="EndNoteBibliography"/>
        <w:spacing w:after="0"/>
        <w:ind w:left="720" w:hanging="720"/>
      </w:pPr>
      <w:r w:rsidRPr="006D21F3">
        <w:t xml:space="preserve">Glenn, S. M., &amp; Cunningham, C. C. (1983). What do babies listen to most? A developmental study of auditory preferences in nonhandicapped infants and infants with Down's syndrome. </w:t>
      </w:r>
      <w:r w:rsidRPr="006D21F3">
        <w:rPr>
          <w:i/>
        </w:rPr>
        <w:t>Development Psychology, 19</w:t>
      </w:r>
      <w:r w:rsidRPr="006D21F3">
        <w:t xml:space="preserve">, 332-337. </w:t>
      </w:r>
    </w:p>
    <w:p w:rsidR="006D21F3" w:rsidRPr="006D21F3" w:rsidRDefault="006D21F3" w:rsidP="006D21F3">
      <w:pPr>
        <w:pStyle w:val="EndNoteBibliography"/>
        <w:spacing w:after="0"/>
        <w:ind w:left="720" w:hanging="720"/>
      </w:pPr>
      <w:r w:rsidRPr="006D21F3">
        <w:t xml:space="preserve">Hirsh-Pasek, K., Adamson, L. B., Bakeman, R., Owen, M. T., Golinkoff, R. M., Pace, A., . . . Suma, K. (2015). The contribution of early communication quality to low-income children’s language success. </w:t>
      </w:r>
      <w:r w:rsidRPr="006D21F3">
        <w:rPr>
          <w:i/>
        </w:rPr>
        <w:t>Psychological Science, 26</w:t>
      </w:r>
      <w:r w:rsidR="004434FB">
        <w:t xml:space="preserve">, 1071–1083. </w:t>
      </w:r>
      <w:r w:rsidRPr="006D21F3">
        <w:t>doi: 10.1177/0956797615581493</w:t>
      </w:r>
    </w:p>
    <w:p w:rsidR="006D21F3" w:rsidRPr="006D21F3" w:rsidRDefault="006D21F3" w:rsidP="006D21F3">
      <w:pPr>
        <w:pStyle w:val="EndNoteBibliography"/>
        <w:spacing w:after="0"/>
        <w:ind w:left="720" w:hanging="720"/>
      </w:pPr>
      <w:r w:rsidRPr="006D21F3">
        <w:t xml:space="preserve">Iyer, S. N., Denson, H., Lazar, N., &amp; Oller, D. K. (2016). Volubility of the human infant: Effects of parental interaction (or lack of it). </w:t>
      </w:r>
      <w:r w:rsidRPr="006D21F3">
        <w:rPr>
          <w:i/>
        </w:rPr>
        <w:t>Clinical Linguistic &amp; Phonetics</w:t>
      </w:r>
      <w:r w:rsidRPr="006D21F3">
        <w:t>, 1-19. doi:</w:t>
      </w:r>
      <w:r w:rsidR="004434FB" w:rsidRPr="006D21F3">
        <w:t xml:space="preserve"> </w:t>
      </w:r>
      <w:r w:rsidRPr="006D21F3">
        <w:t>10.3109/02699206.2016.1147082.</w:t>
      </w:r>
    </w:p>
    <w:p w:rsidR="006D21F3" w:rsidRPr="006D21F3" w:rsidRDefault="006D21F3" w:rsidP="006D21F3">
      <w:pPr>
        <w:pStyle w:val="EndNoteBibliography"/>
        <w:spacing w:after="0"/>
        <w:ind w:left="720" w:hanging="720"/>
      </w:pPr>
      <w:r w:rsidRPr="006D21F3">
        <w:t xml:space="preserve">Kitamura, C., Thanavishuth, Burnhama, D., &amp; Luksaneeyanawin, S. (2002). Universality and specificity in infant-directed speech: Pitch modifications as a function of infant age and sex in a tonal and non-tonal language. </w:t>
      </w:r>
      <w:r w:rsidRPr="006D21F3">
        <w:rPr>
          <w:i/>
        </w:rPr>
        <w:t>Infant Behavior &amp; Development, 24</w:t>
      </w:r>
      <w:r w:rsidRPr="006D21F3">
        <w:t xml:space="preserve">, 372–392. </w:t>
      </w:r>
    </w:p>
    <w:p w:rsidR="006D21F3" w:rsidRPr="006D21F3" w:rsidRDefault="006D21F3" w:rsidP="006D21F3">
      <w:pPr>
        <w:pStyle w:val="EndNoteBibliography"/>
        <w:spacing w:after="0"/>
        <w:ind w:left="720" w:hanging="720"/>
      </w:pPr>
      <w:r w:rsidRPr="006D21F3">
        <w:t xml:space="preserve">Lynch, M. P., Oller, D. K., Steffens, M. L., &amp; Buder, E. H. (1995). Phrasing in prelinguistic vocalizations. </w:t>
      </w:r>
      <w:r w:rsidRPr="006D21F3">
        <w:rPr>
          <w:i/>
        </w:rPr>
        <w:t>Developmental Psychobiology, 28</w:t>
      </w:r>
      <w:r w:rsidRPr="006D21F3">
        <w:t xml:space="preserve">, 3-23. </w:t>
      </w:r>
    </w:p>
    <w:p w:rsidR="006D21F3" w:rsidRPr="006D21F3" w:rsidRDefault="006D21F3" w:rsidP="006D21F3">
      <w:pPr>
        <w:pStyle w:val="EndNoteBibliography"/>
        <w:spacing w:after="0"/>
        <w:ind w:left="720" w:hanging="720"/>
      </w:pPr>
      <w:r w:rsidRPr="006D21F3">
        <w:t xml:space="preserve">Milenkovic, P. (2001). TF32 [Computer software]. Madison, WI: University of Wisconsin- Madison. </w:t>
      </w:r>
    </w:p>
    <w:p w:rsidR="006D21F3" w:rsidRPr="006D21F3" w:rsidRDefault="006D21F3" w:rsidP="006D21F3">
      <w:pPr>
        <w:pStyle w:val="EndNoteBibliography"/>
        <w:spacing w:after="0"/>
        <w:ind w:left="720" w:hanging="720"/>
      </w:pPr>
      <w:r w:rsidRPr="006D21F3">
        <w:t xml:space="preserve">Oller, D. K. (1980). The emergence of the sounds of speech in infancy. In G. Yeni-Komshian, J. Kavanagh, &amp; C. Ferguson (Eds.), </w:t>
      </w:r>
      <w:r w:rsidRPr="006D21F3">
        <w:rPr>
          <w:i/>
        </w:rPr>
        <w:t>Child phonology, Vol 1: Production</w:t>
      </w:r>
      <w:r w:rsidRPr="006D21F3">
        <w:t xml:space="preserve"> (pp. 93-112). New York: Academic Press.</w:t>
      </w:r>
    </w:p>
    <w:p w:rsidR="006D21F3" w:rsidRPr="006D21F3" w:rsidRDefault="006D21F3" w:rsidP="006D21F3">
      <w:pPr>
        <w:pStyle w:val="EndNoteBibliography"/>
        <w:spacing w:after="0"/>
        <w:ind w:left="720" w:hanging="720"/>
      </w:pPr>
      <w:r w:rsidRPr="006D21F3">
        <w:t xml:space="preserve">Oller, D. K., Buder, E. H., Ramsdell, H. L., Warlaumont, A. S., Chorna, L., &amp; Bakeman, R. (2013). Functional flexibility of infant vocalization and the emergence of language. </w:t>
      </w:r>
      <w:r w:rsidRPr="006D21F3">
        <w:rPr>
          <w:i/>
        </w:rPr>
        <w:t>Proceedings of the National Academy of Sciences, 110</w:t>
      </w:r>
      <w:r w:rsidRPr="006D21F3">
        <w:t>(16), 6318-6632. doi:10.1073/pnas.1300337110</w:t>
      </w:r>
    </w:p>
    <w:p w:rsidR="006D21F3" w:rsidRPr="006D21F3" w:rsidRDefault="006D21F3" w:rsidP="006D21F3">
      <w:pPr>
        <w:pStyle w:val="EndNoteBibliography"/>
        <w:spacing w:after="0"/>
        <w:ind w:left="720" w:hanging="720"/>
      </w:pPr>
      <w:r w:rsidRPr="006D21F3">
        <w:t xml:space="preserve">Oller, D. K., &amp; Griebel, U. (2008). Complexity and flexibility in infant vocal development and the earliest steps in the evolution of language. In D. K. Oller &amp; U. Griebel (Eds.), </w:t>
      </w:r>
      <w:r w:rsidRPr="006D21F3">
        <w:rPr>
          <w:i/>
        </w:rPr>
        <w:t>Evolution of Communicative Flexibility: Complexity, Creativity and Adaptability in Human and Animal Communication</w:t>
      </w:r>
      <w:r w:rsidRPr="006D21F3">
        <w:t xml:space="preserve"> (pp. 141-168). Cambridge, MA: MIT Press.</w:t>
      </w:r>
    </w:p>
    <w:p w:rsidR="006D21F3" w:rsidRPr="006D21F3" w:rsidRDefault="006D21F3" w:rsidP="006D21F3">
      <w:pPr>
        <w:pStyle w:val="EndNoteBibliography"/>
        <w:spacing w:after="0"/>
        <w:ind w:left="720" w:hanging="720"/>
      </w:pPr>
      <w:r w:rsidRPr="006D21F3">
        <w:lastRenderedPageBreak/>
        <w:t xml:space="preserve">Oller, D. K., &amp; Griebel, U. (2014). On Quantitative Comparative Research in Communication and Language Evolution. </w:t>
      </w:r>
      <w:r w:rsidRPr="006D21F3">
        <w:rPr>
          <w:i/>
        </w:rPr>
        <w:t>Biological Theory, 9</w:t>
      </w:r>
      <w:r w:rsidRPr="006D21F3">
        <w:t>(2). doi:10.1007/s13752-014-0186-7</w:t>
      </w:r>
    </w:p>
    <w:p w:rsidR="004434FB" w:rsidRDefault="006D21F3" w:rsidP="006D21F3">
      <w:pPr>
        <w:pStyle w:val="EndNoteBibliography"/>
        <w:spacing w:after="0"/>
        <w:ind w:left="720" w:hanging="720"/>
      </w:pPr>
      <w:r w:rsidRPr="006D21F3">
        <w:t xml:space="preserve">Oller, D. K., Niyogi, P., Gray, S., Richards, J. A., Gilkerson, J., Xu, D., . . . Warren, S. F. (2010). Automated Vocal Analysis of Naturalistic Recordings from Children with Autism, Language Delay and Typical Development. </w:t>
      </w:r>
      <w:r w:rsidRPr="006D21F3">
        <w:rPr>
          <w:i/>
        </w:rPr>
        <w:t>Proceedings of the National Academy of Sciences, 107</w:t>
      </w:r>
      <w:r w:rsidRPr="006D21F3">
        <w:t xml:space="preserve">(30), 13354-13359. </w:t>
      </w:r>
    </w:p>
    <w:p w:rsidR="006D21F3" w:rsidRPr="006D21F3" w:rsidRDefault="006D21F3" w:rsidP="006D21F3">
      <w:pPr>
        <w:pStyle w:val="EndNoteBibliography"/>
        <w:spacing w:after="0"/>
        <w:ind w:left="720" w:hanging="720"/>
      </w:pPr>
      <w:r w:rsidRPr="006D21F3">
        <w:t xml:space="preserve">Paul, R., Chawarska, K., Fowler, C., Cicchetti, D., &amp; Volkmar, F. (2007). “Listen my children and you shall hear”: auditory preferences in toddlers with autism spectrum disorders. </w:t>
      </w:r>
      <w:r w:rsidRPr="006D21F3">
        <w:rPr>
          <w:i/>
        </w:rPr>
        <w:t>Journal of Speech, Language, and Hearing Research, 50</w:t>
      </w:r>
      <w:r w:rsidRPr="006D21F3">
        <w:t xml:space="preserve">, 1350-1364. </w:t>
      </w:r>
    </w:p>
    <w:p w:rsidR="006D21F3" w:rsidRPr="006D21F3" w:rsidRDefault="006D21F3" w:rsidP="006D21F3">
      <w:pPr>
        <w:pStyle w:val="EndNoteBibliography"/>
        <w:spacing w:after="0"/>
        <w:ind w:left="720" w:hanging="720"/>
      </w:pPr>
      <w:r w:rsidRPr="006D21F3">
        <w:t xml:space="preserve">Saint-Georges, C., Chetouani, M., Cassel, R., Apicella, F., Mahdhaoui, A., Muratori, F., . . . Cohen, D. (2013). Motherese in Interaction: At the Cross-Road of Emotion and Cognition? (A Systematic Review). </w:t>
      </w:r>
      <w:r w:rsidRPr="006D21F3">
        <w:rPr>
          <w:i/>
        </w:rPr>
        <w:t>PLoS One, 8</w:t>
      </w:r>
      <w:r w:rsidRPr="006D21F3">
        <w:t xml:space="preserve">(10), e78103. </w:t>
      </w:r>
    </w:p>
    <w:p w:rsidR="006D21F3" w:rsidRPr="006D21F3" w:rsidRDefault="006D21F3" w:rsidP="006D21F3">
      <w:pPr>
        <w:pStyle w:val="EndNoteBibliography"/>
        <w:spacing w:after="0"/>
        <w:ind w:left="720" w:hanging="720"/>
      </w:pPr>
      <w:r w:rsidRPr="006D21F3">
        <w:t xml:space="preserve">Singh, L., Morgan, J. L., &amp; Best, C. T. (2002). Infants' listening preferences: Baby talk or happy talk? </w:t>
      </w:r>
      <w:r w:rsidRPr="006D21F3">
        <w:rPr>
          <w:i/>
        </w:rPr>
        <w:t>Infancy, 3</w:t>
      </w:r>
      <w:r w:rsidRPr="006D21F3">
        <w:t xml:space="preserve">(3), 365-394. </w:t>
      </w:r>
    </w:p>
    <w:p w:rsidR="006D21F3" w:rsidRPr="006D21F3" w:rsidRDefault="006D21F3" w:rsidP="006D21F3">
      <w:pPr>
        <w:pStyle w:val="EndNoteBibliography"/>
        <w:spacing w:after="0"/>
        <w:ind w:left="720" w:hanging="720"/>
      </w:pPr>
      <w:r w:rsidRPr="006D21F3">
        <w:t xml:space="preserve">Thiessen, E. D., Hill, E. A., &amp; Saffran, J. R. (2005). Infant-Directed Speech Facilitates Word Segmentation. </w:t>
      </w:r>
      <w:r w:rsidRPr="006D21F3">
        <w:rPr>
          <w:i/>
        </w:rPr>
        <w:t>Infancy, 7</w:t>
      </w:r>
      <w:r w:rsidRPr="006D21F3">
        <w:t xml:space="preserve">(1), 53-71. </w:t>
      </w:r>
    </w:p>
    <w:p w:rsidR="006D21F3" w:rsidRPr="006D21F3" w:rsidRDefault="006D21F3" w:rsidP="006D21F3">
      <w:pPr>
        <w:pStyle w:val="EndNoteBibliography"/>
        <w:ind w:left="720" w:hanging="720"/>
      </w:pPr>
      <w:r w:rsidRPr="006D21F3">
        <w:t xml:space="preserve">Zimmerman, F., Gilkerson, J., Richards, J., Christakis, D., Xu, D., Gray, S., &amp; Yapanel, U. (2009). Teaching By Listening: The Importance of Adult-Child Conversations to Language Development. </w:t>
      </w:r>
      <w:r w:rsidRPr="006D21F3">
        <w:rPr>
          <w:i/>
        </w:rPr>
        <w:t>Pediatrics, 124</w:t>
      </w:r>
      <w:r w:rsidRPr="006D21F3">
        <w:t xml:space="preserve">, 342-349. </w:t>
      </w:r>
    </w:p>
    <w:p w:rsidR="00550300" w:rsidRDefault="006D21F3">
      <w:r>
        <w:fldChar w:fldCharType="end"/>
      </w:r>
    </w:p>
    <w:sectPr w:rsidR="00550300" w:rsidSect="001856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0B" w:rsidRDefault="00433A0B" w:rsidP="0020406E">
      <w:pPr>
        <w:spacing w:before="0" w:after="0"/>
      </w:pPr>
      <w:r>
        <w:separator/>
      </w:r>
    </w:p>
  </w:endnote>
  <w:endnote w:type="continuationSeparator" w:id="0">
    <w:p w:rsidR="00433A0B" w:rsidRDefault="00433A0B" w:rsidP="00204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59260"/>
      <w:docPartObj>
        <w:docPartGallery w:val="Page Numbers (Bottom of Page)"/>
        <w:docPartUnique/>
      </w:docPartObj>
    </w:sdtPr>
    <w:sdtEndPr>
      <w:rPr>
        <w:noProof/>
      </w:rPr>
    </w:sdtEndPr>
    <w:sdtContent>
      <w:p w:rsidR="0020406E" w:rsidRDefault="0020406E">
        <w:pPr>
          <w:pStyle w:val="Footer"/>
          <w:jc w:val="right"/>
        </w:pPr>
        <w:r>
          <w:fldChar w:fldCharType="begin"/>
        </w:r>
        <w:r>
          <w:instrText xml:space="preserve"> PAGE   \* MERGEFORMAT </w:instrText>
        </w:r>
        <w:r>
          <w:fldChar w:fldCharType="separate"/>
        </w:r>
        <w:r w:rsidR="00221A28">
          <w:rPr>
            <w:noProof/>
          </w:rPr>
          <w:t>23</w:t>
        </w:r>
        <w:r>
          <w:rPr>
            <w:noProof/>
          </w:rPr>
          <w:fldChar w:fldCharType="end"/>
        </w:r>
      </w:p>
    </w:sdtContent>
  </w:sdt>
  <w:p w:rsidR="0020406E" w:rsidRDefault="00204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0B" w:rsidRDefault="00433A0B" w:rsidP="0020406E">
      <w:pPr>
        <w:spacing w:before="0" w:after="0"/>
      </w:pPr>
      <w:r>
        <w:separator/>
      </w:r>
    </w:p>
  </w:footnote>
  <w:footnote w:type="continuationSeparator" w:id="0">
    <w:p w:rsidR="00433A0B" w:rsidRDefault="00433A0B" w:rsidP="0020406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C1939"/>
    <w:multiLevelType w:val="hybridMultilevel"/>
    <w:tmpl w:val="60AC2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41462"/>
    <w:multiLevelType w:val="hybridMultilevel"/>
    <w:tmpl w:val="57968236"/>
    <w:lvl w:ilvl="0" w:tplc="84263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D68DF"/>
    <w:multiLevelType w:val="hybridMultilevel"/>
    <w:tmpl w:val="AA0AE04C"/>
    <w:lvl w:ilvl="0" w:tplc="1E6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4447BD"/>
    <w:multiLevelType w:val="hybridMultilevel"/>
    <w:tmpl w:val="E3DC269C"/>
    <w:lvl w:ilvl="0" w:tplc="B11862B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F0F0B"/>
    <w:multiLevelType w:val="hybridMultilevel"/>
    <w:tmpl w:val="09DA62C2"/>
    <w:lvl w:ilvl="0" w:tplc="CD96B02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C6F29"/>
    <w:multiLevelType w:val="multilevel"/>
    <w:tmpl w:val="C6A8CCEA"/>
    <w:numStyleLink w:val="Headings"/>
  </w:abstractNum>
  <w:abstractNum w:abstractNumId="2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1"/>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6"/>
  </w:num>
  <w:num w:numId="9">
    <w:abstractNumId w:val="9"/>
  </w:num>
  <w:num w:numId="10">
    <w:abstractNumId w:val="7"/>
  </w:num>
  <w:num w:numId="11">
    <w:abstractNumId w:val="2"/>
  </w:num>
  <w:num w:numId="12">
    <w:abstractNumId w:val="22"/>
  </w:num>
  <w:num w:numId="13">
    <w:abstractNumId w:val="13"/>
  </w:num>
  <w:num w:numId="14">
    <w:abstractNumId w:val="4"/>
  </w:num>
  <w:num w:numId="15">
    <w:abstractNumId w:val="12"/>
  </w:num>
  <w:num w:numId="16">
    <w:abstractNumId w:val="16"/>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0"/>
  </w:num>
  <w:num w:numId="24">
    <w:abstractNumId w:val="18"/>
  </w:num>
  <w:num w:numId="25">
    <w:abstractNumId w:val="15"/>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2p0pet9t99z3etp0952t2pt2xev2sdvads&quot;&gt;OllerGeneral Copy&lt;record-ids&gt;&lt;item&gt;1755&lt;/item&gt;&lt;item&gt;3767&lt;/item&gt;&lt;item&gt;4151&lt;/item&gt;&lt;item&gt;4526&lt;/item&gt;&lt;item&gt;4582&lt;/item&gt;&lt;item&gt;4756&lt;/item&gt;&lt;item&gt;5585&lt;/item&gt;&lt;item&gt;5999&lt;/item&gt;&lt;item&gt;13266&lt;/item&gt;&lt;item&gt;13313&lt;/item&gt;&lt;item&gt;13382&lt;/item&gt;&lt;item&gt;13630&lt;/item&gt;&lt;item&gt;13748&lt;/item&gt;&lt;item&gt;13749&lt;/item&gt;&lt;item&gt;13851&lt;/item&gt;&lt;item&gt;14041&lt;/item&gt;&lt;item&gt;14059&lt;/item&gt;&lt;item&gt;14220&lt;/item&gt;&lt;item&gt;14229&lt;/item&gt;&lt;item&gt;14230&lt;/item&gt;&lt;item&gt;14368&lt;/item&gt;&lt;item&gt;14372&lt;/item&gt;&lt;/record-ids&gt;&lt;/item&gt;&lt;/Libraries&gt;"/>
  </w:docVars>
  <w:rsids>
    <w:rsidRoot w:val="00B679E4"/>
    <w:rsid w:val="00004A96"/>
    <w:rsid w:val="00030CE7"/>
    <w:rsid w:val="0003537D"/>
    <w:rsid w:val="00040A02"/>
    <w:rsid w:val="000E0185"/>
    <w:rsid w:val="00123E83"/>
    <w:rsid w:val="001328C3"/>
    <w:rsid w:val="00155B61"/>
    <w:rsid w:val="00160B8A"/>
    <w:rsid w:val="00181819"/>
    <w:rsid w:val="00185629"/>
    <w:rsid w:val="001A4149"/>
    <w:rsid w:val="001C616D"/>
    <w:rsid w:val="001F77DD"/>
    <w:rsid w:val="0020406E"/>
    <w:rsid w:val="00211992"/>
    <w:rsid w:val="00221A28"/>
    <w:rsid w:val="00261D5A"/>
    <w:rsid w:val="00275057"/>
    <w:rsid w:val="00286033"/>
    <w:rsid w:val="00311838"/>
    <w:rsid w:val="00312DF3"/>
    <w:rsid w:val="00323302"/>
    <w:rsid w:val="003343E5"/>
    <w:rsid w:val="003569AD"/>
    <w:rsid w:val="00363A1C"/>
    <w:rsid w:val="003A59F1"/>
    <w:rsid w:val="003C006F"/>
    <w:rsid w:val="003D44E4"/>
    <w:rsid w:val="00425858"/>
    <w:rsid w:val="00433A0B"/>
    <w:rsid w:val="004434FB"/>
    <w:rsid w:val="004546BB"/>
    <w:rsid w:val="0045512C"/>
    <w:rsid w:val="00467842"/>
    <w:rsid w:val="004A0BE6"/>
    <w:rsid w:val="004B6285"/>
    <w:rsid w:val="004C400A"/>
    <w:rsid w:val="004E408E"/>
    <w:rsid w:val="004F2D75"/>
    <w:rsid w:val="00550300"/>
    <w:rsid w:val="005630CD"/>
    <w:rsid w:val="005B1971"/>
    <w:rsid w:val="005E6151"/>
    <w:rsid w:val="00617169"/>
    <w:rsid w:val="00654EAD"/>
    <w:rsid w:val="0066607A"/>
    <w:rsid w:val="006B229C"/>
    <w:rsid w:val="006C55ED"/>
    <w:rsid w:val="006D21F3"/>
    <w:rsid w:val="00754798"/>
    <w:rsid w:val="0079594C"/>
    <w:rsid w:val="007C4985"/>
    <w:rsid w:val="0082603D"/>
    <w:rsid w:val="00876032"/>
    <w:rsid w:val="008A0136"/>
    <w:rsid w:val="008C7AB3"/>
    <w:rsid w:val="008E792E"/>
    <w:rsid w:val="008F4546"/>
    <w:rsid w:val="008F7E90"/>
    <w:rsid w:val="00901960"/>
    <w:rsid w:val="009473B5"/>
    <w:rsid w:val="00967984"/>
    <w:rsid w:val="009B00E7"/>
    <w:rsid w:val="009E77AA"/>
    <w:rsid w:val="00A02C22"/>
    <w:rsid w:val="00A14438"/>
    <w:rsid w:val="00A253CD"/>
    <w:rsid w:val="00A25ABB"/>
    <w:rsid w:val="00A57C50"/>
    <w:rsid w:val="00A733AF"/>
    <w:rsid w:val="00A842FD"/>
    <w:rsid w:val="00A86C7D"/>
    <w:rsid w:val="00AF00CB"/>
    <w:rsid w:val="00B252FE"/>
    <w:rsid w:val="00B5298F"/>
    <w:rsid w:val="00B66DC1"/>
    <w:rsid w:val="00B679E4"/>
    <w:rsid w:val="00C113A0"/>
    <w:rsid w:val="00C17B9D"/>
    <w:rsid w:val="00C26950"/>
    <w:rsid w:val="00C32D3D"/>
    <w:rsid w:val="00C5784A"/>
    <w:rsid w:val="00C70D39"/>
    <w:rsid w:val="00C76356"/>
    <w:rsid w:val="00CC3269"/>
    <w:rsid w:val="00CC6CEC"/>
    <w:rsid w:val="00CE4D33"/>
    <w:rsid w:val="00D364D6"/>
    <w:rsid w:val="00D47013"/>
    <w:rsid w:val="00D50749"/>
    <w:rsid w:val="00DA42CD"/>
    <w:rsid w:val="00DB35D8"/>
    <w:rsid w:val="00DC38A4"/>
    <w:rsid w:val="00E23818"/>
    <w:rsid w:val="00E313B3"/>
    <w:rsid w:val="00E42F89"/>
    <w:rsid w:val="00E80DA4"/>
    <w:rsid w:val="00F25B38"/>
    <w:rsid w:val="00F4747B"/>
    <w:rsid w:val="00F52C9C"/>
    <w:rsid w:val="00FA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2F8A2-85DF-430F-82E7-DB93696A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E4"/>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B679E4"/>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B679E4"/>
    <w:pPr>
      <w:numPr>
        <w:ilvl w:val="1"/>
      </w:numPr>
      <w:spacing w:after="200"/>
      <w:outlineLvl w:val="1"/>
    </w:pPr>
  </w:style>
  <w:style w:type="paragraph" w:styleId="Heading3">
    <w:name w:val="heading 3"/>
    <w:basedOn w:val="Normal"/>
    <w:next w:val="Normal"/>
    <w:link w:val="Heading3Char"/>
    <w:uiPriority w:val="2"/>
    <w:qFormat/>
    <w:rsid w:val="00B679E4"/>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B679E4"/>
    <w:pPr>
      <w:numPr>
        <w:ilvl w:val="3"/>
      </w:numPr>
      <w:outlineLvl w:val="3"/>
    </w:pPr>
    <w:rPr>
      <w:iCs/>
    </w:rPr>
  </w:style>
  <w:style w:type="paragraph" w:styleId="Heading5">
    <w:name w:val="heading 5"/>
    <w:basedOn w:val="Heading4"/>
    <w:next w:val="Normal"/>
    <w:link w:val="Heading5Char"/>
    <w:uiPriority w:val="9"/>
    <w:qFormat/>
    <w:rsid w:val="00B679E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679E4"/>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B679E4"/>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B679E4"/>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B679E4"/>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B679E4"/>
    <w:rPr>
      <w:rFonts w:ascii="Times New Roman" w:eastAsiaTheme="majorEastAsia" w:hAnsi="Times New Roman" w:cstheme="majorBidi"/>
      <w:b/>
      <w:iCs/>
      <w:sz w:val="24"/>
      <w:szCs w:val="24"/>
    </w:rPr>
  </w:style>
  <w:style w:type="character" w:styleId="Emphasis">
    <w:name w:val="Emphasis"/>
    <w:basedOn w:val="DefaultParagraphFont"/>
    <w:uiPriority w:val="20"/>
    <w:qFormat/>
    <w:rsid w:val="00B679E4"/>
    <w:rPr>
      <w:rFonts w:ascii="Times New Roman" w:hAnsi="Times New Roman"/>
      <w:i/>
      <w:iCs/>
    </w:rPr>
  </w:style>
  <w:style w:type="paragraph" w:styleId="ListParagraph">
    <w:name w:val="List Paragraph"/>
    <w:basedOn w:val="Normal"/>
    <w:uiPriority w:val="34"/>
    <w:qFormat/>
    <w:rsid w:val="00B679E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B679E4"/>
    <w:rPr>
      <w:rFonts w:ascii="Times New Roman" w:hAnsi="Times New Roman"/>
      <w:b/>
      <w:bCs/>
    </w:rPr>
  </w:style>
  <w:style w:type="paragraph" w:styleId="NormalWeb">
    <w:name w:val="Normal (Web)"/>
    <w:basedOn w:val="Normal"/>
    <w:uiPriority w:val="99"/>
    <w:unhideWhenUsed/>
    <w:rsid w:val="00B679E4"/>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B679E4"/>
    <w:pPr>
      <w:tabs>
        <w:tab w:val="center" w:pos="4844"/>
        <w:tab w:val="right" w:pos="9689"/>
      </w:tabs>
    </w:pPr>
    <w:rPr>
      <w:b/>
    </w:rPr>
  </w:style>
  <w:style w:type="character" w:customStyle="1" w:styleId="HeaderChar">
    <w:name w:val="Header Char"/>
    <w:basedOn w:val="DefaultParagraphFont"/>
    <w:link w:val="Header"/>
    <w:uiPriority w:val="99"/>
    <w:rsid w:val="00B679E4"/>
    <w:rPr>
      <w:rFonts w:ascii="Times New Roman" w:hAnsi="Times New Roman"/>
      <w:b/>
      <w:sz w:val="24"/>
    </w:rPr>
  </w:style>
  <w:style w:type="paragraph" w:styleId="Footer">
    <w:name w:val="footer"/>
    <w:basedOn w:val="Normal"/>
    <w:link w:val="FooterChar"/>
    <w:uiPriority w:val="99"/>
    <w:unhideWhenUsed/>
    <w:rsid w:val="00B679E4"/>
    <w:pPr>
      <w:tabs>
        <w:tab w:val="center" w:pos="4844"/>
        <w:tab w:val="right" w:pos="9689"/>
      </w:tabs>
      <w:spacing w:after="0"/>
    </w:pPr>
  </w:style>
  <w:style w:type="character" w:customStyle="1" w:styleId="FooterChar">
    <w:name w:val="Footer Char"/>
    <w:basedOn w:val="DefaultParagraphFont"/>
    <w:link w:val="Footer"/>
    <w:uiPriority w:val="99"/>
    <w:rsid w:val="00B679E4"/>
    <w:rPr>
      <w:rFonts w:ascii="Times New Roman" w:hAnsi="Times New Roman"/>
      <w:sz w:val="24"/>
    </w:rPr>
  </w:style>
  <w:style w:type="table" w:styleId="TableGrid">
    <w:name w:val="Table Grid"/>
    <w:basedOn w:val="TableNormal"/>
    <w:uiPriority w:val="59"/>
    <w:rsid w:val="00B679E4"/>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79E4"/>
    <w:pPr>
      <w:spacing w:after="0"/>
    </w:pPr>
    <w:rPr>
      <w:sz w:val="20"/>
      <w:szCs w:val="20"/>
    </w:rPr>
  </w:style>
  <w:style w:type="character" w:customStyle="1" w:styleId="FootnoteTextChar">
    <w:name w:val="Footnote Text Char"/>
    <w:basedOn w:val="DefaultParagraphFont"/>
    <w:link w:val="FootnoteText"/>
    <w:uiPriority w:val="99"/>
    <w:semiHidden/>
    <w:rsid w:val="00B679E4"/>
    <w:rPr>
      <w:rFonts w:ascii="Times New Roman" w:hAnsi="Times New Roman"/>
      <w:sz w:val="20"/>
      <w:szCs w:val="20"/>
    </w:rPr>
  </w:style>
  <w:style w:type="character" w:styleId="FootnoteReference">
    <w:name w:val="footnote reference"/>
    <w:basedOn w:val="DefaultParagraphFont"/>
    <w:uiPriority w:val="99"/>
    <w:semiHidden/>
    <w:unhideWhenUsed/>
    <w:rsid w:val="00B679E4"/>
    <w:rPr>
      <w:vertAlign w:val="superscript"/>
    </w:rPr>
  </w:style>
  <w:style w:type="paragraph" w:styleId="Caption">
    <w:name w:val="caption"/>
    <w:basedOn w:val="Normal"/>
    <w:next w:val="NoSpacing"/>
    <w:uiPriority w:val="35"/>
    <w:unhideWhenUsed/>
    <w:qFormat/>
    <w:rsid w:val="00B679E4"/>
    <w:pPr>
      <w:keepNext/>
    </w:pPr>
    <w:rPr>
      <w:rFonts w:cs="Times New Roman"/>
      <w:b/>
      <w:bCs/>
      <w:szCs w:val="24"/>
    </w:rPr>
  </w:style>
  <w:style w:type="paragraph" w:styleId="BalloonText">
    <w:name w:val="Balloon Text"/>
    <w:basedOn w:val="Normal"/>
    <w:link w:val="BalloonTextChar"/>
    <w:uiPriority w:val="99"/>
    <w:semiHidden/>
    <w:unhideWhenUsed/>
    <w:rsid w:val="00B679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E4"/>
    <w:rPr>
      <w:rFonts w:ascii="Tahoma" w:hAnsi="Tahoma" w:cs="Tahoma"/>
      <w:sz w:val="16"/>
      <w:szCs w:val="16"/>
    </w:rPr>
  </w:style>
  <w:style w:type="character" w:styleId="LineNumber">
    <w:name w:val="line number"/>
    <w:basedOn w:val="DefaultParagraphFont"/>
    <w:uiPriority w:val="99"/>
    <w:semiHidden/>
    <w:unhideWhenUsed/>
    <w:rsid w:val="00B679E4"/>
  </w:style>
  <w:style w:type="paragraph" w:styleId="EndnoteText">
    <w:name w:val="endnote text"/>
    <w:basedOn w:val="Normal"/>
    <w:link w:val="EndnoteTextChar"/>
    <w:uiPriority w:val="99"/>
    <w:semiHidden/>
    <w:unhideWhenUsed/>
    <w:rsid w:val="00B679E4"/>
    <w:pPr>
      <w:spacing w:after="0"/>
    </w:pPr>
    <w:rPr>
      <w:sz w:val="20"/>
      <w:szCs w:val="20"/>
    </w:rPr>
  </w:style>
  <w:style w:type="character" w:customStyle="1" w:styleId="EndnoteTextChar">
    <w:name w:val="Endnote Text Char"/>
    <w:basedOn w:val="DefaultParagraphFont"/>
    <w:link w:val="EndnoteText"/>
    <w:uiPriority w:val="99"/>
    <w:semiHidden/>
    <w:rsid w:val="00B679E4"/>
    <w:rPr>
      <w:rFonts w:ascii="Times New Roman" w:hAnsi="Times New Roman"/>
      <w:sz w:val="20"/>
      <w:szCs w:val="20"/>
    </w:rPr>
  </w:style>
  <w:style w:type="character" w:styleId="EndnoteReference">
    <w:name w:val="endnote reference"/>
    <w:basedOn w:val="DefaultParagraphFont"/>
    <w:uiPriority w:val="99"/>
    <w:semiHidden/>
    <w:unhideWhenUsed/>
    <w:rsid w:val="00B679E4"/>
    <w:rPr>
      <w:vertAlign w:val="superscript"/>
    </w:rPr>
  </w:style>
  <w:style w:type="character" w:styleId="CommentReference">
    <w:name w:val="annotation reference"/>
    <w:basedOn w:val="DefaultParagraphFont"/>
    <w:uiPriority w:val="99"/>
    <w:semiHidden/>
    <w:unhideWhenUsed/>
    <w:rsid w:val="00B679E4"/>
    <w:rPr>
      <w:sz w:val="16"/>
      <w:szCs w:val="16"/>
    </w:rPr>
  </w:style>
  <w:style w:type="paragraph" w:styleId="CommentText">
    <w:name w:val="annotation text"/>
    <w:basedOn w:val="Normal"/>
    <w:link w:val="CommentTextChar"/>
    <w:uiPriority w:val="99"/>
    <w:semiHidden/>
    <w:unhideWhenUsed/>
    <w:rsid w:val="00B679E4"/>
    <w:rPr>
      <w:sz w:val="20"/>
      <w:szCs w:val="20"/>
    </w:rPr>
  </w:style>
  <w:style w:type="character" w:customStyle="1" w:styleId="CommentTextChar">
    <w:name w:val="Comment Text Char"/>
    <w:basedOn w:val="DefaultParagraphFont"/>
    <w:link w:val="CommentText"/>
    <w:uiPriority w:val="99"/>
    <w:semiHidden/>
    <w:rsid w:val="00B679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79E4"/>
    <w:rPr>
      <w:b/>
      <w:bCs/>
    </w:rPr>
  </w:style>
  <w:style w:type="character" w:customStyle="1" w:styleId="CommentSubjectChar">
    <w:name w:val="Comment Subject Char"/>
    <w:basedOn w:val="CommentTextChar"/>
    <w:link w:val="CommentSubject"/>
    <w:uiPriority w:val="99"/>
    <w:semiHidden/>
    <w:rsid w:val="00B679E4"/>
    <w:rPr>
      <w:rFonts w:ascii="Times New Roman" w:hAnsi="Times New Roman"/>
      <w:b/>
      <w:bCs/>
      <w:sz w:val="20"/>
      <w:szCs w:val="20"/>
    </w:rPr>
  </w:style>
  <w:style w:type="character" w:styleId="Hyperlink">
    <w:name w:val="Hyperlink"/>
    <w:basedOn w:val="DefaultParagraphFont"/>
    <w:uiPriority w:val="99"/>
    <w:unhideWhenUsed/>
    <w:rsid w:val="00B679E4"/>
    <w:rPr>
      <w:color w:val="0000FF"/>
      <w:u w:val="single"/>
    </w:rPr>
  </w:style>
  <w:style w:type="character" w:styleId="FollowedHyperlink">
    <w:name w:val="FollowedHyperlink"/>
    <w:basedOn w:val="DefaultParagraphFont"/>
    <w:uiPriority w:val="99"/>
    <w:semiHidden/>
    <w:unhideWhenUsed/>
    <w:rsid w:val="00B679E4"/>
    <w:rPr>
      <w:color w:val="954F72" w:themeColor="followedHyperlink"/>
      <w:u w:val="single"/>
    </w:rPr>
  </w:style>
  <w:style w:type="paragraph" w:styleId="Title">
    <w:name w:val="Title"/>
    <w:basedOn w:val="Normal"/>
    <w:next w:val="Normal"/>
    <w:link w:val="TitleChar"/>
    <w:qFormat/>
    <w:rsid w:val="00B679E4"/>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B679E4"/>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B679E4"/>
    <w:pPr>
      <w:spacing w:before="240"/>
    </w:pPr>
    <w:rPr>
      <w:rFonts w:cs="Times New Roman"/>
      <w:b/>
      <w:szCs w:val="24"/>
    </w:rPr>
  </w:style>
  <w:style w:type="character" w:customStyle="1" w:styleId="SubtitleChar">
    <w:name w:val="Subtitle Char"/>
    <w:basedOn w:val="DefaultParagraphFont"/>
    <w:link w:val="Subtitle"/>
    <w:uiPriority w:val="99"/>
    <w:rsid w:val="00B679E4"/>
    <w:rPr>
      <w:rFonts w:ascii="Times New Roman" w:hAnsi="Times New Roman" w:cs="Times New Roman"/>
      <w:b/>
      <w:sz w:val="24"/>
      <w:szCs w:val="24"/>
    </w:rPr>
  </w:style>
  <w:style w:type="paragraph" w:styleId="NoSpacing">
    <w:name w:val="No Spacing"/>
    <w:uiPriority w:val="99"/>
    <w:unhideWhenUsed/>
    <w:qFormat/>
    <w:rsid w:val="00B679E4"/>
    <w:pPr>
      <w:spacing w:after="0" w:line="240" w:lineRule="auto"/>
    </w:pPr>
    <w:rPr>
      <w:rFonts w:ascii="Times New Roman" w:hAnsi="Times New Roman"/>
      <w:sz w:val="24"/>
    </w:rPr>
  </w:style>
  <w:style w:type="paragraph" w:customStyle="1" w:styleId="AuthorList">
    <w:name w:val="Author List"/>
    <w:aliases w:val="Keywords,Abstract"/>
    <w:basedOn w:val="Subtitle"/>
    <w:next w:val="Normal"/>
    <w:uiPriority w:val="1"/>
    <w:qFormat/>
    <w:rsid w:val="00B679E4"/>
  </w:style>
  <w:style w:type="character" w:styleId="SubtleEmphasis">
    <w:name w:val="Subtle Emphasis"/>
    <w:basedOn w:val="DefaultParagraphFont"/>
    <w:uiPriority w:val="19"/>
    <w:qFormat/>
    <w:rsid w:val="00B679E4"/>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B679E4"/>
    <w:rPr>
      <w:rFonts w:ascii="Times New Roman" w:hAnsi="Times New Roman"/>
      <w:i/>
      <w:iCs/>
      <w:color w:val="auto"/>
    </w:rPr>
  </w:style>
  <w:style w:type="paragraph" w:styleId="Quote">
    <w:name w:val="Quote"/>
    <w:basedOn w:val="Normal"/>
    <w:next w:val="Normal"/>
    <w:link w:val="QuoteChar"/>
    <w:uiPriority w:val="29"/>
    <w:qFormat/>
    <w:rsid w:val="00B679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79E4"/>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B679E4"/>
    <w:rPr>
      <w:b/>
      <w:bCs/>
      <w:smallCaps/>
      <w:color w:val="auto"/>
      <w:spacing w:val="5"/>
    </w:rPr>
  </w:style>
  <w:style w:type="character" w:styleId="BookTitle">
    <w:name w:val="Book Title"/>
    <w:basedOn w:val="DefaultParagraphFont"/>
    <w:uiPriority w:val="33"/>
    <w:qFormat/>
    <w:rsid w:val="00B679E4"/>
    <w:rPr>
      <w:rFonts w:ascii="Times New Roman" w:hAnsi="Times New Roman"/>
      <w:b/>
      <w:bCs/>
      <w:i/>
      <w:iCs/>
      <w:spacing w:val="5"/>
    </w:rPr>
  </w:style>
  <w:style w:type="numbering" w:customStyle="1" w:styleId="Headings">
    <w:name w:val="Headings"/>
    <w:uiPriority w:val="99"/>
    <w:rsid w:val="00B679E4"/>
    <w:pPr>
      <w:numPr>
        <w:numId w:val="21"/>
      </w:numPr>
    </w:pPr>
  </w:style>
  <w:style w:type="paragraph" w:styleId="Revision">
    <w:name w:val="Revision"/>
    <w:hidden/>
    <w:uiPriority w:val="99"/>
    <w:semiHidden/>
    <w:rsid w:val="00B679E4"/>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B679E4"/>
    <w:pPr>
      <w:spacing w:before="0" w:after="0"/>
    </w:pPr>
    <w:rPr>
      <w:rFonts w:ascii="Calibri" w:hAnsi="Calibri" w:cs="Consolas"/>
      <w:sz w:val="22"/>
      <w:szCs w:val="21"/>
    </w:rPr>
  </w:style>
  <w:style w:type="character" w:customStyle="1" w:styleId="PlainTextChar">
    <w:name w:val="Plain Text Char"/>
    <w:basedOn w:val="DefaultParagraphFont"/>
    <w:link w:val="PlainText"/>
    <w:uiPriority w:val="99"/>
    <w:rsid w:val="00B679E4"/>
    <w:rPr>
      <w:rFonts w:ascii="Calibri" w:hAnsi="Calibri" w:cs="Consolas"/>
      <w:szCs w:val="21"/>
    </w:rPr>
  </w:style>
  <w:style w:type="paragraph" w:customStyle="1" w:styleId="EndNoteBibliographyTitle">
    <w:name w:val="EndNote Bibliography Title"/>
    <w:basedOn w:val="Normal"/>
    <w:link w:val="EndNoteBibliographyTitleChar"/>
    <w:rsid w:val="00B679E4"/>
    <w:pPr>
      <w:spacing w:before="0" w:after="0" w:line="276" w:lineRule="auto"/>
      <w:jc w:val="center"/>
    </w:pPr>
    <w:rPr>
      <w:rFonts w:cs="Times New Roman"/>
      <w:noProof/>
    </w:rPr>
  </w:style>
  <w:style w:type="character" w:customStyle="1" w:styleId="EndNoteBibliographyTitleChar">
    <w:name w:val="EndNote Bibliography Title Char"/>
    <w:basedOn w:val="DefaultParagraphFont"/>
    <w:link w:val="EndNoteBibliographyTitle"/>
    <w:rsid w:val="00B679E4"/>
    <w:rPr>
      <w:rFonts w:ascii="Times New Roman" w:hAnsi="Times New Roman" w:cs="Times New Roman"/>
      <w:noProof/>
      <w:sz w:val="24"/>
    </w:rPr>
  </w:style>
  <w:style w:type="paragraph" w:customStyle="1" w:styleId="EndNoteBibliography">
    <w:name w:val="EndNote Bibliography"/>
    <w:basedOn w:val="Normal"/>
    <w:link w:val="EndNoteBibliographyChar"/>
    <w:rsid w:val="00B679E4"/>
    <w:pPr>
      <w:spacing w:before="0" w:after="200"/>
    </w:pPr>
    <w:rPr>
      <w:rFonts w:cs="Times New Roman"/>
      <w:noProof/>
    </w:rPr>
  </w:style>
  <w:style w:type="character" w:customStyle="1" w:styleId="EndNoteBibliographyChar">
    <w:name w:val="EndNote Bibliography Char"/>
    <w:basedOn w:val="DefaultParagraphFont"/>
    <w:link w:val="EndNoteBibliography"/>
    <w:rsid w:val="00B679E4"/>
    <w:rPr>
      <w:rFonts w:ascii="Times New Roman" w:hAnsi="Times New Roman" w:cs="Times New Roman"/>
      <w:noProof/>
      <w:sz w:val="24"/>
    </w:rPr>
  </w:style>
  <w:style w:type="character" w:customStyle="1" w:styleId="UnresolvedMention">
    <w:name w:val="Unresolved Mention"/>
    <w:basedOn w:val="DefaultParagraphFont"/>
    <w:uiPriority w:val="99"/>
    <w:semiHidden/>
    <w:unhideWhenUsed/>
    <w:rsid w:val="006D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8870</Words>
  <Characters>50565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Kimbrough Oller (koller)</dc:creator>
  <cp:keywords/>
  <dc:description/>
  <cp:lastModifiedBy>koller</cp:lastModifiedBy>
  <cp:revision>3</cp:revision>
  <dcterms:created xsi:type="dcterms:W3CDTF">2019-03-21T19:41:00Z</dcterms:created>
  <dcterms:modified xsi:type="dcterms:W3CDTF">2019-03-21T19:41:00Z</dcterms:modified>
</cp:coreProperties>
</file>