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C6A" w:rsidRPr="008B06CE" w:rsidRDefault="00EE0BB2" w:rsidP="004F0C6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2"/>
          <w:szCs w:val="22"/>
          <w:lang w:val="en-US"/>
        </w:rPr>
      </w:pPr>
      <w:r w:rsidRPr="008B06CE">
        <w:rPr>
          <w:b/>
          <w:sz w:val="22"/>
          <w:szCs w:val="22"/>
          <w:lang w:val="en-US"/>
        </w:rPr>
        <w:t>Supplementary Table 1</w:t>
      </w:r>
      <w:r w:rsidR="000471DF">
        <w:rPr>
          <w:b/>
          <w:sz w:val="22"/>
          <w:szCs w:val="22"/>
          <w:lang w:val="en-US"/>
        </w:rPr>
        <w:t>.</w:t>
      </w:r>
      <w:bookmarkStart w:id="0" w:name="_GoBack"/>
      <w:bookmarkEnd w:id="0"/>
      <w:r w:rsidRPr="008B06CE">
        <w:rPr>
          <w:sz w:val="22"/>
          <w:szCs w:val="22"/>
          <w:lang w:val="en-US"/>
        </w:rPr>
        <w:t xml:space="preserve"> </w:t>
      </w:r>
      <w:r w:rsidRPr="008B06CE">
        <w:rPr>
          <w:b/>
          <w:sz w:val="22"/>
          <w:szCs w:val="22"/>
          <w:lang w:val="en-US"/>
        </w:rPr>
        <w:t xml:space="preserve">Results of </w:t>
      </w:r>
      <w:r w:rsidR="00F6490F" w:rsidRPr="008B06CE">
        <w:rPr>
          <w:b/>
          <w:sz w:val="22"/>
          <w:szCs w:val="22"/>
          <w:lang w:val="en-US"/>
        </w:rPr>
        <w:t xml:space="preserve">multiple </w:t>
      </w:r>
      <w:r w:rsidRPr="008B06CE">
        <w:rPr>
          <w:b/>
          <w:sz w:val="22"/>
          <w:szCs w:val="22"/>
          <w:lang w:val="en-GB"/>
        </w:rPr>
        <w:t>linear</w:t>
      </w:r>
      <w:r w:rsidR="00F6490F" w:rsidRPr="008B06CE">
        <w:rPr>
          <w:b/>
          <w:sz w:val="22"/>
          <w:szCs w:val="22"/>
          <w:lang w:val="en-GB"/>
        </w:rPr>
        <w:t xml:space="preserve"> regression</w:t>
      </w:r>
      <w:r w:rsidRPr="008B06CE">
        <w:rPr>
          <w:b/>
          <w:sz w:val="22"/>
          <w:szCs w:val="22"/>
          <w:lang w:val="en-GB"/>
        </w:rPr>
        <w:t xml:space="preserve"> </w:t>
      </w:r>
      <w:r w:rsidRPr="008B06CE">
        <w:rPr>
          <w:sz w:val="22"/>
          <w:szCs w:val="22"/>
          <w:lang w:val="en-GB"/>
        </w:rPr>
        <w:t xml:space="preserve">with </w:t>
      </w:r>
      <w:r w:rsidR="00F6490F" w:rsidRPr="008B06CE">
        <w:rPr>
          <w:sz w:val="22"/>
          <w:szCs w:val="22"/>
          <w:lang w:val="en-GB"/>
        </w:rPr>
        <w:t xml:space="preserve">R square, </w:t>
      </w:r>
      <w:r w:rsidRPr="008B06CE">
        <w:rPr>
          <w:sz w:val="22"/>
          <w:szCs w:val="22"/>
          <w:lang w:val="en-GB"/>
        </w:rPr>
        <w:t>parameter estimates</w:t>
      </w:r>
      <w:r w:rsidR="00F6490F" w:rsidRPr="008B06CE">
        <w:rPr>
          <w:sz w:val="22"/>
          <w:szCs w:val="22"/>
          <w:lang w:val="en-GB"/>
        </w:rPr>
        <w:t xml:space="preserve"> and 95% confidence interval </w:t>
      </w:r>
      <w:r w:rsidRPr="008B06CE">
        <w:rPr>
          <w:sz w:val="22"/>
          <w:szCs w:val="22"/>
          <w:lang w:val="en-GB"/>
        </w:rPr>
        <w:t xml:space="preserve">for the dependent variable WISC </w:t>
      </w:r>
      <w:r w:rsidR="00F263C0">
        <w:rPr>
          <w:sz w:val="22"/>
          <w:szCs w:val="22"/>
          <w:lang w:val="en-GB"/>
        </w:rPr>
        <w:t>full scale I</w:t>
      </w:r>
      <w:r w:rsidR="0023310D">
        <w:rPr>
          <w:sz w:val="22"/>
          <w:szCs w:val="22"/>
          <w:lang w:val="en-GB"/>
        </w:rPr>
        <w:t>Q (FSIQ)</w:t>
      </w:r>
      <w:r w:rsidR="003C1B31">
        <w:rPr>
          <w:sz w:val="22"/>
          <w:szCs w:val="22"/>
          <w:lang w:val="en-GB"/>
        </w:rPr>
        <w:t>.</w:t>
      </w:r>
    </w:p>
    <w:p w:rsidR="004F0C6A" w:rsidRPr="008B06CE" w:rsidRDefault="004F0C6A" w:rsidP="004F0C6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400" w:lineRule="atLeast"/>
        <w:rPr>
          <w:lang w:val="en-US"/>
        </w:rPr>
      </w:pPr>
    </w:p>
    <w:p w:rsidR="004F0C6A" w:rsidRPr="008B06CE" w:rsidRDefault="004F0C6A" w:rsidP="008B06C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right"/>
        <w:rPr>
          <w:lang w:val="en-US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821"/>
      </w:tblGrid>
      <w:tr w:rsidR="004F0C6A" w:rsidRPr="008B06CE" w:rsidTr="003C1B31">
        <w:trPr>
          <w:cantSplit/>
          <w:trHeight w:val="320"/>
        </w:trPr>
        <w:tc>
          <w:tcPr>
            <w:tcW w:w="62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C6A" w:rsidRPr="008B06CE" w:rsidRDefault="004F0C6A" w:rsidP="005E2017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line="320" w:lineRule="atLeast"/>
              <w:ind w:left="60" w:right="60"/>
              <w:jc w:val="center"/>
              <w:rPr>
                <w:b/>
                <w:color w:val="010208"/>
                <w:lang w:val="en-US"/>
              </w:rPr>
            </w:pPr>
            <w:r w:rsidRPr="008B06CE">
              <w:rPr>
                <w:b/>
                <w:color w:val="010208"/>
                <w:lang w:val="en-US"/>
              </w:rPr>
              <w:t>Model Summary</w:t>
            </w:r>
          </w:p>
        </w:tc>
      </w:tr>
      <w:tr w:rsidR="004F0C6A" w:rsidRPr="008B06CE" w:rsidTr="003C1B31">
        <w:trPr>
          <w:cantSplit/>
          <w:trHeight w:val="520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152935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C6A" w:rsidRPr="008B06CE" w:rsidRDefault="004F0C6A" w:rsidP="005E20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spacing w:line="320" w:lineRule="atLeast"/>
              <w:ind w:left="60" w:right="60"/>
              <w:rPr>
                <w:b/>
                <w:color w:val="111F2D"/>
                <w:sz w:val="20"/>
                <w:szCs w:val="20"/>
                <w:lang w:val="en-US"/>
              </w:rPr>
            </w:pPr>
            <w:r w:rsidRPr="008B06CE">
              <w:rPr>
                <w:b/>
                <w:color w:val="111F2D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152935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C6A" w:rsidRPr="008B06CE" w:rsidRDefault="004F0C6A" w:rsidP="005E20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</w:tabs>
              <w:spacing w:line="320" w:lineRule="atLeast"/>
              <w:ind w:left="60" w:right="60"/>
              <w:jc w:val="center"/>
              <w:rPr>
                <w:b/>
                <w:color w:val="111F2D"/>
                <w:sz w:val="20"/>
                <w:szCs w:val="20"/>
                <w:lang w:val="en-US"/>
              </w:rPr>
            </w:pPr>
            <w:r w:rsidRPr="008B06CE">
              <w:rPr>
                <w:b/>
                <w:color w:val="111F2D"/>
                <w:sz w:val="20"/>
                <w:szCs w:val="20"/>
                <w:lang w:val="en-US"/>
              </w:rPr>
              <w:t>R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C6A" w:rsidRPr="008B06CE" w:rsidRDefault="004F0C6A" w:rsidP="005E20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</w:tabs>
              <w:spacing w:line="320" w:lineRule="atLeast"/>
              <w:ind w:left="60" w:right="60"/>
              <w:jc w:val="center"/>
              <w:rPr>
                <w:b/>
                <w:color w:val="111F2D"/>
                <w:sz w:val="20"/>
                <w:szCs w:val="20"/>
                <w:lang w:val="en-US"/>
              </w:rPr>
            </w:pPr>
            <w:r w:rsidRPr="008B06CE">
              <w:rPr>
                <w:b/>
                <w:color w:val="111F2D"/>
                <w:sz w:val="20"/>
                <w:szCs w:val="20"/>
                <w:lang w:val="en-US"/>
              </w:rPr>
              <w:t>R Square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C6A" w:rsidRPr="008B06CE" w:rsidRDefault="004F0C6A" w:rsidP="005E20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spacing w:line="320" w:lineRule="atLeast"/>
              <w:ind w:left="60" w:right="60"/>
              <w:jc w:val="center"/>
              <w:rPr>
                <w:b/>
                <w:color w:val="111F2D"/>
                <w:sz w:val="20"/>
                <w:szCs w:val="20"/>
                <w:shd w:val="clear" w:color="auto" w:fill="FFFF00"/>
                <w:lang w:val="en-US"/>
              </w:rPr>
            </w:pPr>
            <w:r w:rsidRPr="008B06CE">
              <w:rPr>
                <w:b/>
                <w:color w:val="111F2D"/>
                <w:sz w:val="20"/>
                <w:szCs w:val="20"/>
                <w:lang w:val="en-US"/>
              </w:rPr>
              <w:t>Adjusted R</w:t>
            </w:r>
            <w:r w:rsidRPr="008B06CE">
              <w:rPr>
                <w:b/>
                <w:color w:val="111F2D"/>
                <w:sz w:val="20"/>
                <w:szCs w:val="20"/>
                <w:shd w:val="clear" w:color="auto" w:fill="FFFF00"/>
                <w:lang w:val="en-US"/>
              </w:rPr>
              <w:t xml:space="preserve"> </w:t>
            </w:r>
            <w:r w:rsidRPr="008B06CE">
              <w:rPr>
                <w:b/>
                <w:color w:val="111F2D"/>
                <w:sz w:val="20"/>
                <w:szCs w:val="20"/>
                <w:lang w:val="en-US"/>
              </w:rPr>
              <w:t>Square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E0E0E0"/>
              <w:bottom w:val="single" w:sz="8" w:space="0" w:color="152935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C6A" w:rsidRPr="008B06CE" w:rsidRDefault="004F0C6A" w:rsidP="005E20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spacing w:line="320" w:lineRule="atLeast"/>
              <w:ind w:left="60" w:right="60"/>
              <w:jc w:val="center"/>
              <w:rPr>
                <w:b/>
                <w:color w:val="111F2D"/>
                <w:sz w:val="20"/>
                <w:szCs w:val="20"/>
                <w:lang w:val="en-GB"/>
              </w:rPr>
            </w:pPr>
            <w:r w:rsidRPr="008B06CE">
              <w:rPr>
                <w:b/>
                <w:color w:val="111F2D"/>
                <w:sz w:val="20"/>
                <w:szCs w:val="20"/>
                <w:lang w:val="en-GB"/>
              </w:rPr>
              <w:t>Std. Error of the Estimate</w:t>
            </w:r>
          </w:p>
        </w:tc>
      </w:tr>
      <w:tr w:rsidR="004F0C6A" w:rsidRPr="008B06CE" w:rsidTr="003C1B31">
        <w:trPr>
          <w:cantSplit/>
          <w:trHeight w:val="280"/>
        </w:trPr>
        <w:tc>
          <w:tcPr>
            <w:tcW w:w="798" w:type="dxa"/>
            <w:tcBorders>
              <w:top w:val="single" w:sz="8" w:space="0" w:color="152935"/>
              <w:left w:val="single" w:sz="8" w:space="0" w:color="000000"/>
              <w:bottom w:val="single" w:sz="8" w:space="0" w:color="152935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9C5E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spacing w:line="320" w:lineRule="atLeast"/>
              <w:ind w:left="60" w:right="60"/>
              <w:jc w:val="center"/>
              <w:rPr>
                <w:color w:val="111F2D"/>
                <w:sz w:val="20"/>
                <w:szCs w:val="20"/>
                <w:lang w:val="en-US"/>
              </w:rPr>
            </w:pPr>
            <w:r w:rsidRPr="008B06CE">
              <w:rPr>
                <w:color w:val="111F2D"/>
                <w:sz w:val="20"/>
                <w:szCs w:val="20"/>
                <w:lang w:val="en-US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000000"/>
              <w:bottom w:val="single" w:sz="8" w:space="0" w:color="152935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8B06CE" w:rsidP="009C5E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  <w:vertAlign w:val="superscript"/>
                <w:lang w:val="en-US"/>
              </w:rPr>
            </w:pPr>
            <w:r>
              <w:rPr>
                <w:color w:val="010208"/>
                <w:sz w:val="20"/>
                <w:szCs w:val="20"/>
                <w:lang w:val="en-US"/>
              </w:rPr>
              <w:t>0</w:t>
            </w:r>
            <w:r w:rsidR="004F0C6A" w:rsidRPr="008B06CE">
              <w:rPr>
                <w:color w:val="010208"/>
                <w:sz w:val="20"/>
                <w:szCs w:val="20"/>
                <w:lang w:val="en-US"/>
              </w:rPr>
              <w:t>,957</w:t>
            </w:r>
            <w:r w:rsidR="004F0C6A" w:rsidRPr="008B06CE">
              <w:rPr>
                <w:color w:val="010208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6F51E9" w:rsidP="009C5E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  <w:lang w:val="en-US"/>
              </w:rPr>
            </w:pPr>
            <w:r>
              <w:rPr>
                <w:color w:val="010208"/>
                <w:sz w:val="20"/>
                <w:szCs w:val="20"/>
                <w:lang w:val="en-US"/>
              </w:rPr>
              <w:t>0</w:t>
            </w:r>
            <w:r w:rsidR="004F0C6A" w:rsidRPr="008B06CE">
              <w:rPr>
                <w:color w:val="010208"/>
                <w:sz w:val="20"/>
                <w:szCs w:val="20"/>
                <w:lang w:val="en-US"/>
              </w:rPr>
              <w:t>,915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8B06CE" w:rsidP="009C5E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spacing w:line="320" w:lineRule="atLeast"/>
              <w:ind w:left="60" w:right="60"/>
              <w:jc w:val="center"/>
              <w:rPr>
                <w:color w:val="111F2D"/>
                <w:sz w:val="20"/>
                <w:szCs w:val="20"/>
                <w:lang w:val="en-US"/>
              </w:rPr>
            </w:pPr>
            <w:r>
              <w:rPr>
                <w:color w:val="111F2D"/>
                <w:sz w:val="20"/>
                <w:szCs w:val="20"/>
                <w:lang w:val="en-US"/>
              </w:rPr>
              <w:t>0</w:t>
            </w:r>
            <w:r w:rsidR="004F0C6A" w:rsidRPr="008B06CE">
              <w:rPr>
                <w:color w:val="111F2D"/>
                <w:sz w:val="20"/>
                <w:szCs w:val="20"/>
                <w:lang w:val="en-US"/>
              </w:rPr>
              <w:t>,898</w:t>
            </w:r>
          </w:p>
        </w:tc>
        <w:tc>
          <w:tcPr>
            <w:tcW w:w="182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9C5E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  <w:lang w:val="en-US"/>
              </w:rPr>
            </w:pPr>
            <w:r w:rsidRPr="008B06CE">
              <w:rPr>
                <w:color w:val="010208"/>
                <w:sz w:val="20"/>
                <w:szCs w:val="20"/>
                <w:lang w:val="en-US"/>
              </w:rPr>
              <w:t>4,296</w:t>
            </w:r>
          </w:p>
        </w:tc>
      </w:tr>
      <w:tr w:rsidR="004F0C6A" w:rsidRPr="008B06CE" w:rsidTr="003C1B31">
        <w:trPr>
          <w:cantSplit/>
          <w:trHeight w:val="280"/>
        </w:trPr>
        <w:tc>
          <w:tcPr>
            <w:tcW w:w="6217" w:type="dxa"/>
            <w:gridSpan w:val="5"/>
            <w:tcBorders>
              <w:top w:val="single" w:sz="8" w:space="0" w:color="15293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5E2017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line="320" w:lineRule="atLeast"/>
              <w:ind w:left="60" w:right="60"/>
              <w:rPr>
                <w:b/>
                <w:color w:val="010208"/>
                <w:sz w:val="20"/>
                <w:szCs w:val="20"/>
                <w:lang w:val="en-GB"/>
              </w:rPr>
            </w:pPr>
            <w:r w:rsidRPr="008B06CE">
              <w:rPr>
                <w:b/>
                <w:color w:val="010208"/>
                <w:sz w:val="20"/>
                <w:szCs w:val="20"/>
                <w:lang w:val="en-GB"/>
              </w:rPr>
              <w:t>a. Predictors: (Constant), IVH, Math SS Ord, Sex, WISC S</w:t>
            </w:r>
            <w:r w:rsidR="003C1B31">
              <w:rPr>
                <w:b/>
                <w:color w:val="010208"/>
                <w:sz w:val="20"/>
                <w:szCs w:val="20"/>
                <w:lang w:val="en-GB"/>
              </w:rPr>
              <w:t>peed</w:t>
            </w:r>
            <w:r w:rsidRPr="008B06CE">
              <w:rPr>
                <w:b/>
                <w:color w:val="010208"/>
                <w:sz w:val="20"/>
                <w:szCs w:val="20"/>
                <w:lang w:val="en-GB"/>
              </w:rPr>
              <w:t xml:space="preserve"> I Ord</w:t>
            </w:r>
          </w:p>
        </w:tc>
      </w:tr>
    </w:tbl>
    <w:p w:rsidR="004F0C6A" w:rsidRPr="008B06CE" w:rsidRDefault="004F0C6A" w:rsidP="004F0C6A">
      <w:pPr>
        <w:pStyle w:val="Friform"/>
        <w:ind w:left="108"/>
        <w:rPr>
          <w:rFonts w:ascii="Times New Roman" w:hAnsi="Times New Roman"/>
          <w:lang w:val="en-US"/>
        </w:rPr>
      </w:pPr>
    </w:p>
    <w:p w:rsidR="004F0C6A" w:rsidRPr="008B06CE" w:rsidRDefault="004F0C6A" w:rsidP="004F0C6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lang w:val="en-GB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6"/>
        <w:gridCol w:w="1379"/>
        <w:gridCol w:w="782"/>
        <w:gridCol w:w="919"/>
        <w:gridCol w:w="1417"/>
        <w:gridCol w:w="716"/>
        <w:gridCol w:w="819"/>
        <w:gridCol w:w="1159"/>
        <w:gridCol w:w="1160"/>
      </w:tblGrid>
      <w:tr w:rsidR="004F0C6A" w:rsidRPr="008B06CE" w:rsidTr="005E2017">
        <w:trPr>
          <w:cantSplit/>
          <w:trHeight w:val="320"/>
        </w:trPr>
        <w:tc>
          <w:tcPr>
            <w:tcW w:w="89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C6A" w:rsidRPr="008B06CE" w:rsidRDefault="004F0C6A" w:rsidP="005E2017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line="320" w:lineRule="atLeast"/>
              <w:ind w:left="60" w:right="60"/>
              <w:jc w:val="center"/>
              <w:rPr>
                <w:b/>
                <w:color w:val="010208"/>
                <w:vertAlign w:val="superscript"/>
              </w:rPr>
            </w:pPr>
            <w:proofErr w:type="spellStart"/>
            <w:r w:rsidRPr="008B06CE">
              <w:rPr>
                <w:b/>
                <w:color w:val="010208"/>
              </w:rPr>
              <w:t>Coefficients</w:t>
            </w:r>
            <w:r w:rsidRPr="008B06CE">
              <w:rPr>
                <w:b/>
                <w:color w:val="010208"/>
                <w:vertAlign w:val="superscript"/>
              </w:rPr>
              <w:t>a</w:t>
            </w:r>
            <w:proofErr w:type="spellEnd"/>
          </w:p>
        </w:tc>
      </w:tr>
      <w:tr w:rsidR="004F0C6A" w:rsidRPr="008B06CE" w:rsidTr="003C1B31">
        <w:trPr>
          <w:cantSplit/>
          <w:trHeight w:val="840"/>
        </w:trPr>
        <w:tc>
          <w:tcPr>
            <w:tcW w:w="19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152935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C6A" w:rsidRPr="008B06CE" w:rsidRDefault="004F0C6A" w:rsidP="005E2017">
            <w:pPr>
              <w:tabs>
                <w:tab w:val="left" w:pos="-31632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line="320" w:lineRule="atLeast"/>
              <w:ind w:left="60" w:right="60"/>
              <w:rPr>
                <w:color w:val="111F2D"/>
                <w:sz w:val="20"/>
              </w:rPr>
            </w:pPr>
            <w:proofErr w:type="spellStart"/>
            <w:r w:rsidRPr="008B06CE">
              <w:rPr>
                <w:color w:val="111F2D"/>
                <w:sz w:val="20"/>
              </w:rPr>
              <w:t>Model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C6A" w:rsidRPr="008B06CE" w:rsidRDefault="004F0C6A" w:rsidP="008B06CE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line="320" w:lineRule="atLeast"/>
              <w:ind w:left="60" w:right="60"/>
              <w:jc w:val="center"/>
              <w:rPr>
                <w:b/>
                <w:color w:val="111F2D"/>
                <w:sz w:val="20"/>
                <w:szCs w:val="20"/>
              </w:rPr>
            </w:pPr>
            <w:proofErr w:type="spellStart"/>
            <w:r w:rsidRPr="008B06CE">
              <w:rPr>
                <w:b/>
                <w:color w:val="111F2D"/>
                <w:sz w:val="20"/>
                <w:szCs w:val="20"/>
              </w:rPr>
              <w:t>Unstandardized</w:t>
            </w:r>
            <w:proofErr w:type="spellEnd"/>
            <w:r w:rsidRPr="008B06CE">
              <w:rPr>
                <w:b/>
                <w:color w:val="111F2D"/>
                <w:sz w:val="20"/>
                <w:szCs w:val="20"/>
              </w:rPr>
              <w:t xml:space="preserve"> </w:t>
            </w:r>
            <w:proofErr w:type="spellStart"/>
            <w:r w:rsidRPr="008B06CE">
              <w:rPr>
                <w:b/>
                <w:color w:val="111F2D"/>
                <w:sz w:val="20"/>
                <w:szCs w:val="20"/>
              </w:rPr>
              <w:t>Coefficients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E0E0E0"/>
              <w:bottom w:val="single" w:sz="8" w:space="0" w:color="000000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  <w:spacing w:line="320" w:lineRule="atLeast"/>
              <w:ind w:left="60" w:right="60"/>
              <w:jc w:val="center"/>
              <w:rPr>
                <w:b/>
                <w:color w:val="111F2D"/>
                <w:sz w:val="20"/>
                <w:szCs w:val="20"/>
              </w:rPr>
            </w:pPr>
            <w:proofErr w:type="spellStart"/>
            <w:r w:rsidRPr="008B06CE">
              <w:rPr>
                <w:b/>
                <w:color w:val="111F2D"/>
                <w:sz w:val="20"/>
                <w:szCs w:val="20"/>
              </w:rPr>
              <w:t>Standardized</w:t>
            </w:r>
            <w:proofErr w:type="spellEnd"/>
            <w:r w:rsidRPr="008B06CE">
              <w:rPr>
                <w:b/>
                <w:color w:val="111F2D"/>
                <w:sz w:val="20"/>
                <w:szCs w:val="20"/>
              </w:rPr>
              <w:t xml:space="preserve"> </w:t>
            </w:r>
            <w:proofErr w:type="spellStart"/>
            <w:r w:rsidRPr="008B06CE">
              <w:rPr>
                <w:b/>
                <w:color w:val="111F2D"/>
                <w:sz w:val="20"/>
                <w:szCs w:val="20"/>
              </w:rPr>
              <w:t>Coefficients</w:t>
            </w:r>
            <w:proofErr w:type="spellEnd"/>
          </w:p>
        </w:tc>
        <w:tc>
          <w:tcPr>
            <w:tcW w:w="716" w:type="dxa"/>
            <w:vMerge w:val="restart"/>
            <w:tcBorders>
              <w:top w:val="single" w:sz="8" w:space="0" w:color="000000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spacing w:line="320" w:lineRule="atLeast"/>
              <w:ind w:left="60" w:right="60"/>
              <w:jc w:val="center"/>
              <w:rPr>
                <w:b/>
                <w:color w:val="111F2D"/>
                <w:sz w:val="20"/>
                <w:szCs w:val="20"/>
              </w:rPr>
            </w:pPr>
            <w:r w:rsidRPr="008B06CE">
              <w:rPr>
                <w:b/>
                <w:color w:val="111F2D"/>
                <w:sz w:val="20"/>
                <w:szCs w:val="20"/>
              </w:rPr>
              <w:t>t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spacing w:line="320" w:lineRule="atLeast"/>
              <w:ind w:left="60" w:right="60"/>
              <w:jc w:val="center"/>
              <w:rPr>
                <w:b/>
                <w:color w:val="111F2D"/>
                <w:sz w:val="20"/>
                <w:szCs w:val="20"/>
              </w:rPr>
            </w:pPr>
            <w:r w:rsidRPr="008B06CE">
              <w:rPr>
                <w:b/>
                <w:color w:val="111F2D"/>
                <w:sz w:val="20"/>
                <w:szCs w:val="20"/>
              </w:rPr>
              <w:t>Sig.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E0E0E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C6A" w:rsidRPr="008B06CE" w:rsidRDefault="004F0C6A" w:rsidP="008B06CE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line="320" w:lineRule="atLeast"/>
              <w:ind w:left="60" w:right="60"/>
              <w:jc w:val="center"/>
              <w:rPr>
                <w:color w:val="111F2D"/>
                <w:sz w:val="20"/>
                <w:szCs w:val="20"/>
              </w:rPr>
            </w:pPr>
            <w:r w:rsidRPr="008B06CE">
              <w:rPr>
                <w:color w:val="111F2D"/>
                <w:sz w:val="20"/>
                <w:szCs w:val="20"/>
              </w:rPr>
              <w:t xml:space="preserve">95,0% </w:t>
            </w:r>
            <w:proofErr w:type="spellStart"/>
            <w:r w:rsidRPr="008B06CE">
              <w:rPr>
                <w:color w:val="111F2D"/>
                <w:sz w:val="20"/>
                <w:szCs w:val="20"/>
              </w:rPr>
              <w:t>Confidence</w:t>
            </w:r>
            <w:proofErr w:type="spellEnd"/>
            <w:r w:rsidRPr="008B06CE">
              <w:rPr>
                <w:color w:val="111F2D"/>
                <w:sz w:val="20"/>
                <w:szCs w:val="20"/>
              </w:rPr>
              <w:t xml:space="preserve"> </w:t>
            </w:r>
            <w:proofErr w:type="spellStart"/>
            <w:r w:rsidRPr="008B06CE">
              <w:rPr>
                <w:color w:val="111F2D"/>
                <w:sz w:val="20"/>
                <w:szCs w:val="20"/>
              </w:rPr>
              <w:t>Interval</w:t>
            </w:r>
            <w:proofErr w:type="spellEnd"/>
            <w:r w:rsidRPr="008B06CE">
              <w:rPr>
                <w:color w:val="111F2D"/>
                <w:sz w:val="20"/>
                <w:szCs w:val="20"/>
              </w:rPr>
              <w:t xml:space="preserve"> for B</w:t>
            </w:r>
          </w:p>
        </w:tc>
      </w:tr>
      <w:tr w:rsidR="004F0C6A" w:rsidRPr="008B06CE" w:rsidTr="003C1B31">
        <w:trPr>
          <w:cantSplit/>
          <w:trHeight w:val="520"/>
        </w:trPr>
        <w:tc>
          <w:tcPr>
            <w:tcW w:w="19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152935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4F0C6A" w:rsidRPr="008B06CE" w:rsidRDefault="004F0C6A" w:rsidP="005E2017">
            <w:pPr>
              <w:tabs>
                <w:tab w:val="left" w:pos="-31632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line="320" w:lineRule="atLeast"/>
              <w:ind w:left="60" w:right="60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152935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</w:tabs>
              <w:spacing w:line="320" w:lineRule="atLeast"/>
              <w:ind w:left="60" w:right="60"/>
              <w:jc w:val="center"/>
              <w:rPr>
                <w:b/>
                <w:color w:val="111F2D"/>
                <w:sz w:val="20"/>
                <w:szCs w:val="20"/>
              </w:rPr>
            </w:pPr>
            <w:r w:rsidRPr="008B06CE">
              <w:rPr>
                <w:b/>
                <w:color w:val="111F2D"/>
                <w:sz w:val="20"/>
                <w:szCs w:val="20"/>
              </w:rPr>
              <w:t>B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</w:tabs>
              <w:spacing w:line="320" w:lineRule="atLeast"/>
              <w:ind w:left="60" w:right="60"/>
              <w:jc w:val="center"/>
              <w:rPr>
                <w:b/>
                <w:color w:val="111F2D"/>
                <w:sz w:val="20"/>
                <w:szCs w:val="20"/>
              </w:rPr>
            </w:pPr>
            <w:proofErr w:type="spellStart"/>
            <w:r w:rsidRPr="008B06CE">
              <w:rPr>
                <w:b/>
                <w:color w:val="111F2D"/>
                <w:sz w:val="20"/>
                <w:szCs w:val="20"/>
              </w:rPr>
              <w:t>Std</w:t>
            </w:r>
            <w:proofErr w:type="spellEnd"/>
            <w:r w:rsidRPr="008B06CE">
              <w:rPr>
                <w:b/>
                <w:color w:val="111F2D"/>
                <w:sz w:val="20"/>
                <w:szCs w:val="20"/>
              </w:rPr>
              <w:t xml:space="preserve">. </w:t>
            </w:r>
            <w:proofErr w:type="spellStart"/>
            <w:r w:rsidRPr="008B06CE">
              <w:rPr>
                <w:b/>
                <w:color w:val="111F2D"/>
                <w:sz w:val="20"/>
                <w:szCs w:val="20"/>
              </w:rPr>
              <w:t>Error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  <w:spacing w:line="320" w:lineRule="atLeast"/>
              <w:ind w:left="60" w:right="60"/>
              <w:jc w:val="center"/>
              <w:rPr>
                <w:b/>
                <w:color w:val="111F2D"/>
                <w:sz w:val="20"/>
                <w:szCs w:val="20"/>
              </w:rPr>
            </w:pPr>
            <w:r w:rsidRPr="008B06CE">
              <w:rPr>
                <w:b/>
                <w:color w:val="111F2D"/>
                <w:sz w:val="20"/>
                <w:szCs w:val="20"/>
              </w:rPr>
              <w:t>Beta</w:t>
            </w:r>
          </w:p>
        </w:tc>
        <w:tc>
          <w:tcPr>
            <w:tcW w:w="716" w:type="dxa"/>
            <w:vMerge/>
            <w:tcBorders>
              <w:top w:val="single" w:sz="8" w:space="0" w:color="000000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spacing w:line="320" w:lineRule="atLeast"/>
              <w:ind w:left="60" w:right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spacing w:line="320" w:lineRule="atLeast"/>
              <w:ind w:left="60" w:right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  <w:spacing w:line="320" w:lineRule="atLeast"/>
              <w:ind w:left="60" w:right="60"/>
              <w:jc w:val="center"/>
              <w:rPr>
                <w:color w:val="111F2D"/>
                <w:sz w:val="20"/>
                <w:szCs w:val="20"/>
              </w:rPr>
            </w:pPr>
            <w:proofErr w:type="spellStart"/>
            <w:r w:rsidRPr="008B06CE">
              <w:rPr>
                <w:color w:val="111F2D"/>
                <w:sz w:val="20"/>
                <w:szCs w:val="20"/>
              </w:rPr>
              <w:t>Lower</w:t>
            </w:r>
            <w:proofErr w:type="spellEnd"/>
            <w:r w:rsidRPr="008B06CE">
              <w:rPr>
                <w:color w:val="111F2D"/>
                <w:sz w:val="20"/>
                <w:szCs w:val="20"/>
              </w:rPr>
              <w:t xml:space="preserve"> </w:t>
            </w:r>
            <w:proofErr w:type="spellStart"/>
            <w:r w:rsidRPr="008B06CE">
              <w:rPr>
                <w:color w:val="111F2D"/>
                <w:sz w:val="20"/>
                <w:szCs w:val="20"/>
              </w:rPr>
              <w:t>Bound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E0E0E0"/>
              <w:bottom w:val="single" w:sz="8" w:space="0" w:color="152935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  <w:spacing w:line="320" w:lineRule="atLeast"/>
              <w:ind w:left="60" w:right="60"/>
              <w:jc w:val="center"/>
              <w:rPr>
                <w:color w:val="111F2D"/>
                <w:sz w:val="20"/>
                <w:szCs w:val="20"/>
              </w:rPr>
            </w:pPr>
            <w:proofErr w:type="spellStart"/>
            <w:r w:rsidRPr="008B06CE">
              <w:rPr>
                <w:color w:val="111F2D"/>
                <w:sz w:val="20"/>
                <w:szCs w:val="20"/>
              </w:rPr>
              <w:t>Upper</w:t>
            </w:r>
            <w:proofErr w:type="spellEnd"/>
            <w:r w:rsidRPr="008B06CE">
              <w:rPr>
                <w:color w:val="111F2D"/>
                <w:sz w:val="20"/>
                <w:szCs w:val="20"/>
              </w:rPr>
              <w:t xml:space="preserve"> </w:t>
            </w:r>
            <w:proofErr w:type="spellStart"/>
            <w:r w:rsidRPr="008B06CE">
              <w:rPr>
                <w:color w:val="111F2D"/>
                <w:sz w:val="20"/>
                <w:szCs w:val="20"/>
              </w:rPr>
              <w:t>Bound</w:t>
            </w:r>
            <w:proofErr w:type="spellEnd"/>
          </w:p>
        </w:tc>
      </w:tr>
      <w:tr w:rsidR="004F0C6A" w:rsidRPr="008B06CE" w:rsidTr="003C1B31">
        <w:trPr>
          <w:cantSplit/>
          <w:trHeight w:val="340"/>
        </w:trPr>
        <w:tc>
          <w:tcPr>
            <w:tcW w:w="586" w:type="dxa"/>
            <w:vMerge w:val="restart"/>
            <w:tcBorders>
              <w:top w:val="single" w:sz="8" w:space="0" w:color="152935"/>
              <w:left w:val="single" w:sz="8" w:space="0" w:color="000000"/>
              <w:bottom w:val="single" w:sz="8" w:space="0" w:color="152935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5E20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</w:tabs>
              <w:spacing w:line="320" w:lineRule="atLeast"/>
              <w:ind w:left="60" w:right="60"/>
              <w:rPr>
                <w:color w:val="111F2D"/>
                <w:sz w:val="20"/>
              </w:rPr>
            </w:pPr>
            <w:r w:rsidRPr="008B06CE">
              <w:rPr>
                <w:color w:val="111F2D"/>
                <w:sz w:val="20"/>
              </w:rPr>
              <w:t>1</w:t>
            </w:r>
          </w:p>
        </w:tc>
        <w:tc>
          <w:tcPr>
            <w:tcW w:w="1379" w:type="dxa"/>
            <w:tcBorders>
              <w:top w:val="single" w:sz="8" w:space="0" w:color="152935"/>
              <w:left w:val="single" w:sz="8" w:space="0" w:color="000000"/>
              <w:bottom w:val="single" w:sz="8" w:space="0" w:color="AEAEAE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5E20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spacing w:line="320" w:lineRule="atLeast"/>
              <w:ind w:left="60" w:right="60"/>
              <w:rPr>
                <w:color w:val="111F2D"/>
                <w:sz w:val="20"/>
              </w:rPr>
            </w:pPr>
            <w:r w:rsidRPr="008B06CE">
              <w:rPr>
                <w:color w:val="111F2D"/>
                <w:sz w:val="20"/>
              </w:rPr>
              <w:t>(</w:t>
            </w:r>
            <w:proofErr w:type="spellStart"/>
            <w:r w:rsidRPr="008B06CE">
              <w:rPr>
                <w:color w:val="111F2D"/>
                <w:sz w:val="20"/>
              </w:rPr>
              <w:t>Constant</w:t>
            </w:r>
            <w:proofErr w:type="spellEnd"/>
            <w:r w:rsidRPr="008B06CE">
              <w:rPr>
                <w:color w:val="111F2D"/>
                <w:sz w:val="20"/>
              </w:rPr>
              <w:t>)</w:t>
            </w:r>
          </w:p>
        </w:tc>
        <w:tc>
          <w:tcPr>
            <w:tcW w:w="782" w:type="dxa"/>
            <w:tcBorders>
              <w:top w:val="single" w:sz="8" w:space="0" w:color="152935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 w:rsidRPr="008B06CE">
              <w:rPr>
                <w:color w:val="010208"/>
                <w:sz w:val="20"/>
                <w:szCs w:val="20"/>
              </w:rPr>
              <w:t>109,6</w:t>
            </w:r>
            <w:r w:rsidR="008B06CE">
              <w:rPr>
                <w:color w:val="010208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 w:rsidRPr="008B06CE">
              <w:rPr>
                <w:color w:val="010208"/>
                <w:sz w:val="20"/>
                <w:szCs w:val="20"/>
              </w:rPr>
              <w:t>3,0</w:t>
            </w:r>
            <w:r w:rsidR="008B06CE">
              <w:rPr>
                <w:color w:val="010208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 w:rsidRPr="008B06CE">
              <w:rPr>
                <w:color w:val="010208"/>
                <w:sz w:val="20"/>
                <w:szCs w:val="20"/>
              </w:rPr>
              <w:t>35,73</w:t>
            </w:r>
          </w:p>
        </w:tc>
        <w:tc>
          <w:tcPr>
            <w:tcW w:w="8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8B06CE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>
              <w:rPr>
                <w:color w:val="010208"/>
                <w:sz w:val="20"/>
                <w:szCs w:val="20"/>
              </w:rPr>
              <w:t>0</w:t>
            </w:r>
            <w:r w:rsidR="004F0C6A" w:rsidRPr="008B06CE">
              <w:rPr>
                <w:color w:val="010208"/>
                <w:sz w:val="20"/>
                <w:szCs w:val="20"/>
              </w:rPr>
              <w:t>,000</w:t>
            </w:r>
          </w:p>
        </w:tc>
        <w:tc>
          <w:tcPr>
            <w:tcW w:w="11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 w:rsidRPr="008B06CE">
              <w:rPr>
                <w:color w:val="010208"/>
                <w:sz w:val="20"/>
                <w:szCs w:val="20"/>
              </w:rPr>
              <w:t>103,25</w:t>
            </w:r>
          </w:p>
        </w:tc>
        <w:tc>
          <w:tcPr>
            <w:tcW w:w="11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 w:rsidRPr="008B06CE">
              <w:rPr>
                <w:color w:val="010208"/>
                <w:sz w:val="20"/>
                <w:szCs w:val="20"/>
              </w:rPr>
              <w:t>116,10</w:t>
            </w:r>
          </w:p>
        </w:tc>
      </w:tr>
      <w:tr w:rsidR="004F0C6A" w:rsidRPr="008B06CE" w:rsidTr="003C1B31">
        <w:trPr>
          <w:cantSplit/>
          <w:trHeight w:val="520"/>
        </w:trPr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60" w:type="dxa"/>
              <w:bottom w:w="0" w:type="dxa"/>
              <w:right w:w="60" w:type="dxa"/>
            </w:tcMar>
          </w:tcPr>
          <w:p w:rsidR="004F0C6A" w:rsidRPr="008B06CE" w:rsidRDefault="004F0C6A" w:rsidP="005E20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</w:tabs>
              <w:spacing w:line="320" w:lineRule="atLeast"/>
              <w:ind w:left="60" w:right="60"/>
              <w:rPr>
                <w:sz w:val="20"/>
              </w:rPr>
            </w:pPr>
          </w:p>
        </w:tc>
        <w:tc>
          <w:tcPr>
            <w:tcW w:w="1379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5E20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spacing w:line="320" w:lineRule="atLeast"/>
              <w:ind w:left="60" w:right="60"/>
              <w:rPr>
                <w:color w:val="111F2D"/>
                <w:sz w:val="20"/>
              </w:rPr>
            </w:pPr>
            <w:r w:rsidRPr="008B06CE">
              <w:rPr>
                <w:color w:val="111F2D"/>
                <w:sz w:val="20"/>
              </w:rPr>
              <w:t xml:space="preserve">WISC </w:t>
            </w:r>
            <w:r w:rsidR="003C1B31">
              <w:rPr>
                <w:color w:val="111F2D"/>
                <w:sz w:val="20"/>
              </w:rPr>
              <w:t>Speed</w:t>
            </w:r>
            <w:r w:rsidRPr="008B06CE">
              <w:rPr>
                <w:color w:val="111F2D"/>
                <w:sz w:val="20"/>
              </w:rPr>
              <w:t xml:space="preserve"> </w:t>
            </w:r>
            <w:r w:rsidR="003C1B31">
              <w:rPr>
                <w:color w:val="111F2D"/>
                <w:sz w:val="20"/>
              </w:rPr>
              <w:t xml:space="preserve">I </w:t>
            </w:r>
            <w:proofErr w:type="spellStart"/>
            <w:r w:rsidRPr="008B06CE">
              <w:rPr>
                <w:color w:val="111F2D"/>
                <w:sz w:val="20"/>
              </w:rPr>
              <w:t>Ord</w:t>
            </w:r>
            <w:r w:rsidR="00EE0BB2" w:rsidRPr="008B06CE">
              <w:rPr>
                <w:color w:val="111F2D"/>
                <w:sz w:val="20"/>
              </w:rPr>
              <w:t>inal</w:t>
            </w:r>
            <w:proofErr w:type="spellEnd"/>
          </w:p>
        </w:tc>
        <w:tc>
          <w:tcPr>
            <w:tcW w:w="782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6CE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 w:rsidRPr="008B06CE">
              <w:rPr>
                <w:color w:val="010208"/>
                <w:sz w:val="20"/>
                <w:szCs w:val="20"/>
              </w:rPr>
              <w:t>7,3</w:t>
            </w:r>
            <w:r w:rsidR="008B06CE">
              <w:rPr>
                <w:color w:val="010208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 w:rsidRPr="008B06CE">
              <w:rPr>
                <w:color w:val="010208"/>
                <w:sz w:val="20"/>
                <w:szCs w:val="20"/>
              </w:rPr>
              <w:t>1,57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8B06CE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>
              <w:rPr>
                <w:color w:val="010208"/>
                <w:sz w:val="20"/>
                <w:szCs w:val="20"/>
              </w:rPr>
              <w:t>0</w:t>
            </w:r>
            <w:r w:rsidR="004F0C6A" w:rsidRPr="008B06CE">
              <w:rPr>
                <w:color w:val="010208"/>
                <w:sz w:val="20"/>
                <w:szCs w:val="20"/>
              </w:rPr>
              <w:t>,36</w:t>
            </w:r>
          </w:p>
        </w:tc>
        <w:tc>
          <w:tcPr>
            <w:tcW w:w="7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 w:rsidRPr="008B06CE">
              <w:rPr>
                <w:color w:val="010208"/>
                <w:sz w:val="20"/>
                <w:szCs w:val="20"/>
              </w:rPr>
              <w:t>4,67</w:t>
            </w:r>
          </w:p>
        </w:tc>
        <w:tc>
          <w:tcPr>
            <w:tcW w:w="8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8B06CE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spacing w:line="320" w:lineRule="atLeast"/>
              <w:ind w:left="60" w:right="60"/>
              <w:jc w:val="center"/>
              <w:rPr>
                <w:color w:val="111F2D"/>
                <w:sz w:val="20"/>
                <w:szCs w:val="20"/>
                <w:lang w:val="en-US"/>
              </w:rPr>
            </w:pPr>
            <w:r>
              <w:rPr>
                <w:color w:val="111F2D"/>
                <w:sz w:val="20"/>
                <w:szCs w:val="20"/>
                <w:lang w:val="en-US"/>
              </w:rPr>
              <w:t>0</w:t>
            </w:r>
            <w:r w:rsidR="004F0C6A" w:rsidRPr="008B06CE">
              <w:rPr>
                <w:color w:val="111F2D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1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spacing w:line="320" w:lineRule="atLeast"/>
              <w:ind w:left="60" w:right="60"/>
              <w:jc w:val="center"/>
              <w:rPr>
                <w:color w:val="111F2D"/>
                <w:sz w:val="20"/>
                <w:szCs w:val="20"/>
                <w:lang w:val="en-US"/>
              </w:rPr>
            </w:pPr>
            <w:r w:rsidRPr="008B06CE">
              <w:rPr>
                <w:color w:val="111F2D"/>
                <w:sz w:val="20"/>
                <w:szCs w:val="20"/>
                <w:lang w:val="en-US"/>
              </w:rPr>
              <w:t>4,05</w:t>
            </w:r>
          </w:p>
        </w:tc>
        <w:tc>
          <w:tcPr>
            <w:tcW w:w="11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 w:rsidRPr="008B06CE">
              <w:rPr>
                <w:color w:val="010208"/>
                <w:sz w:val="20"/>
                <w:szCs w:val="20"/>
              </w:rPr>
              <w:t>10,6</w:t>
            </w:r>
            <w:r w:rsidR="008B06CE">
              <w:rPr>
                <w:color w:val="010208"/>
                <w:sz w:val="20"/>
                <w:szCs w:val="20"/>
              </w:rPr>
              <w:t>3</w:t>
            </w:r>
          </w:p>
        </w:tc>
      </w:tr>
      <w:tr w:rsidR="004F0C6A" w:rsidRPr="008B06CE" w:rsidTr="003C1B31">
        <w:trPr>
          <w:cantSplit/>
          <w:trHeight w:val="520"/>
        </w:trPr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60" w:type="dxa"/>
              <w:bottom w:w="0" w:type="dxa"/>
              <w:right w:w="60" w:type="dxa"/>
            </w:tcMar>
          </w:tcPr>
          <w:p w:rsidR="004F0C6A" w:rsidRPr="008B06CE" w:rsidRDefault="004F0C6A" w:rsidP="005E20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</w:tabs>
              <w:spacing w:line="320" w:lineRule="atLeast"/>
              <w:ind w:left="60" w:right="60"/>
              <w:rPr>
                <w:sz w:val="20"/>
              </w:rPr>
            </w:pPr>
          </w:p>
        </w:tc>
        <w:tc>
          <w:tcPr>
            <w:tcW w:w="1379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5E20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spacing w:line="320" w:lineRule="atLeast"/>
              <w:ind w:left="60" w:right="60"/>
              <w:rPr>
                <w:color w:val="111F2D"/>
                <w:sz w:val="20"/>
              </w:rPr>
            </w:pPr>
            <w:proofErr w:type="spellStart"/>
            <w:r w:rsidRPr="008B06CE">
              <w:rPr>
                <w:color w:val="111F2D"/>
                <w:sz w:val="20"/>
              </w:rPr>
              <w:t>Math</w:t>
            </w:r>
            <w:r w:rsidR="00EE0BB2" w:rsidRPr="008B06CE">
              <w:rPr>
                <w:color w:val="111F2D"/>
                <w:sz w:val="20"/>
              </w:rPr>
              <w:t>s</w:t>
            </w:r>
            <w:proofErr w:type="spellEnd"/>
            <w:r w:rsidRPr="008B06CE">
              <w:rPr>
                <w:color w:val="111F2D"/>
                <w:sz w:val="20"/>
              </w:rPr>
              <w:t xml:space="preserve"> SS </w:t>
            </w:r>
            <w:proofErr w:type="spellStart"/>
            <w:r w:rsidRPr="008B06CE">
              <w:rPr>
                <w:color w:val="111F2D"/>
                <w:sz w:val="20"/>
              </w:rPr>
              <w:t>Ord</w:t>
            </w:r>
            <w:r w:rsidR="00EE0BB2" w:rsidRPr="008B06CE">
              <w:rPr>
                <w:color w:val="111F2D"/>
                <w:sz w:val="20"/>
              </w:rPr>
              <w:t>inal</w:t>
            </w:r>
            <w:proofErr w:type="spellEnd"/>
          </w:p>
        </w:tc>
        <w:tc>
          <w:tcPr>
            <w:tcW w:w="782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 w:rsidRPr="008B06CE">
              <w:rPr>
                <w:color w:val="010208"/>
                <w:sz w:val="20"/>
                <w:szCs w:val="20"/>
              </w:rPr>
              <w:t>10,10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 w:rsidRPr="008B06CE">
              <w:rPr>
                <w:color w:val="010208"/>
                <w:sz w:val="20"/>
                <w:szCs w:val="20"/>
              </w:rPr>
              <w:t>1,35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8B06CE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>
              <w:rPr>
                <w:color w:val="010208"/>
                <w:sz w:val="20"/>
                <w:szCs w:val="20"/>
              </w:rPr>
              <w:t>0</w:t>
            </w:r>
            <w:r w:rsidR="004F0C6A" w:rsidRPr="008B06CE">
              <w:rPr>
                <w:color w:val="010208"/>
                <w:sz w:val="20"/>
                <w:szCs w:val="20"/>
              </w:rPr>
              <w:t>,62</w:t>
            </w:r>
          </w:p>
        </w:tc>
        <w:tc>
          <w:tcPr>
            <w:tcW w:w="7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 w:rsidRPr="008B06CE">
              <w:rPr>
                <w:color w:val="010208"/>
                <w:sz w:val="20"/>
                <w:szCs w:val="20"/>
              </w:rPr>
              <w:t>7,48</w:t>
            </w:r>
          </w:p>
        </w:tc>
        <w:tc>
          <w:tcPr>
            <w:tcW w:w="8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8B06CE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spacing w:line="320" w:lineRule="atLeast"/>
              <w:ind w:left="60" w:right="60"/>
              <w:jc w:val="center"/>
              <w:rPr>
                <w:color w:val="111F2D"/>
                <w:sz w:val="20"/>
                <w:szCs w:val="20"/>
                <w:lang w:val="en-US"/>
              </w:rPr>
            </w:pPr>
            <w:r>
              <w:rPr>
                <w:color w:val="111F2D"/>
                <w:sz w:val="20"/>
                <w:szCs w:val="20"/>
                <w:lang w:val="en-US"/>
              </w:rPr>
              <w:t>0</w:t>
            </w:r>
            <w:r w:rsidR="004F0C6A" w:rsidRPr="008B06CE">
              <w:rPr>
                <w:color w:val="111F2D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1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spacing w:line="320" w:lineRule="atLeast"/>
              <w:ind w:left="60" w:right="60"/>
              <w:jc w:val="center"/>
              <w:rPr>
                <w:color w:val="111F2D"/>
                <w:sz w:val="20"/>
                <w:szCs w:val="20"/>
                <w:lang w:val="en-US"/>
              </w:rPr>
            </w:pPr>
            <w:r w:rsidRPr="008B06CE">
              <w:rPr>
                <w:color w:val="111F2D"/>
                <w:sz w:val="20"/>
                <w:szCs w:val="20"/>
                <w:lang w:val="en-US"/>
              </w:rPr>
              <w:t>7,2</w:t>
            </w:r>
            <w:r w:rsidR="008B06CE">
              <w:rPr>
                <w:color w:val="111F2D"/>
                <w:sz w:val="20"/>
                <w:szCs w:val="20"/>
                <w:lang w:val="en-US"/>
              </w:rPr>
              <w:t>8</w:t>
            </w:r>
          </w:p>
        </w:tc>
        <w:tc>
          <w:tcPr>
            <w:tcW w:w="11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 w:rsidRPr="008B06CE">
              <w:rPr>
                <w:color w:val="010208"/>
                <w:sz w:val="20"/>
                <w:szCs w:val="20"/>
              </w:rPr>
              <w:t>12,9</w:t>
            </w:r>
            <w:r w:rsidR="008B06CE">
              <w:rPr>
                <w:color w:val="010208"/>
                <w:sz w:val="20"/>
                <w:szCs w:val="20"/>
              </w:rPr>
              <w:t>3</w:t>
            </w:r>
          </w:p>
        </w:tc>
      </w:tr>
      <w:tr w:rsidR="004F0C6A" w:rsidRPr="008B06CE" w:rsidTr="003C1B31">
        <w:trPr>
          <w:cantSplit/>
          <w:trHeight w:val="280"/>
        </w:trPr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60" w:type="dxa"/>
              <w:bottom w:w="0" w:type="dxa"/>
              <w:right w:w="60" w:type="dxa"/>
            </w:tcMar>
          </w:tcPr>
          <w:p w:rsidR="004F0C6A" w:rsidRPr="008B06CE" w:rsidRDefault="004F0C6A" w:rsidP="005E20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</w:tabs>
              <w:spacing w:line="320" w:lineRule="atLeast"/>
              <w:ind w:left="60" w:right="60"/>
              <w:rPr>
                <w:sz w:val="20"/>
              </w:rPr>
            </w:pPr>
          </w:p>
        </w:tc>
        <w:tc>
          <w:tcPr>
            <w:tcW w:w="1379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5E20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spacing w:line="320" w:lineRule="atLeast"/>
              <w:ind w:left="60" w:right="60"/>
              <w:rPr>
                <w:color w:val="111F2D"/>
                <w:sz w:val="20"/>
              </w:rPr>
            </w:pPr>
            <w:r w:rsidRPr="008B06CE">
              <w:rPr>
                <w:color w:val="111F2D"/>
                <w:sz w:val="20"/>
              </w:rPr>
              <w:t>Sex</w:t>
            </w:r>
          </w:p>
        </w:tc>
        <w:tc>
          <w:tcPr>
            <w:tcW w:w="782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 w:rsidRPr="008B06CE">
              <w:rPr>
                <w:color w:val="010208"/>
                <w:sz w:val="20"/>
                <w:szCs w:val="20"/>
              </w:rPr>
              <w:t>-5,43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 w:rsidRPr="008B06CE">
              <w:rPr>
                <w:color w:val="010208"/>
                <w:sz w:val="20"/>
                <w:szCs w:val="20"/>
              </w:rPr>
              <w:t>1,98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 w:rsidRPr="008B06CE">
              <w:rPr>
                <w:color w:val="010208"/>
                <w:sz w:val="20"/>
                <w:szCs w:val="20"/>
              </w:rPr>
              <w:t>-,20</w:t>
            </w:r>
          </w:p>
        </w:tc>
        <w:tc>
          <w:tcPr>
            <w:tcW w:w="7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 w:rsidRPr="008B06CE">
              <w:rPr>
                <w:color w:val="010208"/>
                <w:sz w:val="20"/>
                <w:szCs w:val="20"/>
              </w:rPr>
              <w:t>-2,74</w:t>
            </w:r>
          </w:p>
        </w:tc>
        <w:tc>
          <w:tcPr>
            <w:tcW w:w="8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8B06CE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spacing w:line="320" w:lineRule="atLeast"/>
              <w:ind w:left="60" w:right="60"/>
              <w:jc w:val="center"/>
              <w:rPr>
                <w:color w:val="111F2D"/>
                <w:sz w:val="20"/>
                <w:szCs w:val="20"/>
                <w:lang w:val="en-US"/>
              </w:rPr>
            </w:pPr>
            <w:r>
              <w:rPr>
                <w:color w:val="111F2D"/>
                <w:sz w:val="20"/>
                <w:szCs w:val="20"/>
                <w:lang w:val="en-US"/>
              </w:rPr>
              <w:t>0</w:t>
            </w:r>
            <w:r w:rsidR="004F0C6A" w:rsidRPr="008B06CE">
              <w:rPr>
                <w:color w:val="111F2D"/>
                <w:sz w:val="20"/>
                <w:szCs w:val="20"/>
                <w:lang w:val="en-US"/>
              </w:rPr>
              <w:t>,013</w:t>
            </w:r>
          </w:p>
        </w:tc>
        <w:tc>
          <w:tcPr>
            <w:tcW w:w="11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spacing w:line="320" w:lineRule="atLeast"/>
              <w:ind w:left="60" w:right="60"/>
              <w:jc w:val="center"/>
              <w:rPr>
                <w:color w:val="111F2D"/>
                <w:sz w:val="20"/>
                <w:szCs w:val="20"/>
                <w:lang w:val="en-US"/>
              </w:rPr>
            </w:pPr>
            <w:r w:rsidRPr="008B06CE">
              <w:rPr>
                <w:color w:val="111F2D"/>
                <w:sz w:val="20"/>
                <w:szCs w:val="20"/>
                <w:lang w:val="en-US"/>
              </w:rPr>
              <w:t>-9,58</w:t>
            </w:r>
          </w:p>
        </w:tc>
        <w:tc>
          <w:tcPr>
            <w:tcW w:w="11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 w:rsidRPr="008B06CE">
              <w:rPr>
                <w:color w:val="010208"/>
                <w:sz w:val="20"/>
                <w:szCs w:val="20"/>
              </w:rPr>
              <w:t>-1,2</w:t>
            </w:r>
            <w:r w:rsidR="008B06CE">
              <w:rPr>
                <w:color w:val="010208"/>
                <w:sz w:val="20"/>
                <w:szCs w:val="20"/>
              </w:rPr>
              <w:t>9</w:t>
            </w:r>
          </w:p>
        </w:tc>
      </w:tr>
      <w:tr w:rsidR="004F0C6A" w:rsidRPr="008B06CE" w:rsidTr="003C1B31">
        <w:trPr>
          <w:cantSplit/>
          <w:trHeight w:val="280"/>
        </w:trPr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152935"/>
              <w:right w:val="single" w:sz="8" w:space="0" w:color="000000"/>
            </w:tcBorders>
            <w:shd w:val="clear" w:color="auto" w:fill="E0E0E0"/>
            <w:tcMar>
              <w:top w:w="0" w:type="dxa"/>
              <w:left w:w="60" w:type="dxa"/>
              <w:bottom w:w="0" w:type="dxa"/>
              <w:right w:w="60" w:type="dxa"/>
            </w:tcMar>
          </w:tcPr>
          <w:p w:rsidR="004F0C6A" w:rsidRPr="008B06CE" w:rsidRDefault="004F0C6A" w:rsidP="005E20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</w:tabs>
              <w:spacing w:line="320" w:lineRule="atLeast"/>
              <w:ind w:left="60" w:right="60"/>
              <w:rPr>
                <w:sz w:val="20"/>
              </w:rPr>
            </w:pPr>
          </w:p>
        </w:tc>
        <w:tc>
          <w:tcPr>
            <w:tcW w:w="1379" w:type="dxa"/>
            <w:tcBorders>
              <w:top w:val="single" w:sz="8" w:space="0" w:color="AEAEAE"/>
              <w:left w:val="single" w:sz="8" w:space="0" w:color="000000"/>
              <w:bottom w:val="single" w:sz="8" w:space="0" w:color="152935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5E20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spacing w:line="320" w:lineRule="atLeast"/>
              <w:ind w:left="60" w:right="60"/>
              <w:rPr>
                <w:color w:val="111F2D"/>
                <w:sz w:val="20"/>
              </w:rPr>
            </w:pPr>
            <w:r w:rsidRPr="008B06CE">
              <w:rPr>
                <w:color w:val="111F2D"/>
                <w:sz w:val="20"/>
              </w:rPr>
              <w:t>IVH</w:t>
            </w:r>
          </w:p>
        </w:tc>
        <w:tc>
          <w:tcPr>
            <w:tcW w:w="782" w:type="dxa"/>
            <w:tcBorders>
              <w:top w:val="single" w:sz="8" w:space="0" w:color="AEAEAE"/>
              <w:left w:val="single" w:sz="8" w:space="0" w:color="000000"/>
              <w:bottom w:val="single" w:sz="8" w:space="0" w:color="152935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 w:rsidRPr="008B06CE">
              <w:rPr>
                <w:color w:val="010208"/>
                <w:sz w:val="20"/>
                <w:szCs w:val="20"/>
              </w:rPr>
              <w:t>-2,89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 w:rsidRPr="008B06CE">
              <w:rPr>
                <w:color w:val="010208"/>
                <w:sz w:val="20"/>
                <w:szCs w:val="20"/>
              </w:rPr>
              <w:t>1,29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 w:rsidRPr="008B06CE">
              <w:rPr>
                <w:color w:val="010208"/>
                <w:sz w:val="20"/>
                <w:szCs w:val="20"/>
              </w:rPr>
              <w:t>-,15</w:t>
            </w:r>
          </w:p>
        </w:tc>
        <w:tc>
          <w:tcPr>
            <w:tcW w:w="7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 w:rsidRPr="008B06CE">
              <w:rPr>
                <w:color w:val="010208"/>
                <w:sz w:val="20"/>
                <w:szCs w:val="20"/>
              </w:rPr>
              <w:t>-2,23</w:t>
            </w:r>
          </w:p>
        </w:tc>
        <w:tc>
          <w:tcPr>
            <w:tcW w:w="8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8B06CE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spacing w:line="320" w:lineRule="atLeast"/>
              <w:ind w:left="60" w:right="60"/>
              <w:jc w:val="center"/>
              <w:rPr>
                <w:color w:val="111F2D"/>
                <w:sz w:val="20"/>
                <w:szCs w:val="20"/>
                <w:lang w:val="en-US"/>
              </w:rPr>
            </w:pPr>
            <w:r>
              <w:rPr>
                <w:color w:val="111F2D"/>
                <w:sz w:val="20"/>
                <w:szCs w:val="20"/>
                <w:lang w:val="en-US"/>
              </w:rPr>
              <w:t>0</w:t>
            </w:r>
            <w:r w:rsidR="004F0C6A" w:rsidRPr="008B06CE">
              <w:rPr>
                <w:color w:val="111F2D"/>
                <w:sz w:val="20"/>
                <w:szCs w:val="20"/>
                <w:lang w:val="en-US"/>
              </w:rPr>
              <w:t>,037</w:t>
            </w:r>
          </w:p>
        </w:tc>
        <w:tc>
          <w:tcPr>
            <w:tcW w:w="11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spacing w:line="320" w:lineRule="atLeast"/>
              <w:ind w:left="60" w:right="60"/>
              <w:jc w:val="center"/>
              <w:rPr>
                <w:color w:val="111F2D"/>
                <w:sz w:val="20"/>
                <w:szCs w:val="20"/>
                <w:lang w:val="en-US"/>
              </w:rPr>
            </w:pPr>
            <w:r w:rsidRPr="008B06CE">
              <w:rPr>
                <w:color w:val="111F2D"/>
                <w:sz w:val="20"/>
                <w:szCs w:val="20"/>
                <w:lang w:val="en-US"/>
              </w:rPr>
              <w:t>-5,</w:t>
            </w:r>
            <w:r w:rsidR="008B06CE">
              <w:rPr>
                <w:color w:val="111F2D"/>
                <w:sz w:val="20"/>
                <w:szCs w:val="20"/>
                <w:lang w:val="en-US"/>
              </w:rPr>
              <w:t>60</w:t>
            </w:r>
          </w:p>
        </w:tc>
        <w:tc>
          <w:tcPr>
            <w:tcW w:w="11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8B06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  <w:spacing w:line="320" w:lineRule="atLeast"/>
              <w:ind w:left="60" w:right="60"/>
              <w:jc w:val="center"/>
              <w:rPr>
                <w:color w:val="010208"/>
                <w:sz w:val="20"/>
                <w:szCs w:val="20"/>
              </w:rPr>
            </w:pPr>
            <w:r w:rsidRPr="008B06CE">
              <w:rPr>
                <w:color w:val="010208"/>
                <w:sz w:val="20"/>
                <w:szCs w:val="20"/>
              </w:rPr>
              <w:t>-,188</w:t>
            </w:r>
          </w:p>
        </w:tc>
      </w:tr>
      <w:tr w:rsidR="004F0C6A" w:rsidRPr="008B06CE" w:rsidTr="005E2017">
        <w:trPr>
          <w:cantSplit/>
          <w:trHeight w:val="280"/>
        </w:trPr>
        <w:tc>
          <w:tcPr>
            <w:tcW w:w="8937" w:type="dxa"/>
            <w:gridSpan w:val="9"/>
            <w:tcBorders>
              <w:top w:val="single" w:sz="8" w:space="0" w:color="15293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A" w:rsidRPr="008B06CE" w:rsidRDefault="004F0C6A" w:rsidP="005E2017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line="320" w:lineRule="atLeast"/>
              <w:ind w:left="60" w:right="60"/>
              <w:rPr>
                <w:b/>
                <w:color w:val="010208"/>
                <w:sz w:val="18"/>
                <w:lang w:val="en-GB"/>
              </w:rPr>
            </w:pPr>
            <w:r w:rsidRPr="008B06CE">
              <w:rPr>
                <w:b/>
                <w:color w:val="010208"/>
                <w:sz w:val="20"/>
                <w:lang w:val="en-GB"/>
              </w:rPr>
              <w:t>a. Dependent Variable: WISC F</w:t>
            </w:r>
            <w:r w:rsidR="003C1B31">
              <w:rPr>
                <w:b/>
                <w:color w:val="010208"/>
                <w:sz w:val="20"/>
                <w:lang w:val="en-GB"/>
              </w:rPr>
              <w:t>SIQ</w:t>
            </w:r>
          </w:p>
        </w:tc>
      </w:tr>
    </w:tbl>
    <w:p w:rsidR="005F6E86" w:rsidRPr="008B06CE" w:rsidRDefault="005F6E86">
      <w:pPr>
        <w:rPr>
          <w:lang w:val="en-US"/>
        </w:rPr>
      </w:pPr>
    </w:p>
    <w:sectPr w:rsidR="005F6E86" w:rsidRPr="008B06CE" w:rsidSect="000A1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6A"/>
    <w:rsid w:val="000471DF"/>
    <w:rsid w:val="00051A74"/>
    <w:rsid w:val="00067622"/>
    <w:rsid w:val="00083148"/>
    <w:rsid w:val="000A1975"/>
    <w:rsid w:val="000B0E9F"/>
    <w:rsid w:val="000F3310"/>
    <w:rsid w:val="0010491B"/>
    <w:rsid w:val="00104D0E"/>
    <w:rsid w:val="00104E72"/>
    <w:rsid w:val="00170528"/>
    <w:rsid w:val="001A6B4C"/>
    <w:rsid w:val="001F5F6C"/>
    <w:rsid w:val="0023310D"/>
    <w:rsid w:val="00243BE0"/>
    <w:rsid w:val="00286129"/>
    <w:rsid w:val="002A2189"/>
    <w:rsid w:val="00366A21"/>
    <w:rsid w:val="003737E6"/>
    <w:rsid w:val="003C1B31"/>
    <w:rsid w:val="00442900"/>
    <w:rsid w:val="00446BEE"/>
    <w:rsid w:val="00474596"/>
    <w:rsid w:val="00497D03"/>
    <w:rsid w:val="004D195D"/>
    <w:rsid w:val="004E02BA"/>
    <w:rsid w:val="004E3F21"/>
    <w:rsid w:val="004F0C6A"/>
    <w:rsid w:val="004F78A3"/>
    <w:rsid w:val="00525812"/>
    <w:rsid w:val="005944D6"/>
    <w:rsid w:val="005B2DFA"/>
    <w:rsid w:val="005F410F"/>
    <w:rsid w:val="005F6E86"/>
    <w:rsid w:val="00621555"/>
    <w:rsid w:val="006C5ECF"/>
    <w:rsid w:val="006F51E9"/>
    <w:rsid w:val="00730CE3"/>
    <w:rsid w:val="00744237"/>
    <w:rsid w:val="007E510C"/>
    <w:rsid w:val="0083556B"/>
    <w:rsid w:val="00880D65"/>
    <w:rsid w:val="008B06CE"/>
    <w:rsid w:val="009760D8"/>
    <w:rsid w:val="009928DC"/>
    <w:rsid w:val="009B37FD"/>
    <w:rsid w:val="009B4FED"/>
    <w:rsid w:val="009C3FA1"/>
    <w:rsid w:val="009C5E60"/>
    <w:rsid w:val="009E091E"/>
    <w:rsid w:val="00A11CBC"/>
    <w:rsid w:val="00A121BA"/>
    <w:rsid w:val="00A84CC7"/>
    <w:rsid w:val="00AA71D2"/>
    <w:rsid w:val="00B13CBF"/>
    <w:rsid w:val="00B244E1"/>
    <w:rsid w:val="00B33DFE"/>
    <w:rsid w:val="00B8262C"/>
    <w:rsid w:val="00B910E7"/>
    <w:rsid w:val="00BC4963"/>
    <w:rsid w:val="00BF3FC2"/>
    <w:rsid w:val="00C0499A"/>
    <w:rsid w:val="00C54307"/>
    <w:rsid w:val="00D47C44"/>
    <w:rsid w:val="00D55650"/>
    <w:rsid w:val="00D906D7"/>
    <w:rsid w:val="00DA658E"/>
    <w:rsid w:val="00E103DA"/>
    <w:rsid w:val="00E35017"/>
    <w:rsid w:val="00E35E42"/>
    <w:rsid w:val="00E4386C"/>
    <w:rsid w:val="00E85E4C"/>
    <w:rsid w:val="00EA1F95"/>
    <w:rsid w:val="00ED676D"/>
    <w:rsid w:val="00EE0BB2"/>
    <w:rsid w:val="00EF775F"/>
    <w:rsid w:val="00F263C0"/>
    <w:rsid w:val="00F6490F"/>
    <w:rsid w:val="00F85498"/>
    <w:rsid w:val="00FC3C01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67D0"/>
  <w15:chartTrackingRefBased/>
  <w15:docId w15:val="{B4A9B34B-362D-DC4A-ADFD-D5EB212B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C6A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">
    <w:name w:val="Fri form"/>
    <w:rsid w:val="004F0C6A"/>
    <w:rPr>
      <w:rFonts w:ascii="Helvetica" w:eastAsia="ヒラギノ角ゴ Pro W3" w:hAnsi="Helvetica" w:cs="Times New Roman"/>
      <w:color w:val="00000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 Herlenius</cp:lastModifiedBy>
  <cp:revision>9</cp:revision>
  <dcterms:created xsi:type="dcterms:W3CDTF">2019-03-26T15:10:00Z</dcterms:created>
  <dcterms:modified xsi:type="dcterms:W3CDTF">2019-03-27T10:15:00Z</dcterms:modified>
</cp:coreProperties>
</file>