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63D7C2B0" w14:textId="4EB16A66" w:rsidR="00994A3D" w:rsidRPr="001549D3" w:rsidRDefault="004432ED" w:rsidP="00AB2FEB">
      <w:pPr>
        <w:pStyle w:val="berschrift1"/>
        <w:numPr>
          <w:ilvl w:val="0"/>
          <w:numId w:val="0"/>
        </w:numPr>
      </w:pPr>
      <w:r>
        <w:t>Supplementary Figure</w:t>
      </w:r>
    </w:p>
    <w:p w14:paraId="0B1A333E" w14:textId="0F85A6E7" w:rsidR="003622AB" w:rsidRDefault="00C44CF0" w:rsidP="00994A3D">
      <w:pPr>
        <w:keepNext/>
        <w:rPr>
          <w:rFonts w:cs="Times New Roman"/>
          <w:szCs w:val="24"/>
        </w:rPr>
      </w:pPr>
      <w:r w:rsidRPr="00C44CF0">
        <w:rPr>
          <w:rFonts w:cs="Times New Roman"/>
          <w:noProof/>
          <w:szCs w:val="24"/>
          <w:lang w:val="de-DE" w:eastAsia="de-DE"/>
        </w:rPr>
        <w:drawing>
          <wp:inline distT="0" distB="0" distL="0" distR="0" wp14:anchorId="24C3DAD6" wp14:editId="3B8736D7">
            <wp:extent cx="6208395" cy="3623135"/>
            <wp:effectExtent l="0" t="0" r="190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3623135"/>
                    </a:xfrm>
                    <a:prstGeom prst="rect">
                      <a:avLst/>
                    </a:prstGeom>
                    <a:noFill/>
                    <a:ln>
                      <a:noFill/>
                    </a:ln>
                  </pic:spPr>
                </pic:pic>
              </a:graphicData>
            </a:graphic>
          </wp:inline>
        </w:drawing>
      </w:r>
    </w:p>
    <w:p w14:paraId="3AE196DF" w14:textId="64A4EC77" w:rsidR="00994A3D" w:rsidRPr="002B4A57" w:rsidRDefault="00994A3D" w:rsidP="007D53FA">
      <w:pPr>
        <w:keepNext/>
        <w:rPr>
          <w:rFonts w:cs="Times New Roman"/>
          <w:b/>
          <w:szCs w:val="24"/>
        </w:rPr>
      </w:pPr>
      <w:r w:rsidRPr="0001436A">
        <w:rPr>
          <w:rFonts w:cs="Times New Roman"/>
          <w:b/>
          <w:szCs w:val="24"/>
        </w:rPr>
        <w:t xml:space="preserve">Supplementary Figure </w:t>
      </w:r>
      <w:r w:rsidR="00112727">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E4F43" w:rsidRPr="0089687E">
        <w:rPr>
          <w:rFonts w:cs="Times New Roman"/>
          <w:szCs w:val="24"/>
        </w:rPr>
        <w:t>Selected reconstruction</w:t>
      </w:r>
      <w:r w:rsidR="00FE4F43">
        <w:rPr>
          <w:rFonts w:cs="Times New Roman"/>
          <w:szCs w:val="24"/>
        </w:rPr>
        <w:t>s</w:t>
      </w:r>
      <w:r w:rsidR="00FE4F43" w:rsidRPr="0089687E">
        <w:rPr>
          <w:rFonts w:cs="Times New Roman"/>
          <w:szCs w:val="24"/>
        </w:rPr>
        <w:t xml:space="preserve"> for the maximum extent of glaciation during the Last Glacial across Tibet and the bordering mountains</w:t>
      </w:r>
      <w:r w:rsidR="00FE4F43">
        <w:rPr>
          <w:rFonts w:cs="Times New Roman"/>
          <w:szCs w:val="24"/>
        </w:rPr>
        <w:t xml:space="preserve"> of the </w:t>
      </w:r>
      <w:proofErr w:type="spellStart"/>
      <w:r w:rsidR="00FE4F43" w:rsidRPr="001A5E74">
        <w:rPr>
          <w:rFonts w:cs="Times New Roman"/>
          <w:szCs w:val="24"/>
        </w:rPr>
        <w:t>Tibeto</w:t>
      </w:r>
      <w:proofErr w:type="spellEnd"/>
      <w:r w:rsidR="00FE4F43" w:rsidRPr="001A5E74">
        <w:rPr>
          <w:rFonts w:cs="Times New Roman"/>
          <w:szCs w:val="24"/>
        </w:rPr>
        <w:t xml:space="preserve">-Himalayan region </w:t>
      </w:r>
      <w:r w:rsidR="00FE4F43">
        <w:rPr>
          <w:rFonts w:cs="Times New Roman"/>
          <w:szCs w:val="24"/>
        </w:rPr>
        <w:t>(</w:t>
      </w:r>
      <w:r w:rsidR="00FE4F43" w:rsidRPr="001A5E74">
        <w:rPr>
          <w:rFonts w:cs="Times New Roman"/>
          <w:szCs w:val="24"/>
        </w:rPr>
        <w:t>THR</w:t>
      </w:r>
      <w:r w:rsidR="00FE4F43">
        <w:rPr>
          <w:rFonts w:cs="Times New Roman"/>
          <w:szCs w:val="24"/>
        </w:rPr>
        <w:t xml:space="preserve">). </w:t>
      </w:r>
      <w:r w:rsidR="00DF005A">
        <w:rPr>
          <w:rFonts w:cs="Times New Roman"/>
          <w:szCs w:val="24"/>
        </w:rPr>
        <w:t>“</w:t>
      </w:r>
      <w:r w:rsidR="00D102C6">
        <w:t xml:space="preserve">Light brown, relief over 4000 m above sea level; dark blue-gray, areas considered glaciated. A) </w:t>
      </w:r>
      <w:proofErr w:type="spellStart"/>
      <w:r w:rsidR="00D102C6">
        <w:t>Klute’s</w:t>
      </w:r>
      <w:proofErr w:type="spellEnd"/>
      <w:r w:rsidR="00D102C6">
        <w:t xml:space="preserve"> (1930) reconstruction based on a temperature depression of ~4 °C, with a shift of climatic zones to the south and an intensification of atmospheric circulation such that precipitation increased towards the dry areas of central Asia. B) </w:t>
      </w:r>
      <w:proofErr w:type="spellStart"/>
      <w:r w:rsidR="00D102C6">
        <w:t>Frenzel’s</w:t>
      </w:r>
      <w:proofErr w:type="spellEnd"/>
      <w:r w:rsidR="00D102C6">
        <w:t xml:space="preserve"> (1960) reconstruction based on the detailed work of Von </w:t>
      </w:r>
      <w:proofErr w:type="spellStart"/>
      <w:r w:rsidR="00D102C6">
        <w:t>Wissmann</w:t>
      </w:r>
      <w:proofErr w:type="spellEnd"/>
      <w:r w:rsidR="00D102C6">
        <w:t xml:space="preserve"> (1959), who evaluated the observations of the earliest explorers. C) </w:t>
      </w:r>
      <w:proofErr w:type="spellStart"/>
      <w:r w:rsidR="00D102C6">
        <w:t>Kuhle’s</w:t>
      </w:r>
      <w:proofErr w:type="spellEnd"/>
      <w:r w:rsidR="00D102C6">
        <w:t xml:space="preserve"> (1985) reconstruction based on field observations and extrapolation of large equilibrium-line altitude depressions (&gt;1000 m) from the margins of Tibet into the interior regions. D) Reconstruction of Shi (1992) and Li et al. (1991) based on detailed field mapping of glacial and associated landforms and sediments.</w:t>
      </w:r>
      <w:r w:rsidR="00DF005A">
        <w:t>”</w:t>
      </w:r>
      <w:r w:rsidR="00D102C6">
        <w:t xml:space="preserve"> </w:t>
      </w:r>
      <w:r w:rsidR="00441901" w:rsidRPr="00441901">
        <w:rPr>
          <w:rFonts w:cs="Times New Roman"/>
          <w:szCs w:val="24"/>
        </w:rPr>
        <w:t xml:space="preserve">Reprinted from </w:t>
      </w:r>
      <w:r w:rsidR="00441901">
        <w:rPr>
          <w:rFonts w:cs="Times New Roman"/>
          <w:szCs w:val="24"/>
        </w:rPr>
        <w:t>Quaternary Science Reviews, 88</w:t>
      </w:r>
      <w:r w:rsidR="00D92DCD">
        <w:rPr>
          <w:rFonts w:cs="Times New Roman"/>
          <w:szCs w:val="24"/>
        </w:rPr>
        <w:t xml:space="preserve">, </w:t>
      </w:r>
      <w:r w:rsidR="00D92DCD" w:rsidRPr="00441901">
        <w:rPr>
          <w:rFonts w:cs="Times New Roman"/>
          <w:szCs w:val="24"/>
        </w:rPr>
        <w:t>Owen, L.A., and Dortch, J.M.</w:t>
      </w:r>
      <w:r w:rsidR="00D92DCD">
        <w:rPr>
          <w:rFonts w:cs="Times New Roman"/>
          <w:szCs w:val="24"/>
        </w:rPr>
        <w:t xml:space="preserve">, </w:t>
      </w:r>
      <w:r w:rsidR="00441901" w:rsidRPr="00441901">
        <w:rPr>
          <w:rFonts w:cs="Times New Roman"/>
          <w:szCs w:val="24"/>
        </w:rPr>
        <w:t xml:space="preserve">Nature and timing of Quaternary glaciation in the Himalayan-Tibetan </w:t>
      </w:r>
      <w:proofErr w:type="spellStart"/>
      <w:r w:rsidR="00D92DCD">
        <w:rPr>
          <w:rFonts w:cs="Times New Roman"/>
          <w:szCs w:val="24"/>
        </w:rPr>
        <w:t>orogen</w:t>
      </w:r>
      <w:proofErr w:type="spellEnd"/>
      <w:r w:rsidR="00441901">
        <w:rPr>
          <w:rFonts w:cs="Times New Roman"/>
          <w:szCs w:val="24"/>
        </w:rPr>
        <w:t xml:space="preserve">, </w:t>
      </w:r>
      <w:r w:rsidR="00D102C6">
        <w:rPr>
          <w:rFonts w:cs="Times New Roman"/>
          <w:szCs w:val="24"/>
        </w:rPr>
        <w:t xml:space="preserve">pp. </w:t>
      </w:r>
      <w:r w:rsidR="00D92DCD">
        <w:rPr>
          <w:rFonts w:cs="Times New Roman"/>
          <w:szCs w:val="24"/>
        </w:rPr>
        <w:t xml:space="preserve">14-54, 2014, </w:t>
      </w:r>
      <w:r w:rsidR="00441901" w:rsidRPr="00441901">
        <w:rPr>
          <w:rFonts w:cs="Times New Roman"/>
          <w:szCs w:val="24"/>
        </w:rPr>
        <w:t>with permission from Elsevier</w:t>
      </w:r>
      <w:r w:rsidR="00D92DCD">
        <w:rPr>
          <w:rFonts w:cs="Times New Roman"/>
          <w:szCs w:val="24"/>
        </w:rPr>
        <w:t xml:space="preserve">. </w:t>
      </w:r>
      <w:r w:rsidR="007D53FA">
        <w:rPr>
          <w:rFonts w:cs="Times New Roman"/>
          <w:szCs w:val="24"/>
        </w:rPr>
        <w:t>©</w:t>
      </w:r>
      <w:r w:rsidR="007D53FA" w:rsidRPr="007D53FA">
        <w:rPr>
          <w:rFonts w:cs="Times New Roman"/>
          <w:szCs w:val="24"/>
        </w:rPr>
        <w:t xml:space="preserve"> 2013 Elsevier Ltd.</w:t>
      </w:r>
      <w:r w:rsidR="007D53FA">
        <w:rPr>
          <w:rFonts w:cs="Times New Roman"/>
          <w:szCs w:val="24"/>
        </w:rPr>
        <w:t xml:space="preserve"> </w:t>
      </w:r>
      <w:bookmarkStart w:id="0" w:name="_GoBack"/>
      <w:bookmarkEnd w:id="0"/>
      <w:r w:rsidR="00967B07" w:rsidRPr="00967B07">
        <w:rPr>
          <w:rFonts w:cs="Times New Roman"/>
          <w:szCs w:val="24"/>
        </w:rPr>
        <w:t>https://www.sciencedirect.com/science/article/abs/pii/S0277379113004599</w:t>
      </w:r>
      <w:r w:rsidR="00967B07">
        <w:rPr>
          <w:rFonts w:cs="Times New Roman"/>
          <w:szCs w:val="24"/>
        </w:rPr>
        <w:t>.</w:t>
      </w:r>
    </w:p>
    <w:p w14:paraId="7B65BC41" w14:textId="7CDD85E1" w:rsidR="00DE23E8" w:rsidRPr="00C44CF0" w:rsidRDefault="00C44CF0" w:rsidP="00654E8F">
      <w:pPr>
        <w:spacing w:before="240"/>
        <w:rPr>
          <w:b/>
          <w:bCs/>
        </w:rPr>
      </w:pPr>
      <w:r w:rsidRPr="00C44CF0">
        <w:rPr>
          <w:b/>
          <w:bCs/>
        </w:rPr>
        <w:t>References</w:t>
      </w:r>
    </w:p>
    <w:p w14:paraId="776F31E0" w14:textId="66A6BD8E" w:rsidR="004455CE" w:rsidRDefault="004455CE" w:rsidP="009052A6">
      <w:pPr>
        <w:spacing w:before="240"/>
      </w:pPr>
      <w:proofErr w:type="spellStart"/>
      <w:r>
        <w:t>Frenzel</w:t>
      </w:r>
      <w:proofErr w:type="spellEnd"/>
      <w:r>
        <w:t xml:space="preserve">, B. (1960). </w:t>
      </w:r>
      <w:r w:rsidRPr="004455CE">
        <w:t xml:space="preserve">Die </w:t>
      </w:r>
      <w:proofErr w:type="spellStart"/>
      <w:r w:rsidRPr="004455CE">
        <w:t>Vegetations</w:t>
      </w:r>
      <w:proofErr w:type="spellEnd"/>
      <w:r w:rsidRPr="004455CE">
        <w:t xml:space="preserve">- und </w:t>
      </w:r>
      <w:proofErr w:type="spellStart"/>
      <w:r w:rsidRPr="004455CE">
        <w:t>Landschaftszonen</w:t>
      </w:r>
      <w:proofErr w:type="spellEnd"/>
      <w:r w:rsidRPr="004455CE">
        <w:t xml:space="preserve"> Nord</w:t>
      </w:r>
      <w:r w:rsidR="003F0968">
        <w:t>-</w:t>
      </w:r>
      <w:proofErr w:type="spellStart"/>
      <w:r w:rsidR="003F0968">
        <w:t>E</w:t>
      </w:r>
      <w:r w:rsidRPr="004455CE">
        <w:t>urasiens</w:t>
      </w:r>
      <w:proofErr w:type="spellEnd"/>
      <w:r w:rsidRPr="004455CE">
        <w:t xml:space="preserve"> </w:t>
      </w:r>
      <w:proofErr w:type="spellStart"/>
      <w:r w:rsidRPr="004455CE">
        <w:t>während</w:t>
      </w:r>
      <w:proofErr w:type="spellEnd"/>
      <w:r w:rsidRPr="004455CE">
        <w:t xml:space="preserve"> der </w:t>
      </w:r>
      <w:proofErr w:type="spellStart"/>
      <w:r w:rsidRPr="004455CE">
        <w:t>l</w:t>
      </w:r>
      <w:r w:rsidR="003F0968">
        <w:t>etzten</w:t>
      </w:r>
      <w:proofErr w:type="spellEnd"/>
      <w:r w:rsidR="003F0968">
        <w:t xml:space="preserve"> </w:t>
      </w:r>
      <w:proofErr w:type="spellStart"/>
      <w:r w:rsidR="003F0968">
        <w:t>Eiszeit</w:t>
      </w:r>
      <w:proofErr w:type="spellEnd"/>
      <w:r w:rsidR="003F0968">
        <w:t xml:space="preserve"> und </w:t>
      </w:r>
      <w:proofErr w:type="spellStart"/>
      <w:r w:rsidR="003F0968">
        <w:t>während</w:t>
      </w:r>
      <w:proofErr w:type="spellEnd"/>
      <w:r w:rsidR="003F0968">
        <w:t xml:space="preserve"> der </w:t>
      </w:r>
      <w:proofErr w:type="spellStart"/>
      <w:r w:rsidR="003F0968">
        <w:t>p</w:t>
      </w:r>
      <w:r w:rsidRPr="004455CE">
        <w:t>o</w:t>
      </w:r>
      <w:r w:rsidR="003F0968">
        <w:t>stglazialen</w:t>
      </w:r>
      <w:proofErr w:type="spellEnd"/>
      <w:r w:rsidR="003F0968">
        <w:t xml:space="preserve"> </w:t>
      </w:r>
      <w:proofErr w:type="spellStart"/>
      <w:r w:rsidR="003F0968">
        <w:t>Wä</w:t>
      </w:r>
      <w:r w:rsidRPr="004455CE">
        <w:t>rmezeit</w:t>
      </w:r>
      <w:proofErr w:type="spellEnd"/>
      <w:r>
        <w:t xml:space="preserve">. </w:t>
      </w:r>
      <w:proofErr w:type="spellStart"/>
      <w:r w:rsidRPr="004455CE">
        <w:rPr>
          <w:i/>
          <w:iCs/>
        </w:rPr>
        <w:t>Akademie</w:t>
      </w:r>
      <w:proofErr w:type="spellEnd"/>
      <w:r w:rsidRPr="004455CE">
        <w:rPr>
          <w:i/>
          <w:iCs/>
        </w:rPr>
        <w:t xml:space="preserve"> der </w:t>
      </w:r>
      <w:proofErr w:type="spellStart"/>
      <w:r w:rsidRPr="004455CE">
        <w:rPr>
          <w:i/>
          <w:iCs/>
        </w:rPr>
        <w:t>Wissenschaften</w:t>
      </w:r>
      <w:proofErr w:type="spellEnd"/>
      <w:r w:rsidRPr="004455CE">
        <w:rPr>
          <w:i/>
          <w:iCs/>
        </w:rPr>
        <w:t xml:space="preserve"> und der </w:t>
      </w:r>
      <w:proofErr w:type="spellStart"/>
      <w:r w:rsidRPr="004455CE">
        <w:rPr>
          <w:i/>
          <w:iCs/>
        </w:rPr>
        <w:t>Literatur</w:t>
      </w:r>
      <w:proofErr w:type="spellEnd"/>
      <w:r w:rsidRPr="004455CE">
        <w:rPr>
          <w:i/>
          <w:iCs/>
        </w:rPr>
        <w:t xml:space="preserve"> Mainz, </w:t>
      </w:r>
      <w:proofErr w:type="spellStart"/>
      <w:r w:rsidRPr="004455CE">
        <w:rPr>
          <w:i/>
          <w:iCs/>
        </w:rPr>
        <w:t>Abhandlungen</w:t>
      </w:r>
      <w:proofErr w:type="spellEnd"/>
      <w:r w:rsidRPr="004455CE">
        <w:rPr>
          <w:i/>
          <w:iCs/>
        </w:rPr>
        <w:t xml:space="preserve"> der </w:t>
      </w:r>
      <w:proofErr w:type="spellStart"/>
      <w:r w:rsidRPr="004455CE">
        <w:rPr>
          <w:i/>
          <w:iCs/>
        </w:rPr>
        <w:t>Mathematisch-Naturwissenschaftlichen</w:t>
      </w:r>
      <w:proofErr w:type="spellEnd"/>
      <w:r w:rsidRPr="004455CE">
        <w:rPr>
          <w:i/>
          <w:iCs/>
        </w:rPr>
        <w:t xml:space="preserve"> </w:t>
      </w:r>
      <w:proofErr w:type="spellStart"/>
      <w:r w:rsidRPr="004455CE">
        <w:rPr>
          <w:i/>
          <w:iCs/>
        </w:rPr>
        <w:t>Klasse</w:t>
      </w:r>
      <w:proofErr w:type="spellEnd"/>
      <w:r>
        <w:rPr>
          <w:i/>
          <w:iCs/>
        </w:rPr>
        <w:t xml:space="preserve"> </w:t>
      </w:r>
      <w:r w:rsidRPr="004455CE">
        <w:t>13, 937</w:t>
      </w:r>
      <w:r>
        <w:t>–</w:t>
      </w:r>
      <w:r w:rsidRPr="004455CE">
        <w:t>1099</w:t>
      </w:r>
      <w:r>
        <w:t>.</w:t>
      </w:r>
    </w:p>
    <w:p w14:paraId="3D9AE84C" w14:textId="3B574060" w:rsidR="005239D5" w:rsidRDefault="005239D5" w:rsidP="003F0968">
      <w:pPr>
        <w:spacing w:before="240"/>
      </w:pPr>
      <w:proofErr w:type="spellStart"/>
      <w:r>
        <w:lastRenderedPageBreak/>
        <w:t>Klute</w:t>
      </w:r>
      <w:proofErr w:type="spellEnd"/>
      <w:r>
        <w:t xml:space="preserve">, F. (1930). </w:t>
      </w:r>
      <w:proofErr w:type="spellStart"/>
      <w:r>
        <w:t>Verschiebung</w:t>
      </w:r>
      <w:proofErr w:type="spellEnd"/>
      <w:r>
        <w:t xml:space="preserve"> der </w:t>
      </w:r>
      <w:proofErr w:type="spellStart"/>
      <w:r>
        <w:t>Klimagebiete</w:t>
      </w:r>
      <w:proofErr w:type="spellEnd"/>
      <w:r>
        <w:t xml:space="preserve"> der </w:t>
      </w:r>
      <w:proofErr w:type="spellStart"/>
      <w:r>
        <w:t>letzten</w:t>
      </w:r>
      <w:proofErr w:type="spellEnd"/>
      <w:r>
        <w:t xml:space="preserve"> </w:t>
      </w:r>
      <w:proofErr w:type="spellStart"/>
      <w:r>
        <w:t>Eiszeit</w:t>
      </w:r>
      <w:proofErr w:type="spellEnd"/>
      <w:r>
        <w:t xml:space="preserve">. </w:t>
      </w:r>
      <w:proofErr w:type="spellStart"/>
      <w:r w:rsidR="003F0968" w:rsidRPr="003F0968">
        <w:rPr>
          <w:i/>
          <w:iCs/>
        </w:rPr>
        <w:t>Petermanns</w:t>
      </w:r>
      <w:proofErr w:type="spellEnd"/>
      <w:r w:rsidR="003F0968" w:rsidRPr="003F0968">
        <w:rPr>
          <w:i/>
          <w:iCs/>
        </w:rPr>
        <w:t xml:space="preserve"> </w:t>
      </w:r>
      <w:proofErr w:type="spellStart"/>
      <w:r w:rsidR="003F0968" w:rsidRPr="003F0968">
        <w:rPr>
          <w:i/>
          <w:iCs/>
        </w:rPr>
        <w:t>Mitteilungen</w:t>
      </w:r>
      <w:proofErr w:type="spellEnd"/>
      <w:r w:rsidR="003F0968">
        <w:rPr>
          <w:i/>
          <w:iCs/>
        </w:rPr>
        <w:t xml:space="preserve">, </w:t>
      </w:r>
      <w:proofErr w:type="spellStart"/>
      <w:r w:rsidR="003F0968">
        <w:rPr>
          <w:i/>
          <w:iCs/>
        </w:rPr>
        <w:t>Ergänzungsheft</w:t>
      </w:r>
      <w:proofErr w:type="spellEnd"/>
      <w:r>
        <w:t xml:space="preserve"> 209, 166</w:t>
      </w:r>
      <w:r w:rsidRPr="005546EF">
        <w:rPr>
          <w:szCs w:val="24"/>
        </w:rPr>
        <w:t>–</w:t>
      </w:r>
      <w:r>
        <w:t>182.</w:t>
      </w:r>
    </w:p>
    <w:p w14:paraId="098C2FA9" w14:textId="45DD386F" w:rsidR="00CE55B9" w:rsidRDefault="00CE55B9" w:rsidP="003F0968">
      <w:pPr>
        <w:spacing w:before="240"/>
      </w:pPr>
      <w:proofErr w:type="spellStart"/>
      <w:r w:rsidRPr="00CE55B9">
        <w:t>Kuhle</w:t>
      </w:r>
      <w:proofErr w:type="spellEnd"/>
      <w:r w:rsidRPr="00CE55B9">
        <w:t>, M. (1985)</w:t>
      </w:r>
      <w:r>
        <w:t>.</w:t>
      </w:r>
      <w:r w:rsidRPr="00CE55B9">
        <w:t xml:space="preserve"> </w:t>
      </w:r>
      <w:proofErr w:type="spellStart"/>
      <w:r w:rsidRPr="00CE55B9">
        <w:t>Ein</w:t>
      </w:r>
      <w:proofErr w:type="spellEnd"/>
      <w:r w:rsidRPr="00CE55B9">
        <w:t xml:space="preserve"> </w:t>
      </w:r>
      <w:proofErr w:type="spellStart"/>
      <w:r w:rsidRPr="00CE55B9">
        <w:t>subtropisches</w:t>
      </w:r>
      <w:proofErr w:type="spellEnd"/>
      <w:r w:rsidRPr="00CE55B9">
        <w:t xml:space="preserve"> </w:t>
      </w:r>
      <w:proofErr w:type="spellStart"/>
      <w:r w:rsidRPr="00CE55B9">
        <w:t>Inlandeis</w:t>
      </w:r>
      <w:proofErr w:type="spellEnd"/>
      <w:r w:rsidRPr="00CE55B9">
        <w:t xml:space="preserve"> </w:t>
      </w:r>
      <w:proofErr w:type="spellStart"/>
      <w:proofErr w:type="gramStart"/>
      <w:r w:rsidRPr="00CE55B9">
        <w:t>als</w:t>
      </w:r>
      <w:proofErr w:type="spellEnd"/>
      <w:proofErr w:type="gramEnd"/>
      <w:r w:rsidRPr="00CE55B9">
        <w:t xml:space="preserve"> </w:t>
      </w:r>
      <w:proofErr w:type="spellStart"/>
      <w:r w:rsidRPr="00CE55B9">
        <w:t>Eiszeitauslöser</w:t>
      </w:r>
      <w:proofErr w:type="spellEnd"/>
      <w:r w:rsidRPr="00CE55B9">
        <w:t>.</w:t>
      </w:r>
      <w:r>
        <w:t xml:space="preserve"> </w:t>
      </w:r>
      <w:proofErr w:type="spellStart"/>
      <w:r>
        <w:t>Südtibet</w:t>
      </w:r>
      <w:proofErr w:type="spellEnd"/>
      <w:r>
        <w:t>- und Mt. Everest-Expe</w:t>
      </w:r>
      <w:r w:rsidRPr="00CE55B9">
        <w:t xml:space="preserve">dition 1984. </w:t>
      </w:r>
      <w:r w:rsidRPr="00CE55B9">
        <w:rPr>
          <w:i/>
          <w:iCs/>
        </w:rPr>
        <w:t xml:space="preserve">Georgia Augusta, </w:t>
      </w:r>
      <w:proofErr w:type="spellStart"/>
      <w:r w:rsidRPr="00CE55B9">
        <w:rPr>
          <w:i/>
          <w:iCs/>
        </w:rPr>
        <w:t>Nachr</w:t>
      </w:r>
      <w:r w:rsidR="003F0968">
        <w:rPr>
          <w:i/>
          <w:iCs/>
        </w:rPr>
        <w:t>ichten</w:t>
      </w:r>
      <w:proofErr w:type="spellEnd"/>
      <w:r w:rsidR="001A07A7">
        <w:rPr>
          <w:i/>
          <w:iCs/>
        </w:rPr>
        <w:t xml:space="preserve"> </w:t>
      </w:r>
      <w:proofErr w:type="spellStart"/>
      <w:r w:rsidRPr="00CE55B9">
        <w:rPr>
          <w:i/>
          <w:iCs/>
        </w:rPr>
        <w:t>Univ</w:t>
      </w:r>
      <w:r w:rsidR="003F0968">
        <w:rPr>
          <w:i/>
          <w:iCs/>
        </w:rPr>
        <w:t>ersität</w:t>
      </w:r>
      <w:proofErr w:type="spellEnd"/>
      <w:r w:rsidR="001A07A7">
        <w:rPr>
          <w:i/>
          <w:iCs/>
        </w:rPr>
        <w:t xml:space="preserve"> </w:t>
      </w:r>
      <w:proofErr w:type="spellStart"/>
      <w:r w:rsidRPr="00CE55B9">
        <w:rPr>
          <w:i/>
          <w:iCs/>
        </w:rPr>
        <w:t>Göttingen</w:t>
      </w:r>
      <w:proofErr w:type="spellEnd"/>
      <w:r>
        <w:t xml:space="preserve"> 42,</w:t>
      </w:r>
      <w:r w:rsidRPr="00CE55B9">
        <w:t xml:space="preserve"> 35</w:t>
      </w:r>
      <w:r w:rsidRPr="005546EF">
        <w:rPr>
          <w:szCs w:val="24"/>
        </w:rPr>
        <w:t>–</w:t>
      </w:r>
      <w:r w:rsidRPr="00CE55B9">
        <w:t>51.</w:t>
      </w:r>
    </w:p>
    <w:p w14:paraId="43D011D9" w14:textId="6A264AE3" w:rsidR="00285307" w:rsidRDefault="00285307" w:rsidP="00285307">
      <w:pPr>
        <w:spacing w:before="240"/>
      </w:pPr>
      <w:r w:rsidRPr="00285307">
        <w:t xml:space="preserve">Li, B., Li, J., Cui, Z., Zheng, B., Zhang, Q., Wang, F., Zhou, </w:t>
      </w:r>
      <w:r w:rsidR="007677F4">
        <w:t>S., Shi, Z., Jiao, K., Kang, J.</w:t>
      </w:r>
      <w:r w:rsidRPr="00285307">
        <w:t xml:space="preserve"> </w:t>
      </w:r>
      <w:r w:rsidR="007677F4">
        <w:t>(</w:t>
      </w:r>
      <w:r w:rsidRPr="00285307">
        <w:t>1991</w:t>
      </w:r>
      <w:r w:rsidR="007677F4">
        <w:t>)</w:t>
      </w:r>
      <w:r w:rsidRPr="00285307">
        <w:t>. Quaternary glacial distribution map of Qinghai-Xizang (Tib</w:t>
      </w:r>
      <w:r>
        <w:t xml:space="preserve">et) Plateau. </w:t>
      </w:r>
      <w:r w:rsidRPr="00285307">
        <w:t>Beijing</w:t>
      </w:r>
      <w:r>
        <w:t>, China: Science Press.</w:t>
      </w:r>
    </w:p>
    <w:p w14:paraId="7024B7D7" w14:textId="7C7817CE" w:rsidR="00415D3E" w:rsidRDefault="00415D3E" w:rsidP="009227B4">
      <w:pPr>
        <w:spacing w:before="240"/>
      </w:pPr>
      <w:r>
        <w:t>Shi, Y.</w:t>
      </w:r>
      <w:r w:rsidR="00593C28">
        <w:t xml:space="preserve"> (</w:t>
      </w:r>
      <w:r>
        <w:t>1992</w:t>
      </w:r>
      <w:r w:rsidR="00593C28">
        <w:t>)</w:t>
      </w:r>
      <w:r>
        <w:t xml:space="preserve">. Glaciers and glacial geomorphology in China. </w:t>
      </w:r>
      <w:proofErr w:type="spellStart"/>
      <w:r w:rsidRPr="00B845D5">
        <w:rPr>
          <w:i/>
          <w:iCs/>
        </w:rPr>
        <w:t>Zeitschrift</w:t>
      </w:r>
      <w:proofErr w:type="spellEnd"/>
      <w:r w:rsidRPr="00B845D5">
        <w:rPr>
          <w:i/>
          <w:iCs/>
        </w:rPr>
        <w:t xml:space="preserve"> </w:t>
      </w:r>
      <w:proofErr w:type="spellStart"/>
      <w:r w:rsidRPr="00B845D5">
        <w:rPr>
          <w:i/>
          <w:iCs/>
        </w:rPr>
        <w:t>für</w:t>
      </w:r>
      <w:proofErr w:type="spellEnd"/>
      <w:r w:rsidRPr="00B845D5">
        <w:rPr>
          <w:i/>
          <w:iCs/>
        </w:rPr>
        <w:t xml:space="preserve"> </w:t>
      </w:r>
      <w:proofErr w:type="spellStart"/>
      <w:r w:rsidRPr="00B845D5">
        <w:rPr>
          <w:i/>
          <w:iCs/>
        </w:rPr>
        <w:t>Geomorphologie</w:t>
      </w:r>
      <w:proofErr w:type="spellEnd"/>
      <w:r w:rsidR="00593C28">
        <w:rPr>
          <w:i/>
          <w:iCs/>
        </w:rPr>
        <w:t>,</w:t>
      </w:r>
      <w:r w:rsidR="00B845D5" w:rsidRPr="00B845D5">
        <w:rPr>
          <w:i/>
          <w:iCs/>
        </w:rPr>
        <w:t xml:space="preserve"> Suppl</w:t>
      </w:r>
      <w:r w:rsidR="009227B4">
        <w:rPr>
          <w:i/>
          <w:iCs/>
        </w:rPr>
        <w:t>ement-Band</w:t>
      </w:r>
      <w:r>
        <w:t xml:space="preserve"> 86, 51</w:t>
      </w:r>
      <w:r w:rsidRPr="005546EF">
        <w:rPr>
          <w:szCs w:val="24"/>
        </w:rPr>
        <w:t>–</w:t>
      </w:r>
      <w:r>
        <w:t>63.</w:t>
      </w:r>
    </w:p>
    <w:p w14:paraId="4919F6F3" w14:textId="7E275915" w:rsidR="00441901" w:rsidRDefault="00C44CF0" w:rsidP="009052A6">
      <w:pPr>
        <w:spacing w:before="240"/>
      </w:pPr>
      <w:r>
        <w:t xml:space="preserve">Von </w:t>
      </w:r>
      <w:proofErr w:type="spellStart"/>
      <w:r>
        <w:t>Wissmann</w:t>
      </w:r>
      <w:proofErr w:type="spellEnd"/>
      <w:r>
        <w:t xml:space="preserve">, H. </w:t>
      </w:r>
      <w:r w:rsidR="00BA42D2">
        <w:t xml:space="preserve">(1959). </w:t>
      </w:r>
      <w:r>
        <w:t xml:space="preserve">Die </w:t>
      </w:r>
      <w:proofErr w:type="spellStart"/>
      <w:r>
        <w:t>heutige</w:t>
      </w:r>
      <w:proofErr w:type="spellEnd"/>
      <w:r>
        <w:t xml:space="preserve"> </w:t>
      </w:r>
      <w:proofErr w:type="spellStart"/>
      <w:r>
        <w:t>Vergletscherung</w:t>
      </w:r>
      <w:proofErr w:type="spellEnd"/>
      <w:r>
        <w:t xml:space="preserve"> und </w:t>
      </w:r>
      <w:proofErr w:type="spellStart"/>
      <w:r>
        <w:t>Schneegrenze</w:t>
      </w:r>
      <w:proofErr w:type="spellEnd"/>
      <w:r>
        <w:t xml:space="preserve"> in </w:t>
      </w:r>
      <w:proofErr w:type="spellStart"/>
      <w:r>
        <w:t>Hochasien</w:t>
      </w:r>
      <w:proofErr w:type="spellEnd"/>
      <w:r>
        <w:t xml:space="preserve">. </w:t>
      </w:r>
      <w:proofErr w:type="spellStart"/>
      <w:r w:rsidR="00406A5B" w:rsidRPr="004E0346">
        <w:rPr>
          <w:i/>
          <w:iCs/>
        </w:rPr>
        <w:t>Akademie</w:t>
      </w:r>
      <w:proofErr w:type="spellEnd"/>
      <w:r w:rsidR="00406A5B" w:rsidRPr="004E0346">
        <w:rPr>
          <w:i/>
          <w:iCs/>
        </w:rPr>
        <w:t xml:space="preserve"> der </w:t>
      </w:r>
      <w:proofErr w:type="spellStart"/>
      <w:r w:rsidR="00406A5B" w:rsidRPr="004E0346">
        <w:rPr>
          <w:i/>
          <w:iCs/>
        </w:rPr>
        <w:t>Wissenschaften</w:t>
      </w:r>
      <w:proofErr w:type="spellEnd"/>
      <w:r w:rsidR="00406A5B" w:rsidRPr="004E0346">
        <w:rPr>
          <w:i/>
          <w:iCs/>
        </w:rPr>
        <w:t xml:space="preserve"> und der </w:t>
      </w:r>
      <w:proofErr w:type="spellStart"/>
      <w:r w:rsidR="00406A5B" w:rsidRPr="004E0346">
        <w:rPr>
          <w:i/>
          <w:iCs/>
        </w:rPr>
        <w:t>Literatur</w:t>
      </w:r>
      <w:proofErr w:type="spellEnd"/>
      <w:r w:rsidR="00406A5B" w:rsidRPr="004E0346">
        <w:rPr>
          <w:i/>
          <w:iCs/>
        </w:rPr>
        <w:t xml:space="preserve"> </w:t>
      </w:r>
      <w:r w:rsidR="004E0346" w:rsidRPr="004E0346">
        <w:rPr>
          <w:i/>
          <w:iCs/>
        </w:rPr>
        <w:t xml:space="preserve">Mainz, </w:t>
      </w:r>
      <w:proofErr w:type="spellStart"/>
      <w:r w:rsidR="004E0346" w:rsidRPr="004E0346">
        <w:rPr>
          <w:i/>
          <w:iCs/>
        </w:rPr>
        <w:t>Abhandlungen</w:t>
      </w:r>
      <w:proofErr w:type="spellEnd"/>
      <w:r w:rsidR="004E0346" w:rsidRPr="004E0346">
        <w:rPr>
          <w:i/>
          <w:iCs/>
        </w:rPr>
        <w:t xml:space="preserve"> der</w:t>
      </w:r>
      <w:r w:rsidR="004E0346">
        <w:rPr>
          <w:i/>
          <w:iCs/>
        </w:rPr>
        <w:t xml:space="preserve"> </w:t>
      </w:r>
      <w:proofErr w:type="spellStart"/>
      <w:r w:rsidR="004E0346">
        <w:rPr>
          <w:i/>
          <w:iCs/>
        </w:rPr>
        <w:t>Mathematisch</w:t>
      </w:r>
      <w:r w:rsidRPr="00BA42D2">
        <w:rPr>
          <w:i/>
          <w:iCs/>
        </w:rPr>
        <w:t>-Naturw</w:t>
      </w:r>
      <w:r w:rsidR="004E0346">
        <w:rPr>
          <w:i/>
          <w:iCs/>
        </w:rPr>
        <w:t>issenschaftlichen</w:t>
      </w:r>
      <w:proofErr w:type="spellEnd"/>
      <w:r w:rsidR="004E0346">
        <w:rPr>
          <w:i/>
          <w:iCs/>
        </w:rPr>
        <w:t xml:space="preserve"> </w:t>
      </w:r>
      <w:proofErr w:type="spellStart"/>
      <w:r w:rsidR="004E0346">
        <w:rPr>
          <w:i/>
          <w:iCs/>
        </w:rPr>
        <w:t>Klasse</w:t>
      </w:r>
      <w:proofErr w:type="spellEnd"/>
      <w:r>
        <w:t xml:space="preserve"> 14, 1101–1407.</w:t>
      </w:r>
    </w:p>
    <w:p w14:paraId="6856B051" w14:textId="72973204" w:rsidR="00441901" w:rsidRPr="001549D3" w:rsidRDefault="00441901" w:rsidP="00D102C6">
      <w:pPr>
        <w:spacing w:before="240"/>
      </w:pPr>
    </w:p>
    <w:sectPr w:rsidR="00441901"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BAFB" w14:textId="77777777" w:rsidR="00A661BE" w:rsidRDefault="00A661BE" w:rsidP="00117666">
      <w:pPr>
        <w:spacing w:after="0"/>
      </w:pPr>
      <w:r>
        <w:separator/>
      </w:r>
    </w:p>
  </w:endnote>
  <w:endnote w:type="continuationSeparator" w:id="0">
    <w:p w14:paraId="64CAE906" w14:textId="77777777" w:rsidR="00A661BE" w:rsidRDefault="00A661B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20DF31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D53F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20DF31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D53F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9D36CA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44CF0">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9D36CA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44CF0">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3F2C7" w14:textId="77777777" w:rsidR="00A661BE" w:rsidRDefault="00A661BE" w:rsidP="00117666">
      <w:pPr>
        <w:spacing w:after="0"/>
      </w:pPr>
      <w:r>
        <w:separator/>
      </w:r>
    </w:p>
  </w:footnote>
  <w:footnote w:type="continuationSeparator" w:id="0">
    <w:p w14:paraId="0B21DC51" w14:textId="77777777" w:rsidR="00A661BE" w:rsidRDefault="00A661B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2727"/>
    <w:rsid w:val="00117666"/>
    <w:rsid w:val="001549D3"/>
    <w:rsid w:val="00160065"/>
    <w:rsid w:val="00177D84"/>
    <w:rsid w:val="001A07A7"/>
    <w:rsid w:val="00267D18"/>
    <w:rsid w:val="00274347"/>
    <w:rsid w:val="00285307"/>
    <w:rsid w:val="002868E2"/>
    <w:rsid w:val="002869C3"/>
    <w:rsid w:val="002936E4"/>
    <w:rsid w:val="002B4A57"/>
    <w:rsid w:val="002C74CA"/>
    <w:rsid w:val="003123F4"/>
    <w:rsid w:val="00351B69"/>
    <w:rsid w:val="003544FB"/>
    <w:rsid w:val="003622AB"/>
    <w:rsid w:val="003D2F2D"/>
    <w:rsid w:val="003F0968"/>
    <w:rsid w:val="00401590"/>
    <w:rsid w:val="00406A5B"/>
    <w:rsid w:val="00415D3E"/>
    <w:rsid w:val="00441901"/>
    <w:rsid w:val="004432ED"/>
    <w:rsid w:val="004455CE"/>
    <w:rsid w:val="00447801"/>
    <w:rsid w:val="00452E9C"/>
    <w:rsid w:val="004735C8"/>
    <w:rsid w:val="004947A6"/>
    <w:rsid w:val="004961FF"/>
    <w:rsid w:val="004E0346"/>
    <w:rsid w:val="00517A89"/>
    <w:rsid w:val="005239D5"/>
    <w:rsid w:val="005250F2"/>
    <w:rsid w:val="00593C28"/>
    <w:rsid w:val="00593EEA"/>
    <w:rsid w:val="005A5EEE"/>
    <w:rsid w:val="005E394C"/>
    <w:rsid w:val="006046C3"/>
    <w:rsid w:val="006375C7"/>
    <w:rsid w:val="00654E8F"/>
    <w:rsid w:val="00660D05"/>
    <w:rsid w:val="006820B1"/>
    <w:rsid w:val="006A46D3"/>
    <w:rsid w:val="006B7D14"/>
    <w:rsid w:val="00701727"/>
    <w:rsid w:val="0070566C"/>
    <w:rsid w:val="00714C50"/>
    <w:rsid w:val="00725A7D"/>
    <w:rsid w:val="007501BE"/>
    <w:rsid w:val="007677F4"/>
    <w:rsid w:val="00790BB3"/>
    <w:rsid w:val="007C206C"/>
    <w:rsid w:val="007D53FA"/>
    <w:rsid w:val="00817DD6"/>
    <w:rsid w:val="0083759F"/>
    <w:rsid w:val="00885156"/>
    <w:rsid w:val="009052A6"/>
    <w:rsid w:val="009151AA"/>
    <w:rsid w:val="009227B4"/>
    <w:rsid w:val="0093429D"/>
    <w:rsid w:val="00943573"/>
    <w:rsid w:val="00964134"/>
    <w:rsid w:val="00967B07"/>
    <w:rsid w:val="00970F7D"/>
    <w:rsid w:val="00994A3D"/>
    <w:rsid w:val="009C2B12"/>
    <w:rsid w:val="00A174D9"/>
    <w:rsid w:val="00A661BE"/>
    <w:rsid w:val="00AA4D24"/>
    <w:rsid w:val="00AB6715"/>
    <w:rsid w:val="00B1671E"/>
    <w:rsid w:val="00B25EB8"/>
    <w:rsid w:val="00B37F4D"/>
    <w:rsid w:val="00B845D5"/>
    <w:rsid w:val="00BA42D2"/>
    <w:rsid w:val="00C44CF0"/>
    <w:rsid w:val="00C52A7B"/>
    <w:rsid w:val="00C56BAF"/>
    <w:rsid w:val="00C679AA"/>
    <w:rsid w:val="00C75972"/>
    <w:rsid w:val="00CD066B"/>
    <w:rsid w:val="00CE4FEE"/>
    <w:rsid w:val="00CE55B9"/>
    <w:rsid w:val="00D060CF"/>
    <w:rsid w:val="00D102C6"/>
    <w:rsid w:val="00D92DCD"/>
    <w:rsid w:val="00DB59C3"/>
    <w:rsid w:val="00DC259A"/>
    <w:rsid w:val="00DE23E8"/>
    <w:rsid w:val="00DF005A"/>
    <w:rsid w:val="00E11724"/>
    <w:rsid w:val="00E52377"/>
    <w:rsid w:val="00E537AD"/>
    <w:rsid w:val="00E633D9"/>
    <w:rsid w:val="00E64E17"/>
    <w:rsid w:val="00E866C9"/>
    <w:rsid w:val="00EA3D3C"/>
    <w:rsid w:val="00EC090A"/>
    <w:rsid w:val="00ED20B5"/>
    <w:rsid w:val="00F46900"/>
    <w:rsid w:val="00F61D89"/>
    <w:rsid w:val="00F71F4F"/>
    <w:rsid w:val="00FE4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26808875">
      <w:bodyDiv w:val="1"/>
      <w:marLeft w:val="0"/>
      <w:marRight w:val="0"/>
      <w:marTop w:val="0"/>
      <w:marBottom w:val="0"/>
      <w:divBdr>
        <w:top w:val="none" w:sz="0" w:space="0" w:color="auto"/>
        <w:left w:val="none" w:sz="0" w:space="0" w:color="auto"/>
        <w:bottom w:val="none" w:sz="0" w:space="0" w:color="auto"/>
        <w:right w:val="none" w:sz="0" w:space="0" w:color="auto"/>
      </w:divBdr>
      <w:divsChild>
        <w:div w:id="1073502998">
          <w:marLeft w:val="0"/>
          <w:marRight w:val="0"/>
          <w:marTop w:val="0"/>
          <w:marBottom w:val="0"/>
          <w:divBdr>
            <w:top w:val="none" w:sz="0" w:space="0" w:color="auto"/>
            <w:left w:val="none" w:sz="0" w:space="0" w:color="auto"/>
            <w:bottom w:val="none" w:sz="0" w:space="0" w:color="auto"/>
            <w:right w:val="none" w:sz="0" w:space="0" w:color="auto"/>
          </w:divBdr>
        </w:div>
        <w:div w:id="219367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5EC5E41-31E0-4934-B771-2A9A1D4D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Pages>
  <Words>339</Words>
  <Characters>2140</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Windows-Benutzer</cp:lastModifiedBy>
  <cp:revision>14</cp:revision>
  <cp:lastPrinted>2013-10-03T12:51:00Z</cp:lastPrinted>
  <dcterms:created xsi:type="dcterms:W3CDTF">2019-02-22T15:34:00Z</dcterms:created>
  <dcterms:modified xsi:type="dcterms:W3CDTF">2019-02-22T15:52:00Z</dcterms:modified>
</cp:coreProperties>
</file>