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1B4D1" w14:textId="77777777" w:rsidR="005F0B36" w:rsidRPr="00936697" w:rsidRDefault="005F0B36" w:rsidP="00A064EA">
      <w:pPr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b/>
          <w:sz w:val="24"/>
          <w:szCs w:val="24"/>
        </w:rPr>
        <w:t>Supplemental Figure 1</w:t>
      </w:r>
      <w:r w:rsidRPr="00936697">
        <w:rPr>
          <w:rFonts w:ascii="Times New Roman" w:hAnsi="Times New Roman" w:cs="Times New Roman"/>
          <w:sz w:val="24"/>
          <w:szCs w:val="24"/>
        </w:rPr>
        <w:t>: Methods used for measuring egg length (</w:t>
      </w:r>
      <w:r w:rsidRPr="00936697">
        <w:rPr>
          <w:rFonts w:ascii="Times New Roman" w:hAnsi="Times New Roman" w:cs="Times New Roman"/>
          <w:b/>
          <w:sz w:val="24"/>
          <w:szCs w:val="24"/>
        </w:rPr>
        <w:t>A</w:t>
      </w:r>
      <w:r w:rsidRPr="00936697">
        <w:rPr>
          <w:rFonts w:ascii="Times New Roman" w:hAnsi="Times New Roman" w:cs="Times New Roman"/>
          <w:sz w:val="24"/>
          <w:szCs w:val="24"/>
        </w:rPr>
        <w:t>), egg area (</w:t>
      </w:r>
      <w:r w:rsidRPr="00936697">
        <w:rPr>
          <w:rFonts w:ascii="Times New Roman" w:hAnsi="Times New Roman" w:cs="Times New Roman"/>
          <w:b/>
          <w:sz w:val="24"/>
          <w:szCs w:val="24"/>
        </w:rPr>
        <w:t>B</w:t>
      </w:r>
      <w:r w:rsidRPr="00936697">
        <w:rPr>
          <w:rFonts w:ascii="Times New Roman" w:hAnsi="Times New Roman" w:cs="Times New Roman"/>
          <w:sz w:val="24"/>
          <w:szCs w:val="24"/>
        </w:rPr>
        <w:t>), hatched blastula length (</w:t>
      </w:r>
      <w:r w:rsidRPr="00936697">
        <w:rPr>
          <w:rFonts w:ascii="Times New Roman" w:hAnsi="Times New Roman" w:cs="Times New Roman"/>
          <w:b/>
          <w:sz w:val="24"/>
          <w:szCs w:val="24"/>
        </w:rPr>
        <w:t>C</w:t>
      </w:r>
      <w:r w:rsidRPr="00936697">
        <w:rPr>
          <w:rFonts w:ascii="Times New Roman" w:hAnsi="Times New Roman" w:cs="Times New Roman"/>
          <w:sz w:val="24"/>
          <w:szCs w:val="24"/>
        </w:rPr>
        <w:t>), hatched blastula area (</w:t>
      </w:r>
      <w:r w:rsidRPr="00936697">
        <w:rPr>
          <w:rFonts w:ascii="Times New Roman" w:hAnsi="Times New Roman" w:cs="Times New Roman"/>
          <w:b/>
          <w:sz w:val="24"/>
          <w:szCs w:val="24"/>
        </w:rPr>
        <w:t>D</w:t>
      </w:r>
      <w:r w:rsidRPr="00936697">
        <w:rPr>
          <w:rFonts w:ascii="Times New Roman" w:hAnsi="Times New Roman" w:cs="Times New Roman"/>
          <w:sz w:val="24"/>
          <w:szCs w:val="24"/>
        </w:rPr>
        <w:t>).</w:t>
      </w:r>
      <w:r w:rsidRPr="0093669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66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641A5" wp14:editId="15E145D7">
            <wp:extent cx="5943600" cy="5779822"/>
            <wp:effectExtent l="0" t="0" r="0" b="0"/>
            <wp:docPr id="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19" t="5645" r="49930" b="1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7E9B" w14:textId="77777777" w:rsidR="005F0B36" w:rsidRPr="00936697" w:rsidRDefault="005F0B36" w:rsidP="00A064EA">
      <w:pPr>
        <w:rPr>
          <w:rFonts w:ascii="Times New Roman" w:hAnsi="Times New Roman" w:cs="Times New Roman"/>
          <w:sz w:val="24"/>
          <w:szCs w:val="24"/>
        </w:rPr>
      </w:pPr>
    </w:p>
    <w:p w14:paraId="734FE17D" w14:textId="77777777" w:rsidR="005F0B36" w:rsidRPr="00936697" w:rsidRDefault="005F0B36" w:rsidP="00A064EA">
      <w:pPr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sz w:val="24"/>
          <w:szCs w:val="24"/>
        </w:rPr>
        <w:br w:type="page"/>
      </w:r>
    </w:p>
    <w:p w14:paraId="5A8A68CD" w14:textId="6891EBBF" w:rsidR="005F0B36" w:rsidRPr="00936697" w:rsidRDefault="00936697" w:rsidP="00A064EA">
      <w:pPr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936697">
        <w:rPr>
          <w:rFonts w:ascii="Times New Roman" w:hAnsi="Times New Roman" w:cs="Times New Roman"/>
          <w:b/>
          <w:sz w:val="24"/>
          <w:szCs w:val="24"/>
        </w:rPr>
        <w:lastRenderedPageBreak/>
        <w:t>Supplemental Figure 2:</w:t>
      </w:r>
      <w:r w:rsidRPr="0093669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Toc514494584"/>
      <w:bookmarkStart w:id="1" w:name="_Ref511135078"/>
      <w:r w:rsidRPr="00936697">
        <w:rPr>
          <w:rFonts w:ascii="Times New Roman" w:hAnsi="Times New Roman" w:cs="Times New Roman"/>
          <w:sz w:val="24"/>
          <w:szCs w:val="24"/>
        </w:rPr>
        <w:t xml:space="preserve">Oxygen and pH inside and outside of a kelp forest </w:t>
      </w:r>
      <w:proofErr w:type="gramStart"/>
      <w:r w:rsidRPr="00936697">
        <w:rPr>
          <w:rFonts w:ascii="Times New Roman" w:hAnsi="Times New Roman" w:cs="Times New Roman"/>
          <w:sz w:val="24"/>
          <w:szCs w:val="24"/>
        </w:rPr>
        <w:t>environment  at</w:t>
      </w:r>
      <w:proofErr w:type="gramEnd"/>
      <w:r w:rsidRPr="00936697">
        <w:rPr>
          <w:rFonts w:ascii="Times New Roman" w:hAnsi="Times New Roman" w:cs="Times New Roman"/>
          <w:sz w:val="24"/>
          <w:szCs w:val="24"/>
        </w:rPr>
        <w:t xml:space="preserve"> MKO, 1m off the bottom, for Deployment 2 (March 10 ~ April 08, 2015). Within our detection limits, this relationship is conserved over this distance.</w:t>
      </w:r>
      <w:bookmarkEnd w:id="0"/>
      <w:bookmarkEnd w:id="1"/>
    </w:p>
    <w:p w14:paraId="0AE36C00" w14:textId="33D0B3E3" w:rsidR="005F0B36" w:rsidRPr="00936697" w:rsidRDefault="005F0B36" w:rsidP="00A064EA">
      <w:pPr>
        <w:pStyle w:val="Caption"/>
        <w:spacing w:line="360" w:lineRule="auto"/>
      </w:pPr>
      <w:r w:rsidRPr="00936697">
        <w:rPr>
          <w:noProof/>
        </w:rPr>
        <w:drawing>
          <wp:inline distT="0" distB="0" distL="0" distR="0" wp14:anchorId="7E40F5FC" wp14:editId="1D29BD2F">
            <wp:extent cx="5129530" cy="4103370"/>
            <wp:effectExtent l="0" t="0" r="0" b="0"/>
            <wp:docPr id="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E236" w14:textId="734B48CB" w:rsidR="00EB4FA1" w:rsidRPr="00936697" w:rsidRDefault="005F0B36" w:rsidP="00EB4FA1">
      <w:pPr>
        <w:pStyle w:val="Caption"/>
        <w:spacing w:line="360" w:lineRule="auto"/>
        <w:rPr>
          <w:b w:val="0"/>
        </w:rPr>
      </w:pPr>
      <w:r w:rsidRPr="00936697">
        <w:br w:type="page"/>
      </w:r>
      <w:r w:rsidR="00EB4FA1" w:rsidRPr="00936697">
        <w:lastRenderedPageBreak/>
        <w:t xml:space="preserve">Supplemental Figure 3 </w:t>
      </w:r>
      <w:r w:rsidR="00EB4FA1" w:rsidRPr="00936697">
        <w:rPr>
          <w:b w:val="0"/>
        </w:rPr>
        <w:t>Spectrograms for two contrasting months (March and July) in Deployme</w:t>
      </w:r>
      <w:bookmarkStart w:id="2" w:name="_Toc514494589"/>
      <w:bookmarkEnd w:id="2"/>
      <w:r w:rsidR="00EB4FA1" w:rsidRPr="00936697">
        <w:rPr>
          <w:b w:val="0"/>
        </w:rPr>
        <w:t>nt 3.</w:t>
      </w:r>
      <w:r w:rsidR="00EB4FA1" w:rsidRPr="00936697">
        <w:t xml:space="preserve"> </w:t>
      </w:r>
      <w:r w:rsidR="00EB4FA1" w:rsidRPr="00936697">
        <w:rPr>
          <w:b w:val="0"/>
        </w:rPr>
        <w:t xml:space="preserve">Bars by y axis </w:t>
      </w:r>
      <w:r w:rsidR="00617C85" w:rsidRPr="00936697">
        <w:rPr>
          <w:b w:val="0"/>
        </w:rPr>
        <w:t>represent</w:t>
      </w:r>
      <w:r w:rsidR="00EB4FA1" w:rsidRPr="00936697">
        <w:rPr>
          <w:b w:val="0"/>
        </w:rPr>
        <w:t xml:space="preserve"> the 95% confidence intervals. </w:t>
      </w:r>
    </w:p>
    <w:p w14:paraId="569D23E2" w14:textId="77777777" w:rsidR="00EB4FA1" w:rsidRPr="00936697" w:rsidRDefault="00EB4FA1" w:rsidP="00EB4F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B78A2" wp14:editId="1B5FC069">
            <wp:extent cx="6920230" cy="4832350"/>
            <wp:effectExtent l="0" t="0" r="0" b="0"/>
            <wp:docPr id="9" name="fig8_monthlydai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8_monthlydaily.jpg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6919560" cy="483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6F03" w14:textId="77777777" w:rsidR="00A064EA" w:rsidRPr="00936697" w:rsidRDefault="00EB4FA1" w:rsidP="00BB0169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sz w:val="24"/>
          <w:szCs w:val="24"/>
        </w:rPr>
        <w:br w:type="page"/>
      </w:r>
    </w:p>
    <w:p w14:paraId="0B8DC519" w14:textId="77777777" w:rsidR="005F0B36" w:rsidRPr="00936697" w:rsidRDefault="00A064EA" w:rsidP="00A064EA">
      <w:pPr>
        <w:rPr>
          <w:rFonts w:ascii="Times New Roman" w:hAnsi="Times New Roman" w:cs="Times New Roman"/>
          <w:b/>
          <w:sz w:val="24"/>
          <w:szCs w:val="24"/>
        </w:rPr>
      </w:pPr>
      <w:r w:rsidRPr="009366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EB4FA1" w:rsidRPr="00936697">
        <w:rPr>
          <w:rFonts w:ascii="Times New Roman" w:hAnsi="Times New Roman" w:cs="Times New Roman"/>
          <w:b/>
          <w:sz w:val="24"/>
          <w:szCs w:val="24"/>
        </w:rPr>
        <w:t>4</w:t>
      </w:r>
      <w:r w:rsidRPr="0093669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6697">
        <w:rPr>
          <w:rFonts w:ascii="Times New Roman" w:hAnsi="Times New Roman" w:cs="Times New Roman"/>
          <w:sz w:val="24"/>
          <w:szCs w:val="24"/>
        </w:rPr>
        <w:t>Correlation of egg area and average diameter for eggs from mothers conditioned inside and outside of a kelp forest environment.</w:t>
      </w:r>
    </w:p>
    <w:p w14:paraId="58CEFEFC" w14:textId="77777777" w:rsidR="00916359" w:rsidRPr="00936697" w:rsidRDefault="00916359" w:rsidP="00A064EA">
      <w:pPr>
        <w:rPr>
          <w:rFonts w:ascii="Times New Roman" w:hAnsi="Times New Roman" w:cs="Times New Roman"/>
          <w:sz w:val="24"/>
          <w:szCs w:val="24"/>
        </w:rPr>
      </w:pPr>
    </w:p>
    <w:p w14:paraId="1818FE83" w14:textId="77777777" w:rsidR="00A064EA" w:rsidRPr="00936697" w:rsidRDefault="00A064EA" w:rsidP="00A064EA">
      <w:pPr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542A7" wp14:editId="5EB878DF">
            <wp:extent cx="4396154" cy="4396154"/>
            <wp:effectExtent l="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48" cy="43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AFD3" w14:textId="77777777" w:rsidR="00F80A38" w:rsidRPr="00936697" w:rsidRDefault="00F80A38" w:rsidP="00A064EA">
      <w:pPr>
        <w:rPr>
          <w:rFonts w:ascii="Times New Roman" w:hAnsi="Times New Roman" w:cs="Times New Roman"/>
          <w:sz w:val="24"/>
          <w:szCs w:val="24"/>
        </w:rPr>
      </w:pPr>
    </w:p>
    <w:p w14:paraId="26ADE907" w14:textId="77777777" w:rsidR="00F80A38" w:rsidRPr="00936697" w:rsidRDefault="00F80A38">
      <w:pPr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sz w:val="24"/>
          <w:szCs w:val="24"/>
        </w:rPr>
        <w:br w:type="page"/>
      </w:r>
    </w:p>
    <w:p w14:paraId="0222A647" w14:textId="110E5F7E" w:rsidR="00512D19" w:rsidRDefault="00512D19" w:rsidP="00512D19">
      <w:pPr>
        <w:rPr>
          <w:rFonts w:ascii="Times New Roman" w:hAnsi="Times New Roman" w:cs="Times New Roman"/>
          <w:sz w:val="24"/>
          <w:szCs w:val="24"/>
        </w:rPr>
      </w:pPr>
      <w:r w:rsidRPr="009366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669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36697">
        <w:rPr>
          <w:rFonts w:ascii="Times New Roman" w:hAnsi="Times New Roman" w:cs="Times New Roman"/>
          <w:sz w:val="24"/>
          <w:szCs w:val="24"/>
        </w:rPr>
        <w:t xml:space="preserve">Average </w:t>
      </w:r>
      <w:r w:rsidR="00812425">
        <w:rPr>
          <w:rFonts w:ascii="Times New Roman" w:hAnsi="Times New Roman" w:cs="Times New Roman"/>
          <w:sz w:val="24"/>
          <w:szCs w:val="24"/>
        </w:rPr>
        <w:t>pH (</w:t>
      </w:r>
      <w:r w:rsidR="00812425" w:rsidRPr="00812425">
        <w:rPr>
          <w:rFonts w:ascii="Times New Roman" w:hAnsi="Times New Roman" w:cs="Times New Roman"/>
          <w:b/>
          <w:sz w:val="24"/>
          <w:szCs w:val="24"/>
        </w:rPr>
        <w:t>A</w:t>
      </w:r>
      <w:r w:rsidR="00812425">
        <w:rPr>
          <w:rFonts w:ascii="Times New Roman" w:hAnsi="Times New Roman" w:cs="Times New Roman"/>
          <w:sz w:val="24"/>
          <w:szCs w:val="24"/>
        </w:rPr>
        <w:t>), Oxygen and Temperature (</w:t>
      </w:r>
      <w:r w:rsidR="00812425" w:rsidRPr="00812425">
        <w:rPr>
          <w:rFonts w:ascii="Times New Roman" w:hAnsi="Times New Roman" w:cs="Times New Roman"/>
          <w:b/>
          <w:sz w:val="24"/>
          <w:szCs w:val="24"/>
        </w:rPr>
        <w:t>B</w:t>
      </w:r>
      <w:r w:rsidR="00812425">
        <w:rPr>
          <w:rFonts w:ascii="Times New Roman" w:hAnsi="Times New Roman" w:cs="Times New Roman"/>
          <w:sz w:val="24"/>
          <w:szCs w:val="24"/>
        </w:rPr>
        <w:t xml:space="preserve">) for Deployment 3, expressed as mean ± </w:t>
      </w:r>
      <w:proofErr w:type="spellStart"/>
      <w:r w:rsidR="00812425">
        <w:rPr>
          <w:rFonts w:ascii="Times New Roman" w:hAnsi="Times New Roman" w:cs="Times New Roman"/>
          <w:sz w:val="24"/>
          <w:szCs w:val="24"/>
        </w:rPr>
        <w:t>s.d.</w:t>
      </w:r>
      <w:proofErr w:type="spellEnd"/>
      <w:r w:rsidR="00812425">
        <w:rPr>
          <w:rFonts w:ascii="Times New Roman" w:hAnsi="Times New Roman" w:cs="Times New Roman"/>
          <w:sz w:val="24"/>
          <w:szCs w:val="24"/>
        </w:rPr>
        <w:t xml:space="preserve"> Colors correspond to those used in Figures 5 and 6. </w:t>
      </w:r>
    </w:p>
    <w:p w14:paraId="54289E53" w14:textId="76EA5187" w:rsidR="00812425" w:rsidRDefault="00812425" w:rsidP="00512D19">
      <w:pPr>
        <w:rPr>
          <w:rFonts w:ascii="Times New Roman" w:hAnsi="Times New Roman" w:cs="Times New Roman"/>
          <w:b/>
          <w:sz w:val="24"/>
          <w:szCs w:val="24"/>
        </w:rPr>
      </w:pPr>
      <w:r w:rsidRPr="00812425">
        <w:rPr>
          <w:rFonts w:ascii="Times New Roman" w:hAnsi="Times New Roman" w:cs="Times New Roman"/>
          <w:b/>
          <w:sz w:val="24"/>
          <w:szCs w:val="24"/>
        </w:rPr>
        <w:t>A.</w:t>
      </w:r>
    </w:p>
    <w:tbl>
      <w:tblPr>
        <w:tblW w:w="2880" w:type="dxa"/>
        <w:tblLook w:val="04A0" w:firstRow="1" w:lastRow="0" w:firstColumn="1" w:lastColumn="0" w:noHBand="0" w:noVBand="1"/>
      </w:tblPr>
      <w:tblGrid>
        <w:gridCol w:w="900"/>
        <w:gridCol w:w="1980"/>
      </w:tblGrid>
      <w:tr w:rsidR="00812425" w:rsidRPr="00812425" w14:paraId="7B8EB56B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2C7D" w14:textId="72D42C97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Month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6C75" w14:textId="6E50B6E3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pH (total)</w:t>
            </w:r>
          </w:p>
        </w:tc>
      </w:tr>
      <w:tr w:rsidR="00812425" w:rsidRPr="00812425" w14:paraId="344CDB89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FE2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1E3D" w14:textId="71EC1EBF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7.92 ± 0.09</w:t>
            </w:r>
          </w:p>
        </w:tc>
      </w:tr>
      <w:tr w:rsidR="00812425" w:rsidRPr="00812425" w14:paraId="651E48B0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D44A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D33B" w14:textId="4C8E2D3A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7.93 ± 0.1</w:t>
            </w:r>
          </w:p>
        </w:tc>
      </w:tr>
      <w:tr w:rsidR="00812425" w:rsidRPr="00812425" w14:paraId="606C7ACA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6200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8094" w14:textId="4A9B5057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7.89 ± 0.08</w:t>
            </w:r>
          </w:p>
        </w:tc>
      </w:tr>
      <w:tr w:rsidR="00812425" w:rsidRPr="00812425" w14:paraId="570466F4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8D18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B945" w14:textId="3C32EBD1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7.89 ± 0.09</w:t>
            </w:r>
          </w:p>
        </w:tc>
      </w:tr>
      <w:tr w:rsidR="00812425" w:rsidRPr="00812425" w14:paraId="0544DBF9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8524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A27F" w14:textId="36511290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7.96 ± 0.05</w:t>
            </w:r>
          </w:p>
        </w:tc>
      </w:tr>
      <w:tr w:rsidR="00812425" w:rsidRPr="00812425" w14:paraId="2744D1D9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A06C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1538" w14:textId="7CDD4FBF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7.98 ± 0.06</w:t>
            </w:r>
          </w:p>
        </w:tc>
      </w:tr>
      <w:tr w:rsidR="00812425" w:rsidRPr="00812425" w14:paraId="458F8B6D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36C5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DB3D" w14:textId="05A75489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7.99 ± 0.03</w:t>
            </w:r>
          </w:p>
        </w:tc>
      </w:tr>
      <w:tr w:rsidR="00812425" w:rsidRPr="00812425" w14:paraId="49E06857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4AD64" w14:textId="77777777" w:rsidR="00812425" w:rsidRPr="00812425" w:rsidRDefault="00812425" w:rsidP="00812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922C" w14:textId="07EB611C" w:rsidR="00812425" w:rsidRPr="00812425" w:rsidRDefault="00812425" w:rsidP="008124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8124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8.02 ± 0.01</w:t>
            </w:r>
          </w:p>
        </w:tc>
      </w:tr>
    </w:tbl>
    <w:p w14:paraId="1646AF11" w14:textId="77777777" w:rsidR="00812425" w:rsidRPr="00812425" w:rsidRDefault="00812425" w:rsidP="00512D19">
      <w:pPr>
        <w:rPr>
          <w:rFonts w:ascii="Times New Roman" w:hAnsi="Times New Roman" w:cs="Times New Roman"/>
          <w:b/>
          <w:sz w:val="24"/>
          <w:szCs w:val="24"/>
        </w:rPr>
      </w:pPr>
    </w:p>
    <w:p w14:paraId="3BA806A2" w14:textId="578D4541" w:rsidR="00812425" w:rsidRPr="00812425" w:rsidRDefault="00812425" w:rsidP="00512D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B. </w:t>
      </w:r>
    </w:p>
    <w:tbl>
      <w:tblPr>
        <w:tblW w:w="7290" w:type="dxa"/>
        <w:tblLook w:val="04A0" w:firstRow="1" w:lastRow="0" w:firstColumn="1" w:lastColumn="0" w:noHBand="0" w:noVBand="1"/>
      </w:tblPr>
      <w:tblGrid>
        <w:gridCol w:w="900"/>
        <w:gridCol w:w="1980"/>
        <w:gridCol w:w="270"/>
        <w:gridCol w:w="1800"/>
        <w:gridCol w:w="2340"/>
      </w:tblGrid>
      <w:tr w:rsidR="00C50395" w:rsidRPr="00C50395" w14:paraId="366DF236" w14:textId="77777777" w:rsidTr="00812425">
        <w:trPr>
          <w:trHeight w:val="32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1B15" w14:textId="59F57DFE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Month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EB64" w14:textId="3BA2569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Sensor Location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6B1B66" w14:textId="77777777" w:rsid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3159" w14:textId="1676962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Oxygen (mg/L)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EAE4" w14:textId="4DB281E9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Temperature</w:t>
            </w:r>
            <w:r w:rsidR="001952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(˚C)</w:t>
            </w:r>
          </w:p>
        </w:tc>
      </w:tr>
      <w:tr w:rsidR="00C50395" w:rsidRPr="00C50395" w14:paraId="4C4A5BDB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31A1960" w14:textId="77777777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</w:t>
            </w:r>
          </w:p>
          <w:p w14:paraId="6B4C2175" w14:textId="5DCCFE62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62AC7E70" w14:textId="25C05015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32F1E31A" w14:textId="58D2B03F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21BFD" w14:textId="30E4BBB1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0048F884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6D95" w14:textId="4E0711F6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9.08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E191" w14:textId="46AAEE08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7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</w:tr>
      <w:tr w:rsidR="00C50395" w:rsidRPr="00C50395" w14:paraId="0B82249D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BB2B4DA" w14:textId="6EFDA118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F64B" w14:textId="64CBA813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689FF3DB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990C" w14:textId="0A7293E2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8.92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60AA" w14:textId="2BF08F01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5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</w:tr>
      <w:tr w:rsidR="00C50395" w:rsidRPr="00C50395" w14:paraId="7DE3D05C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AC3601F" w14:textId="3B792F92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4ADF" w14:textId="2A09C134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4F33791F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1D08" w14:textId="5B5B0DF6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8.89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BBCF" w14:textId="6C94BB3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</w:tr>
      <w:tr w:rsidR="00C50395" w:rsidRPr="00C50395" w14:paraId="110B76A5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D434C" w14:textId="2371BB2C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876A" w14:textId="7E8E52F9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255007B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A7F3" w14:textId="04BA838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7.85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1.46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0932" w14:textId="13C9488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13.9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</w:t>
            </w:r>
          </w:p>
        </w:tc>
      </w:tr>
      <w:tr w:rsidR="0019526C" w:rsidRPr="00C50395" w14:paraId="373CF0CB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C82C18" w14:textId="7777777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4</w:t>
            </w:r>
          </w:p>
          <w:p w14:paraId="55508CFA" w14:textId="7AE0D2D1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0E3D4131" w14:textId="7D066F1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7FD3433F" w14:textId="43B11F31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D324" w14:textId="0478F7DC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295C59E2" w14:textId="77777777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E911" w14:textId="12001CC5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1.61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8F49C" w14:textId="64779C70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</w:t>
            </w:r>
          </w:p>
        </w:tc>
      </w:tr>
      <w:tr w:rsidR="0019526C" w:rsidRPr="00C50395" w14:paraId="359FED74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7EE79B5" w14:textId="10C885F8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E60D" w14:textId="5B7E7354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74A4D819" w14:textId="77777777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5DA3" w14:textId="56F0F2F0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9.82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1.69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F2AE" w14:textId="5775A6B9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4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</w:tr>
      <w:tr w:rsidR="0019526C" w:rsidRPr="00C50395" w14:paraId="6B8C9D02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36558BA" w14:textId="3B820714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AC63" w14:textId="3CBC3AF7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59310E19" w14:textId="77777777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437A" w14:textId="73031B09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9.74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1.73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A6B8" w14:textId="71953E55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</w:tr>
      <w:tr w:rsidR="0019526C" w:rsidRPr="00C50395" w14:paraId="22186E79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05076" w14:textId="650C8CF3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86B9" w14:textId="50953B1B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6C6EF3D" w14:textId="77777777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4876" w14:textId="49F6A93A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8.58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1.77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CE3A" w14:textId="3AEDFFA8" w:rsidR="0019526C" w:rsidRPr="00C50395" w:rsidRDefault="0019526C" w:rsidP="0019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6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1.1</w:t>
            </w:r>
          </w:p>
        </w:tc>
      </w:tr>
      <w:tr w:rsidR="00C50395" w:rsidRPr="00C50395" w14:paraId="0CC6F6A7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AE5A353" w14:textId="77777777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5</w:t>
            </w:r>
          </w:p>
          <w:p w14:paraId="76B7596D" w14:textId="278C2328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72EEA63A" w14:textId="318A73E0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1E52E4E9" w14:textId="1E0499BC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8706" w14:textId="5BBD4613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428336CD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DCDA" w14:textId="68D4B07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10.77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1.19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71C8" w14:textId="709FBBA1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5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C50395" w:rsidRPr="00C50395" w14:paraId="485AE3AB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7F114D9" w14:textId="766BA6A9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9ACF" w14:textId="46757DF3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513D5899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9FBD" w14:textId="3EDA2154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D367" w14:textId="6F8F4F69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C50395" w:rsidRPr="00C50395" w14:paraId="2DBCF1D3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DCFB60" w14:textId="31CD101E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6D0F" w14:textId="1D8EB578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0480049D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DAD3" w14:textId="397CD18E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1.41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AC97" w14:textId="41AA49B5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8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C50395" w:rsidRPr="00C50395" w14:paraId="777C12DF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604BE" w14:textId="60C55575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C5BD" w14:textId="23DE3A89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F5129C7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BFE6" w14:textId="3E3DAE36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8.52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A509" w14:textId="31AA35FF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4.0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.1</w:t>
            </w:r>
          </w:p>
        </w:tc>
      </w:tr>
      <w:tr w:rsidR="00C50395" w:rsidRPr="00C50395" w14:paraId="2F3C4056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EAFC9B8" w14:textId="77777777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</w:t>
            </w:r>
          </w:p>
          <w:p w14:paraId="78DA60AC" w14:textId="038F35EC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6CBB959A" w14:textId="58BA7108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6DECF596" w14:textId="462D73A6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7002" w14:textId="2842309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2A7FBB59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C196" w14:textId="47BCA12B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11.02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0.95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6E8F" w14:textId="20093C0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4</w:t>
            </w:r>
          </w:p>
        </w:tc>
      </w:tr>
      <w:tr w:rsidR="00C50395" w:rsidRPr="00C50395" w14:paraId="3C6263D5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57CFBA9" w14:textId="5670C12D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42C3" w14:textId="7F9DB93C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070FACA9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E771" w14:textId="01431F2D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10.53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A128" w14:textId="55F54009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1.5</w:t>
            </w:r>
          </w:p>
        </w:tc>
      </w:tr>
      <w:tr w:rsidR="00C50395" w:rsidRPr="00C50395" w14:paraId="35C132E6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9CB63A" w14:textId="00FC188E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8C5E" w14:textId="629F07EF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0E1B42F7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9597" w14:textId="7F5F826B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9879" w14:textId="3DBB4FE8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5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1.6</w:t>
            </w:r>
          </w:p>
        </w:tc>
      </w:tr>
      <w:tr w:rsidR="00C50395" w:rsidRPr="00C50395" w14:paraId="1F1F9610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A6C55" w14:textId="02F43770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DD5C" w14:textId="46455EDA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E860EE4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DC26" w14:textId="46E4B1CE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8.38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1.48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93D0" w14:textId="3C55AC2F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14.3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1.6</w:t>
            </w:r>
          </w:p>
        </w:tc>
      </w:tr>
      <w:tr w:rsidR="00C50395" w:rsidRPr="00C50395" w14:paraId="5ACB1BB5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441B6A2" w14:textId="77777777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</w:t>
            </w:r>
          </w:p>
          <w:p w14:paraId="28084EE0" w14:textId="43236D3A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61C6C209" w14:textId="13190D64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19CCB543" w14:textId="31BF4DD1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8FD3" w14:textId="183E477C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08279B43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6C3E" w14:textId="07F61F9E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10.43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5126" w14:textId="6A4A3810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1.0</w:t>
            </w:r>
          </w:p>
        </w:tc>
      </w:tr>
      <w:tr w:rsidR="00C50395" w:rsidRPr="00C50395" w14:paraId="40967958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CF2E72A" w14:textId="72B27BBB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0C20" w14:textId="15709983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1B6F0653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079C" w14:textId="727C08EB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10.45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0.74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B94C" w14:textId="36EAD716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18.3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1.1</w:t>
            </w:r>
          </w:p>
        </w:tc>
      </w:tr>
      <w:tr w:rsidR="00C50395" w:rsidRPr="00C50395" w14:paraId="269A68DD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7B9EB8D" w14:textId="0C95BC3C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5E1B" w14:textId="6047DA28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2D6538E2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2281" w14:textId="0D5267CF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10.12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0.87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6989" w14:textId="372238D3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17.7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</w:t>
            </w:r>
          </w:p>
        </w:tc>
      </w:tr>
      <w:tr w:rsidR="00C50395" w:rsidRPr="00C50395" w14:paraId="68B761B8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5B3B1" w14:textId="246CF5FA" w:rsidR="00C50395" w:rsidRPr="00C50395" w:rsidRDefault="00C50395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32C4" w14:textId="08E0DEDC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C7E57C4" w14:textId="77777777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5C25" w14:textId="1F43F0EC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0.82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FA91" w14:textId="4242DEBB" w:rsidR="00C50395" w:rsidRPr="00C50395" w:rsidRDefault="00C50395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</w:t>
            </w:r>
          </w:p>
        </w:tc>
      </w:tr>
      <w:tr w:rsidR="0019526C" w:rsidRPr="00C50395" w14:paraId="16961333" w14:textId="77777777" w:rsidTr="00812425">
        <w:trPr>
          <w:trHeight w:val="320"/>
        </w:trPr>
        <w:tc>
          <w:tcPr>
            <w:tcW w:w="90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2BE831B" w14:textId="31B8626D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</w:t>
            </w:r>
          </w:p>
          <w:p w14:paraId="24E92153" w14:textId="1C1FB39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1EB03755" w14:textId="52EE542A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5E2CAFE6" w14:textId="412210E1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0582" w14:textId="0B15DBE6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Top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A174"/>
          </w:tcPr>
          <w:p w14:paraId="392F1F5D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4F35" w14:textId="65F9BF5C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9.95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0.42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44D9" w14:textId="27EF713B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18.9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</w:t>
            </w:r>
          </w:p>
        </w:tc>
      </w:tr>
      <w:tr w:rsidR="0019526C" w:rsidRPr="00C50395" w14:paraId="53B56295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66B4141" w14:textId="2D42576A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1728" w14:textId="3792D4C5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3C817FDA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2A62" w14:textId="5FD2FEB0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0.97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A4B3" w14:textId="13E088B0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17.7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</w:t>
            </w:r>
          </w:p>
        </w:tc>
      </w:tr>
      <w:tr w:rsidR="0019526C" w:rsidRPr="00C50395" w14:paraId="37155DAB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093DC32" w14:textId="403DEB88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63D8" w14:textId="75708098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19973503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5513" w14:textId="4F12A6D6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7.91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1.02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7A43" w14:textId="144FD1A9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1.3</w:t>
            </w:r>
          </w:p>
        </w:tc>
      </w:tr>
      <w:tr w:rsidR="0019526C" w:rsidRPr="00C50395" w14:paraId="7B90A148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7303A" w14:textId="37DBB1CA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0960" w14:textId="06BAB72E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2B778889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555C" w14:textId="58D982B0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0.82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67B6" w14:textId="1D93A1C0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1.4</w:t>
            </w:r>
          </w:p>
        </w:tc>
      </w:tr>
      <w:tr w:rsidR="0019526C" w:rsidRPr="00C50395" w14:paraId="0C58D36E" w14:textId="77777777" w:rsidTr="00812425">
        <w:trPr>
          <w:trHeight w:val="320"/>
        </w:trPr>
        <w:tc>
          <w:tcPr>
            <w:tcW w:w="9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72CEEC" w14:textId="4ED32649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</w:t>
            </w:r>
          </w:p>
          <w:p w14:paraId="0D7929FA" w14:textId="22491452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339BC2AE" w14:textId="689D618F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5404" w14:textId="6AEF205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5CD7EE5F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103D" w14:textId="548DBEA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FEDB" w14:textId="6CC35B54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3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</w:p>
        </w:tc>
      </w:tr>
      <w:tr w:rsidR="0019526C" w:rsidRPr="00C50395" w14:paraId="7685CDDB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6B3DB75" w14:textId="1B8EF5A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EFB1" w14:textId="31B8F78D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6065F176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517D" w14:textId="62E0AD51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0.59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E960" w14:textId="76036DBD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17.8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</w:t>
            </w:r>
          </w:p>
        </w:tc>
      </w:tr>
      <w:tr w:rsidR="0019526C" w:rsidRPr="00C50395" w14:paraId="5BE35D7E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73D6D" w14:textId="0E37A45D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439C" w14:textId="607B354C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438E2293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764F" w14:textId="41ED316E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8.57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0.51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AF36" w14:textId="4F012BB3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7.0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1.4</w:t>
            </w:r>
          </w:p>
        </w:tc>
      </w:tr>
      <w:tr w:rsidR="0019526C" w:rsidRPr="00C50395" w14:paraId="391C915F" w14:textId="77777777" w:rsidTr="00812425">
        <w:trPr>
          <w:trHeight w:val="320"/>
        </w:trPr>
        <w:tc>
          <w:tcPr>
            <w:tcW w:w="9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B4CB782" w14:textId="19F6C59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A5BC" w14:textId="7B5FC359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5B9CAD07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D6EB" w14:textId="743620FE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0.58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C2FF" w14:textId="3055334B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0.9</w:t>
            </w:r>
          </w:p>
        </w:tc>
      </w:tr>
      <w:tr w:rsidR="0019526C" w:rsidRPr="00C50395" w14:paraId="5025CB58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801B019" w14:textId="32F9E779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669B" w14:textId="68A3C94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2E870790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12A3" w14:textId="24A6D005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7.73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0.61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D840" w14:textId="3FF4E07F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 ± 1.0</w:t>
            </w:r>
          </w:p>
        </w:tc>
      </w:tr>
      <w:tr w:rsidR="0019526C" w:rsidRPr="00C50395" w14:paraId="65ADE170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6BC5E" w14:textId="03EEB81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5458" w14:textId="7AA96D7A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04E71588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608E" w14:textId="0D39FE8D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8.93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0.23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DDFB" w14:textId="2BECB33B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</w:t>
            </w:r>
          </w:p>
        </w:tc>
      </w:tr>
      <w:tr w:rsidR="0019526C" w:rsidRPr="00C50395" w14:paraId="0D5B5080" w14:textId="77777777" w:rsidTr="00812425">
        <w:trPr>
          <w:trHeight w:val="320"/>
        </w:trPr>
        <w:tc>
          <w:tcPr>
            <w:tcW w:w="9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A14181" w14:textId="449B4867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AC03" w14:textId="043DE166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4B451373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A0C4" w14:textId="7D83FB1A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7.71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6974" w14:textId="2A928208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7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0.8</w:t>
            </w:r>
          </w:p>
        </w:tc>
      </w:tr>
      <w:tr w:rsidR="0019526C" w:rsidRPr="00C50395" w14:paraId="47580A41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32BEB50" w14:textId="0BC39CB0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0101" w14:textId="0074706A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30C692D5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4BE5" w14:textId="3407F81F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7.63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7A71" w14:textId="5D0882E5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6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9</w:t>
            </w:r>
          </w:p>
        </w:tc>
      </w:tr>
      <w:tr w:rsidR="0019526C" w:rsidRPr="00C50395" w14:paraId="1FEC0231" w14:textId="77777777" w:rsidTr="00812425">
        <w:trPr>
          <w:trHeight w:val="320"/>
        </w:trPr>
        <w:tc>
          <w:tcPr>
            <w:tcW w:w="900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08F151C" w14:textId="5FE5328E" w:rsidR="0019526C" w:rsidRPr="00C50395" w:rsidRDefault="0019526C" w:rsidP="001952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B21B" w14:textId="5BE417D1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Middle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5F02"/>
          </w:tcPr>
          <w:p w14:paraId="09296ABF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94F8" w14:textId="0B16EA5B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7.83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0.47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BBF1" w14:textId="48145F93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15.1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0.6</w:t>
            </w:r>
          </w:p>
        </w:tc>
      </w:tr>
      <w:tr w:rsidR="0019526C" w:rsidRPr="00C50395" w14:paraId="1D5E549D" w14:textId="77777777" w:rsidTr="00812425">
        <w:trPr>
          <w:trHeight w:val="320"/>
        </w:trPr>
        <w:tc>
          <w:tcPr>
            <w:tcW w:w="90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CC2C" w14:textId="73C5E10D" w:rsidR="0019526C" w:rsidRPr="00C50395" w:rsidRDefault="0019526C" w:rsidP="00C503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7A91" w14:textId="3F1B82AF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- Bottom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7570B3"/>
          </w:tcPr>
          <w:p w14:paraId="75B5B8DE" w14:textId="77777777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EA8F" w14:textId="14F0D205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7.74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0.45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60A5" w14:textId="60B98446" w:rsidR="0019526C" w:rsidRPr="00C50395" w:rsidRDefault="0019526C" w:rsidP="00C50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1 ± </w:t>
            </w:r>
            <w:r w:rsidRPr="00C50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0.6</w:t>
            </w:r>
          </w:p>
        </w:tc>
      </w:tr>
    </w:tbl>
    <w:p w14:paraId="569CB1EB" w14:textId="77777777" w:rsidR="00C50395" w:rsidRPr="00936697" w:rsidRDefault="00C50395" w:rsidP="00512D19">
      <w:pPr>
        <w:rPr>
          <w:rFonts w:ascii="Times New Roman" w:hAnsi="Times New Roman" w:cs="Times New Roman"/>
          <w:sz w:val="24"/>
          <w:szCs w:val="24"/>
        </w:rPr>
      </w:pPr>
    </w:p>
    <w:p w14:paraId="78D16DEF" w14:textId="6D40770E" w:rsidR="0095473B" w:rsidRPr="00617C85" w:rsidRDefault="004C73D1">
      <w:pPr>
        <w:rPr>
          <w:rFonts w:ascii="Times New Roman" w:hAnsi="Times New Roman" w:cs="Times New Roman"/>
          <w:b/>
          <w:sz w:val="24"/>
          <w:szCs w:val="24"/>
        </w:rPr>
      </w:pPr>
      <w:r w:rsidRPr="00617C85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 w:rsidR="00512D19">
        <w:rPr>
          <w:rFonts w:ascii="Times New Roman" w:hAnsi="Times New Roman" w:cs="Times New Roman"/>
          <w:b/>
          <w:sz w:val="24"/>
          <w:szCs w:val="24"/>
        </w:rPr>
        <w:t>2</w:t>
      </w:r>
      <w:r w:rsidRPr="00617C85">
        <w:rPr>
          <w:rFonts w:ascii="Times New Roman" w:hAnsi="Times New Roman" w:cs="Times New Roman"/>
          <w:b/>
          <w:sz w:val="24"/>
          <w:szCs w:val="24"/>
        </w:rPr>
        <w:t xml:space="preserve">: </w:t>
      </w:r>
      <w:commentRangeStart w:id="3"/>
      <w:commentRangeEnd w:id="3"/>
      <w:r w:rsidR="00512D19">
        <w:rPr>
          <w:rFonts w:ascii="Times New Roman" w:hAnsi="Times New Roman" w:cs="Times New Roman"/>
          <w:sz w:val="24"/>
          <w:szCs w:val="24"/>
        </w:rPr>
        <w:t xml:space="preserve">Means and standard </w:t>
      </w:r>
      <w:r w:rsidR="00095847">
        <w:rPr>
          <w:rFonts w:ascii="Times New Roman" w:hAnsi="Times New Roman" w:cs="Times New Roman"/>
          <w:sz w:val="24"/>
          <w:szCs w:val="24"/>
        </w:rPr>
        <w:t xml:space="preserve">errors for the values added into the PCA analysis. </w:t>
      </w:r>
    </w:p>
    <w:p w14:paraId="1573531A" w14:textId="77777777" w:rsidR="004C73D1" w:rsidRPr="00936697" w:rsidRDefault="004C73D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Light"/>
        <w:tblW w:w="9657" w:type="dxa"/>
        <w:tblLook w:val="04A0" w:firstRow="1" w:lastRow="0" w:firstColumn="1" w:lastColumn="0" w:noHBand="0" w:noVBand="1"/>
      </w:tblPr>
      <w:tblGrid>
        <w:gridCol w:w="1525"/>
        <w:gridCol w:w="273"/>
        <w:gridCol w:w="917"/>
        <w:gridCol w:w="453"/>
        <w:gridCol w:w="247"/>
        <w:gridCol w:w="1401"/>
        <w:gridCol w:w="71"/>
        <w:gridCol w:w="116"/>
        <w:gridCol w:w="1244"/>
        <w:gridCol w:w="678"/>
        <w:gridCol w:w="810"/>
        <w:gridCol w:w="1620"/>
        <w:gridCol w:w="302"/>
      </w:tblGrid>
      <w:tr w:rsidR="0095473B" w:rsidRPr="00936697" w14:paraId="5D79A692" w14:textId="77777777" w:rsidTr="00DB6103">
        <w:trPr>
          <w:gridAfter w:val="1"/>
          <w:wAfter w:w="302" w:type="dxa"/>
          <w:trHeight w:val="320"/>
        </w:trPr>
        <w:tc>
          <w:tcPr>
            <w:tcW w:w="271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0447C7DE" w14:textId="77777777" w:rsidR="0095473B" w:rsidRPr="00936697" w:rsidRDefault="0095473B" w:rsidP="00F80A38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Egg stage</w:t>
            </w:r>
          </w:p>
        </w:tc>
        <w:tc>
          <w:tcPr>
            <w:tcW w:w="210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50CB44B2" w14:textId="77777777" w:rsidR="0095473B" w:rsidRPr="00936697" w:rsidRDefault="0095473B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1175195" w14:textId="77777777" w:rsidR="0095473B" w:rsidRPr="00936697" w:rsidRDefault="0095473B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16A190B5" w14:textId="77777777" w:rsidR="0095473B" w:rsidRPr="00936697" w:rsidRDefault="0095473B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4F391F7C" w14:textId="77777777" w:rsidR="0095473B" w:rsidRPr="00936697" w:rsidRDefault="0095473B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AB28C9" w:rsidRPr="00936697" w14:paraId="1914B283" w14:textId="77777777" w:rsidTr="00DB6103">
        <w:trPr>
          <w:gridAfter w:val="1"/>
          <w:wAfter w:w="302" w:type="dxa"/>
          <w:trHeight w:val="320"/>
        </w:trPr>
        <w:tc>
          <w:tcPr>
            <w:tcW w:w="15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noWrap/>
            <w:hideMark/>
          </w:tcPr>
          <w:p w14:paraId="1EF816AB" w14:textId="77777777" w:rsidR="00F80A38" w:rsidRPr="00936697" w:rsidRDefault="00F80A38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Maternal conditioning</w:t>
            </w:r>
          </w:p>
        </w:tc>
        <w:tc>
          <w:tcPr>
            <w:tcW w:w="1890" w:type="dxa"/>
            <w:gridSpan w:val="4"/>
            <w:tcBorders>
              <w:top w:val="single" w:sz="4" w:space="0" w:color="000000" w:themeColor="tex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2E8A599E" w14:textId="77777777" w:rsidR="00F80A38" w:rsidRPr="00936697" w:rsidRDefault="00F80A38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Egg Count</w:t>
            </w:r>
          </w:p>
        </w:tc>
        <w:tc>
          <w:tcPr>
            <w:tcW w:w="1472" w:type="dxa"/>
            <w:gridSpan w:val="2"/>
            <w:tcBorders>
              <w:top w:val="single" w:sz="4" w:space="0" w:color="000000" w:themeColor="text1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0C9CBE6B" w14:textId="0609D070" w:rsidR="00F80A38" w:rsidRPr="00936697" w:rsidRDefault="00F80A38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Egg Protein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(ng egg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ja-JP"/>
              </w:rPr>
              <w:t>-1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360" w:type="dxa"/>
            <w:gridSpan w:val="2"/>
            <w:tcBorders>
              <w:top w:val="single" w:sz="4" w:space="0" w:color="000000" w:themeColor="text1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329F73C7" w14:textId="77777777" w:rsidR="00FA739D" w:rsidRDefault="00ED3810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Area </w:t>
            </w:r>
          </w:p>
          <w:p w14:paraId="7441D54D" w14:textId="2DA8750E" w:rsidR="00F80A38" w:rsidRPr="00936697" w:rsidRDefault="00ED3810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(µm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ja-JP"/>
              </w:rPr>
              <w:t>2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488" w:type="dxa"/>
            <w:gridSpan w:val="2"/>
            <w:tcBorders>
              <w:top w:val="single" w:sz="4" w:space="0" w:color="000000" w:themeColor="text1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1CA0E149" w14:textId="77777777" w:rsidR="00F80A38" w:rsidRPr="00936697" w:rsidRDefault="00F80A38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Diameter</w:t>
            </w:r>
            <w:r w:rsidR="00980225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(µm)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808080"/>
              <w:bottom w:val="single" w:sz="4" w:space="0" w:color="808080" w:themeColor="background1" w:themeShade="80"/>
              <w:right w:val="single" w:sz="4" w:space="0" w:color="auto"/>
            </w:tcBorders>
            <w:noWrap/>
            <w:hideMark/>
          </w:tcPr>
          <w:p w14:paraId="62EF802A" w14:textId="77777777" w:rsidR="00F80A38" w:rsidRPr="00936697" w:rsidRDefault="00F80A38" w:rsidP="008A6AF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Test Diameter (mm)</w:t>
            </w:r>
          </w:p>
        </w:tc>
      </w:tr>
      <w:tr w:rsidR="008A6AF3" w:rsidRPr="00936697" w14:paraId="547CD110" w14:textId="77777777" w:rsidTr="00DB6103">
        <w:trPr>
          <w:gridAfter w:val="1"/>
          <w:wAfter w:w="302" w:type="dxa"/>
          <w:trHeight w:val="320"/>
        </w:trPr>
        <w:tc>
          <w:tcPr>
            <w:tcW w:w="1525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FFFFFF" w:themeColor="background1"/>
              <w:right w:val="single" w:sz="4" w:space="0" w:color="808080" w:themeColor="background1" w:themeShade="80"/>
            </w:tcBorders>
            <w:noWrap/>
            <w:hideMark/>
          </w:tcPr>
          <w:p w14:paraId="4A110A9B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Inside Kelp</w:t>
            </w:r>
          </w:p>
        </w:tc>
        <w:tc>
          <w:tcPr>
            <w:tcW w:w="189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0AD0ACEF" w14:textId="56845DAD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11266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4499.</w:t>
            </w:r>
            <w:r w:rsidR="00980225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472" w:type="dxa"/>
            <w:gridSpan w:val="2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02871163" w14:textId="144C895B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47.72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3.71</w:t>
            </w:r>
          </w:p>
        </w:tc>
        <w:tc>
          <w:tcPr>
            <w:tcW w:w="1360" w:type="dxa"/>
            <w:gridSpan w:val="2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12B2BE29" w14:textId="37E0955D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6.04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0.11</w:t>
            </w:r>
          </w:p>
        </w:tc>
        <w:tc>
          <w:tcPr>
            <w:tcW w:w="1488" w:type="dxa"/>
            <w:gridSpan w:val="2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6E35F167" w14:textId="5E8D6470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87.19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0.86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  <w:right w:val="single" w:sz="4" w:space="0" w:color="auto"/>
            </w:tcBorders>
            <w:noWrap/>
            <w:hideMark/>
          </w:tcPr>
          <w:p w14:paraId="267AEA57" w14:textId="6B8D2BAA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60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2.74</w:t>
            </w:r>
          </w:p>
        </w:tc>
      </w:tr>
      <w:tr w:rsidR="00AB28C9" w:rsidRPr="00936697" w14:paraId="0D5572AD" w14:textId="77777777" w:rsidTr="00DB6103">
        <w:trPr>
          <w:gridAfter w:val="1"/>
          <w:wAfter w:w="302" w:type="dxa"/>
          <w:trHeight w:val="320"/>
        </w:trPr>
        <w:tc>
          <w:tcPr>
            <w:tcW w:w="152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808080" w:themeColor="background1" w:themeShade="80"/>
            </w:tcBorders>
            <w:noWrap/>
            <w:hideMark/>
          </w:tcPr>
          <w:p w14:paraId="536D3B43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Outside Kelp</w:t>
            </w:r>
          </w:p>
        </w:tc>
        <w:tc>
          <w:tcPr>
            <w:tcW w:w="1890" w:type="dxa"/>
            <w:gridSpan w:val="4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auto"/>
              <w:right w:val="single" w:sz="4" w:space="0" w:color="808080"/>
            </w:tcBorders>
            <w:noWrap/>
            <w:hideMark/>
          </w:tcPr>
          <w:p w14:paraId="20875B20" w14:textId="444B1832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70733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12218.9</w:t>
            </w:r>
          </w:p>
        </w:tc>
        <w:tc>
          <w:tcPr>
            <w:tcW w:w="1472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auto"/>
              <w:right w:val="single" w:sz="4" w:space="0" w:color="808080"/>
            </w:tcBorders>
            <w:noWrap/>
            <w:hideMark/>
          </w:tcPr>
          <w:p w14:paraId="03BF8FAE" w14:textId="053482A0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37</w:t>
            </w:r>
            <w:bookmarkStart w:id="4" w:name="_GoBack"/>
            <w:bookmarkEnd w:id="4"/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.65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2.22</w:t>
            </w:r>
          </w:p>
        </w:tc>
        <w:tc>
          <w:tcPr>
            <w:tcW w:w="1360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auto"/>
              <w:right w:val="single" w:sz="4" w:space="0" w:color="808080"/>
            </w:tcBorders>
            <w:noWrap/>
            <w:hideMark/>
          </w:tcPr>
          <w:p w14:paraId="66F7AA66" w14:textId="460EADAB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6.04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0.15</w:t>
            </w:r>
          </w:p>
        </w:tc>
        <w:tc>
          <w:tcPr>
            <w:tcW w:w="1488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auto"/>
              <w:right w:val="single" w:sz="4" w:space="0" w:color="808080"/>
            </w:tcBorders>
            <w:noWrap/>
            <w:hideMark/>
          </w:tcPr>
          <w:p w14:paraId="465100FE" w14:textId="19BF4893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86.95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1.13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808080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FE65E" w14:textId="699596B4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62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±</w:t>
            </w:r>
            <w:r w:rsidR="00DB6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2.37</w:t>
            </w:r>
          </w:p>
        </w:tc>
      </w:tr>
      <w:tr w:rsidR="0095473B" w:rsidRPr="00936697" w14:paraId="7611EC87" w14:textId="77777777" w:rsidTr="00DB6103">
        <w:trPr>
          <w:gridAfter w:val="1"/>
          <w:wAfter w:w="302" w:type="dxa"/>
          <w:trHeight w:val="557"/>
        </w:trPr>
        <w:tc>
          <w:tcPr>
            <w:tcW w:w="6925" w:type="dxa"/>
            <w:gridSpan w:val="10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21D181D" w14:textId="77777777" w:rsidR="0095473B" w:rsidRPr="00936697" w:rsidRDefault="0095473B" w:rsidP="00980225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5132CC07" w14:textId="77777777" w:rsidR="0095473B" w:rsidRPr="00936697" w:rsidRDefault="0095473B" w:rsidP="00F80A38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Hatched Blastula stage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CA0AED" w14:textId="77777777" w:rsidR="0095473B" w:rsidRPr="00936697" w:rsidRDefault="0095473B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8A6AF3" w:rsidRPr="00936697" w14:paraId="56EF8BEA" w14:textId="77777777" w:rsidTr="00DB6103">
        <w:trPr>
          <w:trHeight w:val="320"/>
        </w:trPr>
        <w:tc>
          <w:tcPr>
            <w:tcW w:w="1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28ABED5B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Treatment code</w:t>
            </w:r>
          </w:p>
        </w:tc>
        <w:tc>
          <w:tcPr>
            <w:tcW w:w="1370" w:type="dxa"/>
            <w:gridSpan w:val="2"/>
            <w:tcBorders>
              <w:top w:val="single" w:sz="4" w:space="0" w:color="000000" w:themeColor="text1"/>
              <w:left w:val="single" w:sz="4" w:space="0" w:color="808080"/>
              <w:bottom w:val="single" w:sz="4" w:space="0" w:color="808080" w:themeColor="background1" w:themeShade="80"/>
              <w:right w:val="single" w:sz="4" w:space="0" w:color="E7E6E6" w:themeColor="background2"/>
            </w:tcBorders>
            <w:noWrap/>
            <w:hideMark/>
          </w:tcPr>
          <w:p w14:paraId="66BD8EB4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Area </w:t>
            </w:r>
            <w:r w:rsidR="00ED3810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(µm</w:t>
            </w:r>
            <w:r w:rsidR="00ED3810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ja-JP"/>
              </w:rPr>
              <w:t>2</w:t>
            </w:r>
            <w:r w:rsidR="00ED3810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835" w:type="dxa"/>
            <w:gridSpan w:val="4"/>
            <w:tcBorders>
              <w:top w:val="single" w:sz="4" w:space="0" w:color="FFFFFF" w:themeColor="background1"/>
              <w:left w:val="single" w:sz="4" w:space="0" w:color="E7E6E6" w:themeColor="background2"/>
              <w:bottom w:val="single" w:sz="4" w:space="0" w:color="808080" w:themeColor="background1" w:themeShade="80"/>
              <w:right w:val="single" w:sz="4" w:space="0" w:color="808080"/>
            </w:tcBorders>
            <w:noWrap/>
            <w:hideMark/>
          </w:tcPr>
          <w:p w14:paraId="111876A5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Diameter</w:t>
            </w:r>
            <w:r w:rsidR="00980225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(µm)</w:t>
            </w:r>
          </w:p>
        </w:tc>
        <w:tc>
          <w:tcPr>
            <w:tcW w:w="1922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808080" w:themeColor="background1" w:themeShade="80"/>
              <w:right w:val="single" w:sz="4" w:space="0" w:color="000000" w:themeColor="text1"/>
            </w:tcBorders>
            <w:noWrap/>
            <w:hideMark/>
          </w:tcPr>
          <w:p w14:paraId="728C56F4" w14:textId="4189A074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Protein</w:t>
            </w:r>
            <w:r w:rsidR="00980225"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(ng egg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ja-JP"/>
              </w:rPr>
              <w:t>-1</w:t>
            </w:r>
            <w:r w:rsid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F0C5A1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BDA760D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8A6AF3" w:rsidRPr="00936697" w14:paraId="607CA5DF" w14:textId="77777777" w:rsidTr="00DB6103">
        <w:trPr>
          <w:trHeight w:val="320"/>
        </w:trPr>
        <w:tc>
          <w:tcPr>
            <w:tcW w:w="1798" w:type="dxa"/>
            <w:gridSpan w:val="2"/>
            <w:tcBorders>
              <w:top w:val="single" w:sz="4" w:space="0" w:color="808080" w:themeColor="background1" w:themeShade="80"/>
              <w:left w:val="single" w:sz="4" w:space="0" w:color="000000" w:themeColor="text1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3ED77CE1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IB</w:t>
            </w:r>
          </w:p>
        </w:tc>
        <w:tc>
          <w:tcPr>
            <w:tcW w:w="1370" w:type="dxa"/>
            <w:gridSpan w:val="2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</w:tcBorders>
            <w:noWrap/>
            <w:hideMark/>
          </w:tcPr>
          <w:p w14:paraId="6BDE9AA7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8.21±0.02</w:t>
            </w:r>
          </w:p>
        </w:tc>
        <w:tc>
          <w:tcPr>
            <w:tcW w:w="1835" w:type="dxa"/>
            <w:gridSpan w:val="4"/>
            <w:tcBorders>
              <w:top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55DFED7B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103.27±0.11</w:t>
            </w:r>
          </w:p>
        </w:tc>
        <w:tc>
          <w:tcPr>
            <w:tcW w:w="1922" w:type="dxa"/>
            <w:gridSpan w:val="2"/>
            <w:tcBorders>
              <w:top w:val="single" w:sz="4" w:space="0" w:color="808080" w:themeColor="background1" w:themeShade="80"/>
              <w:left w:val="single" w:sz="4" w:space="0" w:color="808080"/>
              <w:bottom w:val="single" w:sz="4" w:space="0" w:color="FFFFFF" w:themeColor="background1"/>
              <w:right w:val="single" w:sz="4" w:space="0" w:color="000000" w:themeColor="text1"/>
            </w:tcBorders>
            <w:noWrap/>
            <w:hideMark/>
          </w:tcPr>
          <w:p w14:paraId="0AA6686B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27.95±2.16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D009774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BF1B08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AB28C9" w:rsidRPr="00936697" w14:paraId="7177795C" w14:textId="77777777" w:rsidTr="00DB6103">
        <w:trPr>
          <w:trHeight w:val="320"/>
        </w:trPr>
        <w:tc>
          <w:tcPr>
            <w:tcW w:w="1798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28F43D0C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IR</w:t>
            </w:r>
          </w:p>
        </w:tc>
        <w:tc>
          <w:tcPr>
            <w:tcW w:w="1370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FFFFFF" w:themeColor="background1"/>
            </w:tcBorders>
            <w:noWrap/>
            <w:hideMark/>
          </w:tcPr>
          <w:p w14:paraId="3CD6B174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8.38±0.09</w:t>
            </w:r>
          </w:p>
        </w:tc>
        <w:tc>
          <w:tcPr>
            <w:tcW w:w="183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13627C8B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103.34±0.17</w:t>
            </w:r>
          </w:p>
        </w:tc>
        <w:tc>
          <w:tcPr>
            <w:tcW w:w="1922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FFFFFF" w:themeColor="background1"/>
              <w:right w:val="single" w:sz="4" w:space="0" w:color="000000" w:themeColor="text1"/>
            </w:tcBorders>
            <w:noWrap/>
            <w:hideMark/>
          </w:tcPr>
          <w:p w14:paraId="4450AC53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30.88±1.25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EFBF19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982FED8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8A6AF3" w:rsidRPr="00936697" w14:paraId="03CBB61D" w14:textId="77777777" w:rsidTr="00DB6103">
        <w:trPr>
          <w:trHeight w:val="320"/>
        </w:trPr>
        <w:tc>
          <w:tcPr>
            <w:tcW w:w="1798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0F77B6E9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OB</w:t>
            </w:r>
          </w:p>
        </w:tc>
        <w:tc>
          <w:tcPr>
            <w:tcW w:w="1370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FFFFFF" w:themeColor="background1"/>
            </w:tcBorders>
            <w:noWrap/>
            <w:hideMark/>
          </w:tcPr>
          <w:p w14:paraId="7EB0BF1D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8.09±0.07</w:t>
            </w:r>
          </w:p>
        </w:tc>
        <w:tc>
          <w:tcPr>
            <w:tcW w:w="183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808080"/>
            </w:tcBorders>
            <w:noWrap/>
            <w:hideMark/>
          </w:tcPr>
          <w:p w14:paraId="5DA0BDC2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102.68±0.62</w:t>
            </w:r>
          </w:p>
        </w:tc>
        <w:tc>
          <w:tcPr>
            <w:tcW w:w="1922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FFFFFF" w:themeColor="background1"/>
              <w:right w:val="single" w:sz="4" w:space="0" w:color="000000" w:themeColor="text1"/>
            </w:tcBorders>
            <w:noWrap/>
            <w:hideMark/>
          </w:tcPr>
          <w:p w14:paraId="7A9CAFFD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35±2.15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818680E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B5CD7B3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AB28C9" w:rsidRPr="00936697" w14:paraId="0BD1FDD8" w14:textId="77777777" w:rsidTr="00DB6103">
        <w:trPr>
          <w:trHeight w:val="320"/>
        </w:trPr>
        <w:tc>
          <w:tcPr>
            <w:tcW w:w="1798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808080"/>
            </w:tcBorders>
            <w:noWrap/>
            <w:hideMark/>
          </w:tcPr>
          <w:p w14:paraId="39161FF9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OR</w:t>
            </w:r>
          </w:p>
        </w:tc>
        <w:tc>
          <w:tcPr>
            <w:tcW w:w="1370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000000" w:themeColor="text1"/>
            </w:tcBorders>
            <w:noWrap/>
            <w:hideMark/>
          </w:tcPr>
          <w:p w14:paraId="20D55818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8.79±0.11</w:t>
            </w:r>
          </w:p>
        </w:tc>
        <w:tc>
          <w:tcPr>
            <w:tcW w:w="1835" w:type="dxa"/>
            <w:gridSpan w:val="4"/>
            <w:tcBorders>
              <w:top w:val="single" w:sz="4" w:space="0" w:color="FFFFFF" w:themeColor="background1"/>
              <w:bottom w:val="single" w:sz="4" w:space="0" w:color="000000" w:themeColor="text1"/>
              <w:right w:val="single" w:sz="4" w:space="0" w:color="808080"/>
            </w:tcBorders>
            <w:noWrap/>
            <w:hideMark/>
          </w:tcPr>
          <w:p w14:paraId="33A152E2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107.28±0.55</w:t>
            </w:r>
          </w:p>
        </w:tc>
        <w:tc>
          <w:tcPr>
            <w:tcW w:w="1922" w:type="dxa"/>
            <w:gridSpan w:val="2"/>
            <w:tcBorders>
              <w:top w:val="single" w:sz="4" w:space="0" w:color="FFFFFF" w:themeColor="background1"/>
              <w:left w:val="single" w:sz="4" w:space="0" w:color="808080"/>
              <w:bottom w:val="single" w:sz="4" w:space="0" w:color="000000" w:themeColor="text1"/>
              <w:right w:val="single" w:sz="4" w:space="0" w:color="000000" w:themeColor="text1"/>
            </w:tcBorders>
            <w:noWrap/>
            <w:hideMark/>
          </w:tcPr>
          <w:p w14:paraId="4EF56A7D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9366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32.91±1.34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80314B4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3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93E0851" w14:textId="77777777" w:rsidR="00F80A38" w:rsidRPr="00936697" w:rsidRDefault="00F80A38" w:rsidP="00F80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14:paraId="120408F6" w14:textId="77777777" w:rsidR="00F80A38" w:rsidRPr="00936697" w:rsidRDefault="00F80A38" w:rsidP="00A064EA">
      <w:pPr>
        <w:rPr>
          <w:rFonts w:ascii="Times New Roman" w:hAnsi="Times New Roman" w:cs="Times New Roman"/>
          <w:sz w:val="24"/>
          <w:szCs w:val="24"/>
        </w:rPr>
      </w:pPr>
    </w:p>
    <w:p w14:paraId="3FD86F67" w14:textId="77777777" w:rsidR="00F80A38" w:rsidRPr="00936697" w:rsidRDefault="00F80A38" w:rsidP="00A064EA">
      <w:pPr>
        <w:rPr>
          <w:rFonts w:ascii="Times New Roman" w:hAnsi="Times New Roman" w:cs="Times New Roman"/>
          <w:sz w:val="24"/>
          <w:szCs w:val="24"/>
        </w:rPr>
      </w:pPr>
    </w:p>
    <w:p w14:paraId="17AAB0B6" w14:textId="61F8B906" w:rsidR="004C73D1" w:rsidRPr="00936697" w:rsidRDefault="004C73D1" w:rsidP="00A064EA">
      <w:pPr>
        <w:rPr>
          <w:rFonts w:ascii="Times New Roman" w:hAnsi="Times New Roman" w:cs="Times New Roman"/>
          <w:sz w:val="24"/>
          <w:szCs w:val="24"/>
        </w:rPr>
      </w:pPr>
    </w:p>
    <w:sectPr w:rsidR="004C73D1" w:rsidRPr="00936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14B83"/>
    <w:multiLevelType w:val="hybridMultilevel"/>
    <w:tmpl w:val="D3F885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0307E"/>
    <w:multiLevelType w:val="hybridMultilevel"/>
    <w:tmpl w:val="B26C76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36"/>
    <w:rsid w:val="00060C48"/>
    <w:rsid w:val="00095847"/>
    <w:rsid w:val="00106567"/>
    <w:rsid w:val="0019526C"/>
    <w:rsid w:val="00244D6A"/>
    <w:rsid w:val="00297594"/>
    <w:rsid w:val="00413B75"/>
    <w:rsid w:val="004C73D1"/>
    <w:rsid w:val="00512D19"/>
    <w:rsid w:val="005F0B36"/>
    <w:rsid w:val="00617C85"/>
    <w:rsid w:val="00674B06"/>
    <w:rsid w:val="00812425"/>
    <w:rsid w:val="008A6AF3"/>
    <w:rsid w:val="00902D49"/>
    <w:rsid w:val="00916359"/>
    <w:rsid w:val="00936697"/>
    <w:rsid w:val="00937E20"/>
    <w:rsid w:val="00940F88"/>
    <w:rsid w:val="0095473B"/>
    <w:rsid w:val="00980225"/>
    <w:rsid w:val="009C7DEA"/>
    <w:rsid w:val="00A064EA"/>
    <w:rsid w:val="00AB28C9"/>
    <w:rsid w:val="00BA083D"/>
    <w:rsid w:val="00BB0169"/>
    <w:rsid w:val="00C50395"/>
    <w:rsid w:val="00C85A1A"/>
    <w:rsid w:val="00D60DD7"/>
    <w:rsid w:val="00DB6103"/>
    <w:rsid w:val="00EB4FA1"/>
    <w:rsid w:val="00ED3810"/>
    <w:rsid w:val="00EE61E0"/>
    <w:rsid w:val="00F80A38"/>
    <w:rsid w:val="00FA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3CF1"/>
  <w15:chartTrackingRefBased/>
  <w15:docId w15:val="{3A15D686-C830-44B1-9236-E1EC3EDA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rsid w:val="005F0B36"/>
    <w:pPr>
      <w:keepNext/>
      <w:spacing w:before="120" w:after="240" w:line="240" w:lineRule="auto"/>
    </w:pPr>
    <w:rPr>
      <w:rFonts w:ascii="Times New Roman" w:eastAsia="MS Mincho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F80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F80A3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F80A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80A3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F80A3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4">
    <w:name w:val="Grid Table 2 Accent 4"/>
    <w:basedOn w:val="TableNormal"/>
    <w:uiPriority w:val="47"/>
    <w:rsid w:val="00F80A3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3-Accent6">
    <w:name w:val="Grid Table 3 Accent 6"/>
    <w:basedOn w:val="TableNormal"/>
    <w:uiPriority w:val="48"/>
    <w:rsid w:val="00F80A3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1Light-Accent3">
    <w:name w:val="List Table 1 Light Accent 3"/>
    <w:basedOn w:val="TableNormal"/>
    <w:uiPriority w:val="46"/>
    <w:rsid w:val="00F80A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F80A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F80A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2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28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28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8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8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8C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8C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61CA53-2C66-4DF6-B5E3-54CB31AF0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Umihiko Hoshijima</dc:creator>
  <cp:keywords/>
  <dc:description/>
  <cp:lastModifiedBy>Umihiko Hoshijima</cp:lastModifiedBy>
  <cp:revision>2</cp:revision>
  <dcterms:created xsi:type="dcterms:W3CDTF">2019-02-11T22:25:00Z</dcterms:created>
  <dcterms:modified xsi:type="dcterms:W3CDTF">2019-02-11T22:25:00Z</dcterms:modified>
</cp:coreProperties>
</file>