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487B48" w14:textId="7FEC27B3" w:rsidR="00B32B81" w:rsidRPr="00B32B81" w:rsidRDefault="00B32B81" w:rsidP="00B32B81">
      <w:pPr>
        <w:spacing w:after="0" w:line="360" w:lineRule="auto"/>
        <w:rPr>
          <w:rFonts w:asciiTheme="minorHAnsi" w:eastAsia="Arial" w:hAnsiTheme="minorHAnsi" w:cs="Arial"/>
          <w:sz w:val="24"/>
          <w:szCs w:val="24"/>
        </w:rPr>
      </w:pPr>
      <w:bookmarkStart w:id="0" w:name="_GoBack"/>
      <w:bookmarkEnd w:id="0"/>
      <w:r w:rsidRPr="00B32B81">
        <w:rPr>
          <w:rFonts w:asciiTheme="minorHAnsi" w:eastAsia="Arial" w:hAnsiTheme="minorHAnsi" w:cs="Arial"/>
          <w:b/>
          <w:sz w:val="24"/>
          <w:szCs w:val="24"/>
        </w:rPr>
        <w:t xml:space="preserve">Table S1. </w:t>
      </w:r>
      <w:r w:rsidR="003B0407">
        <w:rPr>
          <w:rFonts w:asciiTheme="minorHAnsi" w:eastAsia="Arial" w:hAnsiTheme="minorHAnsi" w:cs="Arial"/>
          <w:sz w:val="24"/>
          <w:szCs w:val="24"/>
        </w:rPr>
        <w:t xml:space="preserve">Results </w:t>
      </w:r>
      <w:r w:rsidRPr="00B32B81">
        <w:rPr>
          <w:rFonts w:asciiTheme="minorHAnsi" w:eastAsia="Arial" w:hAnsiTheme="minorHAnsi" w:cs="Arial"/>
          <w:sz w:val="24"/>
          <w:szCs w:val="24"/>
        </w:rPr>
        <w:t xml:space="preserve">from </w:t>
      </w:r>
      <w:r w:rsidR="00564079">
        <w:rPr>
          <w:rFonts w:asciiTheme="minorHAnsi" w:eastAsia="Arial" w:hAnsiTheme="minorHAnsi" w:cs="Arial"/>
          <w:sz w:val="24"/>
          <w:szCs w:val="24"/>
        </w:rPr>
        <w:t xml:space="preserve">a </w:t>
      </w:r>
      <w:r w:rsidRPr="00B32B81">
        <w:rPr>
          <w:rFonts w:asciiTheme="minorHAnsi" w:eastAsia="Arial" w:hAnsiTheme="minorHAnsi" w:cs="Arial"/>
          <w:sz w:val="24"/>
          <w:szCs w:val="24"/>
        </w:rPr>
        <w:t>negative binomial Generalised Linear Model used to test for effects of distance to moorings</w:t>
      </w:r>
      <w:r w:rsidR="00646BD9">
        <w:rPr>
          <w:rFonts w:asciiTheme="minorHAnsi" w:eastAsia="Arial" w:hAnsiTheme="minorHAnsi" w:cs="Arial"/>
          <w:sz w:val="24"/>
          <w:szCs w:val="24"/>
        </w:rPr>
        <w:t>,</w:t>
      </w:r>
      <w:r w:rsidRPr="00B32B81">
        <w:rPr>
          <w:rFonts w:asciiTheme="minorHAnsi" w:eastAsia="Arial" w:hAnsiTheme="minorHAnsi" w:cs="Arial"/>
          <w:sz w:val="24"/>
          <w:szCs w:val="24"/>
        </w:rPr>
        <w:t xml:space="preserve"> distance from shore</w:t>
      </w:r>
      <w:r w:rsidR="00646BD9">
        <w:rPr>
          <w:rFonts w:asciiTheme="minorHAnsi" w:eastAsia="Arial" w:hAnsiTheme="minorHAnsi" w:cs="Arial"/>
          <w:sz w:val="24"/>
          <w:szCs w:val="24"/>
        </w:rPr>
        <w:t>,</w:t>
      </w:r>
      <w:r w:rsidRPr="00B32B81">
        <w:rPr>
          <w:rFonts w:asciiTheme="minorHAnsi" w:eastAsia="Arial" w:hAnsiTheme="minorHAnsi" w:cs="Arial"/>
          <w:sz w:val="24"/>
          <w:szCs w:val="24"/>
        </w:rPr>
        <w:t xml:space="preserve"> location</w:t>
      </w:r>
      <w:r w:rsidR="00646BD9">
        <w:rPr>
          <w:rFonts w:asciiTheme="minorHAnsi" w:eastAsia="Arial" w:hAnsiTheme="minorHAnsi" w:cs="Arial"/>
          <w:sz w:val="24"/>
          <w:szCs w:val="24"/>
        </w:rPr>
        <w:t>,</w:t>
      </w:r>
      <w:r w:rsidRPr="00B32B81">
        <w:rPr>
          <w:rFonts w:asciiTheme="minorHAnsi" w:eastAsia="Arial" w:hAnsiTheme="minorHAnsi" w:cs="Arial"/>
          <w:sz w:val="24"/>
          <w:szCs w:val="24"/>
        </w:rPr>
        <w:t xml:space="preserve"> and grain size on </w:t>
      </w:r>
      <w:proofErr w:type="spellStart"/>
      <w:r w:rsidRPr="00B32B81">
        <w:rPr>
          <w:rFonts w:asciiTheme="minorHAnsi" w:eastAsia="Arial" w:hAnsiTheme="minorHAnsi" w:cs="Arial"/>
          <w:sz w:val="24"/>
          <w:szCs w:val="24"/>
        </w:rPr>
        <w:t>infaunal</w:t>
      </w:r>
      <w:proofErr w:type="spellEnd"/>
      <w:r w:rsidRPr="00B32B81">
        <w:rPr>
          <w:rFonts w:asciiTheme="minorHAnsi" w:eastAsia="Arial" w:hAnsiTheme="minorHAnsi" w:cs="Arial"/>
          <w:sz w:val="24"/>
          <w:szCs w:val="24"/>
        </w:rPr>
        <w:t xml:space="preserve"> community composition. </w:t>
      </w:r>
      <w:r w:rsidR="003B0407">
        <w:rPr>
          <w:rFonts w:asciiTheme="minorHAnsi" w:eastAsia="Arial" w:hAnsiTheme="minorHAnsi" w:cs="Arial"/>
          <w:sz w:val="24"/>
          <w:szCs w:val="24"/>
        </w:rPr>
        <w:t xml:space="preserve">The results are the estimates for each the predictor variables, with those </w:t>
      </w:r>
      <w:r w:rsidR="00646BD9">
        <w:rPr>
          <w:rFonts w:asciiTheme="minorHAnsi" w:eastAsia="Arial" w:hAnsiTheme="minorHAnsi" w:cs="Arial"/>
          <w:sz w:val="24"/>
          <w:szCs w:val="24"/>
        </w:rPr>
        <w:t xml:space="preserve">significant at </w:t>
      </w:r>
      <w:r w:rsidRPr="00B32B81">
        <w:rPr>
          <w:rFonts w:asciiTheme="minorHAnsi" w:eastAsia="Arial" w:hAnsiTheme="minorHAnsi" w:cs="Arial"/>
          <w:sz w:val="24"/>
          <w:szCs w:val="24"/>
        </w:rPr>
        <w:t>α = 0.05</w:t>
      </w:r>
      <w:r w:rsidR="00646BD9">
        <w:rPr>
          <w:rFonts w:asciiTheme="minorHAnsi" w:eastAsia="Arial" w:hAnsiTheme="minorHAnsi" w:cs="Arial"/>
          <w:sz w:val="24"/>
          <w:szCs w:val="24"/>
        </w:rPr>
        <w:t xml:space="preserve"> </w:t>
      </w:r>
      <w:r w:rsidR="003B0407">
        <w:rPr>
          <w:rFonts w:asciiTheme="minorHAnsi" w:eastAsia="Arial" w:hAnsiTheme="minorHAnsi" w:cs="Arial"/>
          <w:sz w:val="24"/>
          <w:szCs w:val="24"/>
        </w:rPr>
        <w:t xml:space="preserve">marked in </w:t>
      </w:r>
      <w:r w:rsidR="00646BD9">
        <w:rPr>
          <w:rFonts w:asciiTheme="minorHAnsi" w:eastAsia="Arial" w:hAnsiTheme="minorHAnsi" w:cs="Arial"/>
          <w:sz w:val="24"/>
          <w:szCs w:val="24"/>
        </w:rPr>
        <w:t>bold.</w:t>
      </w:r>
    </w:p>
    <w:p w14:paraId="4A310B69" w14:textId="77777777" w:rsidR="00F8590C" w:rsidRDefault="00F8590C" w:rsidP="00F8590C">
      <w:pPr>
        <w:spacing w:after="0" w:line="360" w:lineRule="auto"/>
        <w:rPr>
          <w:rFonts w:asciiTheme="minorHAnsi" w:eastAsia="Arial" w:hAnsiTheme="minorHAnsi" w:cs="Arial"/>
          <w:sz w:val="24"/>
          <w:szCs w:val="24"/>
        </w:rPr>
      </w:pP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2370"/>
        <w:gridCol w:w="1296"/>
        <w:gridCol w:w="1469"/>
        <w:gridCol w:w="1297"/>
        <w:gridCol w:w="1297"/>
        <w:gridCol w:w="1297"/>
      </w:tblGrid>
      <w:tr w:rsidR="00F8590C" w:rsidRPr="00181B6A" w14:paraId="4F9DE95C" w14:textId="77777777" w:rsidTr="00181B6A">
        <w:tc>
          <w:tcPr>
            <w:tcW w:w="132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10ECD1" w14:textId="77777777" w:rsidR="00F8590C" w:rsidRPr="00181B6A" w:rsidRDefault="00F8590C" w:rsidP="00EE428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Term</w:t>
            </w:r>
          </w:p>
        </w:tc>
        <w:tc>
          <w:tcPr>
            <w:tcW w:w="734" w:type="pct"/>
            <w:tcBorders>
              <w:top w:val="single" w:sz="4" w:space="0" w:color="000000"/>
              <w:bottom w:val="single" w:sz="4" w:space="0" w:color="000000"/>
            </w:tcBorders>
          </w:tcPr>
          <w:p w14:paraId="3759C839" w14:textId="3719908D" w:rsidR="00F8590C" w:rsidRPr="00181B6A" w:rsidRDefault="00F8590C" w:rsidP="00F8590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Maldanidae</w:t>
            </w:r>
            <w:proofErr w:type="spellEnd"/>
          </w:p>
        </w:tc>
        <w:tc>
          <w:tcPr>
            <w:tcW w:w="734" w:type="pct"/>
            <w:tcBorders>
              <w:top w:val="single" w:sz="4" w:space="0" w:color="000000"/>
              <w:bottom w:val="single" w:sz="4" w:space="0" w:color="000000"/>
            </w:tcBorders>
          </w:tcPr>
          <w:p w14:paraId="0A62F253" w14:textId="6ACB38DB" w:rsidR="00F8590C" w:rsidRPr="00181B6A" w:rsidRDefault="00F8590C" w:rsidP="00F8590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Scalibregmidae</w:t>
            </w:r>
            <w:proofErr w:type="spellEnd"/>
          </w:p>
        </w:tc>
        <w:tc>
          <w:tcPr>
            <w:tcW w:w="734" w:type="pct"/>
            <w:tcBorders>
              <w:top w:val="single" w:sz="4" w:space="0" w:color="000000"/>
              <w:bottom w:val="single" w:sz="4" w:space="0" w:color="000000"/>
            </w:tcBorders>
          </w:tcPr>
          <w:p w14:paraId="10F715CC" w14:textId="11510CEB" w:rsidR="00F8590C" w:rsidRPr="00181B6A" w:rsidRDefault="00F8590C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Ostracod sp.1</w:t>
            </w:r>
          </w:p>
        </w:tc>
        <w:tc>
          <w:tcPr>
            <w:tcW w:w="734" w:type="pct"/>
            <w:tcBorders>
              <w:top w:val="single" w:sz="4" w:space="0" w:color="000000"/>
              <w:bottom w:val="single" w:sz="4" w:space="0" w:color="000000"/>
            </w:tcBorders>
          </w:tcPr>
          <w:p w14:paraId="720BFD10" w14:textId="6D69414D" w:rsidR="00F8590C" w:rsidRPr="00181B6A" w:rsidRDefault="00F8590C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proofErr w:type="spellStart"/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Orbiniidae</w:t>
            </w:r>
            <w:proofErr w:type="spellEnd"/>
          </w:p>
        </w:tc>
        <w:tc>
          <w:tcPr>
            <w:tcW w:w="734" w:type="pct"/>
            <w:tcBorders>
              <w:top w:val="single" w:sz="4" w:space="0" w:color="000000"/>
              <w:bottom w:val="single" w:sz="4" w:space="0" w:color="000000"/>
            </w:tcBorders>
          </w:tcPr>
          <w:p w14:paraId="50F8335E" w14:textId="79FB0E12" w:rsidR="00F8590C" w:rsidRPr="00181B6A" w:rsidRDefault="00F8590C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  <w:highlight w:val="yellow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Ostracod sp. 3</w:t>
            </w:r>
          </w:p>
        </w:tc>
      </w:tr>
      <w:tr w:rsidR="00646BD9" w:rsidRPr="00181B6A" w14:paraId="0AD93437" w14:textId="77777777" w:rsidTr="00181B6A">
        <w:tc>
          <w:tcPr>
            <w:tcW w:w="1328" w:type="pct"/>
            <w:vAlign w:val="center"/>
          </w:tcPr>
          <w:p w14:paraId="780E4BDB" w14:textId="77777777" w:rsidR="00646BD9" w:rsidRPr="00181B6A" w:rsidRDefault="00646BD9" w:rsidP="00EE428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  <w:t>Distance from mooring</w:t>
            </w:r>
          </w:p>
        </w:tc>
        <w:tc>
          <w:tcPr>
            <w:tcW w:w="734" w:type="pct"/>
            <w:vAlign w:val="center"/>
          </w:tcPr>
          <w:p w14:paraId="5780FDCE" w14:textId="3AA4655B" w:rsidR="00646BD9" w:rsidRPr="00181B6A" w:rsidRDefault="00646BD9" w:rsidP="00F8590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-0.01</w:t>
            </w:r>
          </w:p>
        </w:tc>
        <w:tc>
          <w:tcPr>
            <w:tcW w:w="734" w:type="pct"/>
            <w:vAlign w:val="center"/>
          </w:tcPr>
          <w:p w14:paraId="0A959B3C" w14:textId="24651E8D" w:rsidR="00646BD9" w:rsidRPr="00181B6A" w:rsidRDefault="00646BD9" w:rsidP="00F8590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0.03</w:t>
            </w:r>
          </w:p>
        </w:tc>
        <w:tc>
          <w:tcPr>
            <w:tcW w:w="734" w:type="pct"/>
            <w:vAlign w:val="center"/>
          </w:tcPr>
          <w:p w14:paraId="287106A5" w14:textId="1B6834B0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0.1</w:t>
            </w:r>
          </w:p>
        </w:tc>
        <w:tc>
          <w:tcPr>
            <w:tcW w:w="734" w:type="pct"/>
            <w:vAlign w:val="center"/>
          </w:tcPr>
          <w:p w14:paraId="1318A41D" w14:textId="08911E6D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0.16</w:t>
            </w:r>
          </w:p>
        </w:tc>
        <w:tc>
          <w:tcPr>
            <w:tcW w:w="734" w:type="pct"/>
            <w:vAlign w:val="center"/>
          </w:tcPr>
          <w:p w14:paraId="335C9A8B" w14:textId="05D9FD1E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  <w:highlight w:val="yellow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0.02</w:t>
            </w:r>
          </w:p>
        </w:tc>
      </w:tr>
      <w:tr w:rsidR="00646BD9" w:rsidRPr="00181B6A" w14:paraId="2200E1EE" w14:textId="77777777" w:rsidTr="00181B6A">
        <w:tc>
          <w:tcPr>
            <w:tcW w:w="1328" w:type="pct"/>
            <w:vAlign w:val="center"/>
          </w:tcPr>
          <w:p w14:paraId="49B4D4DC" w14:textId="77777777" w:rsidR="00646BD9" w:rsidRPr="00181B6A" w:rsidRDefault="00646BD9" w:rsidP="00EE428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  <w:t>Distance from shore</w:t>
            </w:r>
          </w:p>
        </w:tc>
        <w:tc>
          <w:tcPr>
            <w:tcW w:w="734" w:type="pct"/>
            <w:vAlign w:val="center"/>
          </w:tcPr>
          <w:p w14:paraId="3956D334" w14:textId="48DC61DE" w:rsidR="00646BD9" w:rsidRPr="00181B6A" w:rsidRDefault="00646BD9" w:rsidP="00F8590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-0.01</w:t>
            </w:r>
          </w:p>
        </w:tc>
        <w:tc>
          <w:tcPr>
            <w:tcW w:w="734" w:type="pct"/>
            <w:vAlign w:val="center"/>
          </w:tcPr>
          <w:p w14:paraId="52F153E5" w14:textId="18A0D71D" w:rsidR="00646BD9" w:rsidRPr="00181B6A" w:rsidRDefault="00646BD9" w:rsidP="00F8590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734" w:type="pct"/>
            <w:vAlign w:val="center"/>
          </w:tcPr>
          <w:p w14:paraId="0F2C6883" w14:textId="789132A9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-0.05</w:t>
            </w:r>
          </w:p>
        </w:tc>
        <w:tc>
          <w:tcPr>
            <w:tcW w:w="734" w:type="pct"/>
            <w:vAlign w:val="center"/>
          </w:tcPr>
          <w:p w14:paraId="35B227C8" w14:textId="5143B43A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-0.03</w:t>
            </w:r>
          </w:p>
        </w:tc>
        <w:tc>
          <w:tcPr>
            <w:tcW w:w="734" w:type="pct"/>
            <w:vAlign w:val="center"/>
          </w:tcPr>
          <w:p w14:paraId="0EACF45B" w14:textId="3ADBAEB2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  <w:highlight w:val="yellow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-0.03</w:t>
            </w:r>
          </w:p>
        </w:tc>
      </w:tr>
      <w:tr w:rsidR="00646BD9" w:rsidRPr="00181B6A" w14:paraId="3426662E" w14:textId="77777777" w:rsidTr="00181B6A">
        <w:tc>
          <w:tcPr>
            <w:tcW w:w="1328" w:type="pct"/>
            <w:vAlign w:val="center"/>
          </w:tcPr>
          <w:p w14:paraId="16E82E59" w14:textId="77777777" w:rsidR="00646BD9" w:rsidRPr="00181B6A" w:rsidRDefault="00646BD9" w:rsidP="00EE428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  <w:t>Location</w:t>
            </w:r>
          </w:p>
        </w:tc>
        <w:tc>
          <w:tcPr>
            <w:tcW w:w="734" w:type="pct"/>
            <w:vAlign w:val="center"/>
          </w:tcPr>
          <w:p w14:paraId="6446B95D" w14:textId="0E34B3D5" w:rsidR="00646BD9" w:rsidRPr="00181B6A" w:rsidRDefault="00646BD9" w:rsidP="00F8590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2.12</w:t>
            </w:r>
          </w:p>
        </w:tc>
        <w:tc>
          <w:tcPr>
            <w:tcW w:w="734" w:type="pct"/>
            <w:vAlign w:val="center"/>
          </w:tcPr>
          <w:p w14:paraId="084204FF" w14:textId="36BA9018" w:rsidR="00646BD9" w:rsidRPr="00181B6A" w:rsidRDefault="00646BD9" w:rsidP="00F8590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-11.29</w:t>
            </w:r>
          </w:p>
        </w:tc>
        <w:tc>
          <w:tcPr>
            <w:tcW w:w="734" w:type="pct"/>
            <w:vAlign w:val="center"/>
          </w:tcPr>
          <w:p w14:paraId="67C666CD" w14:textId="033D975F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-0.8</w:t>
            </w:r>
          </w:p>
        </w:tc>
        <w:tc>
          <w:tcPr>
            <w:tcW w:w="734" w:type="pct"/>
            <w:vAlign w:val="center"/>
          </w:tcPr>
          <w:p w14:paraId="4162C135" w14:textId="1E8BB1C3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5.5</w:t>
            </w:r>
          </w:p>
        </w:tc>
        <w:tc>
          <w:tcPr>
            <w:tcW w:w="734" w:type="pct"/>
            <w:vAlign w:val="center"/>
          </w:tcPr>
          <w:p w14:paraId="049AD5F7" w14:textId="60B09356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  <w:highlight w:val="yellow"/>
              </w:rPr>
            </w:pPr>
            <w:r w:rsidRPr="00181B6A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-14.98</w:t>
            </w:r>
          </w:p>
        </w:tc>
      </w:tr>
      <w:tr w:rsidR="00646BD9" w:rsidRPr="00181B6A" w14:paraId="32340111" w14:textId="77777777" w:rsidTr="00181B6A">
        <w:tc>
          <w:tcPr>
            <w:tcW w:w="1328" w:type="pct"/>
            <w:tcBorders>
              <w:bottom w:val="single" w:sz="4" w:space="0" w:color="FFFFFF"/>
            </w:tcBorders>
            <w:vAlign w:val="center"/>
          </w:tcPr>
          <w:p w14:paraId="402AB300" w14:textId="77777777" w:rsidR="00646BD9" w:rsidRPr="00181B6A" w:rsidRDefault="00646BD9" w:rsidP="00EE428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  <w:t>Grain size</w:t>
            </w:r>
          </w:p>
        </w:tc>
        <w:tc>
          <w:tcPr>
            <w:tcW w:w="734" w:type="pct"/>
            <w:tcBorders>
              <w:bottom w:val="single" w:sz="4" w:space="0" w:color="FFFFFF"/>
            </w:tcBorders>
            <w:vAlign w:val="center"/>
          </w:tcPr>
          <w:p w14:paraId="4121DAFF" w14:textId="3A1AC5DF" w:rsidR="00646BD9" w:rsidRPr="00181B6A" w:rsidRDefault="00646BD9" w:rsidP="00F8590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-0.01</w:t>
            </w:r>
          </w:p>
        </w:tc>
        <w:tc>
          <w:tcPr>
            <w:tcW w:w="734" w:type="pct"/>
            <w:tcBorders>
              <w:bottom w:val="single" w:sz="4" w:space="0" w:color="FFFFFF"/>
            </w:tcBorders>
            <w:vAlign w:val="center"/>
          </w:tcPr>
          <w:p w14:paraId="4ADB33DD" w14:textId="33878087" w:rsidR="00646BD9" w:rsidRPr="00181B6A" w:rsidRDefault="00646BD9" w:rsidP="00F8590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0</w:t>
            </w:r>
          </w:p>
        </w:tc>
        <w:tc>
          <w:tcPr>
            <w:tcW w:w="734" w:type="pct"/>
            <w:tcBorders>
              <w:bottom w:val="single" w:sz="4" w:space="0" w:color="FFFFFF"/>
            </w:tcBorders>
            <w:vAlign w:val="center"/>
          </w:tcPr>
          <w:p w14:paraId="56618D36" w14:textId="5CC6C284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-0.01</w:t>
            </w:r>
          </w:p>
        </w:tc>
        <w:tc>
          <w:tcPr>
            <w:tcW w:w="734" w:type="pct"/>
            <w:tcBorders>
              <w:bottom w:val="single" w:sz="4" w:space="0" w:color="FFFFFF"/>
            </w:tcBorders>
            <w:vAlign w:val="center"/>
          </w:tcPr>
          <w:p w14:paraId="777327FB" w14:textId="228CFCE7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0.01</w:t>
            </w:r>
          </w:p>
        </w:tc>
        <w:tc>
          <w:tcPr>
            <w:tcW w:w="734" w:type="pct"/>
            <w:tcBorders>
              <w:bottom w:val="single" w:sz="4" w:space="0" w:color="FFFFFF"/>
            </w:tcBorders>
            <w:vAlign w:val="center"/>
          </w:tcPr>
          <w:p w14:paraId="17D1C072" w14:textId="3C9FF6E6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  <w:highlight w:val="yellow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0</w:t>
            </w:r>
          </w:p>
        </w:tc>
      </w:tr>
      <w:tr w:rsidR="00646BD9" w:rsidRPr="00181B6A" w14:paraId="6B456644" w14:textId="77777777" w:rsidTr="00181B6A">
        <w:tc>
          <w:tcPr>
            <w:tcW w:w="1328" w:type="pct"/>
            <w:tcBorders>
              <w:bottom w:val="single" w:sz="4" w:space="0" w:color="auto"/>
            </w:tcBorders>
            <w:vAlign w:val="center"/>
          </w:tcPr>
          <w:p w14:paraId="1019B1EF" w14:textId="77777777" w:rsidR="00646BD9" w:rsidRPr="00181B6A" w:rsidRDefault="00646BD9" w:rsidP="00EE428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  <w:t>Distance from mooring x Location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14:paraId="44CBDF9C" w14:textId="3B5520B6" w:rsidR="00646BD9" w:rsidRPr="00181B6A" w:rsidRDefault="00646BD9" w:rsidP="00F8590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-0.28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14:paraId="5C4E4FF1" w14:textId="3C1428D5" w:rsidR="00646BD9" w:rsidRPr="00516609" w:rsidRDefault="00646BD9" w:rsidP="00F8590C">
            <w:pPr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16609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14:paraId="435DBC73" w14:textId="02CA47DA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-0.33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14:paraId="7E1350D4" w14:textId="349956C4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-1.12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14:paraId="4610D90A" w14:textId="67EBDC1B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  <w:highlight w:val="yellow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0.9</w:t>
            </w:r>
          </w:p>
        </w:tc>
      </w:tr>
      <w:tr w:rsidR="00F8590C" w:rsidRPr="00181B6A" w14:paraId="78470353" w14:textId="77777777" w:rsidTr="00181B6A">
        <w:tc>
          <w:tcPr>
            <w:tcW w:w="1328" w:type="pct"/>
            <w:tcBorders>
              <w:top w:val="single" w:sz="4" w:space="0" w:color="auto"/>
            </w:tcBorders>
            <w:vAlign w:val="center"/>
          </w:tcPr>
          <w:p w14:paraId="63E2D9B7" w14:textId="77777777" w:rsidR="00F8590C" w:rsidRPr="00181B6A" w:rsidRDefault="00F8590C" w:rsidP="00EE428C">
            <w:pPr>
              <w:spacing w:after="0" w:line="360" w:lineRule="auto"/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10C71E18" w14:textId="23A687AD" w:rsidR="00F8590C" w:rsidRPr="00181B6A" w:rsidRDefault="00F8590C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Nematodes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41DA45AD" w14:textId="793BB6A7" w:rsidR="00F8590C" w:rsidRPr="00181B6A" w:rsidRDefault="00F8590C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Ostracod sp. 6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6DAFD835" w14:textId="5CD09AE0" w:rsidR="00F8590C" w:rsidRPr="00181B6A" w:rsidRDefault="00F8590C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Bivalve sp.1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0E066BB5" w14:textId="49D25F03" w:rsidR="00F8590C" w:rsidRPr="00181B6A" w:rsidRDefault="00F8590C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proofErr w:type="spellStart"/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Syllidae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275EBB5F" w14:textId="2693D58D" w:rsidR="00F8590C" w:rsidRPr="00181B6A" w:rsidRDefault="00F8590C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proofErr w:type="spellStart"/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Amphipoda</w:t>
            </w:r>
            <w:proofErr w:type="spellEnd"/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 xml:space="preserve"> sp.1</w:t>
            </w:r>
          </w:p>
        </w:tc>
      </w:tr>
      <w:tr w:rsidR="00646BD9" w:rsidRPr="00181B6A" w14:paraId="056FD3AA" w14:textId="77777777" w:rsidTr="00181B6A">
        <w:tc>
          <w:tcPr>
            <w:tcW w:w="1328" w:type="pct"/>
            <w:vAlign w:val="center"/>
          </w:tcPr>
          <w:p w14:paraId="575782DC" w14:textId="7C505AD5" w:rsidR="00646BD9" w:rsidRPr="00181B6A" w:rsidRDefault="00646BD9" w:rsidP="00EE428C">
            <w:pPr>
              <w:spacing w:after="0" w:line="360" w:lineRule="auto"/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  <w:t>Distance from mooring</w:t>
            </w:r>
          </w:p>
        </w:tc>
        <w:tc>
          <w:tcPr>
            <w:tcW w:w="734" w:type="pct"/>
            <w:vAlign w:val="center"/>
          </w:tcPr>
          <w:p w14:paraId="53440790" w14:textId="3DF44AAA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-0.03</w:t>
            </w:r>
          </w:p>
        </w:tc>
        <w:tc>
          <w:tcPr>
            <w:tcW w:w="734" w:type="pct"/>
            <w:vAlign w:val="center"/>
          </w:tcPr>
          <w:p w14:paraId="73E310C0" w14:textId="5EF45331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-0.07</w:t>
            </w:r>
          </w:p>
        </w:tc>
        <w:tc>
          <w:tcPr>
            <w:tcW w:w="734" w:type="pct"/>
            <w:vAlign w:val="center"/>
          </w:tcPr>
          <w:p w14:paraId="6906961A" w14:textId="4DA97411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-0.07</w:t>
            </w:r>
          </w:p>
        </w:tc>
        <w:tc>
          <w:tcPr>
            <w:tcW w:w="734" w:type="pct"/>
            <w:vAlign w:val="center"/>
          </w:tcPr>
          <w:p w14:paraId="3CB94321" w14:textId="5B8D5533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-0.03</w:t>
            </w:r>
          </w:p>
        </w:tc>
        <w:tc>
          <w:tcPr>
            <w:tcW w:w="734" w:type="pct"/>
            <w:vAlign w:val="center"/>
          </w:tcPr>
          <w:p w14:paraId="2A51211B" w14:textId="21A5E310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0</w:t>
            </w:r>
          </w:p>
        </w:tc>
      </w:tr>
      <w:tr w:rsidR="00646BD9" w:rsidRPr="00181B6A" w14:paraId="17CFE668" w14:textId="77777777" w:rsidTr="00181B6A">
        <w:tc>
          <w:tcPr>
            <w:tcW w:w="1328" w:type="pct"/>
            <w:vAlign w:val="center"/>
          </w:tcPr>
          <w:p w14:paraId="2E17E5D8" w14:textId="31B9A36D" w:rsidR="00646BD9" w:rsidRPr="00181B6A" w:rsidRDefault="00646BD9" w:rsidP="00EE428C">
            <w:pPr>
              <w:spacing w:after="0" w:line="360" w:lineRule="auto"/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  <w:t>Distance from shore</w:t>
            </w:r>
          </w:p>
        </w:tc>
        <w:tc>
          <w:tcPr>
            <w:tcW w:w="734" w:type="pct"/>
            <w:vAlign w:val="center"/>
          </w:tcPr>
          <w:p w14:paraId="65D95513" w14:textId="713F5499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0.02</w:t>
            </w:r>
          </w:p>
        </w:tc>
        <w:tc>
          <w:tcPr>
            <w:tcW w:w="734" w:type="pct"/>
            <w:vAlign w:val="center"/>
          </w:tcPr>
          <w:p w14:paraId="5DA1B04A" w14:textId="24DAF57E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0.04</w:t>
            </w:r>
          </w:p>
        </w:tc>
        <w:tc>
          <w:tcPr>
            <w:tcW w:w="734" w:type="pct"/>
            <w:vAlign w:val="center"/>
          </w:tcPr>
          <w:p w14:paraId="1EF4E06D" w14:textId="092AF366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734" w:type="pct"/>
            <w:vAlign w:val="center"/>
          </w:tcPr>
          <w:p w14:paraId="33526B66" w14:textId="4F805957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0.03</w:t>
            </w:r>
          </w:p>
        </w:tc>
        <w:tc>
          <w:tcPr>
            <w:tcW w:w="734" w:type="pct"/>
            <w:vAlign w:val="center"/>
          </w:tcPr>
          <w:p w14:paraId="7BEEEB90" w14:textId="5DC3D554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0</w:t>
            </w:r>
          </w:p>
        </w:tc>
      </w:tr>
      <w:tr w:rsidR="00646BD9" w:rsidRPr="00181B6A" w14:paraId="13B9FDE6" w14:textId="77777777" w:rsidTr="00181B6A">
        <w:tc>
          <w:tcPr>
            <w:tcW w:w="1328" w:type="pct"/>
            <w:vAlign w:val="center"/>
          </w:tcPr>
          <w:p w14:paraId="1DC6D742" w14:textId="39BF64CA" w:rsidR="00646BD9" w:rsidRPr="00181B6A" w:rsidRDefault="00646BD9" w:rsidP="00EE428C">
            <w:pPr>
              <w:spacing w:after="0" w:line="360" w:lineRule="auto"/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  <w:t>Location</w:t>
            </w:r>
          </w:p>
        </w:tc>
        <w:tc>
          <w:tcPr>
            <w:tcW w:w="734" w:type="pct"/>
            <w:vAlign w:val="center"/>
          </w:tcPr>
          <w:p w14:paraId="703CD0A5" w14:textId="5AA782F3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2.37</w:t>
            </w:r>
          </w:p>
        </w:tc>
        <w:tc>
          <w:tcPr>
            <w:tcW w:w="734" w:type="pct"/>
            <w:vAlign w:val="center"/>
          </w:tcPr>
          <w:p w14:paraId="681D49B1" w14:textId="24FAFAA3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-4.62</w:t>
            </w:r>
          </w:p>
        </w:tc>
        <w:tc>
          <w:tcPr>
            <w:tcW w:w="734" w:type="pct"/>
            <w:vAlign w:val="center"/>
          </w:tcPr>
          <w:p w14:paraId="46A0FFF7" w14:textId="5887CDFC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-4.14</w:t>
            </w:r>
          </w:p>
        </w:tc>
        <w:tc>
          <w:tcPr>
            <w:tcW w:w="734" w:type="pct"/>
            <w:vAlign w:val="center"/>
          </w:tcPr>
          <w:p w14:paraId="29887974" w14:textId="36A63292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0.18</w:t>
            </w:r>
          </w:p>
        </w:tc>
        <w:tc>
          <w:tcPr>
            <w:tcW w:w="734" w:type="pct"/>
            <w:vAlign w:val="center"/>
          </w:tcPr>
          <w:p w14:paraId="73A81EFE" w14:textId="0642AF43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2.85</w:t>
            </w:r>
          </w:p>
        </w:tc>
      </w:tr>
      <w:tr w:rsidR="00646BD9" w:rsidRPr="00181B6A" w14:paraId="047DA9AC" w14:textId="77777777" w:rsidTr="00181B6A">
        <w:tc>
          <w:tcPr>
            <w:tcW w:w="1328" w:type="pct"/>
            <w:vAlign w:val="center"/>
          </w:tcPr>
          <w:p w14:paraId="37BA9C92" w14:textId="7E8A6B33" w:rsidR="00646BD9" w:rsidRPr="00181B6A" w:rsidRDefault="00646BD9" w:rsidP="00EE428C">
            <w:pPr>
              <w:spacing w:after="0" w:line="360" w:lineRule="auto"/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  <w:t>Grain size</w:t>
            </w:r>
          </w:p>
        </w:tc>
        <w:tc>
          <w:tcPr>
            <w:tcW w:w="734" w:type="pct"/>
            <w:vAlign w:val="center"/>
          </w:tcPr>
          <w:p w14:paraId="0D1561C9" w14:textId="07F74004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0</w:t>
            </w:r>
          </w:p>
        </w:tc>
        <w:tc>
          <w:tcPr>
            <w:tcW w:w="734" w:type="pct"/>
            <w:vAlign w:val="center"/>
          </w:tcPr>
          <w:p w14:paraId="08552035" w14:textId="75690437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0</w:t>
            </w:r>
          </w:p>
        </w:tc>
        <w:tc>
          <w:tcPr>
            <w:tcW w:w="734" w:type="pct"/>
            <w:vAlign w:val="center"/>
          </w:tcPr>
          <w:p w14:paraId="44C14FF8" w14:textId="49372B8D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-0.01</w:t>
            </w:r>
          </w:p>
        </w:tc>
        <w:tc>
          <w:tcPr>
            <w:tcW w:w="734" w:type="pct"/>
            <w:vAlign w:val="center"/>
          </w:tcPr>
          <w:p w14:paraId="4725B835" w14:textId="4BDEDED3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734" w:type="pct"/>
            <w:vAlign w:val="center"/>
          </w:tcPr>
          <w:p w14:paraId="0D189E4D" w14:textId="50530C75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0.01</w:t>
            </w:r>
          </w:p>
        </w:tc>
      </w:tr>
      <w:tr w:rsidR="00646BD9" w:rsidRPr="00181B6A" w14:paraId="629B4F93" w14:textId="77777777" w:rsidTr="00181B6A">
        <w:tc>
          <w:tcPr>
            <w:tcW w:w="1328" w:type="pct"/>
            <w:tcBorders>
              <w:bottom w:val="single" w:sz="4" w:space="0" w:color="auto"/>
            </w:tcBorders>
            <w:vAlign w:val="center"/>
          </w:tcPr>
          <w:p w14:paraId="2016EF97" w14:textId="1F3F9138" w:rsidR="00646BD9" w:rsidRPr="00181B6A" w:rsidRDefault="00646BD9" w:rsidP="00EE428C">
            <w:pPr>
              <w:spacing w:after="0" w:line="360" w:lineRule="auto"/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  <w:t>Distance from mooring x Location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14:paraId="2AF241DC" w14:textId="4B7B3641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-0.01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14:paraId="2AD54BC5" w14:textId="52134C68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0.35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14:paraId="53C89CE8" w14:textId="113E440C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0.16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14:paraId="5238500A" w14:textId="58369E50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0.08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14:paraId="55636EB7" w14:textId="1C8F43ED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-0.11</w:t>
            </w:r>
          </w:p>
        </w:tc>
      </w:tr>
      <w:tr w:rsidR="00F8590C" w:rsidRPr="00181B6A" w14:paraId="7E06075E" w14:textId="77777777" w:rsidTr="00181B6A">
        <w:tc>
          <w:tcPr>
            <w:tcW w:w="1328" w:type="pct"/>
            <w:tcBorders>
              <w:top w:val="single" w:sz="4" w:space="0" w:color="auto"/>
            </w:tcBorders>
            <w:vAlign w:val="center"/>
          </w:tcPr>
          <w:p w14:paraId="7B48A639" w14:textId="77777777" w:rsidR="00F8590C" w:rsidRPr="00181B6A" w:rsidRDefault="00F8590C" w:rsidP="00EE428C">
            <w:pPr>
              <w:spacing w:after="0" w:line="360" w:lineRule="auto"/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2D1DC129" w14:textId="5D1EAB6D" w:rsidR="00F8590C" w:rsidRPr="00181B6A" w:rsidRDefault="00F8590C" w:rsidP="00397DD2">
            <w:pPr>
              <w:tabs>
                <w:tab w:val="left" w:pos="1140"/>
              </w:tabs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proofErr w:type="spellStart"/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Nereididae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6987FD4F" w14:textId="720923DC" w:rsidR="00F8590C" w:rsidRPr="00181B6A" w:rsidRDefault="00F8590C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Nemerteans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210DC17A" w14:textId="63B1ADD9" w:rsidR="00F8590C" w:rsidRPr="00181B6A" w:rsidRDefault="00F8590C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proofErr w:type="spellStart"/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Opheliidae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27C42FE0" w14:textId="3267527F" w:rsidR="00F8590C" w:rsidRPr="00181B6A" w:rsidRDefault="00F8590C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proofErr w:type="spellStart"/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Anthuroidea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2C6D73F3" w14:textId="40D4A4DC" w:rsidR="00F8590C" w:rsidRPr="00181B6A" w:rsidRDefault="00F8590C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proofErr w:type="spellStart"/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Pectinariidae</w:t>
            </w:r>
            <w:proofErr w:type="spellEnd"/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 xml:space="preserve"> sp. 2</w:t>
            </w:r>
          </w:p>
        </w:tc>
      </w:tr>
      <w:tr w:rsidR="00646BD9" w:rsidRPr="00181B6A" w14:paraId="3013FC9B" w14:textId="77777777" w:rsidTr="00181B6A">
        <w:tc>
          <w:tcPr>
            <w:tcW w:w="1328" w:type="pct"/>
            <w:vAlign w:val="center"/>
          </w:tcPr>
          <w:p w14:paraId="48559609" w14:textId="6875F24D" w:rsidR="00646BD9" w:rsidRPr="00181B6A" w:rsidRDefault="00646BD9" w:rsidP="00EE428C">
            <w:pPr>
              <w:spacing w:after="0" w:line="360" w:lineRule="auto"/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  <w:t>Distance from mooring</w:t>
            </w:r>
          </w:p>
        </w:tc>
        <w:tc>
          <w:tcPr>
            <w:tcW w:w="734" w:type="pct"/>
            <w:vAlign w:val="center"/>
          </w:tcPr>
          <w:p w14:paraId="1669BEE6" w14:textId="1F885E16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0.08</w:t>
            </w:r>
          </w:p>
        </w:tc>
        <w:tc>
          <w:tcPr>
            <w:tcW w:w="734" w:type="pct"/>
            <w:vAlign w:val="center"/>
          </w:tcPr>
          <w:p w14:paraId="71CD390C" w14:textId="4D8E47A2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0.02</w:t>
            </w:r>
          </w:p>
        </w:tc>
        <w:tc>
          <w:tcPr>
            <w:tcW w:w="734" w:type="pct"/>
            <w:vAlign w:val="center"/>
          </w:tcPr>
          <w:p w14:paraId="691263BD" w14:textId="665F034A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0.01</w:t>
            </w:r>
          </w:p>
        </w:tc>
        <w:tc>
          <w:tcPr>
            <w:tcW w:w="734" w:type="pct"/>
            <w:vAlign w:val="center"/>
          </w:tcPr>
          <w:p w14:paraId="01893689" w14:textId="660E2E3C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-0.05</w:t>
            </w:r>
          </w:p>
        </w:tc>
        <w:tc>
          <w:tcPr>
            <w:tcW w:w="734" w:type="pct"/>
            <w:vAlign w:val="center"/>
          </w:tcPr>
          <w:p w14:paraId="07FDD654" w14:textId="49109368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0.03</w:t>
            </w:r>
          </w:p>
        </w:tc>
      </w:tr>
      <w:tr w:rsidR="00646BD9" w:rsidRPr="00181B6A" w14:paraId="508C8446" w14:textId="77777777" w:rsidTr="00181B6A">
        <w:tc>
          <w:tcPr>
            <w:tcW w:w="1328" w:type="pct"/>
            <w:vAlign w:val="center"/>
          </w:tcPr>
          <w:p w14:paraId="1160A23E" w14:textId="0FDD6B7D" w:rsidR="00646BD9" w:rsidRPr="00181B6A" w:rsidRDefault="00646BD9" w:rsidP="00EE428C">
            <w:pPr>
              <w:spacing w:after="0" w:line="360" w:lineRule="auto"/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  <w:t>Distance from shore</w:t>
            </w:r>
          </w:p>
        </w:tc>
        <w:tc>
          <w:tcPr>
            <w:tcW w:w="734" w:type="pct"/>
            <w:vAlign w:val="center"/>
          </w:tcPr>
          <w:p w14:paraId="433CD47A" w14:textId="1BF3CDEE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-0.03</w:t>
            </w:r>
          </w:p>
        </w:tc>
        <w:tc>
          <w:tcPr>
            <w:tcW w:w="734" w:type="pct"/>
            <w:vAlign w:val="center"/>
          </w:tcPr>
          <w:p w14:paraId="0FB02FC1" w14:textId="732FF26F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-0.02</w:t>
            </w:r>
          </w:p>
        </w:tc>
        <w:tc>
          <w:tcPr>
            <w:tcW w:w="734" w:type="pct"/>
            <w:vAlign w:val="center"/>
          </w:tcPr>
          <w:p w14:paraId="7524B402" w14:textId="11747766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-0.01</w:t>
            </w:r>
          </w:p>
        </w:tc>
        <w:tc>
          <w:tcPr>
            <w:tcW w:w="734" w:type="pct"/>
            <w:vAlign w:val="center"/>
          </w:tcPr>
          <w:p w14:paraId="1C1ABA13" w14:textId="3C154D43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0.03</w:t>
            </w:r>
          </w:p>
        </w:tc>
        <w:tc>
          <w:tcPr>
            <w:tcW w:w="734" w:type="pct"/>
            <w:vAlign w:val="center"/>
          </w:tcPr>
          <w:p w14:paraId="48611C6E" w14:textId="1841C894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-0.01</w:t>
            </w:r>
          </w:p>
        </w:tc>
      </w:tr>
      <w:tr w:rsidR="00646BD9" w:rsidRPr="00181B6A" w14:paraId="432FCF79" w14:textId="77777777" w:rsidTr="00181B6A">
        <w:tc>
          <w:tcPr>
            <w:tcW w:w="1328" w:type="pct"/>
            <w:vAlign w:val="center"/>
          </w:tcPr>
          <w:p w14:paraId="3068B873" w14:textId="3C714306" w:rsidR="00646BD9" w:rsidRPr="00181B6A" w:rsidRDefault="00646BD9" w:rsidP="00EE428C">
            <w:pPr>
              <w:spacing w:after="0" w:line="360" w:lineRule="auto"/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  <w:t>Location</w:t>
            </w:r>
          </w:p>
        </w:tc>
        <w:tc>
          <w:tcPr>
            <w:tcW w:w="734" w:type="pct"/>
            <w:vAlign w:val="center"/>
          </w:tcPr>
          <w:p w14:paraId="3C78EFDD" w14:textId="2EB882F3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3.88</w:t>
            </w:r>
          </w:p>
        </w:tc>
        <w:tc>
          <w:tcPr>
            <w:tcW w:w="734" w:type="pct"/>
            <w:vAlign w:val="center"/>
          </w:tcPr>
          <w:p w14:paraId="0696D432" w14:textId="77846C0E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-0.72</w:t>
            </w:r>
          </w:p>
        </w:tc>
        <w:tc>
          <w:tcPr>
            <w:tcW w:w="734" w:type="pct"/>
            <w:vAlign w:val="center"/>
          </w:tcPr>
          <w:p w14:paraId="63572CA6" w14:textId="2E3255BD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2.79</w:t>
            </w:r>
          </w:p>
        </w:tc>
        <w:tc>
          <w:tcPr>
            <w:tcW w:w="734" w:type="pct"/>
            <w:vAlign w:val="center"/>
          </w:tcPr>
          <w:p w14:paraId="2258B5C5" w14:textId="5C1008DA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0.21</w:t>
            </w:r>
          </w:p>
        </w:tc>
        <w:tc>
          <w:tcPr>
            <w:tcW w:w="734" w:type="pct"/>
            <w:vAlign w:val="center"/>
          </w:tcPr>
          <w:p w14:paraId="40421BC3" w14:textId="6E308130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-13.43</w:t>
            </w:r>
          </w:p>
        </w:tc>
      </w:tr>
      <w:tr w:rsidR="00646BD9" w:rsidRPr="00181B6A" w14:paraId="462A84AC" w14:textId="77777777" w:rsidTr="00181B6A">
        <w:tc>
          <w:tcPr>
            <w:tcW w:w="1328" w:type="pct"/>
            <w:vAlign w:val="center"/>
          </w:tcPr>
          <w:p w14:paraId="0A1188CA" w14:textId="602501E3" w:rsidR="00646BD9" w:rsidRPr="00181B6A" w:rsidRDefault="00646BD9" w:rsidP="00EE428C">
            <w:pPr>
              <w:spacing w:after="0" w:line="360" w:lineRule="auto"/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  <w:t>Grain size</w:t>
            </w:r>
          </w:p>
        </w:tc>
        <w:tc>
          <w:tcPr>
            <w:tcW w:w="734" w:type="pct"/>
            <w:vAlign w:val="center"/>
          </w:tcPr>
          <w:p w14:paraId="5DB96B46" w14:textId="55D90127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0</w:t>
            </w:r>
          </w:p>
        </w:tc>
        <w:tc>
          <w:tcPr>
            <w:tcW w:w="734" w:type="pct"/>
            <w:vAlign w:val="center"/>
          </w:tcPr>
          <w:p w14:paraId="2D55379E" w14:textId="010E129C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-0.01</w:t>
            </w:r>
          </w:p>
        </w:tc>
        <w:tc>
          <w:tcPr>
            <w:tcW w:w="734" w:type="pct"/>
            <w:vAlign w:val="center"/>
          </w:tcPr>
          <w:p w14:paraId="39438469" w14:textId="13EC8B32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734" w:type="pct"/>
            <w:vAlign w:val="center"/>
          </w:tcPr>
          <w:p w14:paraId="6E3B8C14" w14:textId="74A4AA32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0</w:t>
            </w:r>
          </w:p>
        </w:tc>
        <w:tc>
          <w:tcPr>
            <w:tcW w:w="734" w:type="pct"/>
            <w:vAlign w:val="center"/>
          </w:tcPr>
          <w:p w14:paraId="7D79D698" w14:textId="6C222BDF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0.02</w:t>
            </w:r>
          </w:p>
        </w:tc>
      </w:tr>
      <w:tr w:rsidR="00646BD9" w:rsidRPr="00181B6A" w14:paraId="660F17BD" w14:textId="77777777" w:rsidTr="00181B6A">
        <w:trPr>
          <w:trHeight w:val="675"/>
        </w:trPr>
        <w:tc>
          <w:tcPr>
            <w:tcW w:w="1328" w:type="pct"/>
            <w:tcBorders>
              <w:bottom w:val="single" w:sz="4" w:space="0" w:color="auto"/>
            </w:tcBorders>
            <w:vAlign w:val="center"/>
          </w:tcPr>
          <w:p w14:paraId="3A876353" w14:textId="06C650F6" w:rsidR="00646BD9" w:rsidRPr="00181B6A" w:rsidRDefault="00646BD9" w:rsidP="00EE428C">
            <w:pPr>
              <w:spacing w:after="0" w:line="360" w:lineRule="auto"/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  <w:t>Distance from mooring x Location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14:paraId="76FA446F" w14:textId="75F9FB3A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-0.13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14:paraId="7A205BFE" w14:textId="1227CB98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-0.08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14:paraId="46762146" w14:textId="1BBA52DF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-0.04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14:paraId="3CE759F7" w14:textId="560A07E2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0.05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14:paraId="127322EA" w14:textId="59DD3EE5" w:rsidR="00646BD9" w:rsidRPr="00181B6A" w:rsidRDefault="00646BD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81B6A">
              <w:rPr>
                <w:rFonts w:asciiTheme="minorHAnsi" w:eastAsia="Arial" w:hAnsiTheme="minorHAnsi" w:cs="Arial"/>
                <w:sz w:val="20"/>
                <w:szCs w:val="20"/>
              </w:rPr>
              <w:t>-0.09</w:t>
            </w:r>
          </w:p>
        </w:tc>
      </w:tr>
      <w:tr w:rsidR="00705989" w:rsidRPr="00181B6A" w14:paraId="331227DF" w14:textId="77777777" w:rsidTr="00181B6A">
        <w:trPr>
          <w:trHeight w:val="195"/>
        </w:trPr>
        <w:tc>
          <w:tcPr>
            <w:tcW w:w="1328" w:type="pct"/>
            <w:tcBorders>
              <w:top w:val="single" w:sz="4" w:space="0" w:color="auto"/>
            </w:tcBorders>
            <w:vAlign w:val="center"/>
          </w:tcPr>
          <w:p w14:paraId="6191305F" w14:textId="77777777" w:rsidR="00705989" w:rsidRPr="00181B6A" w:rsidRDefault="00705989" w:rsidP="00EE428C">
            <w:pPr>
              <w:spacing w:after="0" w:line="360" w:lineRule="auto"/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  <w:vAlign w:val="center"/>
          </w:tcPr>
          <w:p w14:paraId="19F99856" w14:textId="77777777" w:rsidR="00705989" w:rsidRPr="00181B6A" w:rsidRDefault="0070598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  <w:vAlign w:val="center"/>
          </w:tcPr>
          <w:p w14:paraId="1755DD55" w14:textId="77777777" w:rsidR="00705989" w:rsidRPr="00181B6A" w:rsidRDefault="0070598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  <w:vAlign w:val="center"/>
          </w:tcPr>
          <w:p w14:paraId="5418C14C" w14:textId="77777777" w:rsidR="00705989" w:rsidRPr="00181B6A" w:rsidRDefault="0070598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  <w:vAlign w:val="center"/>
          </w:tcPr>
          <w:p w14:paraId="54BC5C05" w14:textId="77777777" w:rsidR="00705989" w:rsidRPr="00181B6A" w:rsidRDefault="0070598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  <w:vAlign w:val="center"/>
          </w:tcPr>
          <w:p w14:paraId="59231CBB" w14:textId="77777777" w:rsidR="00705989" w:rsidRPr="00181B6A" w:rsidRDefault="00705989" w:rsidP="00F8590C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</w:tbl>
    <w:p w14:paraId="0E4ED220" w14:textId="71DC55E4" w:rsidR="00B32B81" w:rsidRDefault="00B32B81">
      <w:pPr>
        <w:rPr>
          <w:rFonts w:asciiTheme="minorHAnsi" w:eastAsia="Arial" w:hAnsiTheme="minorHAnsi" w:cs="Arial"/>
          <w:b/>
          <w:sz w:val="24"/>
          <w:szCs w:val="24"/>
        </w:rPr>
      </w:pPr>
    </w:p>
    <w:sectPr w:rsidR="00B32B81" w:rsidSect="00F24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48B33" w14:textId="77777777" w:rsidR="006A13CC" w:rsidRDefault="006A13CC">
      <w:pPr>
        <w:spacing w:after="0" w:line="240" w:lineRule="auto"/>
      </w:pPr>
      <w:r>
        <w:separator/>
      </w:r>
    </w:p>
  </w:endnote>
  <w:endnote w:type="continuationSeparator" w:id="0">
    <w:p w14:paraId="4ED1C36D" w14:textId="77777777" w:rsidR="006A13CC" w:rsidRDefault="006A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54C32" w14:textId="77777777" w:rsidR="00356878" w:rsidRDefault="00356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CBC21" w14:textId="77777777" w:rsidR="00356878" w:rsidRPr="00CF33C0" w:rsidRDefault="00356878">
    <w:pPr>
      <w:tabs>
        <w:tab w:val="center" w:pos="4513"/>
        <w:tab w:val="right" w:pos="9026"/>
      </w:tabs>
      <w:spacing w:after="708" w:line="240" w:lineRule="auto"/>
      <w:jc w:val="center"/>
      <w:rPr>
        <w:rFonts w:ascii="Arial" w:hAnsi="Arial" w:cs="Arial"/>
        <w:sz w:val="24"/>
        <w:szCs w:val="24"/>
      </w:rPr>
    </w:pPr>
    <w:r w:rsidRPr="00CF33C0">
      <w:rPr>
        <w:rFonts w:ascii="Arial" w:hAnsi="Arial" w:cs="Arial"/>
        <w:sz w:val="24"/>
        <w:szCs w:val="24"/>
      </w:rPr>
      <w:fldChar w:fldCharType="begin"/>
    </w:r>
    <w:r w:rsidRPr="00CF33C0">
      <w:rPr>
        <w:rFonts w:ascii="Arial" w:hAnsi="Arial" w:cs="Arial"/>
        <w:sz w:val="24"/>
        <w:szCs w:val="24"/>
      </w:rPr>
      <w:instrText>PAGE</w:instrText>
    </w:r>
    <w:r w:rsidRPr="00CF33C0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19</w:t>
    </w:r>
    <w:r w:rsidRPr="00CF33C0">
      <w:rPr>
        <w:rFonts w:ascii="Arial" w:hAnsi="Arial" w:cs="Arial"/>
        <w:noProof/>
        <w:sz w:val="24"/>
        <w:szCs w:val="24"/>
      </w:rPr>
      <w:fldChar w:fldCharType="end"/>
    </w:r>
  </w:p>
  <w:p w14:paraId="11DA3248" w14:textId="77777777" w:rsidR="00356878" w:rsidRDefault="00356878">
    <w:pPr>
      <w:tabs>
        <w:tab w:val="right" w:pos="9020"/>
      </w:tabs>
      <w:spacing w:after="708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A6E5E" w14:textId="77777777" w:rsidR="00356878" w:rsidRDefault="00356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F8D7F" w14:textId="77777777" w:rsidR="006A13CC" w:rsidRDefault="006A13CC">
      <w:pPr>
        <w:spacing w:after="0" w:line="240" w:lineRule="auto"/>
      </w:pPr>
      <w:r>
        <w:separator/>
      </w:r>
    </w:p>
  </w:footnote>
  <w:footnote w:type="continuationSeparator" w:id="0">
    <w:p w14:paraId="0DC754EF" w14:textId="77777777" w:rsidR="006A13CC" w:rsidRDefault="006A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83A28" w14:textId="77777777" w:rsidR="00356878" w:rsidRDefault="003568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4F858" w14:textId="77777777" w:rsidR="00356878" w:rsidRDefault="00356878">
    <w:pPr>
      <w:tabs>
        <w:tab w:val="center" w:pos="4513"/>
        <w:tab w:val="right" w:pos="9026"/>
      </w:tabs>
      <w:spacing w:before="709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EA95F" w14:textId="77777777" w:rsidR="00356878" w:rsidRDefault="00356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4E62"/>
    <w:multiLevelType w:val="hybridMultilevel"/>
    <w:tmpl w:val="AE8A9616"/>
    <w:lvl w:ilvl="0" w:tplc="39B4FD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718D8"/>
    <w:multiLevelType w:val="hybridMultilevel"/>
    <w:tmpl w:val="76D431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156B0"/>
    <w:multiLevelType w:val="multilevel"/>
    <w:tmpl w:val="9C9A5EB0"/>
    <w:lvl w:ilvl="0">
      <w:start w:val="1"/>
      <w:numFmt w:val="lowerLetter"/>
      <w:lvlText w:val="%1)"/>
      <w:lvlJc w:val="left"/>
      <w:pPr>
        <w:ind w:left="720" w:firstLine="360"/>
      </w:pPr>
      <w:rPr>
        <w:i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4C8F4204"/>
    <w:multiLevelType w:val="multilevel"/>
    <w:tmpl w:val="9C9A5EB0"/>
    <w:lvl w:ilvl="0">
      <w:start w:val="1"/>
      <w:numFmt w:val="lowerLetter"/>
      <w:lvlText w:val="%1)"/>
      <w:lvlJc w:val="left"/>
      <w:pPr>
        <w:ind w:left="720" w:firstLine="360"/>
      </w:pPr>
      <w:rPr>
        <w:i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52D61953"/>
    <w:multiLevelType w:val="multilevel"/>
    <w:tmpl w:val="562681F8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72E17C96"/>
    <w:multiLevelType w:val="hybridMultilevel"/>
    <w:tmpl w:val="9110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86576"/>
    <w:multiLevelType w:val="multilevel"/>
    <w:tmpl w:val="44CE1E52"/>
    <w:lvl w:ilvl="0">
      <w:start w:val="1"/>
      <w:numFmt w:val="lowerLetter"/>
      <w:lvlText w:val="%1)"/>
      <w:lvlJc w:val="left"/>
      <w:pPr>
        <w:ind w:left="720" w:firstLine="360"/>
      </w:pPr>
      <w:rPr>
        <w:i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Environmental Mgm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z0spwr0dar2t5ev2wnx0vfxp9pdwwp90z5f&quot;&gt;References-Saved&lt;record-ids&gt;&lt;item&gt;2&lt;/item&gt;&lt;item&gt;405&lt;/item&gt;&lt;item&gt;702&lt;/item&gt;&lt;item&gt;1452&lt;/item&gt;&lt;item&gt;1766&lt;/item&gt;&lt;item&gt;1791&lt;/item&gt;&lt;item&gt;2194&lt;/item&gt;&lt;item&gt;4754&lt;/item&gt;&lt;item&gt;4955&lt;/item&gt;&lt;item&gt;5050&lt;/item&gt;&lt;item&gt;5067&lt;/item&gt;&lt;item&gt;5148&lt;/item&gt;&lt;item&gt;5152&lt;/item&gt;&lt;item&gt;5417&lt;/item&gt;&lt;item&gt;5543&lt;/item&gt;&lt;item&gt;5576&lt;/item&gt;&lt;item&gt;5617&lt;/item&gt;&lt;item&gt;5715&lt;/item&gt;&lt;item&gt;5728&lt;/item&gt;&lt;item&gt;6295&lt;/item&gt;&lt;item&gt;6419&lt;/item&gt;&lt;item&gt;6466&lt;/item&gt;&lt;item&gt;6547&lt;/item&gt;&lt;item&gt;7068&lt;/item&gt;&lt;item&gt;7110&lt;/item&gt;&lt;item&gt;7111&lt;/item&gt;&lt;item&gt;7176&lt;/item&gt;&lt;item&gt;7183&lt;/item&gt;&lt;item&gt;7184&lt;/item&gt;&lt;item&gt;7188&lt;/item&gt;&lt;item&gt;7224&lt;/item&gt;&lt;item&gt;7225&lt;/item&gt;&lt;item&gt;7226&lt;/item&gt;&lt;item&gt;7227&lt;/item&gt;&lt;item&gt;7228&lt;/item&gt;&lt;item&gt;7229&lt;/item&gt;&lt;item&gt;7230&lt;/item&gt;&lt;item&gt;7231&lt;/item&gt;&lt;item&gt;7232&lt;/item&gt;&lt;item&gt;7233&lt;/item&gt;&lt;item&gt;7234&lt;/item&gt;&lt;item&gt;7235&lt;/item&gt;&lt;item&gt;7236&lt;/item&gt;&lt;item&gt;7237&lt;/item&gt;&lt;item&gt;7238&lt;/item&gt;&lt;item&gt;7239&lt;/item&gt;&lt;item&gt;7240&lt;/item&gt;&lt;item&gt;7241&lt;/item&gt;&lt;item&gt;7245&lt;/item&gt;&lt;item&gt;7246&lt;/item&gt;&lt;item&gt;7247&lt;/item&gt;&lt;item&gt;7248&lt;/item&gt;&lt;item&gt;7250&lt;/item&gt;&lt;item&gt;7251&lt;/item&gt;&lt;item&gt;7252&lt;/item&gt;&lt;item&gt;7253&lt;/item&gt;&lt;item&gt;7254&lt;/item&gt;&lt;item&gt;7255&lt;/item&gt;&lt;item&gt;7256&lt;/item&gt;&lt;item&gt;7257&lt;/item&gt;&lt;item&gt;7258&lt;/item&gt;&lt;item&gt;7259&lt;/item&gt;&lt;item&gt;7260&lt;/item&gt;&lt;item&gt;7261&lt;/item&gt;&lt;item&gt;7262&lt;/item&gt;&lt;item&gt;7263&lt;/item&gt;&lt;item&gt;7264&lt;/item&gt;&lt;item&gt;7265&lt;/item&gt;&lt;item&gt;7266&lt;/item&gt;&lt;item&gt;7267&lt;/item&gt;&lt;item&gt;7268&lt;/item&gt;&lt;item&gt;7269&lt;/item&gt;&lt;item&gt;7271&lt;/item&gt;&lt;item&gt;7272&lt;/item&gt;&lt;item&gt;7273&lt;/item&gt;&lt;/record-ids&gt;&lt;/item&gt;&lt;/Libraries&gt;"/>
  </w:docVars>
  <w:rsids>
    <w:rsidRoot w:val="00AB11D3"/>
    <w:rsid w:val="00003AF3"/>
    <w:rsid w:val="00012878"/>
    <w:rsid w:val="00014D74"/>
    <w:rsid w:val="000155C5"/>
    <w:rsid w:val="00023C97"/>
    <w:rsid w:val="00025731"/>
    <w:rsid w:val="000269CF"/>
    <w:rsid w:val="000330FB"/>
    <w:rsid w:val="000428DC"/>
    <w:rsid w:val="00043194"/>
    <w:rsid w:val="000435DC"/>
    <w:rsid w:val="00051D5F"/>
    <w:rsid w:val="00053A15"/>
    <w:rsid w:val="0008602A"/>
    <w:rsid w:val="00087350"/>
    <w:rsid w:val="000902A6"/>
    <w:rsid w:val="00094354"/>
    <w:rsid w:val="000A21CC"/>
    <w:rsid w:val="000A663D"/>
    <w:rsid w:val="000B2A70"/>
    <w:rsid w:val="000B2E7D"/>
    <w:rsid w:val="000B63E2"/>
    <w:rsid w:val="000C0AC3"/>
    <w:rsid w:val="000C343E"/>
    <w:rsid w:val="000C432E"/>
    <w:rsid w:val="000D6881"/>
    <w:rsid w:val="000E4515"/>
    <w:rsid w:val="000F2F38"/>
    <w:rsid w:val="000F7067"/>
    <w:rsid w:val="00101F10"/>
    <w:rsid w:val="001020DF"/>
    <w:rsid w:val="00106B2D"/>
    <w:rsid w:val="00107478"/>
    <w:rsid w:val="00115CAC"/>
    <w:rsid w:val="001252F8"/>
    <w:rsid w:val="00130D06"/>
    <w:rsid w:val="00135AFB"/>
    <w:rsid w:val="001439D1"/>
    <w:rsid w:val="00150E14"/>
    <w:rsid w:val="00152A60"/>
    <w:rsid w:val="00154ECC"/>
    <w:rsid w:val="00156385"/>
    <w:rsid w:val="001600B3"/>
    <w:rsid w:val="001656D7"/>
    <w:rsid w:val="001662D3"/>
    <w:rsid w:val="001740CF"/>
    <w:rsid w:val="00174B00"/>
    <w:rsid w:val="00181B6A"/>
    <w:rsid w:val="00191656"/>
    <w:rsid w:val="00195631"/>
    <w:rsid w:val="001A0FA7"/>
    <w:rsid w:val="001A138D"/>
    <w:rsid w:val="001A160E"/>
    <w:rsid w:val="001B00BC"/>
    <w:rsid w:val="001B314B"/>
    <w:rsid w:val="001D0E5C"/>
    <w:rsid w:val="001D36A0"/>
    <w:rsid w:val="001D47B6"/>
    <w:rsid w:val="001E153D"/>
    <w:rsid w:val="001E22E7"/>
    <w:rsid w:val="001E24E6"/>
    <w:rsid w:val="001E3F1B"/>
    <w:rsid w:val="001E749C"/>
    <w:rsid w:val="00200669"/>
    <w:rsid w:val="00206933"/>
    <w:rsid w:val="002117C6"/>
    <w:rsid w:val="00214E50"/>
    <w:rsid w:val="00217915"/>
    <w:rsid w:val="00217C19"/>
    <w:rsid w:val="002216DE"/>
    <w:rsid w:val="00233F46"/>
    <w:rsid w:val="00241219"/>
    <w:rsid w:val="0024136C"/>
    <w:rsid w:val="00252A9E"/>
    <w:rsid w:val="00261086"/>
    <w:rsid w:val="002710E8"/>
    <w:rsid w:val="00273A18"/>
    <w:rsid w:val="0027522F"/>
    <w:rsid w:val="00282BAD"/>
    <w:rsid w:val="0029118A"/>
    <w:rsid w:val="002933CC"/>
    <w:rsid w:val="002A33DF"/>
    <w:rsid w:val="002A361E"/>
    <w:rsid w:val="002A6E50"/>
    <w:rsid w:val="002D4C97"/>
    <w:rsid w:val="002D69C9"/>
    <w:rsid w:val="002E2496"/>
    <w:rsid w:val="002E3251"/>
    <w:rsid w:val="002E53BA"/>
    <w:rsid w:val="002E6371"/>
    <w:rsid w:val="002F0C3B"/>
    <w:rsid w:val="002F64A7"/>
    <w:rsid w:val="002F72C2"/>
    <w:rsid w:val="00312B00"/>
    <w:rsid w:val="00313383"/>
    <w:rsid w:val="00313940"/>
    <w:rsid w:val="00320469"/>
    <w:rsid w:val="00320718"/>
    <w:rsid w:val="003217C4"/>
    <w:rsid w:val="00322C2E"/>
    <w:rsid w:val="00323D8B"/>
    <w:rsid w:val="00330421"/>
    <w:rsid w:val="0033178E"/>
    <w:rsid w:val="00334676"/>
    <w:rsid w:val="00334917"/>
    <w:rsid w:val="0034409E"/>
    <w:rsid w:val="00344BDD"/>
    <w:rsid w:val="0035106C"/>
    <w:rsid w:val="003521F3"/>
    <w:rsid w:val="00354300"/>
    <w:rsid w:val="00356878"/>
    <w:rsid w:val="003569EF"/>
    <w:rsid w:val="00367A05"/>
    <w:rsid w:val="0037384E"/>
    <w:rsid w:val="00373A12"/>
    <w:rsid w:val="00375737"/>
    <w:rsid w:val="00381A8B"/>
    <w:rsid w:val="003839E9"/>
    <w:rsid w:val="003876E1"/>
    <w:rsid w:val="00393605"/>
    <w:rsid w:val="00394D39"/>
    <w:rsid w:val="003953F9"/>
    <w:rsid w:val="00397DD2"/>
    <w:rsid w:val="003A0507"/>
    <w:rsid w:val="003A6176"/>
    <w:rsid w:val="003A79F8"/>
    <w:rsid w:val="003B0407"/>
    <w:rsid w:val="003B4E20"/>
    <w:rsid w:val="003B5069"/>
    <w:rsid w:val="003C03D6"/>
    <w:rsid w:val="003C254B"/>
    <w:rsid w:val="003C4CB2"/>
    <w:rsid w:val="003D54D8"/>
    <w:rsid w:val="003D6E57"/>
    <w:rsid w:val="003D7378"/>
    <w:rsid w:val="003F0C01"/>
    <w:rsid w:val="003F2BBA"/>
    <w:rsid w:val="003F4FC1"/>
    <w:rsid w:val="003F7C62"/>
    <w:rsid w:val="0040083F"/>
    <w:rsid w:val="00400F40"/>
    <w:rsid w:val="004045C5"/>
    <w:rsid w:val="004111DC"/>
    <w:rsid w:val="004139EF"/>
    <w:rsid w:val="00416215"/>
    <w:rsid w:val="00426814"/>
    <w:rsid w:val="00430A85"/>
    <w:rsid w:val="0043212B"/>
    <w:rsid w:val="00432691"/>
    <w:rsid w:val="00443354"/>
    <w:rsid w:val="004469D8"/>
    <w:rsid w:val="00447CD8"/>
    <w:rsid w:val="00451F80"/>
    <w:rsid w:val="0045282D"/>
    <w:rsid w:val="00462A80"/>
    <w:rsid w:val="00471553"/>
    <w:rsid w:val="00472DED"/>
    <w:rsid w:val="004823C5"/>
    <w:rsid w:val="004A0033"/>
    <w:rsid w:val="004A3EAE"/>
    <w:rsid w:val="004A42F9"/>
    <w:rsid w:val="004A6D53"/>
    <w:rsid w:val="004D5A9D"/>
    <w:rsid w:val="004E1F0C"/>
    <w:rsid w:val="004F532D"/>
    <w:rsid w:val="004F6A0C"/>
    <w:rsid w:val="0050509E"/>
    <w:rsid w:val="0051068E"/>
    <w:rsid w:val="00513AE5"/>
    <w:rsid w:val="00516398"/>
    <w:rsid w:val="0051655B"/>
    <w:rsid w:val="00516609"/>
    <w:rsid w:val="00543705"/>
    <w:rsid w:val="00543E7E"/>
    <w:rsid w:val="005445F3"/>
    <w:rsid w:val="00544CF4"/>
    <w:rsid w:val="00545D3F"/>
    <w:rsid w:val="00546977"/>
    <w:rsid w:val="005479FA"/>
    <w:rsid w:val="0056338C"/>
    <w:rsid w:val="00563D45"/>
    <w:rsid w:val="00564079"/>
    <w:rsid w:val="00567981"/>
    <w:rsid w:val="00573A91"/>
    <w:rsid w:val="00574991"/>
    <w:rsid w:val="00582ED3"/>
    <w:rsid w:val="00584E54"/>
    <w:rsid w:val="0058536D"/>
    <w:rsid w:val="00593A3E"/>
    <w:rsid w:val="00596EB6"/>
    <w:rsid w:val="005A15C1"/>
    <w:rsid w:val="005A4ED7"/>
    <w:rsid w:val="005A554A"/>
    <w:rsid w:val="005B7305"/>
    <w:rsid w:val="005C00DE"/>
    <w:rsid w:val="005C685C"/>
    <w:rsid w:val="005D5BF3"/>
    <w:rsid w:val="005E5341"/>
    <w:rsid w:val="005F7C4A"/>
    <w:rsid w:val="00603EF6"/>
    <w:rsid w:val="0060497A"/>
    <w:rsid w:val="00604B54"/>
    <w:rsid w:val="00606FA4"/>
    <w:rsid w:val="006154E4"/>
    <w:rsid w:val="00616828"/>
    <w:rsid w:val="006201A1"/>
    <w:rsid w:val="00622D0E"/>
    <w:rsid w:val="0063113A"/>
    <w:rsid w:val="006419D7"/>
    <w:rsid w:val="00642C21"/>
    <w:rsid w:val="00646BD9"/>
    <w:rsid w:val="00650E86"/>
    <w:rsid w:val="00661A05"/>
    <w:rsid w:val="00661AF5"/>
    <w:rsid w:val="00662227"/>
    <w:rsid w:val="006676D4"/>
    <w:rsid w:val="00674038"/>
    <w:rsid w:val="00695906"/>
    <w:rsid w:val="00695E7A"/>
    <w:rsid w:val="006A13CC"/>
    <w:rsid w:val="006B05D4"/>
    <w:rsid w:val="006B1065"/>
    <w:rsid w:val="006B206B"/>
    <w:rsid w:val="006B768C"/>
    <w:rsid w:val="006B7D61"/>
    <w:rsid w:val="006C26BF"/>
    <w:rsid w:val="006C2AB8"/>
    <w:rsid w:val="006C2F25"/>
    <w:rsid w:val="006D6CDE"/>
    <w:rsid w:val="006E2E99"/>
    <w:rsid w:val="006F1E49"/>
    <w:rsid w:val="00702D43"/>
    <w:rsid w:val="00705989"/>
    <w:rsid w:val="00706C0D"/>
    <w:rsid w:val="007114D4"/>
    <w:rsid w:val="00717C57"/>
    <w:rsid w:val="00720CE4"/>
    <w:rsid w:val="00724212"/>
    <w:rsid w:val="00726BEB"/>
    <w:rsid w:val="007308CF"/>
    <w:rsid w:val="007369BE"/>
    <w:rsid w:val="0073703F"/>
    <w:rsid w:val="007371CD"/>
    <w:rsid w:val="00742862"/>
    <w:rsid w:val="00743480"/>
    <w:rsid w:val="00746350"/>
    <w:rsid w:val="00746D04"/>
    <w:rsid w:val="007473B9"/>
    <w:rsid w:val="00762BCB"/>
    <w:rsid w:val="007652B7"/>
    <w:rsid w:val="00767467"/>
    <w:rsid w:val="00771CD8"/>
    <w:rsid w:val="0077484E"/>
    <w:rsid w:val="0077743C"/>
    <w:rsid w:val="007812F8"/>
    <w:rsid w:val="007847EE"/>
    <w:rsid w:val="007919A3"/>
    <w:rsid w:val="00794B07"/>
    <w:rsid w:val="007A4677"/>
    <w:rsid w:val="007A6138"/>
    <w:rsid w:val="007A679B"/>
    <w:rsid w:val="007B6797"/>
    <w:rsid w:val="007C149E"/>
    <w:rsid w:val="007C477D"/>
    <w:rsid w:val="007C5A4E"/>
    <w:rsid w:val="007D6FFA"/>
    <w:rsid w:val="007E6547"/>
    <w:rsid w:val="007E7DFB"/>
    <w:rsid w:val="007F3651"/>
    <w:rsid w:val="007F51E2"/>
    <w:rsid w:val="00800C91"/>
    <w:rsid w:val="00807403"/>
    <w:rsid w:val="008209A8"/>
    <w:rsid w:val="008254AE"/>
    <w:rsid w:val="00827BD9"/>
    <w:rsid w:val="0083354A"/>
    <w:rsid w:val="00833BC2"/>
    <w:rsid w:val="008347CB"/>
    <w:rsid w:val="00843623"/>
    <w:rsid w:val="00843B3B"/>
    <w:rsid w:val="00846A95"/>
    <w:rsid w:val="00854F37"/>
    <w:rsid w:val="00855EEA"/>
    <w:rsid w:val="0087075A"/>
    <w:rsid w:val="00870A3E"/>
    <w:rsid w:val="00872F76"/>
    <w:rsid w:val="00873CC5"/>
    <w:rsid w:val="008844A6"/>
    <w:rsid w:val="008943D8"/>
    <w:rsid w:val="00896D21"/>
    <w:rsid w:val="008A7DCC"/>
    <w:rsid w:val="008B03C8"/>
    <w:rsid w:val="008B5F1D"/>
    <w:rsid w:val="008B7784"/>
    <w:rsid w:val="008C174F"/>
    <w:rsid w:val="008D0A9D"/>
    <w:rsid w:val="008D15FE"/>
    <w:rsid w:val="008D1615"/>
    <w:rsid w:val="008E1BF6"/>
    <w:rsid w:val="008E1FC5"/>
    <w:rsid w:val="008E2EC6"/>
    <w:rsid w:val="008E3B09"/>
    <w:rsid w:val="008E3DD5"/>
    <w:rsid w:val="008F0915"/>
    <w:rsid w:val="008F7DEA"/>
    <w:rsid w:val="00901DA1"/>
    <w:rsid w:val="00905C77"/>
    <w:rsid w:val="009175BF"/>
    <w:rsid w:val="00935B6A"/>
    <w:rsid w:val="00946791"/>
    <w:rsid w:val="0095135B"/>
    <w:rsid w:val="0095234A"/>
    <w:rsid w:val="00952F3F"/>
    <w:rsid w:val="009668E8"/>
    <w:rsid w:val="009754EC"/>
    <w:rsid w:val="00983AEA"/>
    <w:rsid w:val="00984088"/>
    <w:rsid w:val="009848DD"/>
    <w:rsid w:val="00986B3A"/>
    <w:rsid w:val="00991072"/>
    <w:rsid w:val="00994090"/>
    <w:rsid w:val="00995A2B"/>
    <w:rsid w:val="009A4084"/>
    <w:rsid w:val="009B2DF7"/>
    <w:rsid w:val="009B505D"/>
    <w:rsid w:val="009B63A1"/>
    <w:rsid w:val="009B7C5C"/>
    <w:rsid w:val="009C0EAC"/>
    <w:rsid w:val="009C2D81"/>
    <w:rsid w:val="009C4585"/>
    <w:rsid w:val="009C79E9"/>
    <w:rsid w:val="009D6BAF"/>
    <w:rsid w:val="009E49A2"/>
    <w:rsid w:val="009E6312"/>
    <w:rsid w:val="009F1587"/>
    <w:rsid w:val="009F1C7A"/>
    <w:rsid w:val="009F6E78"/>
    <w:rsid w:val="00A01D99"/>
    <w:rsid w:val="00A033D1"/>
    <w:rsid w:val="00A03AB2"/>
    <w:rsid w:val="00A04278"/>
    <w:rsid w:val="00A0727C"/>
    <w:rsid w:val="00A10548"/>
    <w:rsid w:val="00A135CF"/>
    <w:rsid w:val="00A13AE6"/>
    <w:rsid w:val="00A154F1"/>
    <w:rsid w:val="00A232AB"/>
    <w:rsid w:val="00A30511"/>
    <w:rsid w:val="00A351BD"/>
    <w:rsid w:val="00A44398"/>
    <w:rsid w:val="00A45EC9"/>
    <w:rsid w:val="00A45F52"/>
    <w:rsid w:val="00A51DC6"/>
    <w:rsid w:val="00A545D0"/>
    <w:rsid w:val="00A55A25"/>
    <w:rsid w:val="00A600E2"/>
    <w:rsid w:val="00A603BD"/>
    <w:rsid w:val="00A63A7B"/>
    <w:rsid w:val="00A63C1A"/>
    <w:rsid w:val="00A6500C"/>
    <w:rsid w:val="00A70B45"/>
    <w:rsid w:val="00A744C7"/>
    <w:rsid w:val="00A7759C"/>
    <w:rsid w:val="00A9134B"/>
    <w:rsid w:val="00A94B5D"/>
    <w:rsid w:val="00A94F9E"/>
    <w:rsid w:val="00A975BE"/>
    <w:rsid w:val="00AA5D8F"/>
    <w:rsid w:val="00AA7344"/>
    <w:rsid w:val="00AA7A8B"/>
    <w:rsid w:val="00AB11D3"/>
    <w:rsid w:val="00AB6965"/>
    <w:rsid w:val="00AC2BE4"/>
    <w:rsid w:val="00AC4AA6"/>
    <w:rsid w:val="00AC6AE7"/>
    <w:rsid w:val="00AF3D64"/>
    <w:rsid w:val="00B21EF7"/>
    <w:rsid w:val="00B22BC3"/>
    <w:rsid w:val="00B24052"/>
    <w:rsid w:val="00B275A0"/>
    <w:rsid w:val="00B27EAC"/>
    <w:rsid w:val="00B32B81"/>
    <w:rsid w:val="00B32BC4"/>
    <w:rsid w:val="00B370BF"/>
    <w:rsid w:val="00B419B9"/>
    <w:rsid w:val="00B43F45"/>
    <w:rsid w:val="00B44530"/>
    <w:rsid w:val="00B458EA"/>
    <w:rsid w:val="00B50DC3"/>
    <w:rsid w:val="00B54678"/>
    <w:rsid w:val="00B62D8F"/>
    <w:rsid w:val="00B6443D"/>
    <w:rsid w:val="00B66E5A"/>
    <w:rsid w:val="00B804E9"/>
    <w:rsid w:val="00B80754"/>
    <w:rsid w:val="00B861C8"/>
    <w:rsid w:val="00B90D40"/>
    <w:rsid w:val="00B92116"/>
    <w:rsid w:val="00B94900"/>
    <w:rsid w:val="00BA2BD6"/>
    <w:rsid w:val="00BA2C2A"/>
    <w:rsid w:val="00BA3E58"/>
    <w:rsid w:val="00BB3992"/>
    <w:rsid w:val="00BB53B6"/>
    <w:rsid w:val="00BC67C6"/>
    <w:rsid w:val="00BC78EA"/>
    <w:rsid w:val="00BD20EA"/>
    <w:rsid w:val="00BD5EB8"/>
    <w:rsid w:val="00BD60B2"/>
    <w:rsid w:val="00BE019A"/>
    <w:rsid w:val="00BE1E63"/>
    <w:rsid w:val="00BE6C2A"/>
    <w:rsid w:val="00BE7D74"/>
    <w:rsid w:val="00BF0201"/>
    <w:rsid w:val="00BF6746"/>
    <w:rsid w:val="00BF7FBD"/>
    <w:rsid w:val="00C10615"/>
    <w:rsid w:val="00C117DE"/>
    <w:rsid w:val="00C13666"/>
    <w:rsid w:val="00C21070"/>
    <w:rsid w:val="00C224DC"/>
    <w:rsid w:val="00C25F86"/>
    <w:rsid w:val="00C31F45"/>
    <w:rsid w:val="00C32377"/>
    <w:rsid w:val="00C327F4"/>
    <w:rsid w:val="00C3659B"/>
    <w:rsid w:val="00C4348E"/>
    <w:rsid w:val="00C5154D"/>
    <w:rsid w:val="00C652E6"/>
    <w:rsid w:val="00C67D8A"/>
    <w:rsid w:val="00C76D69"/>
    <w:rsid w:val="00C82969"/>
    <w:rsid w:val="00C85DE5"/>
    <w:rsid w:val="00C8631A"/>
    <w:rsid w:val="00C9092C"/>
    <w:rsid w:val="00CA0ED6"/>
    <w:rsid w:val="00CA2736"/>
    <w:rsid w:val="00CA4D4A"/>
    <w:rsid w:val="00CA6016"/>
    <w:rsid w:val="00CA7A40"/>
    <w:rsid w:val="00CB139B"/>
    <w:rsid w:val="00CB1B4F"/>
    <w:rsid w:val="00CB6E6B"/>
    <w:rsid w:val="00CB7417"/>
    <w:rsid w:val="00CC374E"/>
    <w:rsid w:val="00CC4B07"/>
    <w:rsid w:val="00CD5648"/>
    <w:rsid w:val="00CD6CBC"/>
    <w:rsid w:val="00CD777C"/>
    <w:rsid w:val="00CE49E9"/>
    <w:rsid w:val="00CF33C0"/>
    <w:rsid w:val="00CF448B"/>
    <w:rsid w:val="00CF4F03"/>
    <w:rsid w:val="00CF5806"/>
    <w:rsid w:val="00D02265"/>
    <w:rsid w:val="00D0441B"/>
    <w:rsid w:val="00D0658E"/>
    <w:rsid w:val="00D20001"/>
    <w:rsid w:val="00D20D8D"/>
    <w:rsid w:val="00D21C5D"/>
    <w:rsid w:val="00D24577"/>
    <w:rsid w:val="00D26D83"/>
    <w:rsid w:val="00D33648"/>
    <w:rsid w:val="00D45A18"/>
    <w:rsid w:val="00D56BFD"/>
    <w:rsid w:val="00D629C2"/>
    <w:rsid w:val="00D67534"/>
    <w:rsid w:val="00D729A0"/>
    <w:rsid w:val="00D765FD"/>
    <w:rsid w:val="00D84CBD"/>
    <w:rsid w:val="00D85FC3"/>
    <w:rsid w:val="00D96376"/>
    <w:rsid w:val="00DA0056"/>
    <w:rsid w:val="00DA1372"/>
    <w:rsid w:val="00DA20E9"/>
    <w:rsid w:val="00DA3097"/>
    <w:rsid w:val="00DA6CB4"/>
    <w:rsid w:val="00DB0319"/>
    <w:rsid w:val="00DB1D1D"/>
    <w:rsid w:val="00DB1EFD"/>
    <w:rsid w:val="00DC18A5"/>
    <w:rsid w:val="00DD1D2C"/>
    <w:rsid w:val="00DD3450"/>
    <w:rsid w:val="00DE050C"/>
    <w:rsid w:val="00DE75B6"/>
    <w:rsid w:val="00DF475B"/>
    <w:rsid w:val="00DF5F41"/>
    <w:rsid w:val="00E0038F"/>
    <w:rsid w:val="00E03CEF"/>
    <w:rsid w:val="00E07B60"/>
    <w:rsid w:val="00E12758"/>
    <w:rsid w:val="00E16806"/>
    <w:rsid w:val="00E17FDD"/>
    <w:rsid w:val="00E24E94"/>
    <w:rsid w:val="00E34C7E"/>
    <w:rsid w:val="00E35355"/>
    <w:rsid w:val="00E379F6"/>
    <w:rsid w:val="00E47C7E"/>
    <w:rsid w:val="00E47D81"/>
    <w:rsid w:val="00E5500E"/>
    <w:rsid w:val="00E55D48"/>
    <w:rsid w:val="00E67196"/>
    <w:rsid w:val="00E82744"/>
    <w:rsid w:val="00E85594"/>
    <w:rsid w:val="00E9221F"/>
    <w:rsid w:val="00E934C5"/>
    <w:rsid w:val="00E96147"/>
    <w:rsid w:val="00EA3135"/>
    <w:rsid w:val="00EA3398"/>
    <w:rsid w:val="00EA79B8"/>
    <w:rsid w:val="00EB2894"/>
    <w:rsid w:val="00EB3C13"/>
    <w:rsid w:val="00EB6120"/>
    <w:rsid w:val="00EC3C11"/>
    <w:rsid w:val="00EC3CFD"/>
    <w:rsid w:val="00EC6F07"/>
    <w:rsid w:val="00ED5FE1"/>
    <w:rsid w:val="00EE261C"/>
    <w:rsid w:val="00EE428C"/>
    <w:rsid w:val="00EE6CAD"/>
    <w:rsid w:val="00EF2716"/>
    <w:rsid w:val="00EF3555"/>
    <w:rsid w:val="00F00637"/>
    <w:rsid w:val="00F01349"/>
    <w:rsid w:val="00F1796D"/>
    <w:rsid w:val="00F21B75"/>
    <w:rsid w:val="00F24CBB"/>
    <w:rsid w:val="00F2558E"/>
    <w:rsid w:val="00F27F40"/>
    <w:rsid w:val="00F32BA8"/>
    <w:rsid w:val="00F426DB"/>
    <w:rsid w:val="00F435A9"/>
    <w:rsid w:val="00F47C33"/>
    <w:rsid w:val="00F607EA"/>
    <w:rsid w:val="00F6635F"/>
    <w:rsid w:val="00F80BF3"/>
    <w:rsid w:val="00F842D1"/>
    <w:rsid w:val="00F8590C"/>
    <w:rsid w:val="00FA0580"/>
    <w:rsid w:val="00FA406B"/>
    <w:rsid w:val="00FA472D"/>
    <w:rsid w:val="00FB12A3"/>
    <w:rsid w:val="00FB4494"/>
    <w:rsid w:val="00FB7BBA"/>
    <w:rsid w:val="00FC4B1A"/>
    <w:rsid w:val="00FE248E"/>
    <w:rsid w:val="00FE45DA"/>
    <w:rsid w:val="00FE7C15"/>
    <w:rsid w:val="00FF29ED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B46C7C5"/>
  <w15:docId w15:val="{1B3CAA4C-B287-774B-876C-65A47075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E3DD5"/>
  </w:style>
  <w:style w:type="paragraph" w:styleId="Heading1">
    <w:name w:val="heading 1"/>
    <w:basedOn w:val="Normal"/>
    <w:next w:val="Normal"/>
    <w:rsid w:val="009D6BAF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rsid w:val="009D6BAF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rsid w:val="009D6BAF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rsid w:val="009D6BA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D6BA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9D6BA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D6BA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D6BA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6BA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9D6BA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9D6BA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9D6BA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9D6BA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9D6BA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9D6BA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9D6BA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58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8E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5D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D4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D4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D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D4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95631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1956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22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21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C685C"/>
  </w:style>
  <w:style w:type="paragraph" w:styleId="Header">
    <w:name w:val="header"/>
    <w:basedOn w:val="Normal"/>
    <w:link w:val="HeaderChar"/>
    <w:uiPriority w:val="99"/>
    <w:unhideWhenUsed/>
    <w:rsid w:val="007C4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7D"/>
  </w:style>
  <w:style w:type="paragraph" w:styleId="Footer">
    <w:name w:val="footer"/>
    <w:basedOn w:val="Normal"/>
    <w:link w:val="FooterChar"/>
    <w:uiPriority w:val="99"/>
    <w:unhideWhenUsed/>
    <w:rsid w:val="007C4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7D"/>
  </w:style>
  <w:style w:type="character" w:styleId="LineNumber">
    <w:name w:val="line number"/>
    <w:basedOn w:val="DefaultParagraphFont"/>
    <w:uiPriority w:val="99"/>
    <w:semiHidden/>
    <w:unhideWhenUsed/>
    <w:rsid w:val="008E3DD5"/>
    <w:rPr>
      <w:rFonts w:ascii="Arial" w:hAnsi="Arial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6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69C9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ceconstant">
    <w:name w:val="ace_constant"/>
    <w:basedOn w:val="DefaultParagraphFont"/>
    <w:rsid w:val="002D4C97"/>
  </w:style>
  <w:style w:type="character" w:styleId="UnresolvedMention">
    <w:name w:val="Unresolved Mention"/>
    <w:basedOn w:val="DefaultParagraphFont"/>
    <w:uiPriority w:val="99"/>
    <w:semiHidden/>
    <w:unhideWhenUsed/>
    <w:rsid w:val="00FA0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9084">
              <w:marLeft w:val="150"/>
              <w:marRight w:val="15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742">
              <w:marLeft w:val="150"/>
              <w:marRight w:val="15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4838">
              <w:marLeft w:val="150"/>
              <w:marRight w:val="15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3227">
              <w:marLeft w:val="150"/>
              <w:marRight w:val="15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611474">
              <w:marLeft w:val="135"/>
              <w:marRight w:val="135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77825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6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2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0794">
              <w:marLeft w:val="150"/>
              <w:marRight w:val="15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707907">
              <w:marLeft w:val="135"/>
              <w:marRight w:val="135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43345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21FB3-C3C8-488C-B9A8-4F306897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Slushi</dc:creator>
  <cp:lastModifiedBy>Ana Parra Munoz</cp:lastModifiedBy>
  <cp:revision>4</cp:revision>
  <dcterms:created xsi:type="dcterms:W3CDTF">2019-02-28T12:10:00Z</dcterms:created>
  <dcterms:modified xsi:type="dcterms:W3CDTF">2019-03-01T09:41:00Z</dcterms:modified>
</cp:coreProperties>
</file>