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880A" w14:textId="79042642" w:rsidR="00FD4F17" w:rsidRPr="00122B78" w:rsidRDefault="0012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Material S</w:t>
      </w:r>
      <w:r w:rsidR="00ED6307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C10ADC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>Original background Raman spectrum and</w:t>
      </w:r>
      <w:r w:rsidR="00C10ADC"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/>
        </w:rPr>
        <w:t xml:space="preserve"> baseline background correction/smoothing SG3 of microparticle samples.</w:t>
      </w:r>
    </w:p>
    <w:p w14:paraId="696B8A2A" w14:textId="5379AAFC" w:rsidR="00122B78" w:rsidRPr="00122B78" w:rsidRDefault="00122B7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52A4FD" wp14:editId="2CCD6F33">
            <wp:extent cx="594360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49EFAF5" wp14:editId="13D452D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B78" w:rsidRPr="0012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8"/>
    <w:rsid w:val="00122B78"/>
    <w:rsid w:val="00611002"/>
    <w:rsid w:val="00C10ADC"/>
    <w:rsid w:val="00ED630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9E99"/>
  <w15:chartTrackingRefBased/>
  <w15:docId w15:val="{1195051A-AEF0-4267-8A32-39E2DDAB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BEUR Laura</dc:creator>
  <cp:keywords/>
  <dc:description/>
  <cp:lastModifiedBy>LA BEUR Laura</cp:lastModifiedBy>
  <cp:revision>3</cp:revision>
  <dcterms:created xsi:type="dcterms:W3CDTF">2018-11-15T15:40:00Z</dcterms:created>
  <dcterms:modified xsi:type="dcterms:W3CDTF">2019-01-02T16:17:00Z</dcterms:modified>
</cp:coreProperties>
</file>