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BE" w:rsidRPr="00C93FAB" w:rsidRDefault="00D57BEF" w:rsidP="00AA32BE">
      <w:pPr>
        <w:spacing w:after="120"/>
        <w:rPr>
          <w:rFonts w:ascii="Times New Roman" w:hAnsi="Times New Roman" w:cs="Times New Roman"/>
          <w:kern w:val="0"/>
          <w:szCs w:val="21"/>
        </w:rPr>
      </w:pPr>
      <w:r w:rsidRPr="00C93FAB">
        <w:rPr>
          <w:rStyle w:val="2Char"/>
          <w:rFonts w:ascii="Times New Roman" w:hAnsi="Times New Roman" w:cs="Times New Roman"/>
        </w:rPr>
        <w:t>Supplementary</w:t>
      </w:r>
      <w:r w:rsidR="00AA32BE" w:rsidRPr="00C93FAB">
        <w:rPr>
          <w:rStyle w:val="2Char"/>
          <w:rFonts w:ascii="Times New Roman" w:hAnsi="Times New Roman" w:cs="Times New Roman"/>
          <w:sz w:val="21"/>
          <w:szCs w:val="21"/>
        </w:rPr>
        <w:t xml:space="preserve"> Table S</w:t>
      </w:r>
      <w:r w:rsidR="00C93FAB" w:rsidRPr="00C93FAB">
        <w:rPr>
          <w:rStyle w:val="2Char"/>
          <w:rFonts w:ascii="Times New Roman" w:hAnsi="Times New Roman" w:cs="Times New Roman"/>
          <w:sz w:val="21"/>
          <w:szCs w:val="21"/>
        </w:rPr>
        <w:t>1</w:t>
      </w:r>
      <w:r w:rsidR="00AA32BE" w:rsidRPr="00C93FAB">
        <w:rPr>
          <w:rFonts w:ascii="Times New Roman" w:hAnsi="Times New Roman" w:cs="Times New Roman"/>
          <w:kern w:val="0"/>
          <w:szCs w:val="21"/>
        </w:rPr>
        <w:t xml:space="preserve"> Primers used for chloroplast DNA and nuclear single copy gene sequencings in </w:t>
      </w:r>
      <w:proofErr w:type="spellStart"/>
      <w:r w:rsidR="00AA32BE" w:rsidRPr="00C93FAB">
        <w:rPr>
          <w:rFonts w:ascii="Times New Roman" w:eastAsia="宋体" w:hAnsi="Times New Roman" w:cs="Times New Roman"/>
          <w:i/>
          <w:iCs/>
          <w:kern w:val="0"/>
          <w:szCs w:val="21"/>
          <w:lang w:val="en-GB"/>
        </w:rPr>
        <w:t>Schisandra</w:t>
      </w:r>
      <w:proofErr w:type="spellEnd"/>
      <w:r w:rsidR="00AA32BE" w:rsidRPr="00C93FAB">
        <w:rPr>
          <w:rFonts w:ascii="Times New Roman" w:eastAsia="宋体" w:hAnsi="Times New Roman" w:cs="Times New Roman"/>
          <w:i/>
          <w:iCs/>
          <w:kern w:val="0"/>
          <w:szCs w:val="21"/>
          <w:lang w:val="en-GB"/>
        </w:rPr>
        <w:t xml:space="preserve"> </w:t>
      </w:r>
      <w:proofErr w:type="spellStart"/>
      <w:r w:rsidR="00AA32BE" w:rsidRPr="00C93FAB">
        <w:rPr>
          <w:rFonts w:ascii="Times New Roman" w:eastAsia="宋体" w:hAnsi="Times New Roman" w:cs="Times New Roman"/>
          <w:i/>
          <w:iCs/>
          <w:kern w:val="0"/>
          <w:szCs w:val="21"/>
          <w:lang w:val="en-GB"/>
        </w:rPr>
        <w:t>chinensis</w:t>
      </w:r>
      <w:proofErr w:type="spellEnd"/>
      <w:r w:rsidR="00AA32BE" w:rsidRPr="00C93FAB">
        <w:rPr>
          <w:rFonts w:ascii="Times New Roman" w:hAnsi="Times New Roman" w:cs="Times New Roman"/>
          <w:kern w:val="0"/>
          <w:szCs w:val="21"/>
        </w:rPr>
        <w:t>. An annealing temperature of 54 °C was used in each case.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991"/>
        <w:gridCol w:w="1275"/>
        <w:gridCol w:w="3687"/>
        <w:gridCol w:w="1468"/>
      </w:tblGrid>
      <w:tr w:rsidR="00AA32BE" w:rsidRPr="00C93FAB" w:rsidTr="00B8372A">
        <w:trPr>
          <w:cantSplit/>
          <w:trHeight w:val="653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BE" w:rsidRPr="00C93FAB" w:rsidRDefault="00AA32BE" w:rsidP="00DF6EA2">
            <w:pPr>
              <w:spacing w:before="120" w:after="120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Fragment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BE" w:rsidRPr="00C93FAB" w:rsidRDefault="00AA32BE" w:rsidP="00DF6EA2">
            <w:pPr>
              <w:spacing w:before="120" w:after="120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Length (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bp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BE" w:rsidRPr="00C93FAB" w:rsidRDefault="00AA32BE" w:rsidP="00DF6EA2">
            <w:pPr>
              <w:spacing w:before="120" w:after="120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Primer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BE" w:rsidRPr="00C93FAB" w:rsidRDefault="00AA32BE" w:rsidP="00DF6EA2">
            <w:pPr>
              <w:spacing w:before="120" w:after="120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Primer sequence (5′–3′)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BE" w:rsidRPr="00C93FAB" w:rsidRDefault="00AA32BE" w:rsidP="00DF6EA2">
            <w:pPr>
              <w:spacing w:before="120" w:after="120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References</w:t>
            </w:r>
          </w:p>
        </w:tc>
      </w:tr>
      <w:tr w:rsidR="00AA32BE" w:rsidRPr="00C93FAB" w:rsidTr="00B8372A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2BE" w:rsidRPr="00C93FAB" w:rsidRDefault="00AA32BE" w:rsidP="00DF6EA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bookmarkStart w:id="0" w:name="OLE_LINK93"/>
            <w:bookmarkStart w:id="1" w:name="OLE_LINK94"/>
            <w:proofErr w:type="spellStart"/>
            <w:r w:rsidRPr="00C93FA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MatK</w:t>
            </w:r>
            <w:bookmarkEnd w:id="0"/>
            <w:bookmarkEnd w:id="1"/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2BE" w:rsidRPr="00C93FAB" w:rsidRDefault="00AA32BE" w:rsidP="00DF6EA2">
            <w:pPr>
              <w:widowControl/>
              <w:jc w:val="left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C93FAB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848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BE" w:rsidRPr="00C93FAB" w:rsidRDefault="00AA32BE" w:rsidP="00DF6EA2">
            <w:pPr>
              <w:widowControl/>
              <w:jc w:val="left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C93FAB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matK5PSIF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cta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tgg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ctc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caa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ttc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tgg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t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A32BE" w:rsidRPr="00C93FAB" w:rsidRDefault="00AA32BE" w:rsidP="00C93FAB">
            <w:pPr>
              <w:ind w:left="326" w:hanging="32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begin"/>
            </w:r>
            <w:r w:rsidR="00C93FAB" w:rsidRPr="00C93FAB">
              <w:rPr>
                <w:rFonts w:ascii="Times New Roman" w:hAnsi="Times New Roman" w:cs="Times New Roman"/>
                <w:kern w:val="0"/>
                <w:szCs w:val="21"/>
              </w:rPr>
              <w:instrText xml:space="preserve"> ADDIN EN.CITE &lt;EndNote&gt;&lt;Cite&gt;&lt;Author&gt;Shaw&lt;/Author&gt;&lt;Year&gt;2005&lt;/Year&gt;&lt;RecNum&gt;368&lt;/RecNum&gt;&lt;DisplayText&gt;(Shaw et al., 2005)&lt;/DisplayText&gt;&lt;record&gt;&lt;rec-number&gt;368&lt;/rec-number&gt;&lt;foreign-keys&gt;&lt;key app="EN" db-id="pwrxe925v0w0z7ewvf452s0vxvavd0wa59px"&gt;368&lt;/key&gt;&lt;/foreign-keys&gt;&lt;ref-type name="Journal Article"&gt;17&lt;/ref-type&gt;&lt;contributors&gt;&lt;authors&gt;&lt;author&gt;Shaw, Joey&lt;/author&gt;&lt;author&gt;Lickey, Edgar B&lt;/author&gt;&lt;author&gt;Beck, John T&lt;/author&gt;&lt;author&gt;Farmer, Susan B&lt;/author&gt;&lt;author&gt;Liu, Wusheng&lt;/author&gt;&lt;author&gt;Miller, Jermey&lt;/author&gt;&lt;author&gt;Siripun, Kunsiri C&lt;/author&gt;&lt;author&gt;Winder, Charles T&lt;/author&gt;&lt;author&gt;Schilling, Edward E&lt;/author&gt;&lt;author&gt;Small, Randall L&lt;/author&gt;&lt;/authors&gt;&lt;/contributors&gt;&lt;titles&gt;&lt;title&gt;The tortoise and the hare II: relative utility of 21 noncoding chloroplast DNA sequences for phylogenetic analysis&lt;/title&gt;&lt;secondary-title&gt;American Journal of Botany&lt;/secondary-title&gt;&lt;/titles&gt;&lt;periodical&gt;&lt;full-title&gt;American Journal of Botany&lt;/full-title&gt;&lt;/periodical&gt;&lt;pages&gt;142-166&lt;/pages&gt;&lt;volume&gt;92&lt;/volume&gt;&lt;number&gt;1&lt;/number&gt;&lt;dates&gt;&lt;year&gt;2005&lt;/year&gt;&lt;/dates&gt;&lt;isbn&gt;0002-9122&lt;/isbn&gt;&lt;urls&gt;&lt;/urls&gt;&lt;/record&gt;&lt;/Cite&gt;&lt;/EndNote&gt;</w:instrText>
            </w: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separate"/>
            </w:r>
            <w:r w:rsidR="00C93FAB" w:rsidRPr="00C93FAB">
              <w:rPr>
                <w:rFonts w:ascii="Times New Roman" w:hAnsi="Times New Roman" w:cs="Times New Roman"/>
                <w:noProof/>
                <w:kern w:val="0"/>
                <w:szCs w:val="21"/>
              </w:rPr>
              <w:t>(</w:t>
            </w:r>
            <w:hyperlink w:anchor="_ENREF_2" w:tooltip="Shaw, 2005 #368" w:history="1">
              <w:r w:rsidR="00C93FAB" w:rsidRPr="00C93FAB">
                <w:rPr>
                  <w:rFonts w:ascii="Times New Roman" w:hAnsi="Times New Roman" w:cs="Times New Roman"/>
                  <w:noProof/>
                  <w:kern w:val="0"/>
                  <w:szCs w:val="21"/>
                </w:rPr>
                <w:t>Shaw et al., 2005</w:t>
              </w:r>
            </w:hyperlink>
            <w:r w:rsidR="00C93FAB" w:rsidRPr="00C93FAB">
              <w:rPr>
                <w:rFonts w:ascii="Times New Roman" w:hAnsi="Times New Roman" w:cs="Times New Roman"/>
                <w:noProof/>
                <w:kern w:val="0"/>
                <w:szCs w:val="21"/>
              </w:rPr>
              <w:t>)</w:t>
            </w: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end"/>
            </w:r>
          </w:p>
        </w:tc>
      </w:tr>
      <w:tr w:rsidR="00AA32BE" w:rsidRPr="00C93FAB" w:rsidTr="00B8372A">
        <w:trPr>
          <w:cantSplit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matK5PSIR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B8372A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ccg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cat</w:t>
            </w:r>
            <w:r w:rsidR="00B8372A"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cag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gca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cta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atc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ta</w:t>
            </w:r>
          </w:p>
        </w:tc>
        <w:tc>
          <w:tcPr>
            <w:tcW w:w="1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2BE" w:rsidRPr="00C93FAB" w:rsidRDefault="00AA32BE" w:rsidP="00DF6EA2">
            <w:pPr>
              <w:ind w:left="326" w:hanging="32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A32BE" w:rsidRPr="00C93FAB" w:rsidTr="00B8372A">
        <w:trPr>
          <w:cantSplit/>
        </w:trPr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bookmarkStart w:id="2" w:name="OLE_LINK99"/>
            <w:bookmarkStart w:id="3" w:name="OLE_LINK100"/>
            <w:proofErr w:type="spellStart"/>
            <w:r w:rsidRPr="00C93FA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ndhA</w:t>
            </w:r>
            <w:bookmarkEnd w:id="2"/>
            <w:bookmarkEnd w:id="3"/>
            <w:proofErr w:type="spellEnd"/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ndhAx1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gcy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caa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tcw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att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agt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tat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gaa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ata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cc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A32BE" w:rsidRPr="00C93FAB" w:rsidRDefault="00DB49DF" w:rsidP="00C93FAB">
            <w:pPr>
              <w:ind w:left="326" w:hanging="32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begin"/>
            </w:r>
            <w:r w:rsidR="00C93FAB" w:rsidRPr="00C93FAB">
              <w:rPr>
                <w:rFonts w:ascii="Times New Roman" w:hAnsi="Times New Roman" w:cs="Times New Roman"/>
                <w:kern w:val="0"/>
                <w:szCs w:val="21"/>
              </w:rPr>
              <w:instrText xml:space="preserve"> ADDIN EN.CITE &lt;EndNote&gt;&lt;Cite&gt;&lt;Author&gt;Shaw&lt;/Author&gt;&lt;Year&gt;2007&lt;/Year&gt;&lt;RecNum&gt;1684&lt;/RecNum&gt;&lt;DisplayText&gt;(Shaw et al., 2007)&lt;/DisplayText&gt;&lt;record&gt;&lt;rec-number&gt;1684&lt;/rec-number&gt;&lt;foreign-keys&gt;&lt;key app="EN" db-id="pwrxe925v0w0z7ewvf452s0vxvavd0wa59px"&gt;1684&lt;/key&gt;&lt;/foreign-keys&gt;&lt;ref-type name="Journal Article"&gt;17&lt;/ref-type&gt;&lt;contributors&gt;&lt;authors&gt;&lt;author&gt;Shaw, J&lt;/author&gt;&lt;author&gt;Lickey, E. B.&lt;/author&gt;&lt;author&gt;Schilling, E. E.&lt;/author&gt;&lt;author&gt;Small, R. L.&lt;/author&gt;&lt;/authors&gt;&lt;/contributors&gt;&lt;titles&gt;&lt;title&gt;Comparison of whole chloroplast genome sequences to choose noncoding regions for phylogenetic studies in angiosperms: the tortoise and the hare III&lt;/title&gt;&lt;secondary-title&gt;American Journal of Botany&lt;/secondary-title&gt;&lt;/titles&gt;&lt;periodical&gt;&lt;full-title&gt;American Journal of Botany&lt;/full-title&gt;&lt;/periodical&gt;&lt;pages&gt;275-288&lt;/pages&gt;&lt;volume&gt;94&lt;/volume&gt;&lt;number&gt;3&lt;/number&gt;&lt;dates&gt;&lt;year&gt;2007&lt;/year&gt;&lt;/dates&gt;&lt;urls&gt;&lt;/urls&gt;&lt;/record&gt;&lt;/Cite&gt;&lt;/EndNote&gt;</w:instrText>
            </w: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separate"/>
            </w:r>
            <w:r w:rsidR="00C93FAB" w:rsidRPr="00C93FAB">
              <w:rPr>
                <w:rFonts w:ascii="Times New Roman" w:hAnsi="Times New Roman" w:cs="Times New Roman"/>
                <w:noProof/>
                <w:kern w:val="0"/>
                <w:szCs w:val="21"/>
              </w:rPr>
              <w:t>(</w:t>
            </w:r>
            <w:hyperlink w:anchor="_ENREF_3" w:tooltip="Shaw, 2007 #1684" w:history="1">
              <w:r w:rsidR="00C93FAB" w:rsidRPr="00C93FAB">
                <w:rPr>
                  <w:rFonts w:ascii="Times New Roman" w:hAnsi="Times New Roman" w:cs="Times New Roman"/>
                  <w:noProof/>
                  <w:kern w:val="0"/>
                  <w:szCs w:val="21"/>
                </w:rPr>
                <w:t>Shaw et al., 2007</w:t>
              </w:r>
            </w:hyperlink>
            <w:r w:rsidR="00C93FAB" w:rsidRPr="00C93FAB">
              <w:rPr>
                <w:rFonts w:ascii="Times New Roman" w:hAnsi="Times New Roman" w:cs="Times New Roman"/>
                <w:noProof/>
                <w:kern w:val="0"/>
                <w:szCs w:val="21"/>
              </w:rPr>
              <w:t>)</w:t>
            </w: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end"/>
            </w:r>
          </w:p>
        </w:tc>
      </w:tr>
      <w:tr w:rsidR="00AA32BE" w:rsidRPr="00C93FAB" w:rsidTr="00B8372A">
        <w:trPr>
          <w:cantSplit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ndhAx2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ggt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tga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cgc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cam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ara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ttc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ca</w:t>
            </w:r>
          </w:p>
        </w:tc>
        <w:tc>
          <w:tcPr>
            <w:tcW w:w="1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2BE" w:rsidRPr="00C93FAB" w:rsidRDefault="00AA32BE" w:rsidP="00DF6EA2">
            <w:pPr>
              <w:ind w:left="326" w:hanging="32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A32BE" w:rsidRPr="00C93FAB" w:rsidTr="00B8372A">
        <w:trPr>
          <w:cantSplit/>
        </w:trPr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i/>
                <w:kern w:val="0"/>
                <w:szCs w:val="21"/>
              </w:rPr>
              <w:t>trnL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–</w:t>
            </w:r>
            <w:proofErr w:type="spellStart"/>
            <w:r w:rsidRPr="00C93FAB">
              <w:rPr>
                <w:rFonts w:ascii="Times New Roman" w:hAnsi="Times New Roman" w:cs="Times New Roman"/>
                <w:i/>
                <w:kern w:val="0"/>
                <w:szCs w:val="21"/>
              </w:rPr>
              <w:t>trnF</w:t>
            </w:r>
            <w:proofErr w:type="spellEnd"/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trnL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cga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aat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cgg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 tag 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acg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cta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 cg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A32BE" w:rsidRPr="00C93FAB" w:rsidRDefault="00AA32BE" w:rsidP="00C93FAB">
            <w:pPr>
              <w:ind w:left="326" w:hanging="32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begin"/>
            </w:r>
            <w:r w:rsidR="00C93FAB" w:rsidRPr="00C93FAB">
              <w:rPr>
                <w:rFonts w:ascii="Times New Roman" w:hAnsi="Times New Roman" w:cs="Times New Roman"/>
                <w:kern w:val="0"/>
                <w:szCs w:val="21"/>
              </w:rPr>
              <w:instrText xml:space="preserve"> ADDIN EN.CITE &lt;EndNote&gt;&lt;Cite&gt;&lt;Author&gt;Taberlet&lt;/Author&gt;&lt;Year&gt;1991&lt;/Year&gt;&lt;RecNum&gt;968&lt;/RecNum&gt;&lt;DisplayText&gt;(Taberlet et al., 1991)&lt;/DisplayText&gt;&lt;record&gt;&lt;rec-number&gt;968&lt;/rec-number&gt;&lt;foreign-keys&gt;&lt;key app="EN" db-id="pwrxe925v0w0z7ewvf452s0vxvavd0wa59px"&gt;968&lt;/key&gt;&lt;/foreign-keys&gt;&lt;ref-type name="Journal Article"&gt;17&lt;/ref-type&gt;&lt;contributors&gt;&lt;authors&gt;&lt;author&gt;Taberlet, P&lt;/author&gt;&lt;author&gt;Gielly, L&lt;/author&gt;&lt;author&gt;Pautou, G&lt;/author&gt;&lt;author&gt;Bouvet, J&lt;/author&gt;&lt;/authors&gt;&lt;/contributors&gt;&lt;titles&gt;&lt;title&gt;Universal primers for amplification of three non-coding regions of chloroplast DNA&lt;/title&gt;&lt;secondary-title&gt;Plant Molecular Biology&lt;/secondary-title&gt;&lt;/titles&gt;&lt;periodical&gt;&lt;full-title&gt;Plant molecular biology&lt;/full-title&gt;&lt;/periodical&gt;&lt;pages&gt;1105-1109&lt;/pages&gt;&lt;volume&gt;17&lt;/volume&gt;&lt;number&gt;5&lt;/number&gt;&lt;dates&gt;&lt;year&gt;1991&lt;/year&gt;&lt;/dates&gt;&lt;urls&gt;&lt;/urls&gt;&lt;/record&gt;&lt;/Cite&gt;&lt;/EndNote&gt;</w:instrText>
            </w: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separate"/>
            </w:r>
            <w:r w:rsidR="00C93FAB" w:rsidRPr="00C93FAB">
              <w:rPr>
                <w:rFonts w:ascii="Times New Roman" w:hAnsi="Times New Roman" w:cs="Times New Roman"/>
                <w:noProof/>
                <w:kern w:val="0"/>
                <w:szCs w:val="21"/>
              </w:rPr>
              <w:t>(</w:t>
            </w:r>
            <w:hyperlink w:anchor="_ENREF_4" w:tooltip="Taberlet, 1991 #968" w:history="1">
              <w:r w:rsidR="00C93FAB" w:rsidRPr="00C93FAB">
                <w:rPr>
                  <w:rFonts w:ascii="Times New Roman" w:hAnsi="Times New Roman" w:cs="Times New Roman"/>
                  <w:noProof/>
                  <w:kern w:val="0"/>
                  <w:szCs w:val="21"/>
                </w:rPr>
                <w:t>Taberlet et al., 1991</w:t>
              </w:r>
            </w:hyperlink>
            <w:r w:rsidR="00C93FAB" w:rsidRPr="00C93FAB">
              <w:rPr>
                <w:rFonts w:ascii="Times New Roman" w:hAnsi="Times New Roman" w:cs="Times New Roman"/>
                <w:noProof/>
                <w:kern w:val="0"/>
                <w:szCs w:val="21"/>
              </w:rPr>
              <w:t>)</w:t>
            </w: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end"/>
            </w:r>
          </w:p>
        </w:tc>
      </w:tr>
      <w:tr w:rsidR="00AA32BE" w:rsidRPr="00C93FAB" w:rsidTr="00B8372A">
        <w:trPr>
          <w:cantSplit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trnF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att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tga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 act 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ggt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gac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acg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 ag</w:t>
            </w:r>
          </w:p>
        </w:tc>
        <w:tc>
          <w:tcPr>
            <w:tcW w:w="1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2BE" w:rsidRPr="00C93FAB" w:rsidRDefault="00AA32BE" w:rsidP="00DF6EA2">
            <w:pPr>
              <w:ind w:left="326" w:hanging="32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A32BE" w:rsidRPr="00C93FAB" w:rsidTr="00B8372A">
        <w:trPr>
          <w:cantSplit/>
        </w:trPr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i/>
                <w:kern w:val="0"/>
                <w:szCs w:val="21"/>
              </w:rPr>
              <w:t>trnS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–</w:t>
            </w:r>
            <w:proofErr w:type="spellStart"/>
            <w:r w:rsidRPr="00C93FAB">
              <w:rPr>
                <w:rFonts w:ascii="Times New Roman" w:hAnsi="Times New Roman" w:cs="Times New Roman"/>
                <w:i/>
                <w:kern w:val="0"/>
                <w:szCs w:val="21"/>
              </w:rPr>
              <w:t>trnG</w:t>
            </w:r>
            <w:proofErr w:type="spellEnd"/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trnS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aga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 tag 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gga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ttc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gaa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 ccc 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tcg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gt</w:t>
            </w:r>
            <w:proofErr w:type="spellEnd"/>
          </w:p>
        </w:tc>
        <w:tc>
          <w:tcPr>
            <w:tcW w:w="1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A32BE" w:rsidRPr="00C93FAB" w:rsidRDefault="00AA32BE" w:rsidP="00C93FAB">
            <w:pPr>
              <w:ind w:left="326" w:hanging="32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begin"/>
            </w:r>
            <w:r w:rsidR="00C93FAB" w:rsidRPr="00C93FAB">
              <w:rPr>
                <w:rFonts w:ascii="Times New Roman" w:hAnsi="Times New Roman" w:cs="Times New Roman"/>
                <w:kern w:val="0"/>
                <w:szCs w:val="21"/>
              </w:rPr>
              <w:instrText xml:space="preserve"> ADDIN EN.CITE &lt;EndNote&gt;&lt;Cite&gt;&lt;Author&gt;Shaw&lt;/Author&gt;&lt;Year&gt;2005&lt;/Year&gt;&lt;RecNum&gt;368&lt;/RecNum&gt;&lt;DisplayText&gt;(Shaw et al., 2005)&lt;/DisplayText&gt;&lt;record&gt;&lt;rec-number&gt;368&lt;/rec-number&gt;&lt;foreign-keys&gt;&lt;key app="EN" db-id="pwrxe925v0w0z7ewvf452s0vxvavd0wa59px"&gt;368&lt;/key&gt;&lt;/foreign-keys&gt;&lt;ref-type name="Journal Article"&gt;17&lt;/ref-type&gt;&lt;contributors&gt;&lt;authors&gt;&lt;author&gt;Shaw, Joey&lt;/author&gt;&lt;author&gt;Lickey, Edgar B&lt;/author&gt;&lt;author&gt;Beck, John T&lt;/author&gt;&lt;author&gt;Farmer, Susan B&lt;/author&gt;&lt;author&gt;Liu, Wusheng&lt;/author&gt;&lt;author&gt;Miller, Jermey&lt;/author&gt;&lt;author&gt;Siripun, Kunsiri C&lt;/author&gt;&lt;author&gt;Winder, Charles T&lt;/author&gt;&lt;author&gt;Schilling, Edward E&lt;/author&gt;&lt;author&gt;Small, Randall L&lt;/author&gt;&lt;/authors&gt;&lt;/contributors&gt;&lt;titles&gt;&lt;title&gt;The tortoise and the hare II: relative utility of 21 noncoding chloroplast DNA sequences for phylogenetic analysis&lt;/title&gt;&lt;secondary-title&gt;American Journal of Botany&lt;/secondary-title&gt;&lt;/titles&gt;&lt;periodical&gt;&lt;full-title&gt;American Journal of Botany&lt;/full-title&gt;&lt;/periodical&gt;&lt;pages&gt;142-166&lt;/pages&gt;&lt;volume&gt;92&lt;/volume&gt;&lt;number&gt;1&lt;/number&gt;&lt;dates&gt;&lt;year&gt;2005&lt;/year&gt;&lt;/dates&gt;&lt;isbn&gt;0002-9122&lt;/isbn&gt;&lt;urls&gt;&lt;/urls&gt;&lt;/record&gt;&lt;/Cite&gt;&lt;/EndNote&gt;</w:instrText>
            </w: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separate"/>
            </w:r>
            <w:r w:rsidR="00C93FAB" w:rsidRPr="00C93FAB">
              <w:rPr>
                <w:rFonts w:ascii="Times New Roman" w:hAnsi="Times New Roman" w:cs="Times New Roman"/>
                <w:noProof/>
                <w:kern w:val="0"/>
                <w:szCs w:val="21"/>
              </w:rPr>
              <w:t>(</w:t>
            </w:r>
            <w:hyperlink w:anchor="_ENREF_2" w:tooltip="Shaw, 2005 #368" w:history="1">
              <w:r w:rsidR="00C93FAB" w:rsidRPr="00C93FAB">
                <w:rPr>
                  <w:rFonts w:ascii="Times New Roman" w:hAnsi="Times New Roman" w:cs="Times New Roman"/>
                  <w:noProof/>
                  <w:kern w:val="0"/>
                  <w:szCs w:val="21"/>
                </w:rPr>
                <w:t>Shaw et al., 2005</w:t>
              </w:r>
            </w:hyperlink>
            <w:r w:rsidR="00C93FAB" w:rsidRPr="00C93FAB">
              <w:rPr>
                <w:rFonts w:ascii="Times New Roman" w:hAnsi="Times New Roman" w:cs="Times New Roman"/>
                <w:noProof/>
                <w:kern w:val="0"/>
                <w:szCs w:val="21"/>
              </w:rPr>
              <w:t>)</w:t>
            </w: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end"/>
            </w:r>
          </w:p>
        </w:tc>
      </w:tr>
      <w:tr w:rsidR="00AA32BE" w:rsidRPr="00C93FAB" w:rsidTr="00B8372A">
        <w:trPr>
          <w:cantSplit/>
          <w:trHeight w:val="153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spacing w:after="12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spacing w:after="12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spacing w:after="120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trnG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spacing w:after="120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ttt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 tac 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cac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taa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 act 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ata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 ccc 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gc</w:t>
            </w:r>
            <w:proofErr w:type="spellEnd"/>
          </w:p>
        </w:tc>
        <w:tc>
          <w:tcPr>
            <w:tcW w:w="1468" w:type="dxa"/>
            <w:vMerge/>
            <w:tcBorders>
              <w:left w:val="nil"/>
              <w:right w:val="nil"/>
            </w:tcBorders>
            <w:shd w:val="clear" w:color="auto" w:fill="auto"/>
          </w:tcPr>
          <w:p w:rsidR="00AA32BE" w:rsidRPr="00C93FAB" w:rsidRDefault="00AA32BE" w:rsidP="00DF6EA2">
            <w:pPr>
              <w:spacing w:after="12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A32BE" w:rsidRPr="00C93FAB" w:rsidTr="00B8372A">
        <w:trPr>
          <w:cantSplit/>
          <w:trHeight w:val="145"/>
        </w:trPr>
        <w:tc>
          <w:tcPr>
            <w:tcW w:w="1101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spacing w:after="120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i/>
                <w:kern w:val="0"/>
                <w:szCs w:val="21"/>
              </w:rPr>
              <w:t>PEPC</w:t>
            </w:r>
          </w:p>
        </w:tc>
        <w:tc>
          <w:tcPr>
            <w:tcW w:w="991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spacing w:after="120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809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bp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PPCX4F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act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cca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cag gat gag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atg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ag</w:t>
            </w:r>
          </w:p>
        </w:tc>
        <w:tc>
          <w:tcPr>
            <w:tcW w:w="146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A32BE" w:rsidRPr="00C93FAB" w:rsidRDefault="00AA32BE" w:rsidP="00C93FAB">
            <w:pPr>
              <w:spacing w:after="120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begin"/>
            </w:r>
            <w:r w:rsidR="00C93FAB" w:rsidRPr="00C93FAB">
              <w:rPr>
                <w:rFonts w:ascii="Times New Roman" w:hAnsi="Times New Roman" w:cs="Times New Roman"/>
                <w:kern w:val="0"/>
                <w:szCs w:val="21"/>
              </w:rPr>
              <w:instrText xml:space="preserve"> ADDIN EN.CITE &lt;EndNote&gt;&lt;Cite&gt;&lt;Author&gt;Olson&lt;/Author&gt;&lt;Year&gt;2002&lt;/Year&gt;&lt;RecNum&gt;1544&lt;/RecNum&gt;&lt;DisplayText&gt;(Olson, 2002)&lt;/DisplayText&gt;&lt;record&gt;&lt;rec-number&gt;1544&lt;/rec-number&gt;&lt;foreign-keys&gt;&lt;key app="EN" db-id="pwrxe925v0w0z7ewvf452s0vxvavd0wa59px"&gt;1544&lt;/key&gt;&lt;/foreign-keys&gt;&lt;ref-type name="Journal Article"&gt;17&lt;/ref-type&gt;&lt;contributors&gt;&lt;authors&gt;&lt;author&gt;Olson, M. E.&lt;/author&gt;&lt;/authors&gt;&lt;/contributors&gt;&lt;titles&gt;&lt;title&gt;Combining data from DNA sequences and morphology for a phylogeny of Moringaceae (Brassicales)&lt;/title&gt;&lt;secondary-title&gt;Systematic Botany&lt;/secondary-title&gt;&lt;/titles&gt;&lt;periodical&gt;&lt;full-title&gt;Systematic Botany&lt;/full-title&gt;&lt;/periodical&gt;&lt;pages&gt;55-73&lt;/pages&gt;&lt;volume&gt;27&lt;/volume&gt;&lt;number&gt;1&lt;/number&gt;&lt;dates&gt;&lt;year&gt;2002&lt;/year&gt;&lt;/dates&gt;&lt;urls&gt;&lt;/urls&gt;&lt;/record&gt;&lt;/Cite&gt;&lt;/EndNote&gt;</w:instrText>
            </w: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separate"/>
            </w:r>
            <w:r w:rsidR="00C93FAB" w:rsidRPr="00C93FAB">
              <w:rPr>
                <w:rFonts w:ascii="Times New Roman" w:hAnsi="Times New Roman" w:cs="Times New Roman"/>
                <w:noProof/>
                <w:kern w:val="0"/>
                <w:szCs w:val="21"/>
              </w:rPr>
              <w:t>(</w:t>
            </w:r>
            <w:hyperlink w:anchor="_ENREF_1" w:tooltip="Olson, 2002 #1544" w:history="1">
              <w:r w:rsidR="00C93FAB" w:rsidRPr="00C93FAB">
                <w:rPr>
                  <w:rFonts w:ascii="Times New Roman" w:hAnsi="Times New Roman" w:cs="Times New Roman"/>
                  <w:noProof/>
                  <w:kern w:val="0"/>
                  <w:szCs w:val="21"/>
                </w:rPr>
                <w:t>Olson, 2002</w:t>
              </w:r>
            </w:hyperlink>
            <w:r w:rsidR="00C93FAB" w:rsidRPr="00C93FAB">
              <w:rPr>
                <w:rFonts w:ascii="Times New Roman" w:hAnsi="Times New Roman" w:cs="Times New Roman"/>
                <w:noProof/>
                <w:kern w:val="0"/>
                <w:szCs w:val="21"/>
              </w:rPr>
              <w:t>)</w:t>
            </w: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fldChar w:fldCharType="end"/>
            </w:r>
          </w:p>
        </w:tc>
      </w:tr>
      <w:tr w:rsidR="00AA32BE" w:rsidRPr="00C93FAB" w:rsidTr="00B8372A">
        <w:trPr>
          <w:cantSplit/>
          <w:trHeight w:val="121"/>
        </w:trPr>
        <w:tc>
          <w:tcPr>
            <w:tcW w:w="11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spacing w:after="12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2BE" w:rsidRPr="00C93FAB" w:rsidRDefault="00AA32BE" w:rsidP="00DF6EA2">
            <w:pPr>
              <w:spacing w:after="12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PPCX5R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BE" w:rsidRPr="00C93FAB" w:rsidRDefault="00AA32BE" w:rsidP="00DF6EA2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gca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gcc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atc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att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cta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>gcc</w:t>
            </w:r>
            <w:proofErr w:type="spellEnd"/>
            <w:r w:rsidRPr="00C93FAB">
              <w:rPr>
                <w:rFonts w:ascii="Times New Roman" w:hAnsi="Times New Roman" w:cs="Times New Roman"/>
                <w:kern w:val="0"/>
                <w:szCs w:val="21"/>
              </w:rPr>
              <w:t xml:space="preserve"> aa</w:t>
            </w: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BE" w:rsidRPr="00C93FAB" w:rsidRDefault="00AA32BE" w:rsidP="00DF6EA2">
            <w:pPr>
              <w:spacing w:after="12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AA32BE" w:rsidRPr="00C93FAB" w:rsidRDefault="00AA32BE" w:rsidP="00AA32BE">
      <w:pPr>
        <w:rPr>
          <w:rFonts w:ascii="Times New Roman" w:hAnsi="Times New Roman" w:cs="Times New Roman"/>
          <w:kern w:val="0"/>
          <w:szCs w:val="21"/>
        </w:rPr>
      </w:pPr>
    </w:p>
    <w:p w:rsidR="00DB49DF" w:rsidRPr="00C93FAB" w:rsidRDefault="00DB49DF">
      <w:pPr>
        <w:rPr>
          <w:rFonts w:ascii="Times New Roman" w:hAnsi="Times New Roman" w:cs="Times New Roman"/>
          <w:szCs w:val="21"/>
        </w:rPr>
      </w:pPr>
    </w:p>
    <w:p w:rsidR="00DB49DF" w:rsidRPr="00C93FAB" w:rsidRDefault="00DB49DF">
      <w:pPr>
        <w:rPr>
          <w:rFonts w:ascii="Times New Roman" w:hAnsi="Times New Roman" w:cs="Times New Roman"/>
          <w:szCs w:val="21"/>
        </w:rPr>
      </w:pPr>
    </w:p>
    <w:p w:rsidR="00C93FAB" w:rsidRPr="00C93FAB" w:rsidRDefault="00DB49DF" w:rsidP="00C93FA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93FAB">
        <w:rPr>
          <w:rFonts w:ascii="Times New Roman" w:hAnsi="Times New Roman" w:cs="Times New Roman"/>
          <w:sz w:val="21"/>
          <w:szCs w:val="21"/>
        </w:rPr>
        <w:fldChar w:fldCharType="begin"/>
      </w:r>
      <w:r w:rsidRPr="00C93FAB">
        <w:rPr>
          <w:rFonts w:ascii="Times New Roman" w:hAnsi="Times New Roman" w:cs="Times New Roman"/>
          <w:sz w:val="21"/>
          <w:szCs w:val="21"/>
        </w:rPr>
        <w:instrText xml:space="preserve"> ADDIN EN.REFLIST </w:instrText>
      </w:r>
      <w:r w:rsidRPr="00C93FAB">
        <w:rPr>
          <w:rFonts w:ascii="Times New Roman" w:hAnsi="Times New Roman" w:cs="Times New Roman"/>
          <w:sz w:val="21"/>
          <w:szCs w:val="21"/>
        </w:rPr>
        <w:fldChar w:fldCharType="separate"/>
      </w:r>
      <w:bookmarkStart w:id="4" w:name="_ENREF_1"/>
      <w:r w:rsidR="00C93FAB" w:rsidRPr="00C93FAB">
        <w:rPr>
          <w:rFonts w:ascii="Times New Roman" w:hAnsi="Times New Roman" w:cs="Times New Roman"/>
        </w:rPr>
        <w:t xml:space="preserve">Olson, M.E. (2002). Combining data from DNA sequences and morphology for a phylogeny of Moringaceae (Brassicales). </w:t>
      </w:r>
      <w:r w:rsidR="00C93FAB" w:rsidRPr="00C93FAB">
        <w:rPr>
          <w:rFonts w:ascii="Times New Roman" w:hAnsi="Times New Roman" w:cs="Times New Roman"/>
          <w:i/>
        </w:rPr>
        <w:t>Systematic Botany</w:t>
      </w:r>
      <w:r w:rsidR="00C93FAB" w:rsidRPr="00C93FAB">
        <w:rPr>
          <w:rFonts w:ascii="Times New Roman" w:hAnsi="Times New Roman" w:cs="Times New Roman"/>
        </w:rPr>
        <w:t xml:space="preserve"> 27</w:t>
      </w:r>
      <w:r w:rsidR="00C93FAB" w:rsidRPr="00C93FAB">
        <w:rPr>
          <w:rFonts w:ascii="Times New Roman" w:hAnsi="Times New Roman" w:cs="Times New Roman"/>
          <w:b/>
        </w:rPr>
        <w:t>,</w:t>
      </w:r>
      <w:r w:rsidR="00C93FAB" w:rsidRPr="00C93FAB">
        <w:rPr>
          <w:rFonts w:ascii="Times New Roman" w:hAnsi="Times New Roman" w:cs="Times New Roman"/>
        </w:rPr>
        <w:t xml:space="preserve"> 55-73.</w:t>
      </w:r>
      <w:bookmarkEnd w:id="4"/>
    </w:p>
    <w:p w:rsidR="00C93FAB" w:rsidRPr="00C93FAB" w:rsidRDefault="00C93FAB" w:rsidP="00C93FA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" w:name="_ENREF_2"/>
      <w:r w:rsidRPr="00C93FAB">
        <w:rPr>
          <w:rFonts w:ascii="Times New Roman" w:hAnsi="Times New Roman" w:cs="Times New Roman"/>
        </w:rPr>
        <w:t>Shaw, J., Lickey, E.B., Beck, J.T., Farmer, S.B., Liu, W., Miller, J.</w:t>
      </w:r>
      <w:bookmarkStart w:id="6" w:name="_GoBack"/>
      <w:bookmarkEnd w:id="6"/>
      <w:r w:rsidRPr="00C93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et al</w:t>
      </w:r>
      <w:r w:rsidRPr="00C93FAB">
        <w:rPr>
          <w:rFonts w:ascii="Times New Roman" w:hAnsi="Times New Roman" w:cs="Times New Roman"/>
        </w:rPr>
        <w:t xml:space="preserve">. (2005). The tortoise and the hare II: relative utility of 21 noncoding chloroplast DNA sequences for phylogenetic analysis. </w:t>
      </w:r>
      <w:r w:rsidRPr="00C93FAB">
        <w:rPr>
          <w:rFonts w:ascii="Times New Roman" w:hAnsi="Times New Roman" w:cs="Times New Roman"/>
          <w:i/>
        </w:rPr>
        <w:t>American Journal of Botany</w:t>
      </w:r>
      <w:r w:rsidRPr="00C93FAB">
        <w:rPr>
          <w:rFonts w:ascii="Times New Roman" w:hAnsi="Times New Roman" w:cs="Times New Roman"/>
        </w:rPr>
        <w:t xml:space="preserve"> 92</w:t>
      </w:r>
      <w:r w:rsidRPr="00C93FAB">
        <w:rPr>
          <w:rFonts w:ascii="Times New Roman" w:hAnsi="Times New Roman" w:cs="Times New Roman"/>
          <w:b/>
        </w:rPr>
        <w:t>,</w:t>
      </w:r>
      <w:r w:rsidRPr="00C93FAB">
        <w:rPr>
          <w:rFonts w:ascii="Times New Roman" w:hAnsi="Times New Roman" w:cs="Times New Roman"/>
        </w:rPr>
        <w:t xml:space="preserve"> 142-166.</w:t>
      </w:r>
      <w:bookmarkEnd w:id="5"/>
    </w:p>
    <w:p w:rsidR="00C93FAB" w:rsidRPr="00C93FAB" w:rsidRDefault="00C93FAB" w:rsidP="00C93FA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" w:name="_ENREF_3"/>
      <w:r w:rsidRPr="00C93FAB">
        <w:rPr>
          <w:rFonts w:ascii="Times New Roman" w:hAnsi="Times New Roman" w:cs="Times New Roman"/>
        </w:rPr>
        <w:t xml:space="preserve">Shaw, J., Lickey, E.B., Schilling, E.E., and Small, R.L. (2007). Comparison of whole chloroplast genome sequences to choose noncoding regions for phylogenetic studies in angiosperms: the tortoise and the hare III. </w:t>
      </w:r>
      <w:r w:rsidRPr="00C93FAB">
        <w:rPr>
          <w:rFonts w:ascii="Times New Roman" w:hAnsi="Times New Roman" w:cs="Times New Roman"/>
          <w:i/>
        </w:rPr>
        <w:t>American Journal of Botany</w:t>
      </w:r>
      <w:r w:rsidRPr="00C93FAB">
        <w:rPr>
          <w:rFonts w:ascii="Times New Roman" w:hAnsi="Times New Roman" w:cs="Times New Roman"/>
        </w:rPr>
        <w:t xml:space="preserve"> 94</w:t>
      </w:r>
      <w:r w:rsidRPr="00C93FAB">
        <w:rPr>
          <w:rFonts w:ascii="Times New Roman" w:hAnsi="Times New Roman" w:cs="Times New Roman"/>
          <w:b/>
        </w:rPr>
        <w:t>,</w:t>
      </w:r>
      <w:r w:rsidRPr="00C93FAB">
        <w:rPr>
          <w:rFonts w:ascii="Times New Roman" w:hAnsi="Times New Roman" w:cs="Times New Roman"/>
        </w:rPr>
        <w:t xml:space="preserve"> 275-288.</w:t>
      </w:r>
      <w:bookmarkEnd w:id="7"/>
    </w:p>
    <w:p w:rsidR="00C93FAB" w:rsidRPr="00C93FAB" w:rsidRDefault="00C93FAB" w:rsidP="00C93FA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" w:name="_ENREF_4"/>
      <w:r w:rsidRPr="00C93FAB">
        <w:rPr>
          <w:rFonts w:ascii="Times New Roman" w:hAnsi="Times New Roman" w:cs="Times New Roman"/>
        </w:rPr>
        <w:t xml:space="preserve">Taberlet, P., Gielly, L., Pautou, G., and Bouvet, J. (1991). Universal primers for amplification of three non-coding regions of chloroplast DNA. </w:t>
      </w:r>
      <w:r w:rsidRPr="00C93FAB">
        <w:rPr>
          <w:rFonts w:ascii="Times New Roman" w:hAnsi="Times New Roman" w:cs="Times New Roman"/>
          <w:i/>
        </w:rPr>
        <w:t>Plant Molecular Biology</w:t>
      </w:r>
      <w:r w:rsidRPr="00C93FAB">
        <w:rPr>
          <w:rFonts w:ascii="Times New Roman" w:hAnsi="Times New Roman" w:cs="Times New Roman"/>
        </w:rPr>
        <w:t xml:space="preserve"> 17</w:t>
      </w:r>
      <w:r w:rsidRPr="00C93FAB">
        <w:rPr>
          <w:rFonts w:ascii="Times New Roman" w:hAnsi="Times New Roman" w:cs="Times New Roman"/>
          <w:b/>
        </w:rPr>
        <w:t>,</w:t>
      </w:r>
      <w:r w:rsidRPr="00C93FAB">
        <w:rPr>
          <w:rFonts w:ascii="Times New Roman" w:hAnsi="Times New Roman" w:cs="Times New Roman"/>
        </w:rPr>
        <w:t xml:space="preserve"> 1105-1109.</w:t>
      </w:r>
      <w:bookmarkEnd w:id="8"/>
    </w:p>
    <w:p w:rsidR="00645535" w:rsidRPr="00C93FAB" w:rsidRDefault="00DB49DF">
      <w:pPr>
        <w:rPr>
          <w:rFonts w:ascii="Times New Roman" w:hAnsi="Times New Roman" w:cs="Times New Roman"/>
          <w:szCs w:val="21"/>
        </w:rPr>
      </w:pPr>
      <w:r w:rsidRPr="00C93FAB">
        <w:rPr>
          <w:rFonts w:ascii="Times New Roman" w:hAnsi="Times New Roman" w:cs="Times New Roman"/>
          <w:szCs w:val="21"/>
        </w:rPr>
        <w:fldChar w:fldCharType="end"/>
      </w:r>
    </w:p>
    <w:sectPr w:rsidR="00645535" w:rsidRPr="00C93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58" w:rsidRDefault="00AB6058" w:rsidP="00AA32BE">
      <w:r>
        <w:separator/>
      </w:r>
    </w:p>
  </w:endnote>
  <w:endnote w:type="continuationSeparator" w:id="0">
    <w:p w:rsidR="00AB6058" w:rsidRDefault="00AB6058" w:rsidP="00AA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58" w:rsidRDefault="00AB6058" w:rsidP="00AA32BE">
      <w:r>
        <w:separator/>
      </w:r>
    </w:p>
  </w:footnote>
  <w:footnote w:type="continuationSeparator" w:id="0">
    <w:p w:rsidR="00AB6058" w:rsidRDefault="00AB6058" w:rsidP="00AA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Frontiers Scienc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wrxe925v0w0z7ewvf452s0vxvavd0wa59px&quot;&gt;J.W.Ye 复制&lt;record-ids&gt;&lt;item&gt;368&lt;/item&gt;&lt;item&gt;968&lt;/item&gt;&lt;item&gt;1544&lt;/item&gt;&lt;item&gt;1684&lt;/item&gt;&lt;/record-ids&gt;&lt;/item&gt;&lt;/Libraries&gt;"/>
  </w:docVars>
  <w:rsids>
    <w:rsidRoot w:val="00A939F9"/>
    <w:rsid w:val="00127060"/>
    <w:rsid w:val="002728B1"/>
    <w:rsid w:val="00645535"/>
    <w:rsid w:val="009C7315"/>
    <w:rsid w:val="00A939F9"/>
    <w:rsid w:val="00AA32BE"/>
    <w:rsid w:val="00AB6058"/>
    <w:rsid w:val="00B36DCA"/>
    <w:rsid w:val="00B8372A"/>
    <w:rsid w:val="00C36A48"/>
    <w:rsid w:val="00C93FAB"/>
    <w:rsid w:val="00D57BEF"/>
    <w:rsid w:val="00DB49DF"/>
    <w:rsid w:val="00E31612"/>
    <w:rsid w:val="00E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B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A32BE"/>
    <w:pPr>
      <w:spacing w:line="276" w:lineRule="auto"/>
      <w:jc w:val="left"/>
      <w:outlineLvl w:val="1"/>
    </w:pPr>
    <w:rPr>
      <w:rFonts w:asciiTheme="majorHAnsi" w:eastAsia="宋体" w:hAnsiTheme="majorHAnsi" w:cstheme="majorHAnsi"/>
      <w:b/>
      <w:kern w:val="0"/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2B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A32BE"/>
    <w:rPr>
      <w:rFonts w:asciiTheme="majorHAnsi" w:eastAsia="宋体" w:hAnsiTheme="majorHAnsi" w:cstheme="majorHAnsi"/>
      <w:b/>
      <w:kern w:val="0"/>
      <w:sz w:val="24"/>
      <w:szCs w:val="24"/>
      <w:lang w:val="en-GB"/>
    </w:rPr>
  </w:style>
  <w:style w:type="paragraph" w:customStyle="1" w:styleId="EndNoteBibliographyTitle">
    <w:name w:val="EndNote Bibliography Title"/>
    <w:basedOn w:val="a"/>
    <w:link w:val="EndNoteBibliographyTitleChar"/>
    <w:rsid w:val="00DB49DF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DB49DF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DB49DF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B49DF"/>
    <w:rPr>
      <w:rFonts w:ascii="Calibri" w:hAnsi="Calibri"/>
      <w:noProof/>
      <w:sz w:val="20"/>
    </w:rPr>
  </w:style>
  <w:style w:type="character" w:styleId="a5">
    <w:name w:val="Hyperlink"/>
    <w:basedOn w:val="a0"/>
    <w:uiPriority w:val="99"/>
    <w:unhideWhenUsed/>
    <w:rsid w:val="00DB4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B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A32BE"/>
    <w:pPr>
      <w:spacing w:line="276" w:lineRule="auto"/>
      <w:jc w:val="left"/>
      <w:outlineLvl w:val="1"/>
    </w:pPr>
    <w:rPr>
      <w:rFonts w:asciiTheme="majorHAnsi" w:eastAsia="宋体" w:hAnsiTheme="majorHAnsi" w:cstheme="majorHAnsi"/>
      <w:b/>
      <w:kern w:val="0"/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2B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A32BE"/>
    <w:rPr>
      <w:rFonts w:asciiTheme="majorHAnsi" w:eastAsia="宋体" w:hAnsiTheme="majorHAnsi" w:cstheme="majorHAnsi"/>
      <w:b/>
      <w:kern w:val="0"/>
      <w:sz w:val="24"/>
      <w:szCs w:val="24"/>
      <w:lang w:val="en-GB"/>
    </w:rPr>
  </w:style>
  <w:style w:type="paragraph" w:customStyle="1" w:styleId="EndNoteBibliographyTitle">
    <w:name w:val="EndNote Bibliography Title"/>
    <w:basedOn w:val="a"/>
    <w:link w:val="EndNoteBibliographyTitleChar"/>
    <w:rsid w:val="00DB49DF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DB49DF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DB49DF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B49DF"/>
    <w:rPr>
      <w:rFonts w:ascii="Calibri" w:hAnsi="Calibri"/>
      <w:noProof/>
      <w:sz w:val="20"/>
    </w:rPr>
  </w:style>
  <w:style w:type="character" w:styleId="a5">
    <w:name w:val="Hyperlink"/>
    <w:basedOn w:val="a0"/>
    <w:uiPriority w:val="99"/>
    <w:unhideWhenUsed/>
    <w:rsid w:val="00DB4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1003</Words>
  <Characters>5661</Characters>
  <Application>Microsoft Office Word</Application>
  <DocSecurity>0</DocSecurity>
  <Lines>161</Lines>
  <Paragraphs>88</Paragraphs>
  <ScaleCrop>false</ScaleCrop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11</cp:revision>
  <dcterms:created xsi:type="dcterms:W3CDTF">2018-06-30T14:44:00Z</dcterms:created>
  <dcterms:modified xsi:type="dcterms:W3CDTF">2018-11-14T07:22:00Z</dcterms:modified>
</cp:coreProperties>
</file>