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AD" w:rsidRDefault="00031CAD" w:rsidP="00031CAD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6750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85446">
        <w:rPr>
          <w:rFonts w:ascii="Times New Roman" w:hAnsi="Times New Roman" w:cs="Times New Roman" w:hint="eastAsia"/>
          <w:b/>
          <w:bCs/>
          <w:sz w:val="24"/>
          <w:szCs w:val="24"/>
        </w:rPr>
        <w:t>S5</w:t>
      </w:r>
      <w:r w:rsidRPr="00467508">
        <w:rPr>
          <w:rFonts w:ascii="Times New Roman" w:hAnsi="Times New Roman" w:cs="Times New Roman"/>
          <w:b/>
          <w:bCs/>
          <w:sz w:val="24"/>
          <w:szCs w:val="24"/>
        </w:rPr>
        <w:t xml:space="preserve">. The </w:t>
      </w:r>
      <w:r w:rsidRPr="0046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cis</w:t>
      </w:r>
      <w:r w:rsidRPr="00467508">
        <w:rPr>
          <w:rFonts w:ascii="Times New Roman" w:hAnsi="Times New Roman" w:cs="Times New Roman"/>
          <w:b/>
          <w:bCs/>
          <w:sz w:val="24"/>
          <w:szCs w:val="24"/>
        </w:rPr>
        <w:t xml:space="preserve">-elements involved in salt </w:t>
      </w:r>
      <w:r w:rsidR="004643D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4643D0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cold </w:t>
      </w:r>
      <w:r w:rsidR="004643D0">
        <w:rPr>
          <w:rFonts w:ascii="Times New Roman" w:hAnsi="Times New Roman" w:cs="Times New Roman"/>
          <w:b/>
          <w:bCs/>
          <w:sz w:val="24"/>
          <w:szCs w:val="24"/>
        </w:rPr>
        <w:t>stress</w:t>
      </w:r>
      <w:r w:rsidR="004643D0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es </w:t>
      </w:r>
      <w:r w:rsidRPr="00467508">
        <w:rPr>
          <w:rFonts w:ascii="Times New Roman" w:hAnsi="Times New Roman" w:cs="Times New Roman"/>
          <w:b/>
          <w:bCs/>
          <w:sz w:val="24"/>
          <w:szCs w:val="24"/>
        </w:rPr>
        <w:t xml:space="preserve">response in the promoter regions of </w:t>
      </w:r>
      <w:r w:rsidRPr="0046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="004643D0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hGPAT</w:t>
      </w:r>
      <w:r w:rsidRPr="004675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iCs/>
          <w:sz w:val="24"/>
          <w:szCs w:val="24"/>
        </w:rPr>
        <w:t xml:space="preserve">. </w:t>
      </w:r>
      <w:r w:rsidRPr="00BE4698">
        <w:rPr>
          <w:rFonts w:ascii="Times New Roman" w:hAnsi="Times New Roman" w:cs="Times New Roman"/>
          <w:sz w:val="24"/>
          <w:szCs w:val="24"/>
        </w:rPr>
        <w:t>_indicated no c</w:t>
      </w:r>
      <w:bookmarkStart w:id="2" w:name="_GoBack"/>
      <w:bookmarkEnd w:id="2"/>
      <w:r w:rsidRPr="00BE4698">
        <w:rPr>
          <w:rFonts w:ascii="Times New Roman" w:hAnsi="Times New Roman" w:cs="Times New Roman"/>
          <w:sz w:val="24"/>
          <w:szCs w:val="24"/>
        </w:rPr>
        <w:t xml:space="preserve">orresponding </w:t>
      </w:r>
      <w:r w:rsidRPr="00BE4698">
        <w:rPr>
          <w:rFonts w:ascii="Times New Roman" w:hAnsi="Times New Roman" w:cs="Times New Roman"/>
          <w:i/>
          <w:sz w:val="24"/>
          <w:szCs w:val="24"/>
        </w:rPr>
        <w:t>cis</w:t>
      </w:r>
      <w:r w:rsidRPr="00BE4698">
        <w:rPr>
          <w:rFonts w:ascii="Times New Roman" w:hAnsi="Times New Roman" w:cs="Times New Roman"/>
          <w:sz w:val="24"/>
          <w:szCs w:val="24"/>
        </w:rPr>
        <w:t>-element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909"/>
        <w:gridCol w:w="908"/>
        <w:gridCol w:w="908"/>
        <w:gridCol w:w="908"/>
        <w:gridCol w:w="908"/>
        <w:gridCol w:w="908"/>
        <w:gridCol w:w="908"/>
        <w:gridCol w:w="1098"/>
      </w:tblGrid>
      <w:tr w:rsidR="00595DD2" w:rsidRPr="00595DD2" w:rsidTr="007211BC">
        <w:trPr>
          <w:trHeight w:val="300"/>
        </w:trPr>
        <w:tc>
          <w:tcPr>
            <w:tcW w:w="625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OLE_LINK6"/>
            <w:bookmarkEnd w:id="0"/>
            <w:bookmarkEnd w:id="1"/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4375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Environmental stress-related element</w:t>
            </w:r>
          </w:p>
        </w:tc>
      </w:tr>
      <w:tr w:rsidR="00595DD2" w:rsidRPr="00595DD2" w:rsidTr="007211BC">
        <w:trPr>
          <w:trHeight w:val="495"/>
        </w:trPr>
        <w:tc>
          <w:tcPr>
            <w:tcW w:w="625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5DD2" w:rsidRPr="00595DD2" w:rsidRDefault="00595DD2" w:rsidP="00595DD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HSE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LTR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MBS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TC-rich repeats 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ARE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Box-W1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 box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WUN-motif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</w:tr>
      <w:tr w:rsidR="00595DD2" w:rsidRPr="00595DD2" w:rsidTr="007211BC">
        <w:trPr>
          <w:trHeight w:val="27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2531BC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595DD2" w:rsidRPr="00595DD2" w:rsidTr="007211BC">
        <w:trPr>
          <w:trHeight w:val="285"/>
        </w:trPr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GhGPAT28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595DD2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D2" w:rsidRPr="00595DD2" w:rsidRDefault="00595DD2" w:rsidP="00595DD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595DD2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bookmarkEnd w:id="3"/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HSE: cis-acting element involved in heat stress responsiveness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LTR: cis-acting element involved in low-temperature responsiveness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MBS: MYB binding site involved in drought-inducibility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TC-rich repeats: cis-acting element involved in defense and stress responsiveness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ARE: cis-acting regulatory element essential for the anaerobic induction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Box-W1: fungal elicitor responsive element</w:t>
      </w:r>
    </w:p>
    <w:p w:rsidR="007211BC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t>W box: wounding and pathogen respons</w:t>
      </w:r>
    </w:p>
    <w:p w:rsidR="006B7A4F" w:rsidRPr="007211BC" w:rsidRDefault="007211BC" w:rsidP="00C85BB2">
      <w:pPr>
        <w:spacing w:line="360" w:lineRule="auto"/>
        <w:rPr>
          <w:rFonts w:ascii="Times New Roman" w:hAnsi="Times New Roman" w:cs="Times New Roman"/>
        </w:rPr>
      </w:pPr>
      <w:r w:rsidRPr="007211BC">
        <w:rPr>
          <w:rFonts w:ascii="Times New Roman" w:hAnsi="Times New Roman" w:cs="Times New Roman"/>
        </w:rPr>
        <w:lastRenderedPageBreak/>
        <w:t>WUN-motif: wound-responsive element</w:t>
      </w:r>
    </w:p>
    <w:sectPr w:rsidR="006B7A4F" w:rsidRPr="0072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03" w:rsidRDefault="00217903" w:rsidP="00B02639">
      <w:r>
        <w:separator/>
      </w:r>
    </w:p>
  </w:endnote>
  <w:endnote w:type="continuationSeparator" w:id="0">
    <w:p w:rsidR="00217903" w:rsidRDefault="00217903" w:rsidP="00B0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03" w:rsidRDefault="00217903" w:rsidP="00B02639">
      <w:r>
        <w:separator/>
      </w:r>
    </w:p>
  </w:footnote>
  <w:footnote w:type="continuationSeparator" w:id="0">
    <w:p w:rsidR="00217903" w:rsidRDefault="00217903" w:rsidP="00B02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AD"/>
    <w:rsid w:val="00031CAD"/>
    <w:rsid w:val="00204736"/>
    <w:rsid w:val="00217903"/>
    <w:rsid w:val="002531BC"/>
    <w:rsid w:val="004279AD"/>
    <w:rsid w:val="00447A78"/>
    <w:rsid w:val="004643D0"/>
    <w:rsid w:val="00595DD2"/>
    <w:rsid w:val="006B7A4F"/>
    <w:rsid w:val="007211BC"/>
    <w:rsid w:val="00777F13"/>
    <w:rsid w:val="00B02639"/>
    <w:rsid w:val="00B85446"/>
    <w:rsid w:val="00BD0851"/>
    <w:rsid w:val="00C85BB2"/>
    <w:rsid w:val="00E7406A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30AC4-2E85-4ADD-BD78-00F110DC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263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2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2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Marlena Radomska</cp:lastModifiedBy>
  <cp:revision>12</cp:revision>
  <dcterms:created xsi:type="dcterms:W3CDTF">2018-07-30T08:33:00Z</dcterms:created>
  <dcterms:modified xsi:type="dcterms:W3CDTF">2019-02-01T12:29:00Z</dcterms:modified>
</cp:coreProperties>
</file>