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19754" w14:textId="2CF71658" w:rsidR="00E6441A" w:rsidRPr="00AE29D3" w:rsidRDefault="00E6441A" w:rsidP="00E644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E29D3">
        <w:rPr>
          <w:rFonts w:ascii="Times New Roman" w:hAnsi="Times New Roman" w:cs="Times New Roman"/>
          <w:b/>
          <w:sz w:val="24"/>
          <w:szCs w:val="24"/>
          <w:lang w:val="en-US"/>
        </w:rPr>
        <w:t>Supplemental Figures</w:t>
      </w:r>
    </w:p>
    <w:p w14:paraId="14374297" w14:textId="77777777" w:rsidR="008A7EA9" w:rsidRPr="00AE29D3" w:rsidRDefault="008A7EA9" w:rsidP="00E644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E29D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7F21E48" wp14:editId="06916E53">
            <wp:extent cx="4723200" cy="3106873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Fig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200" cy="310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05FDE" w14:textId="77777777" w:rsidR="00AC751A" w:rsidRPr="00AE29D3" w:rsidRDefault="008A7EA9" w:rsidP="00AC7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29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S1. Neutrophil number and their recruitment are not affected in </w:t>
      </w:r>
      <w:r w:rsidRPr="00AE29D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panther </w:t>
      </w:r>
      <w:r w:rsidRPr="00AE29D3">
        <w:rPr>
          <w:rFonts w:ascii="Times New Roman" w:hAnsi="Times New Roman" w:cs="Times New Roman"/>
          <w:b/>
          <w:sz w:val="24"/>
          <w:szCs w:val="24"/>
          <w:lang w:val="en-US"/>
        </w:rPr>
        <w:t>larvae.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(A) Representative tail images of 72hpf </w:t>
      </w:r>
      <w:proofErr w:type="spellStart"/>
      <w:r w:rsidRPr="00AE29D3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proofErr w:type="spellEnd"/>
      <w:r w:rsidRPr="00AE29D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Pr="00AE29D3">
        <w:rPr>
          <w:rFonts w:ascii="Times New Roman" w:hAnsi="Times New Roman" w:cs="Times New Roman"/>
          <w:i/>
          <w:sz w:val="24"/>
          <w:szCs w:val="24"/>
          <w:lang w:val="en-US"/>
        </w:rPr>
        <w:t>mpx:GFP</w:t>
      </w:r>
      <w:proofErr w:type="spellEnd"/>
      <w:proofErr w:type="gramEnd"/>
      <w:r w:rsidRPr="00AE29D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E5DC9" w:rsidRPr="00AE29D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i114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neutrophil reporter larvae in wild type and </w:t>
      </w:r>
      <w:r w:rsidRPr="00AE29D3">
        <w:rPr>
          <w:rFonts w:ascii="Times New Roman" w:hAnsi="Times New Roman" w:cs="Times New Roman"/>
          <w:i/>
          <w:sz w:val="24"/>
          <w:szCs w:val="24"/>
          <w:lang w:val="en-US"/>
        </w:rPr>
        <w:t>panther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54CE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genetic 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background. </w:t>
      </w:r>
      <w:r w:rsidR="005754CE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Scale bar = 250 µm. </w:t>
      </w:r>
      <w:r w:rsidR="00AC751A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(B) Total number of neutrophils ± SD in the tail of </w:t>
      </w:r>
      <w:r w:rsidR="00AC751A" w:rsidRPr="00AE29D3">
        <w:rPr>
          <w:rFonts w:ascii="Times New Roman" w:hAnsi="Times New Roman" w:cs="Times New Roman"/>
          <w:i/>
          <w:sz w:val="24"/>
          <w:szCs w:val="24"/>
          <w:lang w:val="en-US"/>
        </w:rPr>
        <w:t>panther</w:t>
      </w:r>
      <w:r w:rsidR="00AC751A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and wild type larvae. n = 6-7 larvae per condition. 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C751A" w:rsidRPr="00AE29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>) Quantification of recruited neutrophils after tail fin amputation</w:t>
      </w:r>
      <w:r w:rsidR="00AC751A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± SEM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AE29D3">
        <w:rPr>
          <w:rFonts w:ascii="Times New Roman" w:hAnsi="Times New Roman" w:cs="Times New Roman"/>
          <w:i/>
          <w:sz w:val="24"/>
          <w:szCs w:val="24"/>
          <w:lang w:val="en-US"/>
        </w:rPr>
        <w:t>panther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54CE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(black solid line) 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>and wild type</w:t>
      </w:r>
      <w:r w:rsidR="005754CE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(dashed line)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larvae</w:t>
      </w:r>
      <w:r w:rsidR="005754CE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from 0hpa to 24hpa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>. 20 larvae per condition were used for the analysis.</w:t>
      </w:r>
      <w:r w:rsidR="00AC751A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751A" w:rsidRPr="00AE29D3">
        <w:rPr>
          <w:rFonts w:ascii="Times New Roman" w:hAnsi="Times New Roman" w:cs="Times New Roman"/>
          <w:sz w:val="24"/>
          <w:szCs w:val="24"/>
          <w:lang w:val="en-US"/>
        </w:rPr>
        <w:t>n.s</w:t>
      </w:r>
      <w:proofErr w:type="spellEnd"/>
      <w:r w:rsidR="00AC751A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not significant difference.</w:t>
      </w:r>
    </w:p>
    <w:p w14:paraId="4C4124A7" w14:textId="77777777" w:rsidR="002D42CC" w:rsidRPr="00AE29D3" w:rsidRDefault="002D42CC" w:rsidP="008A7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2802D1" w14:textId="77777777" w:rsidR="008A7EA9" w:rsidRPr="00AE29D3" w:rsidRDefault="008A7EA9" w:rsidP="002D4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E29D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4CD66B7" wp14:editId="30DAE3BE">
            <wp:extent cx="4597910" cy="30889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Fig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910" cy="30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0F832" w14:textId="77777777" w:rsidR="005754CE" w:rsidRPr="00AE29D3" w:rsidRDefault="005754CE" w:rsidP="008A7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3E8222" w14:textId="3397DC90" w:rsidR="008A7EA9" w:rsidRPr="00AE29D3" w:rsidRDefault="008A7EA9" w:rsidP="008A7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29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S2. Injection of Lipo-clodronate 1:50 does not affect neutrophil </w:t>
      </w:r>
      <w:r w:rsidR="005754CE" w:rsidRPr="00AE29D3">
        <w:rPr>
          <w:rFonts w:ascii="Times New Roman" w:hAnsi="Times New Roman" w:cs="Times New Roman"/>
          <w:b/>
          <w:sz w:val="24"/>
          <w:szCs w:val="24"/>
          <w:lang w:val="en-US"/>
        </w:rPr>
        <w:t>population in zebrafish larvae.</w:t>
      </w:r>
      <w:r w:rsidR="005754CE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(A) Representative tail images of 72hpf </w:t>
      </w:r>
      <w:proofErr w:type="spellStart"/>
      <w:r w:rsidR="005754CE" w:rsidRPr="00AE29D3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proofErr w:type="spellEnd"/>
      <w:r w:rsidR="005754CE" w:rsidRPr="00AE29D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proofErr w:type="gramStart"/>
      <w:r w:rsidR="005754CE" w:rsidRPr="00AE29D3">
        <w:rPr>
          <w:rFonts w:ascii="Times New Roman" w:hAnsi="Times New Roman" w:cs="Times New Roman"/>
          <w:i/>
          <w:sz w:val="24"/>
          <w:szCs w:val="24"/>
          <w:lang w:val="en-US"/>
        </w:rPr>
        <w:t>mpx:GFP</w:t>
      </w:r>
      <w:proofErr w:type="spellEnd"/>
      <w:proofErr w:type="gramEnd"/>
      <w:r w:rsidR="005754CE" w:rsidRPr="00AE29D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3E5DC9" w:rsidRPr="00AE29D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i114</w:t>
      </w:r>
      <w:r w:rsidR="005754CE" w:rsidRPr="00AE29D3">
        <w:rPr>
          <w:rFonts w:ascii="Times New Roman" w:hAnsi="Times New Roman" w:cs="Times New Roman"/>
          <w:sz w:val="24"/>
          <w:szCs w:val="24"/>
          <w:lang w:val="en-US"/>
        </w:rPr>
        <w:t>, 18 hours post injection of Lipo-clodronate 1:50 and Lipo-PBS 1:50.</w:t>
      </w:r>
      <w:r w:rsidR="00AC751A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54CE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No differences in the density or the distribution of neutrophils were observed. Scale bar = 250 µm. </w:t>
      </w:r>
      <w:r w:rsidR="00AC751A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(B) Mean ± SD of total neutrophils in the tail of Lipo-clodronate 1:50 and Lipo-PBS 1:50 at 72hpf. 20 larvae per condition were </w:t>
      </w:r>
      <w:proofErr w:type="spellStart"/>
      <w:r w:rsidR="00AC751A" w:rsidRPr="00AE29D3"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 w:rsidR="00AC751A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754CE" w:rsidRPr="00AE29D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C751A" w:rsidRPr="00AE29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754CE" w:rsidRPr="00AE29D3">
        <w:rPr>
          <w:rFonts w:ascii="Times New Roman" w:hAnsi="Times New Roman" w:cs="Times New Roman"/>
          <w:sz w:val="24"/>
          <w:szCs w:val="24"/>
          <w:lang w:val="en-US"/>
        </w:rPr>
        <w:t>) Recruitment of neutrophils in Lipo-clodronate 1:50 (gray solid line) and Lipo-PBS 1:50 (dashed line) larvae from 0hpa to 24hpa. 20 larvae per condition were used for the analysis.</w:t>
      </w:r>
      <w:r w:rsidR="00AC751A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751A" w:rsidRPr="00AE29D3">
        <w:rPr>
          <w:rFonts w:ascii="Times New Roman" w:hAnsi="Times New Roman" w:cs="Times New Roman"/>
          <w:sz w:val="24"/>
          <w:szCs w:val="24"/>
          <w:lang w:val="en-US"/>
        </w:rPr>
        <w:t>n.s</w:t>
      </w:r>
      <w:proofErr w:type="spellEnd"/>
      <w:r w:rsidR="00AC751A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not significant difference.</w:t>
      </w:r>
    </w:p>
    <w:p w14:paraId="4FDD3425" w14:textId="77777777" w:rsidR="005754CE" w:rsidRPr="00AE29D3" w:rsidRDefault="005754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29D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4264E73" w14:textId="77777777" w:rsidR="005754CE" w:rsidRPr="00AE29D3" w:rsidRDefault="005754CE" w:rsidP="002D42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E29D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3E01FEC" wp14:editId="683578B3">
            <wp:extent cx="5569200" cy="6519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Fig3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200" cy="65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C77E7" w14:textId="77777777" w:rsidR="002D42CC" w:rsidRPr="00AE29D3" w:rsidRDefault="002D42CC" w:rsidP="008A7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B0C8F0" w14:textId="1ED8BB13" w:rsidR="00E6441A" w:rsidRPr="00AE29D3" w:rsidRDefault="002D42CC" w:rsidP="008A7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29D3">
        <w:rPr>
          <w:rFonts w:ascii="Times New Roman" w:hAnsi="Times New Roman" w:cs="Times New Roman"/>
          <w:b/>
          <w:sz w:val="24"/>
          <w:szCs w:val="24"/>
          <w:lang w:val="en-US"/>
        </w:rPr>
        <w:t>Figure S3. Injection of Lipo-clodronate 1:10 severely reduces macrophage number in zebrafish larva and impairs tail fin regeneration after amputation.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(A) Representative images of 72hpf </w:t>
      </w:r>
      <w:proofErr w:type="spellStart"/>
      <w:r w:rsidRPr="00AE29D3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proofErr w:type="spellEnd"/>
      <w:r w:rsidRPr="00AE29D3">
        <w:rPr>
          <w:rFonts w:ascii="Times New Roman" w:hAnsi="Times New Roman" w:cs="Times New Roman"/>
          <w:i/>
          <w:sz w:val="24"/>
          <w:szCs w:val="24"/>
          <w:lang w:val="en-US"/>
        </w:rPr>
        <w:t>(mpeg</w:t>
      </w:r>
      <w:proofErr w:type="gramStart"/>
      <w:r w:rsidRPr="00AE29D3">
        <w:rPr>
          <w:rFonts w:ascii="Times New Roman" w:hAnsi="Times New Roman" w:cs="Times New Roman"/>
          <w:i/>
          <w:sz w:val="24"/>
          <w:szCs w:val="24"/>
          <w:lang w:val="en-US"/>
        </w:rPr>
        <w:t>1:Dendra</w:t>
      </w:r>
      <w:proofErr w:type="gramEnd"/>
      <w:r w:rsidRPr="00AE29D3">
        <w:rPr>
          <w:rFonts w:ascii="Times New Roman" w:hAnsi="Times New Roman" w:cs="Times New Roman"/>
          <w:i/>
          <w:sz w:val="24"/>
          <w:szCs w:val="24"/>
          <w:lang w:val="en-US"/>
        </w:rPr>
        <w:t>2)</w:t>
      </w:r>
      <w:r w:rsidR="007E13C9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larvae after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18 hours of Lipo-clodronate 1:10 and Lipo-PBS 1:10 </w:t>
      </w:r>
      <w:r w:rsidR="007E13C9" w:rsidRPr="00AE29D3">
        <w:rPr>
          <w:rFonts w:ascii="Times New Roman" w:hAnsi="Times New Roman" w:cs="Times New Roman"/>
          <w:sz w:val="24"/>
          <w:szCs w:val="24"/>
          <w:lang w:val="en-US"/>
        </w:rPr>
        <w:t>injections in the bloodstream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>. Scale bar = 250µm. (B) Number of total macrophages</w:t>
      </w:r>
      <w:r w:rsidR="00161021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± SD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in the tail of Lipo-PB</w:t>
      </w:r>
      <w:r w:rsidR="007E13C9" w:rsidRPr="00AE29D3">
        <w:rPr>
          <w:rFonts w:ascii="Times New Roman" w:hAnsi="Times New Roman" w:cs="Times New Roman"/>
          <w:sz w:val="24"/>
          <w:szCs w:val="24"/>
          <w:lang w:val="en-US"/>
        </w:rPr>
        <w:t>S 1:10 and Lipo-clodronate 1:10. (C) Quantification</w:t>
      </w:r>
      <w:r w:rsidR="00161021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± SD</w:t>
      </w:r>
      <w:r w:rsidR="007E13C9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of peripheral tissue-resident and CHT-resident macrophages in the previously mentioned conditions. (D) Images of regenerating tail fins from Lipo-PBS 1:10 and Lipo-clodronate 1:10 larvae at 3 days post amputation. Scale bar = 200µm. (E) Quantification of the tail fin area in Lipo-PBS 1:10 and Lipo-clodronate 1:10 treated larvae at 3dpa. 20 larvae per condition were </w:t>
      </w:r>
      <w:r w:rsidR="006D0D83" w:rsidRPr="00AE29D3">
        <w:rPr>
          <w:rFonts w:ascii="Times New Roman" w:hAnsi="Times New Roman" w:cs="Times New Roman"/>
          <w:sz w:val="24"/>
          <w:szCs w:val="24"/>
          <w:lang w:val="en-US"/>
        </w:rPr>
        <w:t>analyzed</w:t>
      </w:r>
      <w:r w:rsidR="007E13C9" w:rsidRPr="00AE29D3">
        <w:rPr>
          <w:rFonts w:ascii="Times New Roman" w:hAnsi="Times New Roman" w:cs="Times New Roman"/>
          <w:sz w:val="24"/>
          <w:szCs w:val="24"/>
          <w:lang w:val="en-US"/>
        </w:rPr>
        <w:t>. *** p &lt; 0.001.</w:t>
      </w:r>
    </w:p>
    <w:p w14:paraId="2E1967F2" w14:textId="77777777" w:rsidR="00E6441A" w:rsidRPr="00AE29D3" w:rsidRDefault="00E644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29D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FB570B4" w14:textId="77777777" w:rsidR="00E6441A" w:rsidRPr="00AE29D3" w:rsidRDefault="00E6441A" w:rsidP="008A7E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29D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Video information</w:t>
      </w:r>
    </w:p>
    <w:p w14:paraId="0EB16F4D" w14:textId="77777777" w:rsidR="00E6441A" w:rsidRPr="00AE29D3" w:rsidRDefault="00E6441A" w:rsidP="008A7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07A282" w14:textId="7A7BB70D" w:rsidR="002D42CC" w:rsidRPr="00AE29D3" w:rsidRDefault="00E6441A" w:rsidP="008A7E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29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Video 1. Individual </w:t>
      </w:r>
      <w:r w:rsidR="00AE29D3" w:rsidRPr="00AE29D3">
        <w:rPr>
          <w:rFonts w:ascii="Times New Roman" w:hAnsi="Times New Roman" w:cs="Times New Roman"/>
          <w:b/>
          <w:sz w:val="24"/>
          <w:szCs w:val="24"/>
          <w:lang w:val="en-US"/>
        </w:rPr>
        <w:t>tracking of photoconverted macrophages</w:t>
      </w:r>
      <w:r w:rsidRPr="00AE29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29D3" w:rsidRPr="00AE29D3">
        <w:rPr>
          <w:rFonts w:ascii="Times New Roman" w:hAnsi="Times New Roman" w:cs="Times New Roman"/>
          <w:b/>
          <w:sz w:val="24"/>
          <w:szCs w:val="24"/>
          <w:lang w:val="en-US"/>
        </w:rPr>
        <w:t>recruited to the damage site after tail fin amputation</w:t>
      </w:r>
      <w:r w:rsidR="00BF5D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zebrafish larva</w:t>
      </w:r>
      <w:r w:rsidRPr="00AE29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E29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29D3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Macrophages located in the CHT (A) or in the periphery (B) of </w:t>
      </w:r>
      <w:proofErr w:type="spellStart"/>
      <w:r w:rsidRPr="00AE29D3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proofErr w:type="spellEnd"/>
      <w:r w:rsidRPr="00AE29D3">
        <w:rPr>
          <w:rFonts w:ascii="Times New Roman" w:hAnsi="Times New Roman" w:cs="Times New Roman"/>
          <w:i/>
          <w:sz w:val="24"/>
          <w:szCs w:val="24"/>
          <w:lang w:val="en-US"/>
        </w:rPr>
        <w:t>(mpeg</w:t>
      </w:r>
      <w:proofErr w:type="gramStart"/>
      <w:r w:rsidRPr="00AE29D3">
        <w:rPr>
          <w:rFonts w:ascii="Times New Roman" w:hAnsi="Times New Roman" w:cs="Times New Roman"/>
          <w:i/>
          <w:sz w:val="24"/>
          <w:szCs w:val="24"/>
          <w:lang w:val="en-US"/>
        </w:rPr>
        <w:t>1:Dendra</w:t>
      </w:r>
      <w:proofErr w:type="gramEnd"/>
      <w:r w:rsidRPr="00AE29D3">
        <w:rPr>
          <w:rFonts w:ascii="Times New Roman" w:hAnsi="Times New Roman" w:cs="Times New Roman"/>
          <w:i/>
          <w:sz w:val="24"/>
          <w:szCs w:val="24"/>
          <w:lang w:val="en-US"/>
        </w:rPr>
        <w:t>2)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larva </w:t>
      </w:r>
      <w:r w:rsidR="00AE29D3" w:rsidRPr="00AE29D3">
        <w:rPr>
          <w:rFonts w:ascii="Times New Roman" w:hAnsi="Times New Roman" w:cs="Times New Roman"/>
          <w:sz w:val="24"/>
          <w:szCs w:val="24"/>
          <w:lang w:val="en-US"/>
        </w:rPr>
        <w:t>were photoconverted at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72hpf, </w:t>
      </w:r>
      <w:r w:rsidR="00AE29D3" w:rsidRPr="00AE29D3">
        <w:rPr>
          <w:rFonts w:ascii="Times New Roman" w:hAnsi="Times New Roman" w:cs="Times New Roman"/>
          <w:sz w:val="24"/>
          <w:szCs w:val="24"/>
          <w:lang w:val="en-US"/>
        </w:rPr>
        <w:t>and then the tail fin was amputated to analy</w:t>
      </w:r>
      <w:r w:rsidR="00AE29D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AE29D3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AE29D3">
        <w:rPr>
          <w:rFonts w:ascii="Times New Roman" w:hAnsi="Times New Roman" w:cs="Times New Roman"/>
          <w:sz w:val="24"/>
          <w:szCs w:val="24"/>
          <w:lang w:val="en-US"/>
        </w:rPr>
        <w:t>its recruitment to the damage site. The complete tail of each selected larva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was imaged </w:t>
      </w:r>
      <w:r w:rsidR="00BF5D2B" w:rsidRPr="00AE29D3">
        <w:rPr>
          <w:rFonts w:ascii="Times New Roman" w:hAnsi="Times New Roman" w:cs="Times New Roman"/>
          <w:sz w:val="24"/>
          <w:szCs w:val="24"/>
          <w:lang w:val="en-US"/>
        </w:rPr>
        <w:t>every 5 minutes</w:t>
      </w:r>
      <w:r w:rsidR="00BF5D2B">
        <w:rPr>
          <w:rFonts w:ascii="Times New Roman" w:hAnsi="Times New Roman" w:cs="Times New Roman"/>
          <w:sz w:val="24"/>
          <w:szCs w:val="24"/>
          <w:lang w:val="en-US"/>
        </w:rPr>
        <w:t>, from 30 minutes to 24 hours after tail fin amputation</w:t>
      </w:r>
      <w:r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C72BD">
        <w:rPr>
          <w:rFonts w:ascii="Times New Roman" w:hAnsi="Times New Roman" w:cs="Times New Roman"/>
          <w:sz w:val="24"/>
          <w:szCs w:val="24"/>
          <w:lang w:val="en-US"/>
        </w:rPr>
        <w:t xml:space="preserve">The CHT is indicated in yellow at the beginning of the video. </w:t>
      </w:r>
      <w:r w:rsidR="00547915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29D3">
        <w:rPr>
          <w:rFonts w:ascii="Times New Roman" w:hAnsi="Times New Roman" w:cs="Times New Roman"/>
          <w:sz w:val="24"/>
          <w:szCs w:val="24"/>
          <w:lang w:val="en-US"/>
        </w:rPr>
        <w:t xml:space="preserve">damage site is shown as the </w:t>
      </w:r>
      <w:r w:rsidR="00100DD7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AE29D3">
        <w:rPr>
          <w:rFonts w:ascii="Times New Roman" w:hAnsi="Times New Roman" w:cs="Times New Roman"/>
          <w:sz w:val="24"/>
          <w:szCs w:val="24"/>
          <w:lang w:val="en-US"/>
        </w:rPr>
        <w:t xml:space="preserve"> between the 2 yellow lines</w:t>
      </w:r>
      <w:r w:rsidR="00BF5D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D2B" w:rsidRPr="00AE29D3">
        <w:rPr>
          <w:rFonts w:ascii="Times New Roman" w:hAnsi="Times New Roman" w:cs="Times New Roman"/>
          <w:sz w:val="24"/>
          <w:szCs w:val="24"/>
          <w:lang w:val="en-US"/>
        </w:rPr>
        <w:t>(~150µm between both lines)</w:t>
      </w:r>
      <w:r w:rsidR="00AE29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7915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5F7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547915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upper-left section of </w:t>
      </w:r>
      <w:r w:rsidR="00AE29D3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2D65F7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video, the time</w:t>
      </w:r>
      <w:r w:rsidR="00547915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590CED" w:rsidRPr="00AE29D3">
        <w:rPr>
          <w:rFonts w:ascii="Times New Roman" w:hAnsi="Times New Roman" w:cs="Times New Roman"/>
          <w:sz w:val="24"/>
          <w:szCs w:val="24"/>
          <w:lang w:val="en-US"/>
        </w:rPr>
        <w:t>shown</w:t>
      </w:r>
      <w:r w:rsidR="00547915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bookmarkStart w:id="0" w:name="_GoBack"/>
      <w:bookmarkEnd w:id="0"/>
      <w:r w:rsidR="00547915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proofErr w:type="gramStart"/>
      <w:r w:rsidR="00547915" w:rsidRPr="00AE29D3">
        <w:rPr>
          <w:rFonts w:ascii="Times New Roman" w:hAnsi="Times New Roman" w:cs="Times New Roman"/>
          <w:sz w:val="24"/>
          <w:szCs w:val="24"/>
          <w:lang w:val="en-US"/>
        </w:rPr>
        <w:t>hour:minute</w:t>
      </w:r>
      <w:proofErr w:type="spellEnd"/>
      <w:proofErr w:type="gramEnd"/>
      <w:r w:rsidR="00547915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 format. </w:t>
      </w:r>
      <w:r w:rsidR="00AE29D3">
        <w:rPr>
          <w:rFonts w:ascii="Times New Roman" w:hAnsi="Times New Roman" w:cs="Times New Roman"/>
          <w:sz w:val="24"/>
          <w:szCs w:val="24"/>
          <w:lang w:val="en-US"/>
        </w:rPr>
        <w:t xml:space="preserve">Macrophage tracks are shown in blue. </w:t>
      </w:r>
      <w:r w:rsidR="00547915" w:rsidRPr="00AE29D3">
        <w:rPr>
          <w:rFonts w:ascii="Times New Roman" w:hAnsi="Times New Roman" w:cs="Times New Roman"/>
          <w:sz w:val="24"/>
          <w:szCs w:val="24"/>
          <w:lang w:val="en-US"/>
        </w:rPr>
        <w:t xml:space="preserve">Scale bar = </w:t>
      </w:r>
      <w:r w:rsidR="00AE29D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47915" w:rsidRPr="00AE29D3">
        <w:rPr>
          <w:rFonts w:ascii="Times New Roman" w:hAnsi="Times New Roman" w:cs="Times New Roman"/>
          <w:sz w:val="24"/>
          <w:szCs w:val="24"/>
          <w:lang w:val="en-US"/>
        </w:rPr>
        <w:t>0µm.</w:t>
      </w:r>
    </w:p>
    <w:sectPr w:rsidR="002D42CC" w:rsidRPr="00AE29D3" w:rsidSect="00BE320D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0D"/>
    <w:rsid w:val="000C2487"/>
    <w:rsid w:val="00100DD7"/>
    <w:rsid w:val="00161021"/>
    <w:rsid w:val="002D42CC"/>
    <w:rsid w:val="002D65F7"/>
    <w:rsid w:val="003E5DC9"/>
    <w:rsid w:val="00547915"/>
    <w:rsid w:val="005754CE"/>
    <w:rsid w:val="00590CED"/>
    <w:rsid w:val="005D63DE"/>
    <w:rsid w:val="00615777"/>
    <w:rsid w:val="00652991"/>
    <w:rsid w:val="006746DE"/>
    <w:rsid w:val="00686873"/>
    <w:rsid w:val="006D0D83"/>
    <w:rsid w:val="007E13C9"/>
    <w:rsid w:val="008A7EA9"/>
    <w:rsid w:val="00930577"/>
    <w:rsid w:val="00A82C80"/>
    <w:rsid w:val="00AC751A"/>
    <w:rsid w:val="00AE29D3"/>
    <w:rsid w:val="00BE320D"/>
    <w:rsid w:val="00BF5D2B"/>
    <w:rsid w:val="00CF0E18"/>
    <w:rsid w:val="00DF0BF7"/>
    <w:rsid w:val="00E6441A"/>
    <w:rsid w:val="00EC72BD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FA07"/>
  <w15:chartTrackingRefBased/>
  <w15:docId w15:val="{CAE5C507-2C48-4217-8842-9596B7A3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0E1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0E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E18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0E18"/>
    <w:rPr>
      <w:rFonts w:ascii="Times New Roman" w:eastAsiaTheme="majorEastAsia" w:hAnsi="Times New Roman" w:cstheme="majorBidi"/>
      <w:b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7E13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462E-CDAA-46B1-9AB4-F3D3A090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Morales</dc:creator>
  <cp:keywords/>
  <dc:description/>
  <cp:lastModifiedBy>Rodrigo</cp:lastModifiedBy>
  <cp:revision>11</cp:revision>
  <dcterms:created xsi:type="dcterms:W3CDTF">2018-03-05T04:13:00Z</dcterms:created>
  <dcterms:modified xsi:type="dcterms:W3CDTF">2019-01-19T19:06:00Z</dcterms:modified>
</cp:coreProperties>
</file>