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51D129" w14:textId="77777777" w:rsidR="003B3B6B" w:rsidRDefault="003B3B6B" w:rsidP="003030F3">
      <w:pPr>
        <w:spacing w:after="0" w:line="480" w:lineRule="auto"/>
        <w:jc w:val="center"/>
        <w:rPr>
          <w:rFonts w:ascii="Times New Roman" w:hAnsi="Times New Roman" w:cs="Times New Roman"/>
          <w:sz w:val="44"/>
          <w:lang w:val="en-US"/>
        </w:rPr>
      </w:pPr>
    </w:p>
    <w:p w14:paraId="50D1DD92" w14:textId="77777777" w:rsidR="003B3B6B" w:rsidRPr="00E3751E" w:rsidRDefault="0041363A" w:rsidP="003030F3">
      <w:pPr>
        <w:spacing w:after="0" w:line="480" w:lineRule="auto"/>
        <w:jc w:val="center"/>
        <w:rPr>
          <w:rFonts w:ascii="Times New Roman" w:hAnsi="Times New Roman" w:cs="Times New Roman"/>
          <w:sz w:val="44"/>
          <w:lang w:val="en-US"/>
        </w:rPr>
      </w:pPr>
      <w:r w:rsidRPr="00E3751E">
        <w:rPr>
          <w:rFonts w:ascii="Times New Roman" w:hAnsi="Times New Roman" w:cs="Times New Roman"/>
          <w:sz w:val="44"/>
          <w:lang w:val="en-US"/>
        </w:rPr>
        <w:t>Supporting Information</w:t>
      </w:r>
    </w:p>
    <w:p w14:paraId="1E2E156A" w14:textId="77777777" w:rsidR="003B3B6B" w:rsidRPr="003B3B6B" w:rsidRDefault="003B3B6B" w:rsidP="003030F3">
      <w:pPr>
        <w:spacing w:after="0" w:line="480" w:lineRule="auto"/>
        <w:jc w:val="center"/>
        <w:rPr>
          <w:rFonts w:ascii="Times New Roman" w:hAnsi="Times New Roman" w:cs="Times New Roman"/>
          <w:sz w:val="44"/>
          <w:lang w:val="en-US"/>
        </w:rPr>
      </w:pPr>
    </w:p>
    <w:p w14:paraId="68F84225" w14:textId="77777777" w:rsidR="001E411F" w:rsidRPr="003B3B6B" w:rsidRDefault="001E411F" w:rsidP="003030F3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526069174"/>
      <w:r w:rsidRPr="003B3B6B">
        <w:rPr>
          <w:rFonts w:ascii="Times New Roman" w:hAnsi="Times New Roman" w:cs="Times New Roman"/>
          <w:sz w:val="44"/>
          <w:lang w:val="en-US"/>
        </w:rPr>
        <w:t>Surface Plasmon Resonance, Formation Mechanism, and Surface enhanced Raman Spectroscopy of Ag</w:t>
      </w:r>
      <w:r w:rsidRPr="003B3B6B">
        <w:rPr>
          <w:rFonts w:ascii="Times New Roman" w:hAnsi="Times New Roman" w:cs="Times New Roman"/>
          <w:sz w:val="44"/>
          <w:vertAlign w:val="superscript"/>
          <w:lang w:val="en-US"/>
        </w:rPr>
        <w:t>+</w:t>
      </w:r>
      <w:r w:rsidRPr="003B3B6B">
        <w:rPr>
          <w:rFonts w:ascii="Times New Roman" w:hAnsi="Times New Roman" w:cs="Times New Roman"/>
          <w:sz w:val="44"/>
          <w:lang w:val="en-US"/>
        </w:rPr>
        <w:t xml:space="preserve">-Stained Gold Nanoparticles </w:t>
      </w:r>
    </w:p>
    <w:p w14:paraId="170E7FF4" w14:textId="77777777" w:rsidR="001E411F" w:rsidRDefault="001E411F" w:rsidP="001E411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24F6672" w14:textId="77777777" w:rsidR="001E411F" w:rsidRPr="00BF16D2" w:rsidRDefault="001E411F" w:rsidP="00E3751E">
      <w:pPr>
        <w:spacing w:after="240" w:line="480" w:lineRule="auto"/>
        <w:jc w:val="both"/>
        <w:rPr>
          <w:rFonts w:ascii="Times New Roman" w:hAnsi="Times New Roman" w:cs="Times New Roman"/>
          <w:i/>
          <w:szCs w:val="24"/>
          <w:lang w:val="en-US"/>
        </w:rPr>
      </w:pPr>
      <w:proofErr w:type="spellStart"/>
      <w:r w:rsidRPr="00BF16D2">
        <w:rPr>
          <w:rFonts w:ascii="Times New Roman" w:hAnsi="Times New Roman" w:cs="Times New Roman"/>
          <w:i/>
          <w:szCs w:val="24"/>
          <w:lang w:val="en-US"/>
        </w:rPr>
        <w:t>Sumudu</w:t>
      </w:r>
      <w:proofErr w:type="spellEnd"/>
      <w:r w:rsidRPr="00BF16D2">
        <w:rPr>
          <w:rFonts w:ascii="Times New Roman" w:hAnsi="Times New Roman" w:cs="Times New Roman"/>
          <w:i/>
          <w:szCs w:val="24"/>
          <w:lang w:val="en-US"/>
        </w:rPr>
        <w:t xml:space="preserve"> Athukorale,</w:t>
      </w:r>
      <w:r>
        <w:rPr>
          <w:rFonts w:ascii="Times New Roman" w:hAnsi="Times New Roman" w:cs="Times New Roman"/>
          <w:i/>
          <w:szCs w:val="24"/>
          <w:vertAlign w:val="superscript"/>
          <w:lang w:val="en-US"/>
        </w:rPr>
        <w:t xml:space="preserve">1 </w:t>
      </w:r>
      <w:proofErr w:type="spellStart"/>
      <w:r>
        <w:rPr>
          <w:rFonts w:ascii="Times New Roman" w:hAnsi="Times New Roman" w:cs="Times New Roman"/>
          <w:i/>
          <w:szCs w:val="24"/>
          <w:lang w:val="en-US"/>
        </w:rPr>
        <w:t>Xue</w:t>
      </w:r>
      <w:proofErr w:type="spellEnd"/>
      <w:r>
        <w:rPr>
          <w:rFonts w:ascii="Times New Roman" w:hAnsi="Times New Roman" w:cs="Times New Roman"/>
          <w:i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Cs w:val="24"/>
          <w:lang w:val="en-US"/>
        </w:rPr>
        <w:t>Leng</w:t>
      </w:r>
      <w:proofErr w:type="spellEnd"/>
      <w:r>
        <w:rPr>
          <w:rFonts w:ascii="Times New Roman" w:hAnsi="Times New Roman" w:cs="Times New Roman"/>
          <w:i/>
          <w:szCs w:val="24"/>
          <w:lang w:val="en-US"/>
        </w:rPr>
        <w:t>,</w:t>
      </w:r>
      <w:r w:rsidRPr="00A831CC">
        <w:rPr>
          <w:rFonts w:ascii="Times New Roman" w:hAnsi="Times New Roman" w:cs="Times New Roman"/>
          <w:i/>
          <w:szCs w:val="24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i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i/>
          <w:szCs w:val="24"/>
          <w:lang w:val="en-US"/>
        </w:rPr>
        <w:t xml:space="preserve"> Joanna </w:t>
      </w:r>
      <w:proofErr w:type="spellStart"/>
      <w:r>
        <w:rPr>
          <w:rFonts w:ascii="Times New Roman" w:hAnsi="Times New Roman" w:cs="Times New Roman"/>
          <w:i/>
          <w:szCs w:val="24"/>
          <w:lang w:val="en-US"/>
        </w:rPr>
        <w:t>Xiuzhu</w:t>
      </w:r>
      <w:proofErr w:type="spellEnd"/>
      <w:r>
        <w:rPr>
          <w:rFonts w:ascii="Times New Roman" w:hAnsi="Times New Roman" w:cs="Times New Roman"/>
          <w:i/>
          <w:szCs w:val="24"/>
          <w:lang w:val="en-US"/>
        </w:rPr>
        <w:t xml:space="preserve"> Xu,</w:t>
      </w:r>
      <w:r>
        <w:rPr>
          <w:rFonts w:ascii="Times New Roman" w:hAnsi="Times New Roman" w:cs="Times New Roman"/>
          <w:i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i/>
          <w:szCs w:val="24"/>
          <w:lang w:val="en-US"/>
        </w:rPr>
        <w:t xml:space="preserve"> Y. </w:t>
      </w:r>
      <w:proofErr w:type="spellStart"/>
      <w:r>
        <w:rPr>
          <w:rFonts w:ascii="Times New Roman" w:hAnsi="Times New Roman" w:cs="Times New Roman"/>
          <w:i/>
          <w:szCs w:val="24"/>
          <w:lang w:val="en-US"/>
        </w:rPr>
        <w:t>Randika</w:t>
      </w:r>
      <w:proofErr w:type="spellEnd"/>
      <w:r>
        <w:rPr>
          <w:rFonts w:ascii="Times New Roman" w:hAnsi="Times New Roman" w:cs="Times New Roman"/>
          <w:i/>
          <w:szCs w:val="24"/>
          <w:lang w:val="en-US"/>
        </w:rPr>
        <w:t xml:space="preserve"> Perera,</w:t>
      </w:r>
      <w:r>
        <w:rPr>
          <w:rFonts w:ascii="Times New Roman" w:hAnsi="Times New Roman" w:cs="Times New Roman"/>
          <w:i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i/>
          <w:szCs w:val="24"/>
          <w:lang w:val="en-US"/>
        </w:rPr>
        <w:t xml:space="preserve"> Nicholas Fitzkee,</w:t>
      </w:r>
      <w:r>
        <w:rPr>
          <w:rFonts w:ascii="Times New Roman" w:hAnsi="Times New Roman" w:cs="Times New Roman"/>
          <w:i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i/>
          <w:szCs w:val="24"/>
          <w:lang w:val="en-US"/>
        </w:rPr>
        <w:t xml:space="preserve"> and  </w:t>
      </w:r>
      <w:r w:rsidRPr="00BF16D2">
        <w:rPr>
          <w:rFonts w:ascii="Times New Roman" w:hAnsi="Times New Roman" w:cs="Times New Roman"/>
          <w:i/>
          <w:szCs w:val="24"/>
          <w:lang w:val="en-US"/>
        </w:rPr>
        <w:t>Dongmao Zhang,</w:t>
      </w:r>
      <w:r w:rsidRPr="00BF16D2" w:rsidDel="002A41B9">
        <w:rPr>
          <w:rFonts w:ascii="Times New Roman" w:hAnsi="Times New Roman" w:cs="Times New Roman"/>
          <w:i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szCs w:val="24"/>
          <w:vertAlign w:val="superscript"/>
          <w:lang w:val="en-US"/>
        </w:rPr>
        <w:t>1</w:t>
      </w:r>
      <w:r w:rsidRPr="00BF16D2">
        <w:rPr>
          <w:rFonts w:ascii="Times New Roman" w:hAnsi="Times New Roman" w:cs="Times New Roman"/>
          <w:i/>
          <w:szCs w:val="24"/>
          <w:vertAlign w:val="superscript"/>
          <w:lang w:val="en-US"/>
        </w:rPr>
        <w:t>,</w:t>
      </w:r>
      <w:r>
        <w:rPr>
          <w:rFonts w:ascii="Times New Roman" w:hAnsi="Times New Roman" w:cs="Times New Roman"/>
          <w:i/>
          <w:szCs w:val="24"/>
          <w:vertAlign w:val="superscript"/>
          <w:lang w:val="en-US"/>
        </w:rPr>
        <w:t>3</w:t>
      </w:r>
      <w:r w:rsidR="009B2268">
        <w:rPr>
          <w:rFonts w:ascii="Times New Roman" w:hAnsi="Times New Roman" w:cs="Times New Roman"/>
          <w:i/>
          <w:szCs w:val="24"/>
          <w:vertAlign w:val="superscript"/>
          <w:lang w:val="en-US"/>
        </w:rPr>
        <w:t>,</w:t>
      </w:r>
      <w:r w:rsidRPr="00BF16D2">
        <w:rPr>
          <w:rFonts w:ascii="Times New Roman" w:hAnsi="Times New Roman" w:cs="Times New Roman"/>
          <w:i/>
          <w:szCs w:val="24"/>
          <w:lang w:val="en-US"/>
        </w:rPr>
        <w:t>*</w:t>
      </w:r>
    </w:p>
    <w:p w14:paraId="5B19DCBC" w14:textId="77777777" w:rsidR="001E411F" w:rsidRDefault="001E411F">
      <w:pPr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BF16D2">
        <w:rPr>
          <w:rFonts w:ascii="Times New Roman" w:hAnsi="Times New Roman" w:cs="Times New Roman"/>
          <w:sz w:val="24"/>
          <w:szCs w:val="24"/>
          <w:lang w:val="en-US"/>
        </w:rPr>
        <w:t xml:space="preserve">Department of Chemistry, Mississippi State University, </w:t>
      </w:r>
      <w:r>
        <w:rPr>
          <w:rFonts w:ascii="Times New Roman" w:hAnsi="Times New Roman" w:cs="Times New Roman"/>
          <w:sz w:val="24"/>
          <w:szCs w:val="24"/>
          <w:lang w:val="en-US"/>
        </w:rPr>
        <w:t>Starkville</w:t>
      </w:r>
      <w:r w:rsidRPr="00BF16D2">
        <w:rPr>
          <w:rFonts w:ascii="Times New Roman" w:hAnsi="Times New Roman" w:cs="Times New Roman"/>
          <w:sz w:val="24"/>
          <w:szCs w:val="24"/>
          <w:lang w:val="en-US"/>
        </w:rPr>
        <w:t>, M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F16D2">
        <w:rPr>
          <w:rFonts w:ascii="Times New Roman" w:hAnsi="Times New Roman" w:cs="Times New Roman"/>
          <w:sz w:val="24"/>
          <w:szCs w:val="24"/>
          <w:lang w:val="en-US"/>
        </w:rPr>
        <w:t>, United States.</w:t>
      </w:r>
    </w:p>
    <w:p w14:paraId="0A35F06B" w14:textId="77777777" w:rsidR="001E411F" w:rsidRDefault="001E411F">
      <w:pPr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2</w:t>
      </w:r>
      <w:r w:rsidRPr="00BF16D2">
        <w:rPr>
          <w:rFonts w:ascii="Times New Roman" w:hAnsi="Times New Roman" w:cs="Times New Roman"/>
          <w:sz w:val="24"/>
          <w:szCs w:val="24"/>
          <w:lang w:val="en-US"/>
        </w:rPr>
        <w:t>Department of Chemistry</w:t>
      </w:r>
      <w:r>
        <w:rPr>
          <w:rFonts w:ascii="Times New Roman" w:hAnsi="Times New Roman" w:cs="Times New Roman"/>
          <w:sz w:val="24"/>
          <w:szCs w:val="24"/>
          <w:lang w:val="en-US"/>
        </w:rPr>
        <w:t>, Chengdu University of Technology, Chengdu, China</w:t>
      </w:r>
    </w:p>
    <w:p w14:paraId="5254DD5C" w14:textId="77777777" w:rsidR="001E411F" w:rsidRPr="00BF16D2" w:rsidRDefault="001E411F">
      <w:pPr>
        <w:spacing w:after="0" w:line="480" w:lineRule="auto"/>
        <w:jc w:val="both"/>
        <w:rPr>
          <w:rFonts w:ascii="Times" w:hAnsi="Times" w:cs="Times New Roman"/>
          <w:sz w:val="24"/>
          <w:szCs w:val="20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3</w:t>
      </w:r>
      <w:r w:rsidRPr="00BF16D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BF16D2">
        <w:rPr>
          <w:rFonts w:ascii="Times New Roman" w:hAnsi="Times New Roman" w:cs="Times New Roman"/>
          <w:sz w:val="24"/>
          <w:szCs w:val="24"/>
          <w:lang w:val="en-US"/>
        </w:rPr>
        <w:t xml:space="preserve">Department of Chemistry, </w:t>
      </w:r>
      <w:proofErr w:type="spellStart"/>
      <w:r w:rsidRPr="00BF16D2">
        <w:rPr>
          <w:rFonts w:ascii="Times New Roman" w:hAnsi="Times New Roman" w:cs="Times New Roman"/>
          <w:sz w:val="24"/>
          <w:szCs w:val="24"/>
          <w:lang w:val="en-US"/>
        </w:rPr>
        <w:t>Xihua</w:t>
      </w:r>
      <w:proofErr w:type="spellEnd"/>
      <w:r w:rsidRPr="00BF16D2">
        <w:rPr>
          <w:rFonts w:ascii="Times New Roman" w:hAnsi="Times New Roman" w:cs="Times New Roman"/>
          <w:sz w:val="24"/>
          <w:szCs w:val="24"/>
          <w:lang w:val="en-US"/>
        </w:rPr>
        <w:t xml:space="preserve"> University, Chengdu, China.</w:t>
      </w:r>
    </w:p>
    <w:bookmarkEnd w:id="0"/>
    <w:p w14:paraId="1CBCFDDF" w14:textId="77777777" w:rsidR="0041363A" w:rsidRDefault="0041363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964199F" w14:textId="77777777" w:rsidR="006C0A7F" w:rsidRPr="00552457" w:rsidRDefault="006C0A7F" w:rsidP="006C0A7F">
      <w:pPr>
        <w:spacing w:after="0" w:line="259" w:lineRule="auto"/>
        <w:jc w:val="center"/>
        <w:rPr>
          <w:rFonts w:ascii="Times New Roman" w:hAnsi="Times New Roman" w:cs="Times New Roman"/>
          <w:i/>
          <w:sz w:val="24"/>
          <w:szCs w:val="24"/>
          <w:lang w:val="en-US" w:eastAsia="zh-CN"/>
        </w:rPr>
      </w:pPr>
      <w:r w:rsidRPr="00552457">
        <w:rPr>
          <w:rFonts w:ascii="Times New Roman" w:hAnsi="Times New Roman" w:cs="Times New Roman"/>
          <w:sz w:val="24"/>
          <w:szCs w:val="24"/>
          <w:vertAlign w:val="superscript"/>
          <w:lang w:val="en-US" w:eastAsia="zh-CN"/>
        </w:rPr>
        <w:t>*</w:t>
      </w:r>
      <w:r w:rsidRPr="00552457">
        <w:rPr>
          <w:rFonts w:ascii="Times New Roman" w:hAnsi="Times New Roman" w:cs="Times New Roman"/>
          <w:i/>
          <w:sz w:val="24"/>
          <w:szCs w:val="24"/>
          <w:lang w:val="en-US" w:eastAsia="zh-CN"/>
        </w:rPr>
        <w:t xml:space="preserve">Corresponding author: Email:  </w:t>
      </w:r>
      <w:hyperlink r:id="rId7" w:history="1">
        <w:r w:rsidRPr="00552457">
          <w:rPr>
            <w:rFonts w:ascii="Times New Roman" w:hAnsi="Times New Roman" w:cs="Times New Roman"/>
            <w:i/>
            <w:kern w:val="20"/>
            <w:sz w:val="24"/>
            <w:szCs w:val="24"/>
            <w:u w:val="single"/>
            <w:lang w:val="en-US" w:eastAsia="zh-CN"/>
          </w:rPr>
          <w:t>Dongmao@chemistry.msstate.edu</w:t>
        </w:r>
      </w:hyperlink>
    </w:p>
    <w:p w14:paraId="3037B8C9" w14:textId="77777777" w:rsidR="006C0A7F" w:rsidRPr="00552457" w:rsidRDefault="006C0A7F" w:rsidP="006C0A7F">
      <w:pPr>
        <w:spacing w:after="0" w:line="480" w:lineRule="auto"/>
        <w:jc w:val="center"/>
        <w:rPr>
          <w:rFonts w:ascii="Times New Roman" w:hAnsi="Times New Roman" w:cs="Times New Roman"/>
          <w:sz w:val="44"/>
          <w:szCs w:val="44"/>
          <w:lang w:val="en-US" w:eastAsia="zh-CN"/>
        </w:rPr>
      </w:pPr>
      <w:r w:rsidRPr="00552457">
        <w:rPr>
          <w:rFonts w:ascii="Times New Roman" w:hAnsi="Times New Roman" w:cs="Times New Roman"/>
          <w:i/>
          <w:sz w:val="24"/>
          <w:szCs w:val="24"/>
          <w:lang w:val="en-US" w:eastAsia="zh-CN"/>
        </w:rPr>
        <w:t xml:space="preserve">    Fax: 662-325-1618 </w:t>
      </w:r>
    </w:p>
    <w:p w14:paraId="64B8D08F" w14:textId="77777777" w:rsidR="0041363A" w:rsidRDefault="0041363A" w:rsidP="00E3751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125DA1D" w14:textId="77777777" w:rsidR="0041363A" w:rsidRDefault="0041363A" w:rsidP="0041363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42D4E0C" w14:textId="77777777" w:rsidR="0041363A" w:rsidRDefault="0041363A" w:rsidP="0041363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917EF17" w14:textId="77777777" w:rsidR="0041363A" w:rsidRDefault="0041363A" w:rsidP="0041363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63BF8D5" w14:textId="77777777" w:rsidR="00F42632" w:rsidRDefault="00F42632" w:rsidP="0041363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5C5D50E" w14:textId="77777777" w:rsidR="008132A3" w:rsidRPr="008132A3" w:rsidRDefault="008132A3" w:rsidP="008132A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132A3">
        <w:rPr>
          <w:rFonts w:ascii="Times New Roman" w:hAnsi="Times New Roman" w:cs="Times New Roman"/>
          <w:sz w:val="24"/>
          <w:szCs w:val="24"/>
          <w:lang w:val="en-US"/>
        </w:rPr>
        <w:lastRenderedPageBreak/>
        <w:t>Content</w:t>
      </w:r>
      <w:r w:rsidRPr="008132A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132A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132A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132A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132A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132A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132A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132A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132A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132A3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8132A3">
        <w:rPr>
          <w:rFonts w:ascii="Times New Roman" w:hAnsi="Times New Roman" w:cs="Times New Roman"/>
          <w:sz w:val="24"/>
          <w:szCs w:val="24"/>
          <w:lang w:val="en-US"/>
        </w:rPr>
        <w:t>Page No.</w:t>
      </w:r>
    </w:p>
    <w:p w14:paraId="118B2D1E" w14:textId="77777777" w:rsidR="008132A3" w:rsidRPr="008132A3" w:rsidRDefault="008132A3" w:rsidP="008132A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34E7FC3" w14:textId="77777777" w:rsidR="008132A3" w:rsidRDefault="008132A3" w:rsidP="008132A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132A3">
        <w:rPr>
          <w:rFonts w:ascii="Times New Roman" w:hAnsi="Times New Roman" w:cs="Times New Roman"/>
          <w:sz w:val="24"/>
          <w:szCs w:val="24"/>
          <w:lang w:val="en-US"/>
        </w:rPr>
        <w:t xml:space="preserve">S1. </w:t>
      </w:r>
      <w:r w:rsidRPr="008132A3">
        <w:rPr>
          <w:rFonts w:ascii="Times New Roman" w:hAnsi="Times New Roman" w:cs="Times New Roman"/>
          <w:sz w:val="24"/>
          <w:lang w:val="en-US"/>
        </w:rPr>
        <w:t>UV-vis spectra for the Ag</w:t>
      </w:r>
      <w:r w:rsidRPr="008132A3">
        <w:rPr>
          <w:rFonts w:ascii="Times New Roman" w:hAnsi="Times New Roman" w:cs="Times New Roman"/>
          <w:sz w:val="24"/>
          <w:vertAlign w:val="superscript"/>
          <w:lang w:val="en-US"/>
        </w:rPr>
        <w:t>+</w:t>
      </w:r>
      <w:r w:rsidRPr="008132A3">
        <w:rPr>
          <w:rFonts w:ascii="Times New Roman" w:hAnsi="Times New Roman" w:cs="Times New Roman"/>
          <w:sz w:val="24"/>
          <w:lang w:val="en-US"/>
        </w:rPr>
        <w:t xml:space="preserve"> treated AuNPs with and without dialysis purification</w:t>
      </w:r>
      <w:r>
        <w:rPr>
          <w:rFonts w:ascii="Times New Roman" w:hAnsi="Times New Roman" w:cs="Times New Roman"/>
          <w:sz w:val="24"/>
          <w:szCs w:val="24"/>
          <w:lang w:val="en-US"/>
        </w:rPr>
        <w:t>..........</w:t>
      </w:r>
      <w:r w:rsidRPr="008132A3">
        <w:rPr>
          <w:rFonts w:ascii="Times New Roman" w:hAnsi="Times New Roman" w:cs="Times New Roman"/>
          <w:sz w:val="24"/>
          <w:szCs w:val="24"/>
          <w:lang w:val="en-US"/>
        </w:rPr>
        <w:t>.S3</w:t>
      </w:r>
    </w:p>
    <w:p w14:paraId="15882798" w14:textId="77777777" w:rsidR="00B06209" w:rsidRPr="008132A3" w:rsidRDefault="003929F3" w:rsidP="008132A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S2.</w:t>
      </w:r>
      <w:r w:rsidRPr="003929F3">
        <w:t xml:space="preserve"> </w:t>
      </w:r>
      <w:r w:rsidR="0076443D" w:rsidRPr="0076443D">
        <w:rPr>
          <w:rFonts w:ascii="Times New Roman" w:hAnsi="Times New Roman" w:cs="Times New Roman"/>
          <w:sz w:val="24"/>
          <w:szCs w:val="24"/>
          <w:lang w:val="en-US"/>
        </w:rPr>
        <w:t>Example PRS</w:t>
      </w:r>
      <w:r w:rsidR="003030F3">
        <w:rPr>
          <w:rFonts w:ascii="Times New Roman" w:hAnsi="Times New Roman" w:cs="Times New Roman"/>
          <w:sz w:val="24"/>
          <w:szCs w:val="24"/>
          <w:lang w:val="en-US"/>
        </w:rPr>
        <w:t>2 data analysis of AuNPs treated</w:t>
      </w:r>
      <w:r w:rsidR="0076443D" w:rsidRPr="0076443D">
        <w:rPr>
          <w:rFonts w:ascii="Times New Roman" w:hAnsi="Times New Roman" w:cs="Times New Roman"/>
          <w:sz w:val="24"/>
          <w:szCs w:val="24"/>
          <w:lang w:val="en-US"/>
        </w:rPr>
        <w:t xml:space="preserve"> with 150 µM AgNO</w:t>
      </w:r>
      <w:r w:rsidR="0076443D" w:rsidRPr="003030F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……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…</w:t>
      </w:r>
      <w:r w:rsidR="003030F3">
        <w:rPr>
          <w:rFonts w:ascii="Times New Roman" w:hAnsi="Times New Roman" w:cs="Times New Roman"/>
          <w:sz w:val="24"/>
          <w:szCs w:val="24"/>
          <w:lang w:val="en-US"/>
        </w:rPr>
        <w:t>..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…</w:t>
      </w:r>
      <w:r w:rsidR="00E71ADB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………S4</w:t>
      </w:r>
    </w:p>
    <w:p w14:paraId="2363BE33" w14:textId="304CFCBB" w:rsidR="008132A3" w:rsidRDefault="008132A3" w:rsidP="008132A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132A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C242D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8132A3">
        <w:rPr>
          <w:rFonts w:ascii="Times New Roman" w:hAnsi="Times New Roman" w:cs="Times New Roman"/>
          <w:sz w:val="24"/>
          <w:szCs w:val="24"/>
          <w:lang w:val="en-US"/>
        </w:rPr>
        <w:t>. The empirical fitting of the kinetic data for the adsorption of Ag</w:t>
      </w:r>
      <w:r w:rsidRPr="008132A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onto </w:t>
      </w:r>
    </w:p>
    <w:p w14:paraId="4484650C" w14:textId="77777777" w:rsidR="008132A3" w:rsidRPr="008132A3" w:rsidRDefault="008132A3" w:rsidP="008132A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8826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13-nm</w:t>
      </w:r>
      <w:r w:rsidR="008826E9">
        <w:rPr>
          <w:rFonts w:ascii="Times New Roman" w:hAnsi="Times New Roman" w:cs="Times New Roman"/>
          <w:sz w:val="24"/>
          <w:szCs w:val="24"/>
          <w:lang w:val="en-US"/>
        </w:rPr>
        <w:t xml:space="preserve"> AuNPs…………………………………………………………………...</w:t>
      </w:r>
      <w:r>
        <w:rPr>
          <w:rFonts w:ascii="Times New Roman" w:hAnsi="Times New Roman" w:cs="Times New Roman"/>
          <w:sz w:val="24"/>
          <w:szCs w:val="24"/>
          <w:lang w:val="en-US"/>
        </w:rPr>
        <w:t>……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…..</w:t>
      </w:r>
      <w:proofErr w:type="gramEnd"/>
      <w:r w:rsidR="00E71ADB" w:rsidRPr="008132A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E71ADB">
        <w:rPr>
          <w:rFonts w:ascii="Times New Roman" w:hAnsi="Times New Roman" w:cs="Times New Roman"/>
          <w:sz w:val="24"/>
          <w:szCs w:val="24"/>
          <w:lang w:val="en-US"/>
        </w:rPr>
        <w:t>5</w:t>
      </w:r>
    </w:p>
    <w:p w14:paraId="262551E1" w14:textId="502581E7" w:rsidR="008132A3" w:rsidRDefault="008132A3" w:rsidP="00C2233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132A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C242D">
        <w:rPr>
          <w:rFonts w:ascii="Times New Roman" w:hAnsi="Times New Roman" w:cs="Times New Roman"/>
          <w:sz w:val="24"/>
          <w:szCs w:val="24"/>
          <w:lang w:val="en-US"/>
        </w:rPr>
        <w:t>4</w:t>
      </w:r>
      <w:bookmarkStart w:id="1" w:name="_GoBack"/>
      <w:bookmarkEnd w:id="1"/>
      <w:r w:rsidRPr="008132A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091050">
        <w:rPr>
          <w:rFonts w:ascii="Times New Roman" w:hAnsi="Times New Roman" w:cs="Times New Roman"/>
          <w:sz w:val="24"/>
          <w:szCs w:val="24"/>
          <w:lang w:val="en-US"/>
        </w:rPr>
        <w:t>Photograph and UV-vis spectra showing the formation of Ag</w:t>
      </w:r>
      <w:r w:rsidR="00091050" w:rsidRPr="00091050">
        <w:rPr>
          <w:rFonts w:ascii="Times New Roman" w:hAnsi="Times New Roman" w:cs="Times New Roman"/>
          <w:sz w:val="24"/>
          <w:szCs w:val="24"/>
          <w:lang w:val="en-US"/>
        </w:rPr>
        <w:t>-citrate salt</w:t>
      </w:r>
      <w:r w:rsidR="00091050">
        <w:rPr>
          <w:rFonts w:ascii="Times New Roman" w:hAnsi="Times New Roman" w:cs="Times New Roman"/>
          <w:sz w:val="24"/>
          <w:szCs w:val="24"/>
          <w:lang w:val="en-US"/>
        </w:rPr>
        <w:t>……………</w:t>
      </w:r>
      <w:proofErr w:type="gramStart"/>
      <w:r w:rsidR="00091050">
        <w:rPr>
          <w:rFonts w:ascii="Times New Roman" w:hAnsi="Times New Roman" w:cs="Times New Roman"/>
          <w:sz w:val="24"/>
          <w:szCs w:val="24"/>
          <w:lang w:val="en-US"/>
        </w:rPr>
        <w:t>....</w:t>
      </w:r>
      <w:r w:rsidR="00E71ADB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gramEnd"/>
      <w:r w:rsidR="00E71ADB"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14:paraId="00C2FA63" w14:textId="77777777" w:rsidR="008132A3" w:rsidRDefault="008132A3" w:rsidP="0041363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30C4CAE" w14:textId="77777777" w:rsidR="008132A3" w:rsidRDefault="008132A3" w:rsidP="0041363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9E68934" w14:textId="77777777" w:rsidR="008132A3" w:rsidRDefault="008132A3" w:rsidP="0041363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C2A549A" w14:textId="77777777" w:rsidR="008132A3" w:rsidRDefault="008132A3" w:rsidP="0041363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EFC6113" w14:textId="77777777" w:rsidR="008132A3" w:rsidRDefault="008132A3" w:rsidP="0041363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324FA87" w14:textId="77777777" w:rsidR="008132A3" w:rsidRDefault="008132A3" w:rsidP="0041363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CAC0B12" w14:textId="77777777" w:rsidR="008132A3" w:rsidRDefault="008132A3" w:rsidP="0041363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F319F76" w14:textId="77777777" w:rsidR="008132A3" w:rsidRDefault="008132A3" w:rsidP="0041363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DBF3753" w14:textId="77777777" w:rsidR="00324F97" w:rsidRDefault="00324F97" w:rsidP="0041363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BBA539A" w14:textId="77777777" w:rsidR="00324F97" w:rsidRDefault="00324F97" w:rsidP="0041363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6261CB9" w14:textId="77777777" w:rsidR="00324F97" w:rsidRDefault="00324F97" w:rsidP="0041363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F28E6FC" w14:textId="77777777" w:rsidR="008132A3" w:rsidRDefault="008132A3" w:rsidP="0041363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F321C1A" w14:textId="77777777" w:rsidR="00634F74" w:rsidRDefault="00634F74" w:rsidP="0041363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06CE105" w14:textId="77777777" w:rsidR="00634F74" w:rsidRDefault="00634F74" w:rsidP="0041363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C0152E8" w14:textId="77777777" w:rsidR="008132A3" w:rsidRDefault="008132A3" w:rsidP="0041363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9D6832B" w14:textId="77777777" w:rsidR="002B5C03" w:rsidRDefault="002B5C03" w:rsidP="0041363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572F040" w14:textId="77777777" w:rsidR="008132A3" w:rsidRDefault="008132A3" w:rsidP="0041363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57782BD" w14:textId="77777777" w:rsidR="00324F97" w:rsidRDefault="00324F97" w:rsidP="0041363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4DF9569" w14:textId="77777777" w:rsidR="00A72985" w:rsidRPr="00A72985" w:rsidRDefault="00A72985" w:rsidP="00A72985">
      <w:pPr>
        <w:rPr>
          <w:rFonts w:ascii="Times New Roman" w:hAnsi="Times New Roman" w:cs="Times New Roman"/>
          <w:b/>
          <w:sz w:val="24"/>
          <w:lang w:val="en-US"/>
        </w:rPr>
      </w:pPr>
      <w:r w:rsidRPr="00A72985">
        <w:rPr>
          <w:rFonts w:ascii="Times New Roman" w:hAnsi="Times New Roman" w:cs="Times New Roman"/>
          <w:b/>
          <w:sz w:val="24"/>
          <w:lang w:val="en-US"/>
        </w:rPr>
        <w:lastRenderedPageBreak/>
        <w:t xml:space="preserve">S1. </w:t>
      </w:r>
      <w:r w:rsidR="00530EB3">
        <w:rPr>
          <w:rFonts w:ascii="Times New Roman" w:hAnsi="Times New Roman" w:cs="Times New Roman"/>
          <w:b/>
          <w:sz w:val="24"/>
          <w:lang w:val="en-US"/>
        </w:rPr>
        <w:t>UV-vis spectra for the Ag</w:t>
      </w:r>
      <w:r w:rsidR="00530EB3" w:rsidRPr="00530EB3">
        <w:rPr>
          <w:rFonts w:ascii="Times New Roman" w:hAnsi="Times New Roman" w:cs="Times New Roman"/>
          <w:b/>
          <w:sz w:val="24"/>
          <w:vertAlign w:val="superscript"/>
          <w:lang w:val="en-US"/>
        </w:rPr>
        <w:t>+</w:t>
      </w:r>
      <w:r w:rsidR="00530EB3">
        <w:rPr>
          <w:rFonts w:ascii="Times New Roman" w:hAnsi="Times New Roman" w:cs="Times New Roman"/>
          <w:b/>
          <w:sz w:val="24"/>
          <w:lang w:val="en-US"/>
        </w:rPr>
        <w:t xml:space="preserve"> treated AuNPs with and without dialysis purification</w:t>
      </w:r>
      <w:r w:rsidRPr="00A72985">
        <w:rPr>
          <w:rFonts w:ascii="Times New Roman" w:hAnsi="Times New Roman" w:cs="Times New Roman"/>
          <w:b/>
          <w:sz w:val="24"/>
          <w:lang w:val="en-US"/>
        </w:rPr>
        <w:t>.</w:t>
      </w:r>
    </w:p>
    <w:p w14:paraId="10737D4B" w14:textId="77777777" w:rsidR="00CD445C" w:rsidRDefault="0018199B">
      <w:r>
        <w:rPr>
          <w:rFonts w:ascii="Times" w:hAnsi="Times" w:cs="Times New Roman"/>
          <w:noProof/>
          <w:sz w:val="24"/>
          <w:szCs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DB83B4" wp14:editId="045875B3">
                <wp:simplePos x="0" y="0"/>
                <wp:positionH relativeFrom="column">
                  <wp:posOffset>82550</wp:posOffset>
                </wp:positionH>
                <wp:positionV relativeFrom="paragraph">
                  <wp:posOffset>211455</wp:posOffset>
                </wp:positionV>
                <wp:extent cx="5918200" cy="2863850"/>
                <wp:effectExtent l="0" t="0" r="635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0" cy="286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F0E09" w14:textId="77777777" w:rsidR="00CD445C" w:rsidRDefault="00710400" w:rsidP="007104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66DD510C" wp14:editId="537B1F90">
                                  <wp:extent cx="4704004" cy="2012950"/>
                                  <wp:effectExtent l="0" t="0" r="1905" b="635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I 1.tiff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4508" cy="20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1A76D2" w14:textId="77777777" w:rsidR="00CD445C" w:rsidRPr="00F7425E" w:rsidRDefault="00CD445C" w:rsidP="00CD445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D21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Figure S1.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530EB3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UV-vis spectra for the Ag</w:t>
                            </w:r>
                            <w:r w:rsidRPr="00530EB3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  <w:lang w:val="en-US"/>
                              </w:rPr>
                              <w:t>+</w:t>
                            </w:r>
                            <w:r w:rsidRPr="00530EB3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treated (A) dialyzed and (B) as-synthesized AuNPs. (black) AuNP control spectrum (red) AuNP/</w:t>
                            </w:r>
                            <w:r w:rsidR="00091050" w:rsidRPr="00530EB3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KNO</w:t>
                            </w:r>
                            <w:r w:rsidR="00091050" w:rsidRPr="00530EB3"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  <w:lang w:val="en-US"/>
                              </w:rPr>
                              <w:t xml:space="preserve">3 </w:t>
                            </w:r>
                            <w:r w:rsidR="00091050" w:rsidRPr="00530EB3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control</w:t>
                            </w:r>
                            <w:r w:rsidRPr="00530EB3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spectrum (blue) AuNP/AgNO</w:t>
                            </w:r>
                            <w:r w:rsidRPr="00530EB3"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  <w:lang w:val="en-US"/>
                              </w:rPr>
                              <w:t>3</w:t>
                            </w:r>
                            <w:r w:rsidRPr="00530EB3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spectrum.</w:t>
                            </w:r>
                            <w:r w:rsidRPr="00F7425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The nominal concentration of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KNO</w:t>
                            </w:r>
                            <w:r w:rsidRPr="00F7425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and </w:t>
                            </w:r>
                            <w:r w:rsidRPr="00F7425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AgNO</w:t>
                            </w:r>
                            <w:r w:rsidRPr="00F7425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3</w:t>
                            </w:r>
                            <w:r w:rsidRPr="00F7425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is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2.5</w:t>
                            </w:r>
                            <w:r w:rsidRPr="00F7425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7425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mM.</w:t>
                            </w:r>
                            <w:proofErr w:type="spellEnd"/>
                          </w:p>
                          <w:p w14:paraId="124CFA08" w14:textId="77777777" w:rsidR="00CD445C" w:rsidRPr="00530EB3" w:rsidRDefault="00CD445C" w:rsidP="00CD445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DB83B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6.5pt;margin-top:16.65pt;width:466pt;height:2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" stroked="f">
                <v:textbox>
                  <w:txbxContent>
                    <w:p w14:paraId="798F0E09" w14:textId="77777777" w:rsidR="00CD445C" w:rsidRDefault="00710400" w:rsidP="00710400">
                      <w:pPr>
                        <w:jc w:val="center"/>
                      </w:pPr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66DD510C" wp14:editId="537B1F90">
                            <wp:extent cx="4704004" cy="2012950"/>
                            <wp:effectExtent l="0" t="0" r="1905" b="635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I 1.tiff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4508" cy="20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1A76D2" w14:textId="77777777" w:rsidR="00CD445C" w:rsidRPr="00F7425E" w:rsidRDefault="00CD445C" w:rsidP="00CD445C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0D214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Figure S1.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530EB3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UV-vis spectra for the Ag</w:t>
                      </w:r>
                      <w:r w:rsidRPr="00530EB3">
                        <w:rPr>
                          <w:rFonts w:ascii="Times New Roman" w:hAnsi="Times New Roman" w:cs="Times New Roman"/>
                          <w:sz w:val="24"/>
                          <w:vertAlign w:val="superscript"/>
                          <w:lang w:val="en-US"/>
                        </w:rPr>
                        <w:t>+</w:t>
                      </w:r>
                      <w:r w:rsidRPr="00530EB3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treated (A) dialyzed and (B) as-synthesized AuNPs. (black) AuNP control spectrum (red) AuNP/</w:t>
                      </w:r>
                      <w:r w:rsidR="00091050" w:rsidRPr="00530EB3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KNO</w:t>
                      </w:r>
                      <w:r w:rsidR="00091050" w:rsidRPr="00530EB3">
                        <w:rPr>
                          <w:rFonts w:ascii="Times New Roman" w:hAnsi="Times New Roman" w:cs="Times New Roman"/>
                          <w:sz w:val="24"/>
                          <w:vertAlign w:val="subscript"/>
                          <w:lang w:val="en-US"/>
                        </w:rPr>
                        <w:t xml:space="preserve">3 </w:t>
                      </w:r>
                      <w:r w:rsidR="00091050" w:rsidRPr="00530EB3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control</w:t>
                      </w:r>
                      <w:r w:rsidRPr="00530EB3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spectrum (blue) AuNP/AgNO</w:t>
                      </w:r>
                      <w:r w:rsidRPr="00530EB3">
                        <w:rPr>
                          <w:rFonts w:ascii="Times New Roman" w:hAnsi="Times New Roman" w:cs="Times New Roman"/>
                          <w:sz w:val="24"/>
                          <w:vertAlign w:val="subscript"/>
                          <w:lang w:val="en-US"/>
                        </w:rPr>
                        <w:t>3</w:t>
                      </w:r>
                      <w:r w:rsidRPr="00530EB3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spectrum.</w:t>
                      </w:r>
                      <w:r w:rsidRPr="00F7425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The nominal concentration of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KNO</w:t>
                      </w:r>
                      <w:r w:rsidRPr="00F7425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  <w:lang w:val="en-US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and </w:t>
                      </w:r>
                      <w:r w:rsidRPr="00F7425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AgNO</w:t>
                      </w:r>
                      <w:r w:rsidRPr="00F7425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  <w:lang w:val="en-US"/>
                        </w:rPr>
                        <w:t>3</w:t>
                      </w:r>
                      <w:r w:rsidRPr="00F7425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is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2.5</w:t>
                      </w:r>
                      <w:r w:rsidRPr="00F7425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7425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mM.</w:t>
                      </w:r>
                      <w:proofErr w:type="spellEnd"/>
                    </w:p>
                    <w:p w14:paraId="124CFA08" w14:textId="77777777" w:rsidR="00CD445C" w:rsidRPr="00530EB3" w:rsidRDefault="00CD445C" w:rsidP="00CD445C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9A56CD" w14:textId="77777777" w:rsidR="00CD445C" w:rsidRDefault="00CD445C">
      <w:r>
        <w:br w:type="page"/>
      </w:r>
    </w:p>
    <w:p w14:paraId="7100C4EB" w14:textId="77777777" w:rsidR="00324F97" w:rsidRDefault="00324F97">
      <w:pPr>
        <w:rPr>
          <w:rFonts w:ascii="Times New Roman" w:hAnsi="Times New Roman" w:cs="Times New Roman"/>
          <w:b/>
          <w:sz w:val="24"/>
          <w:lang w:val="en-US"/>
        </w:rPr>
      </w:pPr>
      <w:r w:rsidRPr="00324F97">
        <w:rPr>
          <w:rFonts w:ascii="Calibri" w:hAnsi="Calibri" w:cs="Times New Roman"/>
          <w:noProof/>
          <w:lang w:val="en-US" w:eastAsia="zh-CN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0A7F751" wp14:editId="56C7CD78">
                <wp:simplePos x="0" y="0"/>
                <wp:positionH relativeFrom="margin">
                  <wp:posOffset>-295275</wp:posOffset>
                </wp:positionH>
                <wp:positionV relativeFrom="paragraph">
                  <wp:posOffset>532765</wp:posOffset>
                </wp:positionV>
                <wp:extent cx="6337300" cy="8239125"/>
                <wp:effectExtent l="0" t="0" r="635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0" cy="823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01D18" w14:textId="77777777" w:rsidR="00324F97" w:rsidRDefault="00BE09B5" w:rsidP="00324F97">
                            <w:pPr>
                              <w:jc w:val="center"/>
                            </w:pPr>
                            <w:r>
                              <w:object w:dxaOrig="7194" w:dyaOrig="5396" w14:anchorId="3576A7DD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370pt;height:355.6pt">
                                  <v:imagedata r:id="rId9" o:title="" cropbottom="11651f" cropleft="2549f" cropright="20935f"/>
                                </v:shape>
                                <o:OLEObject Type="Embed" ProgID="PowerPoint.Slide.12" ShapeID="_x0000_i1026" DrawAspect="Content" ObjectID="_1609838308" r:id="rId10"/>
                              </w:object>
                            </w:r>
                          </w:p>
                          <w:p w14:paraId="6B68F111" w14:textId="77777777" w:rsidR="00324F97" w:rsidRPr="003030F3" w:rsidRDefault="00324F97" w:rsidP="003030F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30F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Figure S2</w:t>
                            </w:r>
                            <w:r w:rsidRPr="003030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(A) UV-vis extinction spectrum of </w:t>
                            </w:r>
                            <w:r w:rsidR="003030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AuNPs treated</w:t>
                            </w:r>
                            <w:r w:rsidRPr="00E3751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with 150 µM AgNO</w:t>
                            </w:r>
                            <w:r w:rsidRPr="00E3751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3. </w:t>
                            </w:r>
                            <w:r w:rsidRPr="002B5C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(B) As-acquired PRS2 solution spectra with excitation and emission polarization combination of (red) VV and (black) VH. (C) Solvent PRS2 VV and VH spectr</w:t>
                            </w:r>
                            <w:r w:rsidR="003030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a. (D) Inner-filter-effect</w:t>
                            </w:r>
                            <w:r w:rsidRPr="002B5C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corrected PRS2 spectra of the (B) as-acquired spectra using its (A) UV-vis spectra. (D) AuNP specific PRS2 spectra obtained by subtracting (C) solvent background spectra from (C) IFE corrected spectra. (E) G factor spectrum of the spectrofluorometer used for spectral acquisitions. (F) Scattering depolarization spectrum of AuNP (G) Scattering cross-section spectrum of PSNP used as the external reference for the analyte cross-section quantification. The inset is the UV-vis extinction spectrum of PSNP that used to calculate its scattering cross-sections. (H) PRS2 spectra of PSNP that shows PSNP has a depolarization of 0. (I) (red) Extinction cross-section spectrum and (black) absorption cross-section spectrum of AuNP quantified by subtracting the scattering cross-section spectrum from its extinction cross-section spectrum. (J) Scattering cross-section spectra of AuNP calculated with equation </w:t>
                            </w: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σ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AuNP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Sca</m:t>
                                  </m:r>
                                </m:sup>
                              </m:sSub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(λ)=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1+2</m:t>
                                      </m:r>
                                      <m:sSubSup>
                                        <m:sSub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AuNP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Sca</m:t>
                                          </m:r>
                                        </m:sup>
                                      </m:sSubSup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λ</m:t>
                                          </m:r>
                                        </m:e>
                                      </m:d>
                                    </m:e>
                                  </m:d>
                                </m:num>
                                <m:den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1+2</m:t>
                                      </m:r>
                                      <m:sSubSup>
                                        <m:sSub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PSNP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Sca</m:t>
                                          </m:r>
                                        </m:sup>
                                      </m:sSubSup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λ</m:t>
                                          </m:r>
                                        </m:e>
                                      </m:d>
                                    </m:e>
                                  </m:d>
                                </m:den>
                              </m:f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PSNP</m:t>
                                      </m:r>
                                    </m:sub>
                                  </m:sSub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I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AuNP,VV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Sca</m:t>
                                      </m:r>
                                    </m:sup>
                                  </m:sSubSup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λ,W</m:t>
                                      </m:r>
                                    </m:e>
                                  </m:d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AuNP</m:t>
                                      </m:r>
                                    </m:sub>
                                  </m:sSub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I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PSNP,VV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Sca</m:t>
                                      </m:r>
                                    </m:sup>
                                  </m:sSubSup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λ,W</m:t>
                                      </m:r>
                                    </m:e>
                                  </m:d>
                                </m:den>
                              </m:f>
                              <m:sSubSup>
                                <m:sSub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σ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PSNP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Sca</m:t>
                                  </m:r>
                                </m:sup>
                              </m:sSub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(λ)</m:t>
                              </m:r>
                            </m:oMath>
                            <w:r w:rsidRPr="002B5C0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(K) Scattering-to-extinction spectrum (S/E) of AuNP calculated by dividing scattering cross-section spectrum by its extinction cross-section spectrum.</w:t>
                            </w:r>
                          </w:p>
                          <w:p w14:paraId="33F500BA" w14:textId="77777777" w:rsidR="00324F97" w:rsidRPr="009759C0" w:rsidRDefault="00324F97" w:rsidP="00E71ADB"/>
                          <w:p w14:paraId="5929BA9B" w14:textId="77777777" w:rsidR="00324F97" w:rsidRDefault="00324F97" w:rsidP="00324F97"/>
                          <w:p w14:paraId="30E8C0C0" w14:textId="77777777" w:rsidR="00324F97" w:rsidRDefault="00324F97" w:rsidP="00324F97"/>
                          <w:p w14:paraId="6C374390" w14:textId="77777777" w:rsidR="00324F97" w:rsidRDefault="00324F97" w:rsidP="00324F97"/>
                          <w:p w14:paraId="1F27E5E6" w14:textId="77777777" w:rsidR="00324F97" w:rsidRDefault="00324F97" w:rsidP="00324F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7F751" id="Text Box 2" o:spid="_x0000_s1027" type="#_x0000_t202" style="position:absolute;margin-left:-23.25pt;margin-top:41.95pt;width:499pt;height:648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" stroked="f">
                <v:textbox>
                  <w:txbxContent>
                    <w:p w14:paraId="3C001D18" w14:textId="77777777" w:rsidR="00324F97" w:rsidRDefault="00BE09B5" w:rsidP="00324F97">
                      <w:pPr>
                        <w:jc w:val="center"/>
                      </w:pPr>
                      <w:r>
                        <w:object w:dxaOrig="7194" w:dyaOrig="5396" w14:anchorId="3576A7DD">
                          <v:shape id="_x0000_i1026" type="#_x0000_t75" style="width:370pt;height:355.6pt">
                            <v:imagedata r:id="rId9" o:title="" cropbottom="11651f" cropleft="2549f" cropright="20935f"/>
                          </v:shape>
                          <o:OLEObject Type="Embed" ProgID="PowerPoint.Slide.12" ShapeID="_x0000_i1026" DrawAspect="Content" ObjectID="_1609838308" r:id="rId11"/>
                        </w:object>
                      </w:r>
                    </w:p>
                    <w:p w14:paraId="6B68F111" w14:textId="77777777" w:rsidR="00324F97" w:rsidRPr="003030F3" w:rsidRDefault="00324F97" w:rsidP="003030F3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30F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Figure S2</w:t>
                      </w:r>
                      <w:r w:rsidRPr="003030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(A) UV-vis extinction spectrum of </w:t>
                      </w:r>
                      <w:r w:rsidR="003030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AuNPs treated</w:t>
                      </w:r>
                      <w:r w:rsidRPr="00E3751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with 150 µM AgNO</w:t>
                      </w:r>
                      <w:r w:rsidRPr="00E3751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3. </w:t>
                      </w:r>
                      <w:r w:rsidRPr="002B5C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(B) As-acquired PRS2 solution spectra with excitation and emission polarization combination of (red) VV and (black) VH. (C) Solvent PRS2 VV and VH spectr</w:t>
                      </w:r>
                      <w:r w:rsidR="003030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a. (D) Inner-filter-effect</w:t>
                      </w:r>
                      <w:r w:rsidRPr="002B5C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corrected PRS2 spectra of the (B) as-acquired spectra using its (A) UV-vis spectra. (D) AuNP specific PRS2 spectra obtained by subtracting (C) solvent background spectra from (C) IFE corrected spectra. (E) G factor spectrum of the spectrofluorometer used for spectral acquisitions. (F) Scattering depolarization spectrum of AuNP (G) Scattering cross-section spectrum of PSNP used as the external reference for the analyte cross-section quantification. The inset is the UV-vis extinction spectrum of PSNP that used to calculate its scattering cross-sections. (H) PRS2 spectra of PSNP that shows PSNP has a depolarization of 0. (I) (red) Extinction cross-section spectrum and (black) absorption cross-section spectrum of AuNP quantified by subtracting the scattering cross-section spectrum from its extinction cross-section spectrum. (J) Scattering cross-section spectra of AuNP calculated with equation </w:t>
                      </w:r>
                      <m:oMath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AuNP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Sca</m:t>
                            </m:r>
                          </m:sup>
                        </m:sSub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(λ)=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1+2</m:t>
                                </m:r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AuNP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Sca</m:t>
                                    </m:r>
                                  </m:sup>
                                </m:sSubSup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λ</m:t>
                                    </m:r>
                                  </m:e>
                                </m:d>
                              </m:e>
                            </m:d>
                          </m:num>
                          <m:den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1+2</m:t>
                                </m:r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PSNP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Sca</m:t>
                                    </m:r>
                                  </m:sup>
                                </m:sSubSup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λ</m:t>
                                    </m:r>
                                  </m:e>
                                </m:d>
                              </m:e>
                            </m:d>
                          </m:den>
                        </m:f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PSNP</m:t>
                                </m:r>
                              </m:sub>
                            </m:sSub>
                            <m:sSubSup>
                              <m:sSub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I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AuNP,VV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Sca</m:t>
                                </m:r>
                              </m:sup>
                            </m:sSubSup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λ,W</m:t>
                                </m:r>
                              </m:e>
                            </m:d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AuNP</m:t>
                                </m:r>
                              </m:sub>
                            </m:sSub>
                            <m:sSubSup>
                              <m:sSub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I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PSNP,VV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Sca</m:t>
                                </m:r>
                              </m:sup>
                            </m:sSubSup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λ,W</m:t>
                                </m:r>
                              </m:e>
                            </m:d>
                          </m:den>
                        </m:f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PSNP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Sca</m:t>
                            </m:r>
                          </m:sup>
                        </m:sSub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(λ)</m:t>
                        </m:r>
                      </m:oMath>
                      <w:r w:rsidRPr="002B5C0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(K) Scattering-to-extinction spectrum (S/E) of AuNP calculated by dividing scattering cross-section spectrum by its extinction cross-section spectrum.</w:t>
                      </w:r>
                    </w:p>
                    <w:p w14:paraId="33F500BA" w14:textId="77777777" w:rsidR="00324F97" w:rsidRPr="009759C0" w:rsidRDefault="00324F97" w:rsidP="00E71ADB"/>
                    <w:p w14:paraId="5929BA9B" w14:textId="77777777" w:rsidR="00324F97" w:rsidRDefault="00324F97" w:rsidP="00324F97"/>
                    <w:p w14:paraId="30E8C0C0" w14:textId="77777777" w:rsidR="00324F97" w:rsidRDefault="00324F97" w:rsidP="00324F97"/>
                    <w:p w14:paraId="6C374390" w14:textId="77777777" w:rsidR="00324F97" w:rsidRDefault="00324F97" w:rsidP="00324F97"/>
                    <w:p w14:paraId="1F27E5E6" w14:textId="77777777" w:rsidR="00324F97" w:rsidRDefault="00324F97" w:rsidP="00324F97"/>
                  </w:txbxContent>
                </v:textbox>
                <w10:wrap type="square" anchorx="margin"/>
              </v:shape>
            </w:pict>
          </mc:Fallback>
        </mc:AlternateContent>
      </w:r>
      <w:r w:rsidRPr="00A72985">
        <w:rPr>
          <w:rFonts w:ascii="Times New Roman" w:hAnsi="Times New Roman" w:cs="Times New Roman"/>
          <w:b/>
          <w:sz w:val="24"/>
          <w:lang w:val="en-US"/>
        </w:rPr>
        <w:t>S</w:t>
      </w:r>
      <w:r>
        <w:rPr>
          <w:rFonts w:ascii="Times New Roman" w:hAnsi="Times New Roman" w:cs="Times New Roman"/>
          <w:b/>
          <w:sz w:val="24"/>
          <w:lang w:val="en-US"/>
        </w:rPr>
        <w:t>2</w:t>
      </w:r>
      <w:r w:rsidRPr="00A72985">
        <w:rPr>
          <w:rFonts w:ascii="Times New Roman" w:hAnsi="Times New Roman" w:cs="Times New Roman"/>
          <w:b/>
          <w:sz w:val="24"/>
          <w:lang w:val="en-US"/>
        </w:rPr>
        <w:t xml:space="preserve">. </w:t>
      </w:r>
      <w:r w:rsidRPr="00324F97">
        <w:rPr>
          <w:rFonts w:ascii="Times New Roman" w:hAnsi="Times New Roman" w:cs="Times New Roman"/>
          <w:b/>
          <w:sz w:val="24"/>
          <w:lang w:val="en-US"/>
        </w:rPr>
        <w:t xml:space="preserve">Example PRS2 data analysis of AuNPs </w:t>
      </w:r>
      <w:proofErr w:type="gramStart"/>
      <w:r w:rsidR="00AB045D">
        <w:rPr>
          <w:rFonts w:ascii="Times New Roman" w:hAnsi="Times New Roman" w:cs="Times New Roman"/>
          <w:b/>
          <w:sz w:val="24"/>
          <w:lang w:val="en-US"/>
        </w:rPr>
        <w:t xml:space="preserve">treated </w:t>
      </w:r>
      <w:r w:rsidRPr="00324F97">
        <w:rPr>
          <w:rFonts w:ascii="Times New Roman" w:hAnsi="Times New Roman" w:cs="Times New Roman"/>
          <w:b/>
          <w:sz w:val="24"/>
          <w:lang w:val="en-US"/>
        </w:rPr>
        <w:t xml:space="preserve"> with</w:t>
      </w:r>
      <w:proofErr w:type="gramEnd"/>
      <w:r w:rsidRPr="00324F97">
        <w:rPr>
          <w:rFonts w:ascii="Times New Roman" w:hAnsi="Times New Roman" w:cs="Times New Roman"/>
          <w:b/>
          <w:sz w:val="24"/>
          <w:lang w:val="en-US"/>
        </w:rPr>
        <w:t xml:space="preserve"> 150 µM AgNO3</w:t>
      </w:r>
    </w:p>
    <w:p w14:paraId="458F7264" w14:textId="77777777" w:rsidR="00CD445C" w:rsidRPr="00DD3CFC" w:rsidRDefault="00324F97">
      <w:pPr>
        <w:rPr>
          <w:rFonts w:ascii="Times New Roman" w:hAnsi="Times New Roman" w:cs="Times New Roman"/>
          <w:b/>
          <w:sz w:val="24"/>
          <w:lang w:val="en-US"/>
        </w:rPr>
      </w:pPr>
      <w:r w:rsidRPr="00A72985">
        <w:rPr>
          <w:rFonts w:ascii="Times New Roman" w:hAnsi="Times New Roman" w:cs="Times New Roman"/>
          <w:b/>
          <w:sz w:val="24"/>
          <w:lang w:val="en-US"/>
        </w:rPr>
        <w:lastRenderedPageBreak/>
        <w:t>S</w:t>
      </w:r>
      <w:r>
        <w:rPr>
          <w:rFonts w:ascii="Times New Roman" w:hAnsi="Times New Roman" w:cs="Times New Roman"/>
          <w:b/>
          <w:sz w:val="24"/>
          <w:lang w:val="en-US"/>
        </w:rPr>
        <w:t>3</w:t>
      </w:r>
      <w:r w:rsidR="00CD445C" w:rsidRPr="00A72985">
        <w:rPr>
          <w:rFonts w:ascii="Times New Roman" w:hAnsi="Times New Roman" w:cs="Times New Roman"/>
          <w:b/>
          <w:sz w:val="24"/>
          <w:lang w:val="en-US"/>
        </w:rPr>
        <w:t xml:space="preserve">. </w:t>
      </w:r>
      <w:r w:rsidR="00DE5504">
        <w:rPr>
          <w:rFonts w:ascii="Times New Roman" w:hAnsi="Times New Roman" w:cs="Times New Roman"/>
          <w:b/>
          <w:sz w:val="24"/>
          <w:lang w:val="en-US"/>
        </w:rPr>
        <w:t>The e</w:t>
      </w:r>
      <w:r w:rsidR="00DD3CFC">
        <w:rPr>
          <w:rFonts w:ascii="Times New Roman" w:hAnsi="Times New Roman" w:cs="Times New Roman"/>
          <w:b/>
          <w:sz w:val="24"/>
          <w:lang w:val="en-US"/>
        </w:rPr>
        <w:t xml:space="preserve">mpirical fitting of the kinetic data for the adsorption </w:t>
      </w:r>
      <w:r w:rsidR="00DE5504">
        <w:rPr>
          <w:rFonts w:ascii="Times New Roman" w:hAnsi="Times New Roman" w:cs="Times New Roman"/>
          <w:b/>
          <w:sz w:val="24"/>
          <w:lang w:val="en-US"/>
        </w:rPr>
        <w:t>of Ag</w:t>
      </w:r>
      <w:r w:rsidR="00DE5504" w:rsidRPr="00DD3CFC">
        <w:rPr>
          <w:rFonts w:ascii="Times New Roman" w:hAnsi="Times New Roman" w:cs="Times New Roman"/>
          <w:b/>
          <w:sz w:val="24"/>
          <w:vertAlign w:val="superscript"/>
          <w:lang w:val="en-US"/>
        </w:rPr>
        <w:t>+</w:t>
      </w:r>
      <w:r w:rsidR="00DE5504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DD3CFC">
        <w:rPr>
          <w:rFonts w:ascii="Times New Roman" w:hAnsi="Times New Roman" w:cs="Times New Roman"/>
          <w:b/>
          <w:sz w:val="24"/>
          <w:lang w:val="en-US"/>
        </w:rPr>
        <w:t>onto 13-nm AuNPs</w:t>
      </w:r>
      <w:r w:rsidR="00CD445C" w:rsidRPr="00A72985">
        <w:rPr>
          <w:rFonts w:ascii="Times New Roman" w:hAnsi="Times New Roman" w:cs="Times New Roman"/>
          <w:b/>
          <w:sz w:val="24"/>
          <w:lang w:val="en-US"/>
        </w:rPr>
        <w:t>.</w:t>
      </w:r>
    </w:p>
    <w:p w14:paraId="2B244C75" w14:textId="77777777" w:rsidR="00CD445C" w:rsidRDefault="00CD445C">
      <w:r>
        <w:rPr>
          <w:rFonts w:ascii="Times" w:hAnsi="Times" w:cs="Times New Roman"/>
          <w:noProof/>
          <w:sz w:val="24"/>
          <w:szCs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2255C7" wp14:editId="22417D53">
                <wp:simplePos x="0" y="0"/>
                <wp:positionH relativeFrom="column">
                  <wp:posOffset>-104774</wp:posOffset>
                </wp:positionH>
                <wp:positionV relativeFrom="paragraph">
                  <wp:posOffset>403225</wp:posOffset>
                </wp:positionV>
                <wp:extent cx="6096000" cy="3213100"/>
                <wp:effectExtent l="0" t="0" r="0" b="63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321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7E5B7" w14:textId="77777777" w:rsidR="00DD3CFC" w:rsidRDefault="00EC705A" w:rsidP="00EC705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241286E1" wp14:editId="75CD250D">
                                  <wp:extent cx="4973542" cy="2082656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I 2.tiff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23340" cy="21035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6475F8" w14:textId="580AC65D" w:rsidR="00CD445C" w:rsidRPr="00F7425E" w:rsidRDefault="00CD445C" w:rsidP="00CD445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D21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Figure S</w:t>
                            </w:r>
                            <w:r w:rsidR="002C242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3</w:t>
                            </w:r>
                            <w:r w:rsidRPr="000D21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DD3CFC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Empirical fitting of the time-course of the time-resolved UV-vis spectra with (A) one-pseudo-first-order</w:t>
                            </w:r>
                            <w:r w:rsidR="00380313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kinetics (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Γ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1 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1-exp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-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t/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sym w:font="Symbol" w:char="F074"/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e>
                                  </m:d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e>
                              </m:d>
                            </m:oMath>
                            <w:r w:rsidR="00380313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)</w:t>
                            </w:r>
                            <w:r w:rsidR="00DD3CFC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(B) two-pseudo-first-order </w:t>
                            </w:r>
                            <w:r w:rsidR="00324F97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equation </w:t>
                            </w:r>
                            <w:r w:rsidR="00380313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(</w:t>
                            </w:r>
                            <w:bookmarkStart w:id="2" w:name="_Hlk525827851"/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Γ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1 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1-exp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-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t/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sym w:font="Symbol" w:char="F074"/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e>
                                  </m:d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e>
                              </m:d>
                              <w:bookmarkEnd w:id="2"/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Γ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2 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1-exp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-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t/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sym w:font="Symbol" w:char="F074"/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e>
                                  </m:d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e>
                              </m:d>
                            </m:oMath>
                            <w:r w:rsidR="00380313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)</w:t>
                            </w:r>
                            <w:r w:rsidR="00DD3CFC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.</w:t>
                            </w:r>
                            <w:r w:rsidR="00324F97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DD3CFC" w:rsidRPr="00DD3CFC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The</w:t>
                            </w:r>
                            <w:r w:rsidR="00324F97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DD3CFC" w:rsidRPr="00DD3CFC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nominal concentration of Ag</w:t>
                            </w:r>
                            <w:r w:rsidR="00DD3CFC" w:rsidRPr="00DD3CFC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  <w:lang w:val="en-US"/>
                              </w:rPr>
                              <w:t>+</w:t>
                            </w:r>
                            <w:r w:rsidR="00DD3CFC" w:rsidRPr="00DD3CFC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is 100 µM</w:t>
                            </w:r>
                            <w:r w:rsidR="00DD3CFC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.</w:t>
                            </w:r>
                            <w:r w:rsidR="00DD3CFC" w:rsidRPr="00DD3CFC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410E98CA" w14:textId="77777777" w:rsidR="00CD445C" w:rsidRPr="00530EB3" w:rsidRDefault="00CD445C" w:rsidP="00CD445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255C7" id="Text Box 9" o:spid="_x0000_s1028" type="#_x0000_t202" style="position:absolute;margin-left:-8.25pt;margin-top:31.75pt;width:480pt;height:25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" stroked="f">
                <v:textbox>
                  <w:txbxContent>
                    <w:p w14:paraId="41E7E5B7" w14:textId="77777777" w:rsidR="00DD3CFC" w:rsidRDefault="00EC705A" w:rsidP="00EC705A">
                      <w:pPr>
                        <w:jc w:val="center"/>
                      </w:pPr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241286E1" wp14:editId="75CD250D">
                            <wp:extent cx="4973542" cy="2082656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I 2.tiff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23340" cy="21035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6475F8" w14:textId="580AC65D" w:rsidR="00CD445C" w:rsidRPr="00F7425E" w:rsidRDefault="00CD445C" w:rsidP="00CD445C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0D214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Figure S</w:t>
                      </w:r>
                      <w:r w:rsidR="002C242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3</w:t>
                      </w:r>
                      <w:r w:rsidRPr="000D214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DD3CFC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Empirical fitting of the time-course of the time-resolved UV-vis spectra with (A) one-pseudo-first-order</w:t>
                      </w:r>
                      <w:r w:rsidR="00380313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kinetics (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M=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Γ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1 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1-exp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t/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sym w:font="Symbol" w:char="F074"/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e>
                            </m:d>
                            <m:ctrl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e>
                        </m:d>
                      </m:oMath>
                      <w:r w:rsidR="00380313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)</w:t>
                      </w:r>
                      <w:r w:rsidR="00DD3CFC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(B) two-pseudo-first-order </w:t>
                      </w:r>
                      <w:r w:rsidR="00324F97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equation </w:t>
                      </w:r>
                      <w:r w:rsidR="00380313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(</w:t>
                      </w:r>
                      <w:bookmarkStart w:id="3" w:name="_Hlk525827851"/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M=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Γ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1 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1-exp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t/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sym w:font="Symbol" w:char="F074"/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e>
                            </m:d>
                            <m:ctrl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e>
                        </m:d>
                        <w:bookmarkEnd w:id="3"/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Γ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2 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1-exp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t/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sym w:font="Symbol" w:char="F074"/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e>
                            </m:d>
                            <m:ctrl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e>
                        </m:d>
                      </m:oMath>
                      <w:r w:rsidR="00380313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)</w:t>
                      </w:r>
                      <w:r w:rsidR="00DD3CFC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.</w:t>
                      </w:r>
                      <w:r w:rsidR="00324F97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  <w:r w:rsidR="00DD3CFC" w:rsidRPr="00DD3CFC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The</w:t>
                      </w:r>
                      <w:r w:rsidR="00324F97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  <w:r w:rsidR="00DD3CFC" w:rsidRPr="00DD3CFC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nominal concentration of Ag</w:t>
                      </w:r>
                      <w:r w:rsidR="00DD3CFC" w:rsidRPr="00DD3CFC">
                        <w:rPr>
                          <w:rFonts w:ascii="Times New Roman" w:hAnsi="Times New Roman" w:cs="Times New Roman"/>
                          <w:sz w:val="24"/>
                          <w:vertAlign w:val="superscript"/>
                          <w:lang w:val="en-US"/>
                        </w:rPr>
                        <w:t>+</w:t>
                      </w:r>
                      <w:r w:rsidR="00DD3CFC" w:rsidRPr="00DD3CFC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is 100 µM</w:t>
                      </w:r>
                      <w:r w:rsidR="00DD3CFC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.</w:t>
                      </w:r>
                      <w:r w:rsidR="00DD3CFC" w:rsidRPr="00DD3CFC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</w:p>
                    <w:p w14:paraId="410E98CA" w14:textId="77777777" w:rsidR="00CD445C" w:rsidRPr="00530EB3" w:rsidRDefault="00CD445C" w:rsidP="00CD445C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A95EE16" w14:textId="77777777" w:rsidR="003B29B9" w:rsidRPr="00BC629F" w:rsidRDefault="00324F97">
      <w:pPr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" w:hAnsi="Times" w:cs="Times New Roman"/>
          <w:noProof/>
          <w:sz w:val="24"/>
          <w:szCs w:val="20"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719E50" wp14:editId="32D32FA4">
                <wp:simplePos x="0" y="0"/>
                <wp:positionH relativeFrom="column">
                  <wp:posOffset>0</wp:posOffset>
                </wp:positionH>
                <wp:positionV relativeFrom="paragraph">
                  <wp:posOffset>393700</wp:posOffset>
                </wp:positionV>
                <wp:extent cx="5984240" cy="35052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4240" cy="350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3FC8E" w14:textId="77777777" w:rsidR="00324F97" w:rsidRDefault="00324F97" w:rsidP="00BC629F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5A135038" wp14:editId="31F94EC9">
                                  <wp:extent cx="3068781" cy="1505759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Itrate figgure.tiff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6775" cy="1504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4C9201" w14:textId="77777777" w:rsidR="00324F97" w:rsidRDefault="00324F97" w:rsidP="00967F32">
                            <w:pPr>
                              <w:spacing w:after="0"/>
                              <w:jc w:val="center"/>
                            </w:pPr>
                          </w:p>
                          <w:p w14:paraId="6E89EF9A" w14:textId="3F9DC12A" w:rsidR="00324F97" w:rsidRPr="00AF388C" w:rsidRDefault="00324F97" w:rsidP="00967F3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D21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Figure S</w:t>
                            </w:r>
                            <w:r w:rsidR="002C242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4</w:t>
                            </w:r>
                            <w:r w:rsidRPr="000D214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(A) Photograph of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(i) citrate solution, (ii) KNO</w:t>
                            </w:r>
                            <w:r w:rsidRPr="00AF388C"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/citrate, (iii) AgNO</w:t>
                            </w:r>
                            <w:r w:rsidRPr="00AF388C"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/citrate. Nominal concentration of citrate, KNO</w:t>
                            </w:r>
                            <w:r w:rsidRPr="00AF388C"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, and AgNO</w:t>
                            </w:r>
                            <w:r w:rsidRPr="00AF388C"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are 4 mM, 12 mM and 12 mM respectively. (B) UV-vis spectra obtained for (a) dialyzed AuNPs/AgNO</w:t>
                            </w:r>
                            <w:r w:rsidRPr="00AF388C"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, (b) as-synthesized AuNP supernatant/AgNO</w:t>
                            </w:r>
                            <w:r w:rsidRPr="00AF388C"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.  (c) (as-synthesized AuNP supernatant/AgNO</w:t>
                            </w:r>
                            <w:r w:rsidRPr="00AF388C"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)/dialyzed AuNPs. Nominal concentration of </w:t>
                            </w:r>
                            <w:r w:rsidRPr="00F7425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AgNO</w:t>
                            </w:r>
                            <w:r w:rsidRPr="00F7425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3</w:t>
                            </w:r>
                            <w:r w:rsidRPr="00F7425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is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2.5</w:t>
                            </w:r>
                            <w:r w:rsidRPr="00F7425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7425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mM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proofErr w:type="spellEnd"/>
                            <w:r w:rsidRPr="00380313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The shape of the spectrum indicates that there are insoluble particles formed by Ag</w:t>
                            </w:r>
                            <w:r w:rsidRPr="00380313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  <w:lang w:val="en-US"/>
                              </w:rPr>
                              <w:t xml:space="preserve">+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reacting with excess citrate and chloride in the AuNP centrifugation supernatant.  </w:t>
                            </w:r>
                          </w:p>
                          <w:p w14:paraId="3CB9CC79" w14:textId="77777777" w:rsidR="00324F97" w:rsidRPr="00530EB3" w:rsidRDefault="00324F97" w:rsidP="00967F3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19E50" id="Text Box 8" o:spid="_x0000_s1029" type="#_x0000_t202" style="position:absolute;margin-left:0;margin-top:31pt;width:471.2pt;height:27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" stroked="f">
                <v:textbox>
                  <w:txbxContent>
                    <w:p w14:paraId="2293FC8E" w14:textId="77777777" w:rsidR="00324F97" w:rsidRDefault="00324F97" w:rsidP="00BC629F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5A135038" wp14:editId="31F94EC9">
                            <wp:extent cx="3068781" cy="1505759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Itrate figgure.tiff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6775" cy="1504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4C9201" w14:textId="77777777" w:rsidR="00324F97" w:rsidRDefault="00324F97" w:rsidP="00967F32">
                      <w:pPr>
                        <w:spacing w:after="0"/>
                        <w:jc w:val="center"/>
                      </w:pPr>
                    </w:p>
                    <w:p w14:paraId="6E89EF9A" w14:textId="3F9DC12A" w:rsidR="00324F97" w:rsidRPr="00AF388C" w:rsidRDefault="00324F97" w:rsidP="00967F3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0D214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Figure S</w:t>
                      </w:r>
                      <w:r w:rsidR="002C242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4</w:t>
                      </w:r>
                      <w:r w:rsidRPr="000D214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(A) Photograph of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(i) citrate solution, (ii) KNO</w:t>
                      </w:r>
                      <w:r w:rsidRPr="00AF388C">
                        <w:rPr>
                          <w:rFonts w:ascii="Times New Roman" w:hAnsi="Times New Roman" w:cs="Times New Roman"/>
                          <w:sz w:val="24"/>
                          <w:vertAlign w:val="subscript"/>
                          <w:lang w:val="en-US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/citrate, (iii) AgNO</w:t>
                      </w:r>
                      <w:r w:rsidRPr="00AF388C">
                        <w:rPr>
                          <w:rFonts w:ascii="Times New Roman" w:hAnsi="Times New Roman" w:cs="Times New Roman"/>
                          <w:sz w:val="24"/>
                          <w:vertAlign w:val="subscript"/>
                          <w:lang w:val="en-US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/citrate. Nominal concentration of citrate, KNO</w:t>
                      </w:r>
                      <w:r w:rsidRPr="00AF388C">
                        <w:rPr>
                          <w:rFonts w:ascii="Times New Roman" w:hAnsi="Times New Roman" w:cs="Times New Roman"/>
                          <w:sz w:val="24"/>
                          <w:vertAlign w:val="subscript"/>
                          <w:lang w:val="en-US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, and AgNO</w:t>
                      </w:r>
                      <w:r w:rsidRPr="00AF388C">
                        <w:rPr>
                          <w:rFonts w:ascii="Times New Roman" w:hAnsi="Times New Roman" w:cs="Times New Roman"/>
                          <w:sz w:val="24"/>
                          <w:vertAlign w:val="subscript"/>
                          <w:lang w:val="en-US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are 4 mM, 12 mM and 12 mM respectively. (B) UV-vis spectra obtained for (a) dialyzed AuNPs/AgNO</w:t>
                      </w:r>
                      <w:r w:rsidRPr="00AF388C">
                        <w:rPr>
                          <w:rFonts w:ascii="Times New Roman" w:hAnsi="Times New Roman" w:cs="Times New Roman"/>
                          <w:sz w:val="24"/>
                          <w:vertAlign w:val="subscript"/>
                          <w:lang w:val="en-US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, (b) as-synthesized AuNP supernatant/AgNO</w:t>
                      </w:r>
                      <w:r w:rsidRPr="00AF388C">
                        <w:rPr>
                          <w:rFonts w:ascii="Times New Roman" w:hAnsi="Times New Roman" w:cs="Times New Roman"/>
                          <w:sz w:val="24"/>
                          <w:vertAlign w:val="subscript"/>
                          <w:lang w:val="en-US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.  (c) (as-synthesized AuNP supernatant/AgNO</w:t>
                      </w:r>
                      <w:r w:rsidRPr="00AF388C">
                        <w:rPr>
                          <w:rFonts w:ascii="Times New Roman" w:hAnsi="Times New Roman" w:cs="Times New Roman"/>
                          <w:sz w:val="24"/>
                          <w:vertAlign w:val="subscript"/>
                          <w:lang w:val="en-US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)/dialyzed AuNPs. Nominal concentration of </w:t>
                      </w:r>
                      <w:r w:rsidRPr="00F7425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AgNO</w:t>
                      </w:r>
                      <w:r w:rsidRPr="00F7425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  <w:lang w:val="en-US"/>
                        </w:rPr>
                        <w:t>3</w:t>
                      </w:r>
                      <w:r w:rsidRPr="00F7425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is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2.5</w:t>
                      </w:r>
                      <w:r w:rsidRPr="00F7425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7425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mM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.</w:t>
                      </w:r>
                      <w:proofErr w:type="spellEnd"/>
                      <w:r w:rsidRPr="00380313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The shape of the spectrum indicates that there are insoluble particles formed by Ag</w:t>
                      </w:r>
                      <w:r w:rsidRPr="00380313">
                        <w:rPr>
                          <w:rFonts w:ascii="Times New Roman" w:hAnsi="Times New Roman" w:cs="Times New Roman"/>
                          <w:sz w:val="24"/>
                          <w:vertAlign w:val="superscript"/>
                          <w:lang w:val="en-US"/>
                        </w:rPr>
                        <w:t xml:space="preserve">+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reacting with excess citrate and chloride in the AuNP centrifugation supernatant.  </w:t>
                      </w:r>
                    </w:p>
                    <w:p w14:paraId="3CB9CC79" w14:textId="77777777" w:rsidR="00324F97" w:rsidRPr="00530EB3" w:rsidRDefault="00324F97" w:rsidP="00967F3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72985">
        <w:rPr>
          <w:rFonts w:ascii="Times New Roman" w:hAnsi="Times New Roman" w:cs="Times New Roman"/>
          <w:b/>
          <w:sz w:val="24"/>
          <w:lang w:val="en-US"/>
        </w:rPr>
        <w:t>S</w:t>
      </w:r>
      <w:r>
        <w:rPr>
          <w:rFonts w:ascii="Times New Roman" w:hAnsi="Times New Roman" w:cs="Times New Roman"/>
          <w:b/>
          <w:sz w:val="24"/>
          <w:lang w:val="en-US"/>
        </w:rPr>
        <w:t>4</w:t>
      </w:r>
      <w:r w:rsidR="003D7B16" w:rsidRPr="00A72985">
        <w:rPr>
          <w:rFonts w:ascii="Times New Roman" w:hAnsi="Times New Roman" w:cs="Times New Roman"/>
          <w:b/>
          <w:sz w:val="24"/>
          <w:lang w:val="en-US"/>
        </w:rPr>
        <w:t xml:space="preserve">. </w:t>
      </w:r>
      <w:r w:rsidR="003D7B16" w:rsidRPr="003D7B16">
        <w:rPr>
          <w:rFonts w:ascii="Times New Roman" w:hAnsi="Times New Roman" w:cs="Times New Roman"/>
          <w:b/>
          <w:sz w:val="24"/>
          <w:lang w:val="en-US"/>
        </w:rPr>
        <w:t>Photograph and UV-vis spectra showing the formation of Ag-citrate salt</w:t>
      </w:r>
      <w:r w:rsidR="003D7B16" w:rsidRPr="00A72985">
        <w:rPr>
          <w:rFonts w:ascii="Times New Roman" w:hAnsi="Times New Roman" w:cs="Times New Roman"/>
          <w:b/>
          <w:sz w:val="24"/>
          <w:lang w:val="en-US"/>
        </w:rPr>
        <w:t>.</w:t>
      </w:r>
    </w:p>
    <w:sectPr w:rsidR="003B29B9" w:rsidRPr="00BC629F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76747A" w14:textId="77777777" w:rsidR="004135E0" w:rsidRDefault="004135E0" w:rsidP="00634F74">
      <w:pPr>
        <w:spacing w:after="0" w:line="240" w:lineRule="auto"/>
      </w:pPr>
      <w:r>
        <w:separator/>
      </w:r>
    </w:p>
  </w:endnote>
  <w:endnote w:type="continuationSeparator" w:id="0">
    <w:p w14:paraId="0AF8D7B2" w14:textId="77777777" w:rsidR="004135E0" w:rsidRDefault="004135E0" w:rsidP="00634F74">
      <w:pPr>
        <w:spacing w:after="0" w:line="240" w:lineRule="auto"/>
      </w:pPr>
      <w:r>
        <w:continuationSeparator/>
      </w:r>
    </w:p>
  </w:endnote>
  <w:endnote w:type="continuationNotice" w:id="1">
    <w:p w14:paraId="0C1558C4" w14:textId="77777777" w:rsidR="004135E0" w:rsidRDefault="004135E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325168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DD7C08" w14:textId="77777777" w:rsidR="00634F74" w:rsidRDefault="00634F74">
        <w:pPr>
          <w:pStyle w:val="Footer"/>
          <w:jc w:val="center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30F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18EC009F" w14:textId="77777777" w:rsidR="00634F74" w:rsidRDefault="00634F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BACE3C" w14:textId="77777777" w:rsidR="004135E0" w:rsidRDefault="004135E0" w:rsidP="00634F74">
      <w:pPr>
        <w:spacing w:after="0" w:line="240" w:lineRule="auto"/>
      </w:pPr>
      <w:r>
        <w:separator/>
      </w:r>
    </w:p>
  </w:footnote>
  <w:footnote w:type="continuationSeparator" w:id="0">
    <w:p w14:paraId="073B2FE0" w14:textId="77777777" w:rsidR="004135E0" w:rsidRDefault="004135E0" w:rsidP="00634F74">
      <w:pPr>
        <w:spacing w:after="0" w:line="240" w:lineRule="auto"/>
      </w:pPr>
      <w:r>
        <w:continuationSeparator/>
      </w:r>
    </w:p>
  </w:footnote>
  <w:footnote w:type="continuationNotice" w:id="1">
    <w:p w14:paraId="487E9787" w14:textId="77777777" w:rsidR="004135E0" w:rsidRDefault="004135E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D1451" w14:textId="77777777" w:rsidR="00324F97" w:rsidRDefault="00324F9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63A"/>
    <w:rsid w:val="00091050"/>
    <w:rsid w:val="000C4E13"/>
    <w:rsid w:val="000F1F06"/>
    <w:rsid w:val="00104901"/>
    <w:rsid w:val="00107CC9"/>
    <w:rsid w:val="00117FC1"/>
    <w:rsid w:val="0018199B"/>
    <w:rsid w:val="001E411F"/>
    <w:rsid w:val="0027095F"/>
    <w:rsid w:val="002B5C03"/>
    <w:rsid w:val="002C1A8F"/>
    <w:rsid w:val="002C242D"/>
    <w:rsid w:val="003030F3"/>
    <w:rsid w:val="00320580"/>
    <w:rsid w:val="00324F97"/>
    <w:rsid w:val="00380313"/>
    <w:rsid w:val="003929F3"/>
    <w:rsid w:val="003B29B9"/>
    <w:rsid w:val="003B3B6B"/>
    <w:rsid w:val="003B772F"/>
    <w:rsid w:val="003D7B16"/>
    <w:rsid w:val="003E6973"/>
    <w:rsid w:val="004135E0"/>
    <w:rsid w:val="0041363A"/>
    <w:rsid w:val="0043439C"/>
    <w:rsid w:val="004823E2"/>
    <w:rsid w:val="004D1CF8"/>
    <w:rsid w:val="00520BE6"/>
    <w:rsid w:val="00530EB3"/>
    <w:rsid w:val="00536CFF"/>
    <w:rsid w:val="005C0396"/>
    <w:rsid w:val="005C1A61"/>
    <w:rsid w:val="005F43E8"/>
    <w:rsid w:val="00634F74"/>
    <w:rsid w:val="00661553"/>
    <w:rsid w:val="00696476"/>
    <w:rsid w:val="006C0A7F"/>
    <w:rsid w:val="006E2314"/>
    <w:rsid w:val="00710400"/>
    <w:rsid w:val="007127BF"/>
    <w:rsid w:val="00713F69"/>
    <w:rsid w:val="0076443D"/>
    <w:rsid w:val="008132A3"/>
    <w:rsid w:val="008826E9"/>
    <w:rsid w:val="008E44C7"/>
    <w:rsid w:val="00967020"/>
    <w:rsid w:val="00967F32"/>
    <w:rsid w:val="009B2268"/>
    <w:rsid w:val="00A23280"/>
    <w:rsid w:val="00A72985"/>
    <w:rsid w:val="00AB045D"/>
    <w:rsid w:val="00AF388C"/>
    <w:rsid w:val="00B06209"/>
    <w:rsid w:val="00BC629F"/>
    <w:rsid w:val="00BE09B5"/>
    <w:rsid w:val="00BF490B"/>
    <w:rsid w:val="00C22335"/>
    <w:rsid w:val="00C571AF"/>
    <w:rsid w:val="00C636B8"/>
    <w:rsid w:val="00C90F9A"/>
    <w:rsid w:val="00CC62BB"/>
    <w:rsid w:val="00CD445C"/>
    <w:rsid w:val="00D66E9F"/>
    <w:rsid w:val="00DD3CFC"/>
    <w:rsid w:val="00DE5504"/>
    <w:rsid w:val="00E3751E"/>
    <w:rsid w:val="00E42F51"/>
    <w:rsid w:val="00E71ADB"/>
    <w:rsid w:val="00EC705A"/>
    <w:rsid w:val="00ED50F4"/>
    <w:rsid w:val="00F42632"/>
    <w:rsid w:val="00F7425E"/>
    <w:rsid w:val="00FA1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38FF1E7"/>
  <w15:docId w15:val="{0B6A56FF-8D0B-4508-8CFA-EE4F05D31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63A"/>
    <w:rPr>
      <w:rFonts w:eastAsia="SimSu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2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985"/>
    <w:rPr>
      <w:rFonts w:ascii="Tahoma" w:eastAsia="SimSu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34F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F74"/>
    <w:rPr>
      <w:rFonts w:eastAsia="SimSun"/>
    </w:rPr>
  </w:style>
  <w:style w:type="paragraph" w:styleId="Footer">
    <w:name w:val="footer"/>
    <w:basedOn w:val="Normal"/>
    <w:link w:val="FooterChar"/>
    <w:uiPriority w:val="99"/>
    <w:unhideWhenUsed/>
    <w:rsid w:val="00634F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F74"/>
    <w:rPr>
      <w:rFonts w:eastAsia="SimSu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hyperlink" Target="mailto:Dongmao@chemistry.msstate.edu" TargetMode="External"/><Relationship Id="rId12" Type="http://schemas.openxmlformats.org/officeDocument/2006/relationships/image" Target="media/image3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package" Target="embeddings/Microsoft_PowerPoint_Slide1.sldx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package" Target="embeddings/Microsoft_PowerPoint_Slide.sld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CD153-31A8-4CA4-BB82-182B7811D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Gillian Attard</cp:lastModifiedBy>
  <cp:revision>4</cp:revision>
  <dcterms:created xsi:type="dcterms:W3CDTF">2018-11-18T15:05:00Z</dcterms:created>
  <dcterms:modified xsi:type="dcterms:W3CDTF">2019-01-24T11:32:00Z</dcterms:modified>
</cp:coreProperties>
</file>