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3E29F" w14:textId="3E7F10D9" w:rsidR="00195451" w:rsidRPr="0045606A" w:rsidRDefault="00195451">
      <w:pPr>
        <w:rPr>
          <w:rFonts w:ascii="Times New Roman" w:hAnsi="Times New Roman" w:cs="Times New Roman"/>
          <w:b/>
          <w:vertAlign w:val="superscript"/>
        </w:rPr>
      </w:pPr>
      <w:r w:rsidRPr="00D379C0">
        <w:rPr>
          <w:rFonts w:ascii="Times New Roman" w:hAnsi="Times New Roman" w:cs="Times New Roman"/>
          <w:b/>
        </w:rPr>
        <w:t xml:space="preserve">Supplementary Table S4. </w:t>
      </w:r>
      <w:r w:rsidR="00D379C0">
        <w:rPr>
          <w:rFonts w:ascii="Times New Roman" w:hAnsi="Times New Roman" w:cs="Times New Roman"/>
        </w:rPr>
        <w:t xml:space="preserve">All </w:t>
      </w:r>
      <w:r w:rsidR="00D379C0">
        <w:rPr>
          <w:rFonts w:ascii="Times New Roman" w:eastAsia="Times New Roman" w:hAnsi="Times New Roman" w:cs="Times New Roman"/>
          <w:color w:val="131313"/>
          <w:lang w:eastAsia="zh-CN"/>
        </w:rPr>
        <w:t>p</w:t>
      </w:r>
      <w:r w:rsidR="00D379C0" w:rsidRPr="00D379C0">
        <w:rPr>
          <w:rFonts w:ascii="Times New Roman" w:eastAsia="Times New Roman" w:hAnsi="Times New Roman" w:cs="Times New Roman"/>
          <w:color w:val="131313"/>
          <w:lang w:eastAsia="zh-CN"/>
        </w:rPr>
        <w:t xml:space="preserve">airwise tests of tree topologies using a </w:t>
      </w:r>
      <w:r w:rsidR="00D379C0" w:rsidRPr="00D379C0">
        <w:rPr>
          <w:rFonts w:ascii="Times New Roman" w:eastAsia="Times New Roman" w:hAnsi="Times New Roman" w:cs="Times New Roman"/>
          <w:i/>
          <w:color w:val="131313"/>
          <w:lang w:eastAsia="zh-CN"/>
        </w:rPr>
        <w:t xml:space="preserve">Z </w:t>
      </w:r>
      <w:r w:rsidR="00D379C0" w:rsidRPr="00D379C0">
        <w:rPr>
          <w:rFonts w:ascii="Times New Roman" w:eastAsia="Times New Roman" w:hAnsi="Times New Roman" w:cs="Times New Roman"/>
          <w:color w:val="131313"/>
          <w:lang w:eastAsia="zh-CN"/>
        </w:rPr>
        <w:t>test based on the Kendall-</w:t>
      </w:r>
      <w:proofErr w:type="spellStart"/>
      <w:r w:rsidR="00D379C0" w:rsidRPr="00D379C0">
        <w:rPr>
          <w:rFonts w:ascii="Times New Roman" w:eastAsia="Times New Roman" w:hAnsi="Times New Roman" w:cs="Times New Roman"/>
          <w:color w:val="131313"/>
          <w:lang w:eastAsia="zh-CN"/>
        </w:rPr>
        <w:t>Colijn</w:t>
      </w:r>
      <w:proofErr w:type="spellEnd"/>
      <w:r w:rsidR="00D379C0" w:rsidRPr="00D379C0">
        <w:rPr>
          <w:rFonts w:ascii="Times New Roman" w:eastAsia="Times New Roman" w:hAnsi="Times New Roman" w:cs="Times New Roman"/>
          <w:color w:val="131313"/>
          <w:lang w:eastAsia="zh-CN"/>
        </w:rPr>
        <w:t xml:space="preserve"> </w:t>
      </w:r>
      <w:proofErr w:type="spellStart"/>
      <w:r w:rsidR="00D379C0" w:rsidRPr="00D379C0">
        <w:rPr>
          <w:rFonts w:ascii="Times New Roman" w:eastAsia="Times New Roman" w:hAnsi="Times New Roman" w:cs="Times New Roman"/>
          <w:color w:val="131313"/>
          <w:lang w:eastAsia="zh-CN"/>
        </w:rPr>
        <w:t>metric</w:t>
      </w:r>
      <w:r w:rsidR="0045606A">
        <w:rPr>
          <w:rFonts w:ascii="Times New Roman" w:eastAsia="Times New Roman" w:hAnsi="Times New Roman" w:cs="Times New Roman"/>
          <w:color w:val="131313"/>
          <w:vertAlign w:val="superscript"/>
          <w:lang w:eastAsia="zh-CN"/>
        </w:rPr>
        <w:t>a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325"/>
        <w:gridCol w:w="4326"/>
        <w:gridCol w:w="879"/>
        <w:gridCol w:w="1325"/>
        <w:gridCol w:w="2105"/>
      </w:tblGrid>
      <w:tr w:rsidR="00195451" w:rsidRPr="00195451" w14:paraId="4D243AAF" w14:textId="77777777" w:rsidTr="00195451">
        <w:trPr>
          <w:trHeight w:val="320"/>
        </w:trPr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E53C3" w14:textId="2EC6297E" w:rsidR="00195451" w:rsidRPr="00551646" w:rsidRDefault="00195451" w:rsidP="0019545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195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Reference</w:t>
            </w:r>
            <w:r w:rsidR="00551646" w:rsidRPr="00551646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02AFF" w14:textId="0332996C" w:rsidR="00195451" w:rsidRPr="00551646" w:rsidRDefault="00195451" w:rsidP="0019545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195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Query</w:t>
            </w:r>
            <w:r w:rsidR="00551646" w:rsidRPr="00551646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5E982" w14:textId="16643356" w:rsidR="00195451" w:rsidRPr="00C77862" w:rsidRDefault="00195451" w:rsidP="0019545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195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</w:t>
            </w:r>
            <w:r w:rsidR="00C77862" w:rsidRPr="00C7786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BCBD6" w14:textId="48BE4393" w:rsidR="00195451" w:rsidRPr="00C77862" w:rsidRDefault="00195451" w:rsidP="0019545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1954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  <w:r w:rsidRPr="00195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79FA5" w14:textId="34DF2142" w:rsidR="00195451" w:rsidRPr="00C77862" w:rsidRDefault="00195451" w:rsidP="0019545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195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Corrected </w:t>
            </w:r>
            <w:r w:rsidRPr="0019545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  <w:r w:rsidRPr="001954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-Value</w:t>
            </w:r>
            <w:r w:rsidR="00C77862" w:rsidRPr="00C7786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d</w:t>
            </w:r>
          </w:p>
        </w:tc>
      </w:tr>
      <w:tr w:rsidR="00195451" w:rsidRPr="00195451" w14:paraId="6599500A" w14:textId="77777777" w:rsidTr="00195451">
        <w:trPr>
          <w:trHeight w:val="320"/>
        </w:trPr>
        <w:tc>
          <w:tcPr>
            <w:tcW w:w="1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18D4" w14:textId="25D12A5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3AE8" w14:textId="645254B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EF6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FC7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89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5451" w:rsidRPr="00195451" w14:paraId="32FA51EA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8FC3" w14:textId="4589267B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68B" w14:textId="39961E6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33F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628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205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0.3591</w:t>
            </w:r>
          </w:p>
        </w:tc>
      </w:tr>
      <w:tr w:rsidR="00195451" w:rsidRPr="00195451" w14:paraId="3B4A7A6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40B9" w14:textId="4F18B6C6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CD6D" w14:textId="432268D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A42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912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849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0.4617</w:t>
            </w:r>
          </w:p>
        </w:tc>
      </w:tr>
      <w:tr w:rsidR="00195451" w:rsidRPr="00195451" w14:paraId="3384350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E02A" w14:textId="0228989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6794" w14:textId="4E2436E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901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7AB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15A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0.2736</w:t>
            </w:r>
          </w:p>
        </w:tc>
      </w:tr>
      <w:tr w:rsidR="00195451" w:rsidRPr="00195451" w14:paraId="3B65940B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4DF0" w14:textId="6A73418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E393" w14:textId="02798CF6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90C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3EF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82A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</w:tr>
      <w:tr w:rsidR="00195451" w:rsidRPr="00195451" w14:paraId="5FA64C98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2D35" w14:textId="62A4F1D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2179" w14:textId="777681D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D98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C92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E71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0.4104</w:t>
            </w:r>
          </w:p>
        </w:tc>
      </w:tr>
      <w:tr w:rsidR="00195451" w:rsidRPr="00195451" w14:paraId="6AE46E98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3FC2" w14:textId="6CDEBF3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B577" w14:textId="6AC6020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346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E19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F75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5451" w:rsidRPr="00195451" w14:paraId="00AF9BA4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A5D1" w14:textId="251249D6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32A4" w14:textId="6928024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410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94B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1A6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</w:tr>
      <w:tr w:rsidR="00195451" w:rsidRPr="00195451" w14:paraId="5A528920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9B39" w14:textId="3258723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BFD6" w14:textId="70FD726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407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3B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7A0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5451" w:rsidRPr="00195451" w14:paraId="339AA18F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67C5" w14:textId="58FF87D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AD8F" w14:textId="2A39624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184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510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B06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</w:tr>
      <w:tr w:rsidR="00195451" w:rsidRPr="00195451" w14:paraId="3FA2657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B6A0" w14:textId="4BC68DA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37F" w14:textId="4B196E5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82C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FD8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4FA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0.3762</w:t>
            </w:r>
          </w:p>
        </w:tc>
      </w:tr>
      <w:tr w:rsidR="00195451" w:rsidRPr="00195451" w14:paraId="5CA592B0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0987" w14:textId="1B348EAB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995" w14:textId="7BE59B5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2E9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E6F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93A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0.6669</w:t>
            </w:r>
          </w:p>
        </w:tc>
      </w:tr>
      <w:tr w:rsidR="00195451" w:rsidRPr="00195451" w14:paraId="4D7A7F8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5C47" w14:textId="4A51F18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F0AD" w14:textId="2136CE8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331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57C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C2D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0.4275</w:t>
            </w:r>
          </w:p>
        </w:tc>
      </w:tr>
      <w:tr w:rsidR="00195451" w:rsidRPr="00195451" w14:paraId="6C315D1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6A0D" w14:textId="44AC168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6E08" w14:textId="16356C3B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0C6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381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831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0.4788</w:t>
            </w:r>
          </w:p>
        </w:tc>
      </w:tr>
      <w:tr w:rsidR="00195451" w:rsidRPr="00195451" w14:paraId="6ACFDA41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6E54" w14:textId="18E9C36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70D9" w14:textId="1C4BC65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8C0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CF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107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0.4104</w:t>
            </w:r>
          </w:p>
        </w:tc>
      </w:tr>
      <w:tr w:rsidR="00195451" w:rsidRPr="00195451" w14:paraId="6583857D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E9D2" w14:textId="5AFA891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0105" w14:textId="511A3E8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A3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ED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CBF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0.4446</w:t>
            </w:r>
          </w:p>
        </w:tc>
      </w:tr>
      <w:tr w:rsidR="00195451" w:rsidRPr="00195451" w14:paraId="26BD62A4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068C" w14:textId="5869C0B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DF2F" w14:textId="215B3B2A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1E3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59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C8A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0.3591</w:t>
            </w:r>
          </w:p>
        </w:tc>
      </w:tr>
      <w:tr w:rsidR="00195451" w:rsidRPr="00195451" w14:paraId="06E5F3F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F01D" w14:textId="3AB3B88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6DC3" w14:textId="5654D00A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41A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BB1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8BA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0.8037</w:t>
            </w:r>
          </w:p>
        </w:tc>
      </w:tr>
      <w:tr w:rsidR="00195451" w:rsidRPr="00195451" w14:paraId="667DD44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46B5" w14:textId="1C52CC1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5A5" w14:textId="2F6C50AB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B12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221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04E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0.3591</w:t>
            </w:r>
          </w:p>
        </w:tc>
      </w:tr>
      <w:tr w:rsidR="00195451" w:rsidRPr="00195451" w14:paraId="55ADCACF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58A" w14:textId="695F807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0605" w14:textId="5F42963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778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2E4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2E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0.4617</w:t>
            </w:r>
          </w:p>
        </w:tc>
      </w:tr>
      <w:tr w:rsidR="00195451" w:rsidRPr="00195451" w14:paraId="532FE263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4BD5" w14:textId="0FCF647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DBAE" w14:textId="4B3D80F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785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480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AEC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0.2565</w:t>
            </w:r>
          </w:p>
        </w:tc>
      </w:tr>
      <w:tr w:rsidR="00195451" w:rsidRPr="00195451" w14:paraId="1160C5F4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C9BA" w14:textId="224DF4E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D5A3" w14:textId="7F5619E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147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4D2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A99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0.6498</w:t>
            </w:r>
          </w:p>
        </w:tc>
      </w:tr>
      <w:tr w:rsidR="00195451" w:rsidRPr="00195451" w14:paraId="23FC4417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D3EB" w14:textId="23B953A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B3A3" w14:textId="6486AC4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159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5F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0FB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0.4104</w:t>
            </w:r>
          </w:p>
        </w:tc>
      </w:tr>
      <w:tr w:rsidR="00195451" w:rsidRPr="00195451" w14:paraId="4DF30AD8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E0F4" w14:textId="17CB12A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5C5" w14:textId="7A3A212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ACB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F29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C22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5451" w:rsidRPr="00195451" w14:paraId="7580EAD8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D9C8" w14:textId="3BC20DA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BB47" w14:textId="4F0FEAF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203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FF5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2FA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</w:tr>
      <w:tr w:rsidR="00195451" w:rsidRPr="00195451" w14:paraId="72C65AF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48FE" w14:textId="79F817C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2119" w14:textId="2A689C26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F64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5F4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244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5451" w:rsidRPr="00195451" w14:paraId="4B68E99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A06" w14:textId="165E3B0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EF5C" w14:textId="18C4D54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64F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C63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7F2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</w:tr>
      <w:tr w:rsidR="00195451" w:rsidRPr="00195451" w14:paraId="0736255D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D5BE" w14:textId="299A56F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A0FB" w14:textId="33B7A43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E82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1E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E8E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0.3762</w:t>
            </w:r>
          </w:p>
        </w:tc>
      </w:tr>
      <w:tr w:rsidR="00195451" w:rsidRPr="00195451" w14:paraId="03DF8BBD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17C8" w14:textId="2106823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39EF" w14:textId="770B8F8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BA0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434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3B0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0.6669</w:t>
            </w:r>
          </w:p>
        </w:tc>
      </w:tr>
      <w:tr w:rsidR="00195451" w:rsidRPr="00195451" w14:paraId="4740B060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8A9B" w14:textId="11BD6A7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7F2" w14:textId="23B2DEB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ADD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85D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660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0.4104</w:t>
            </w:r>
          </w:p>
        </w:tc>
      </w:tr>
      <w:tr w:rsidR="00195451" w:rsidRPr="00195451" w14:paraId="13902B3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40CC" w14:textId="2AA9465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977F" w14:textId="17D12E2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3F8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58E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BD4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0.4617</w:t>
            </w:r>
          </w:p>
        </w:tc>
      </w:tr>
      <w:tr w:rsidR="00195451" w:rsidRPr="00195451" w14:paraId="44AB9D1C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3EA3" w14:textId="3AFB866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B766" w14:textId="1BFDD89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A21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DA2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811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0.4275</w:t>
            </w:r>
          </w:p>
        </w:tc>
      </w:tr>
      <w:tr w:rsidR="00195451" w:rsidRPr="00195451" w14:paraId="0432F83E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0CC6" w14:textId="5E5F728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B3FD" w14:textId="62C31C3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F48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863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A56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0.4617</w:t>
            </w:r>
          </w:p>
        </w:tc>
      </w:tr>
      <w:tr w:rsidR="00195451" w:rsidRPr="00195451" w14:paraId="77449AFF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0FC8" w14:textId="0EBAB5B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3A68" w14:textId="2A758D4E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E16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EAF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D8F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0.3762</w:t>
            </w:r>
          </w:p>
        </w:tc>
      </w:tr>
      <w:tr w:rsidR="00195451" w:rsidRPr="00195451" w14:paraId="7B8D406C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15BC" w14:textId="39AFC8C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92C1" w14:textId="69E146E3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DD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A0A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F53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0.7866</w:t>
            </w:r>
          </w:p>
        </w:tc>
      </w:tr>
      <w:tr w:rsidR="00195451" w:rsidRPr="00195451" w14:paraId="7EE3BF3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7773" w14:textId="2B3379C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7FAC" w14:textId="45106B1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77D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356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1A3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0.1881</w:t>
            </w:r>
          </w:p>
        </w:tc>
      </w:tr>
      <w:tr w:rsidR="00195451" w:rsidRPr="00195451" w14:paraId="7B014CD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6CAA" w14:textId="70D47C2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548D" w14:textId="7CBCDDF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7DC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EA9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D47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0.0855</w:t>
            </w:r>
          </w:p>
        </w:tc>
      </w:tr>
      <w:tr w:rsidR="00195451" w:rsidRPr="00195451" w14:paraId="649693B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01D5" w14:textId="22AB8D0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37CC" w14:textId="58B1534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BF2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B8F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DE3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0.1197</w:t>
            </w:r>
          </w:p>
        </w:tc>
      </w:tr>
      <w:tr w:rsidR="00195451" w:rsidRPr="00195451" w14:paraId="43ABC371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7BA3" w14:textId="2A4D390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2A34" w14:textId="564A0C8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C63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1E0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913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0.0855</w:t>
            </w:r>
          </w:p>
        </w:tc>
      </w:tr>
      <w:tr w:rsidR="00195451" w:rsidRPr="00195451" w14:paraId="1A0812E0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9A32" w14:textId="6F9291D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4954" w14:textId="3F3020A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D9C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50F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7A2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0.2565</w:t>
            </w:r>
          </w:p>
        </w:tc>
      </w:tr>
      <w:tr w:rsidR="00195451" w:rsidRPr="00195451" w14:paraId="574F4BE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DF09" w14:textId="0DA3594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36EF" w14:textId="71FD4B8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7CE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52A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AFD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0.3078</w:t>
            </w:r>
          </w:p>
        </w:tc>
      </w:tr>
      <w:tr w:rsidR="00195451" w:rsidRPr="00195451" w14:paraId="27F3BAEF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0973" w14:textId="2FADFE3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4D47" w14:textId="5D5CCFB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DCD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6EA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F5D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0.2736</w:t>
            </w:r>
          </w:p>
        </w:tc>
      </w:tr>
      <w:tr w:rsidR="00195451" w:rsidRPr="00195451" w14:paraId="07B345DE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3DA3" w14:textId="056E683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75C0" w14:textId="21F6209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D6D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655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06B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0.3249</w:t>
            </w:r>
          </w:p>
        </w:tc>
      </w:tr>
      <w:tr w:rsidR="00195451" w:rsidRPr="00195451" w14:paraId="4578EA8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FB9" w14:textId="53634A4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D6EB" w14:textId="25606E2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D9D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A82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CFF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0.3762</w:t>
            </w:r>
          </w:p>
        </w:tc>
      </w:tr>
      <w:tr w:rsidR="00195451" w:rsidRPr="00195451" w14:paraId="3E12BC5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4468" w14:textId="2325182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390D" w14:textId="2EC06A1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323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32B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FAD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</w:t>
            </w:r>
          </w:p>
        </w:tc>
      </w:tr>
      <w:tr w:rsidR="00195451" w:rsidRPr="00195451" w14:paraId="0E3FAD39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1717" w14:textId="611C56E6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D281" w14:textId="201F5186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5D9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3D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BC5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0.0855</w:t>
            </w:r>
          </w:p>
        </w:tc>
      </w:tr>
      <w:tr w:rsidR="00195451" w:rsidRPr="00195451" w14:paraId="2915B1EC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1ADB" w14:textId="173EA16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1168" w14:textId="1E02E3A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436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AE7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FD1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0.2052</w:t>
            </w:r>
          </w:p>
        </w:tc>
      </w:tr>
      <w:tr w:rsidR="00195451" w:rsidRPr="00195451" w14:paraId="57874F74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736A" w14:textId="58C1C85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8AB0" w14:textId="4F448C7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873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BB1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9D3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0.1539</w:t>
            </w:r>
          </w:p>
        </w:tc>
      </w:tr>
      <w:tr w:rsidR="00195451" w:rsidRPr="00195451" w14:paraId="17E5C8AB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FF9C" w14:textId="1D2EF9F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0826" w14:textId="7DFBEA3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F10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320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FF4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0.1026</w:t>
            </w:r>
          </w:p>
        </w:tc>
      </w:tr>
      <w:tr w:rsidR="00195451" w:rsidRPr="00195451" w14:paraId="4C1C88FA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105A" w14:textId="2E37213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A6E" w14:textId="21B4638E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3ED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73D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950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0.2394</w:t>
            </w:r>
          </w:p>
        </w:tc>
      </w:tr>
      <w:tr w:rsidR="00195451" w:rsidRPr="00195451" w14:paraId="6649AE54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C671" w14:textId="4F199B0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AH187_CFSAN_YESdust_all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E545" w14:textId="04E05BC8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FFB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EA5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D88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0.4617</w:t>
            </w:r>
          </w:p>
        </w:tc>
      </w:tr>
      <w:tr w:rsidR="00195451" w:rsidRPr="00195451" w14:paraId="31DB493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B857" w14:textId="2D2A639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A3B1" w14:textId="405EAD0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5C3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056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9B2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0.1539</w:t>
            </w:r>
          </w:p>
        </w:tc>
      </w:tr>
      <w:tr w:rsidR="00195451" w:rsidRPr="00195451" w14:paraId="7FE5E4BD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58A3" w14:textId="0021BDE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2BA7" w14:textId="6C15805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647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250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E6C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0.0855</w:t>
            </w:r>
          </w:p>
        </w:tc>
      </w:tr>
      <w:tr w:rsidR="00195451" w:rsidRPr="00195451" w14:paraId="5AA6E459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358D" w14:textId="30E5428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24AF" w14:textId="1B11F07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50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B5C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0A7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0.1539</w:t>
            </w:r>
          </w:p>
        </w:tc>
      </w:tr>
      <w:tr w:rsidR="00195451" w:rsidRPr="00195451" w14:paraId="3476C5B7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0CDD" w14:textId="3AC6D6C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4EA7" w14:textId="25F8E1AB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429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33D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786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0.3591</w:t>
            </w:r>
          </w:p>
        </w:tc>
      </w:tr>
      <w:tr w:rsidR="00195451" w:rsidRPr="00195451" w14:paraId="158D68A3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C855" w14:textId="0F10AF1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5053" w14:textId="167D088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905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0C8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D76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0.7695</w:t>
            </w:r>
          </w:p>
        </w:tc>
      </w:tr>
      <w:tr w:rsidR="00195451" w:rsidRPr="00195451" w14:paraId="5A60C610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E83D" w14:textId="0BC9159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60BF" w14:textId="508E612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E46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75C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BFB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0.3591</w:t>
            </w:r>
          </w:p>
        </w:tc>
      </w:tr>
      <w:tr w:rsidR="00195451" w:rsidRPr="00195451" w14:paraId="480779BB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28B5" w14:textId="7B71FEF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79E0" w14:textId="561D45C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A35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E04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03A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0.7866</w:t>
            </w:r>
          </w:p>
        </w:tc>
      </w:tr>
      <w:tr w:rsidR="00195451" w:rsidRPr="00195451" w14:paraId="1C5BB033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E734" w14:textId="631572A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A1C9" w14:textId="09EC518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559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E6C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571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0.2907</w:t>
            </w:r>
          </w:p>
        </w:tc>
      </w:tr>
      <w:tr w:rsidR="00195451" w:rsidRPr="00195451" w14:paraId="594341B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59C4" w14:textId="3B9DC81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6163" w14:textId="18992FA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C4F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7B4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A33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0.4446</w:t>
            </w:r>
          </w:p>
        </w:tc>
      </w:tr>
      <w:tr w:rsidR="00195451" w:rsidRPr="00195451" w14:paraId="74E243D3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9699" w14:textId="4B84B226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16E5" w14:textId="4361CCE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4B7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570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250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0.1539</w:t>
            </w:r>
          </w:p>
        </w:tc>
      </w:tr>
      <w:tr w:rsidR="00195451" w:rsidRPr="00195451" w14:paraId="37A12F19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DE07" w14:textId="40158406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8D6E" w14:textId="65D67A1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8C6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DFF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47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0.2907</w:t>
            </w:r>
          </w:p>
        </w:tc>
      </w:tr>
      <w:tr w:rsidR="00195451" w:rsidRPr="00195451" w14:paraId="43924633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A939" w14:textId="25A07B2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D310" w14:textId="3F9493F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8CE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8A4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86E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0.0855</w:t>
            </w:r>
          </w:p>
        </w:tc>
      </w:tr>
      <w:tr w:rsidR="00195451" w:rsidRPr="00195451" w14:paraId="34757911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FD26" w14:textId="55827CB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86DA" w14:textId="3D47E26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A00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1E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CE4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</w:tr>
      <w:tr w:rsidR="00195451" w:rsidRPr="00195451" w14:paraId="034A06BD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58C5" w14:textId="4F9C3BD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3E01" w14:textId="2AE3FF5D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86E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06E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C43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0.1881</w:t>
            </w:r>
          </w:p>
        </w:tc>
      </w:tr>
      <w:tr w:rsidR="00195451" w:rsidRPr="00195451" w14:paraId="3A43611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4033" w14:textId="25E8EC3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BF91" w14:textId="2AAF1955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8EA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A81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5B8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0.5301</w:t>
            </w:r>
          </w:p>
        </w:tc>
      </w:tr>
      <w:tr w:rsidR="00195451" w:rsidRPr="00195451" w14:paraId="2B587083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B705" w14:textId="4114C4C6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1F99" w14:textId="725F979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9CE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233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560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0.0855</w:t>
            </w:r>
          </w:p>
        </w:tc>
      </w:tr>
      <w:tr w:rsidR="00195451" w:rsidRPr="00195451" w14:paraId="5716D447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11E0" w14:textId="6E7732A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B8BC" w14:textId="4843068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88A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9B9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73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0.0342</w:t>
            </w:r>
          </w:p>
        </w:tc>
      </w:tr>
      <w:tr w:rsidR="00195451" w:rsidRPr="00195451" w14:paraId="7DF304ED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8ED2" w14:textId="73E47B9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DEC3" w14:textId="0CEDEC6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6C6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6FE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CB8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0.1539</w:t>
            </w:r>
          </w:p>
        </w:tc>
      </w:tr>
      <w:tr w:rsidR="00195451" w:rsidRPr="00195451" w14:paraId="72811D8D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FBF8" w14:textId="13E8C87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4D4E" w14:textId="262D196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30C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D26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BB6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0.2223</w:t>
            </w:r>
          </w:p>
        </w:tc>
      </w:tr>
      <w:tr w:rsidR="00195451" w:rsidRPr="00195451" w14:paraId="62AD54E7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9598" w14:textId="363D9A8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CD4C" w14:textId="6BC1406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4E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A2C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846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0.1539</w:t>
            </w:r>
          </w:p>
        </w:tc>
      </w:tr>
      <w:tr w:rsidR="00195451" w:rsidRPr="00195451" w14:paraId="15D637C7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0FD7" w14:textId="2BFFE42B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707E" w14:textId="4597CD0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731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F5F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294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0.2223</w:t>
            </w:r>
          </w:p>
        </w:tc>
      </w:tr>
      <w:tr w:rsidR="00195451" w:rsidRPr="00195451" w14:paraId="1BF2F5F9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7C7F" w14:textId="6186834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FE9D" w14:textId="198FE70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E2C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E7D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37B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0.2565</w:t>
            </w:r>
          </w:p>
        </w:tc>
      </w:tr>
      <w:tr w:rsidR="00195451" w:rsidRPr="00195451" w14:paraId="5E482D5A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20A8" w14:textId="1201A95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A6A6" w14:textId="086E57D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6CB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438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A7E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0.3933</w:t>
            </w:r>
          </w:p>
        </w:tc>
      </w:tr>
      <w:tr w:rsidR="00195451" w:rsidRPr="00195451" w14:paraId="56818ABC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B216" w14:textId="13E1516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A80B" w14:textId="688B364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01E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D20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46B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0.0513</w:t>
            </w:r>
          </w:p>
        </w:tc>
      </w:tr>
      <w:tr w:rsidR="00195451" w:rsidRPr="00195451" w14:paraId="2EFEF76F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273D" w14:textId="2F7B0E6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19F1" w14:textId="6ECC642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41A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41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151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0.1539</w:t>
            </w:r>
          </w:p>
        </w:tc>
      </w:tr>
      <w:tr w:rsidR="00195451" w:rsidRPr="00195451" w14:paraId="20434B4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1CA4" w14:textId="68CEBF4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85B6" w14:textId="2DD33CBB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B48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F4F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719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0.0855</w:t>
            </w:r>
          </w:p>
        </w:tc>
      </w:tr>
      <w:tr w:rsidR="00195451" w:rsidRPr="00195451" w14:paraId="37EC5AE0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F7CB" w14:textId="7E0E626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1843" w14:textId="38E2638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E4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27B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F76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0.1026</w:t>
            </w:r>
          </w:p>
        </w:tc>
      </w:tr>
      <w:tr w:rsidR="00195451" w:rsidRPr="00195451" w14:paraId="1CF072A4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1427" w14:textId="4158898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C84C" w14:textId="2AA85D11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AEF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87A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EB2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</w:tr>
      <w:tr w:rsidR="00195451" w:rsidRPr="00195451" w14:paraId="170F9B8E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C2E3" w14:textId="3309CF1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58FA" w14:textId="656FEBF6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576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C95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71F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0.3249</w:t>
            </w:r>
          </w:p>
        </w:tc>
      </w:tr>
      <w:tr w:rsidR="00195451" w:rsidRPr="00195451" w14:paraId="4EDD4F3A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433E" w14:textId="253A51D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8541" w14:textId="6519BFA6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F5C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B8B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28E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0.1197</w:t>
            </w:r>
          </w:p>
        </w:tc>
      </w:tr>
      <w:tr w:rsidR="00195451" w:rsidRPr="00195451" w14:paraId="341A14CF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37D8" w14:textId="7A20721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0FCA" w14:textId="066D908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977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1C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966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0.5472</w:t>
            </w:r>
          </w:p>
        </w:tc>
      </w:tr>
      <w:tr w:rsidR="00195451" w:rsidRPr="00195451" w14:paraId="69B9278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1AF2" w14:textId="7389A6E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9646" w14:textId="3F447AFB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83B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EF5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FF3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0.7695</w:t>
            </w:r>
          </w:p>
        </w:tc>
      </w:tr>
      <w:tr w:rsidR="00195451" w:rsidRPr="00195451" w14:paraId="605CE9A1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9A36" w14:textId="42B196B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10B7" w14:textId="391111C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FAF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F4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5D7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0.5472</w:t>
            </w:r>
          </w:p>
        </w:tc>
      </w:tr>
      <w:tr w:rsidR="00195451" w:rsidRPr="00195451" w14:paraId="32F786EA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20F" w14:textId="2F1E49A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CADC" w14:textId="0ACB17D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5DF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73F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91E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0.7524</w:t>
            </w:r>
          </w:p>
        </w:tc>
      </w:tr>
      <w:tr w:rsidR="00195451" w:rsidRPr="00195451" w14:paraId="5263CE6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8EBB" w14:textId="14320A3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AH187_Freebayes_YESdust_all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7FF6" w14:textId="5325EB9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F09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7DB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8DE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0.2907</w:t>
            </w:r>
          </w:p>
        </w:tc>
      </w:tr>
      <w:tr w:rsidR="00195451" w:rsidRPr="00195451" w14:paraId="7DB66617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6728" w14:textId="276956A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5668" w14:textId="47E1065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3F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2DD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BF3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</w:t>
            </w:r>
          </w:p>
        </w:tc>
      </w:tr>
      <w:tr w:rsidR="00195451" w:rsidRPr="00195451" w14:paraId="3CE463B9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85E0" w14:textId="546F44D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D696" w14:textId="0ADBF97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96F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4FF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5BE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</w:tr>
      <w:tr w:rsidR="00195451" w:rsidRPr="00195451" w14:paraId="00D66F6A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74C5" w14:textId="5C91ADF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64C3" w14:textId="0B40B87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178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E4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74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0.2907</w:t>
            </w:r>
          </w:p>
        </w:tc>
      </w:tr>
      <w:tr w:rsidR="00195451" w:rsidRPr="00195451" w14:paraId="2E445D7E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E038" w14:textId="0E4D622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8C59" w14:textId="71630CCB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BE7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DA2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FF1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0.2223</w:t>
            </w:r>
          </w:p>
        </w:tc>
      </w:tr>
      <w:tr w:rsidR="00195451" w:rsidRPr="00195451" w14:paraId="7D7CA56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6479" w14:textId="1CD3671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2430" w14:textId="021B596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895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B94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BE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0.1368</w:t>
            </w:r>
          </w:p>
        </w:tc>
      </w:tr>
      <w:tr w:rsidR="00195451" w:rsidRPr="00195451" w14:paraId="587B11BC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8E99" w14:textId="4457F49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4FEF" w14:textId="7A72C0FB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B6D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CBF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951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0.1881</w:t>
            </w:r>
          </w:p>
        </w:tc>
      </w:tr>
      <w:tr w:rsidR="00195451" w:rsidRPr="00195451" w14:paraId="34A80BD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4CD7" w14:textId="4BF243D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8B08" w14:textId="188374B9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EBA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DCE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5A1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0.2052</w:t>
            </w:r>
          </w:p>
        </w:tc>
      </w:tr>
      <w:tr w:rsidR="00195451" w:rsidRPr="00195451" w14:paraId="79575A67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BE4D" w14:textId="7A52466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543C" w14:textId="68AA20B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659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10F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EBA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0.2565</w:t>
            </w:r>
          </w:p>
        </w:tc>
      </w:tr>
      <w:tr w:rsidR="00195451" w:rsidRPr="00195451" w14:paraId="76425778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2179" w14:textId="5D7719F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2C5" w14:textId="1BE4175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D6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76B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9DE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0.3078</w:t>
            </w:r>
          </w:p>
        </w:tc>
      </w:tr>
      <w:tr w:rsidR="00195451" w:rsidRPr="00195451" w14:paraId="000CD0B1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8B68" w14:textId="3C2A549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010D" w14:textId="55FCA79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ED3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2BC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C8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0.2565</w:t>
            </w:r>
          </w:p>
        </w:tc>
      </w:tr>
      <w:tr w:rsidR="00195451" w:rsidRPr="00195451" w14:paraId="6FD8976E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D58" w14:textId="623BFD4B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7E6E" w14:textId="5D8EFDD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B26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9D1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515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0.3249</w:t>
            </w:r>
          </w:p>
        </w:tc>
      </w:tr>
      <w:tr w:rsidR="00195451" w:rsidRPr="00195451" w14:paraId="3743E22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59B6" w14:textId="3841CDF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739C" w14:textId="3D65B33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738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016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37E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0.2565</w:t>
            </w:r>
          </w:p>
        </w:tc>
      </w:tr>
      <w:tr w:rsidR="00195451" w:rsidRPr="00195451" w14:paraId="2544505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87BF" w14:textId="759506D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9037" w14:textId="44AE20A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C7B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2AC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BF9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0.3078</w:t>
            </w:r>
          </w:p>
        </w:tc>
      </w:tr>
      <w:tr w:rsidR="00195451" w:rsidRPr="00195451" w14:paraId="397B223E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C178" w14:textId="0C63A1D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E459" w14:textId="6CEFD01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C75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C80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53F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0.0513</w:t>
            </w:r>
          </w:p>
        </w:tc>
      </w:tr>
      <w:tr w:rsidR="00195451" w:rsidRPr="00195451" w14:paraId="6D8C6F2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737F" w14:textId="1ED719B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BA36" w14:textId="530B318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18E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4C2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8C3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0.1368</w:t>
            </w:r>
          </w:p>
        </w:tc>
      </w:tr>
      <w:tr w:rsidR="00195451" w:rsidRPr="00195451" w14:paraId="6EDDBDDB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FC17" w14:textId="11E87B0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DECA" w14:textId="028F79D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31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D2D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887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0.0855</w:t>
            </w:r>
          </w:p>
        </w:tc>
      </w:tr>
      <w:tr w:rsidR="00195451" w:rsidRPr="00195451" w14:paraId="5B9C792A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7F68" w14:textId="13E0D18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9492" w14:textId="3597385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41C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0DC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D57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0.0684</w:t>
            </w:r>
          </w:p>
        </w:tc>
      </w:tr>
      <w:tr w:rsidR="00195451" w:rsidRPr="00195451" w14:paraId="624A5A4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18AD" w14:textId="48BE868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6537" w14:textId="507BFDF6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9E5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20E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523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0.1539</w:t>
            </w:r>
          </w:p>
        </w:tc>
      </w:tr>
      <w:tr w:rsidR="00195451" w:rsidRPr="00195451" w14:paraId="09F9A90B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10E9" w14:textId="11DAC91B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AH187_Freebayes_YESdust_core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A08D" w14:textId="5CD832C2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36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2B8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5F2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0.2907</w:t>
            </w:r>
          </w:p>
        </w:tc>
      </w:tr>
      <w:tr w:rsidR="00195451" w:rsidRPr="00195451" w14:paraId="5119570E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D0FB" w14:textId="5781F15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F9AF" w14:textId="65EA4D4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583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FC5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EA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</w:tr>
      <w:tr w:rsidR="00195451" w:rsidRPr="00195451" w14:paraId="0BB256D0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9006" w14:textId="5AA78B9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0B25" w14:textId="7B6CF75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C8E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B60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63C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5451" w:rsidRPr="00195451" w14:paraId="646FBC8C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2AE6" w14:textId="7513C89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A262" w14:textId="23F0D93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D73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CA5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AE8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</w:tr>
      <w:tr w:rsidR="00195451" w:rsidRPr="00195451" w14:paraId="01D3F5DA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2D96" w14:textId="5482B85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AE75" w14:textId="21E4AAB6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C44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47D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C23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0.3762</w:t>
            </w:r>
          </w:p>
        </w:tc>
      </w:tr>
      <w:tr w:rsidR="00195451" w:rsidRPr="00195451" w14:paraId="5ACD8F83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6A76" w14:textId="5BB81C2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0888" w14:textId="2EFA81B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7C9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9BB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C1E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0.6669</w:t>
            </w:r>
          </w:p>
        </w:tc>
      </w:tr>
      <w:tr w:rsidR="00195451" w:rsidRPr="00195451" w14:paraId="0B9B6E2F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7134" w14:textId="11C49C1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9EDA" w14:textId="488FD58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F6C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0C7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A80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0.4446</w:t>
            </w:r>
          </w:p>
        </w:tc>
      </w:tr>
      <w:tr w:rsidR="00195451" w:rsidRPr="00195451" w14:paraId="3ADF358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B48C" w14:textId="707842F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56E5" w14:textId="5CE2538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3A0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FF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491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0.4788</w:t>
            </w:r>
          </w:p>
        </w:tc>
      </w:tr>
      <w:tr w:rsidR="00195451" w:rsidRPr="00195451" w14:paraId="067CF0F1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2FAC" w14:textId="56C70DB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92BA" w14:textId="790A334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1C6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E20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FAD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0.4104</w:t>
            </w:r>
          </w:p>
        </w:tc>
      </w:tr>
      <w:tr w:rsidR="00195451" w:rsidRPr="00195451" w14:paraId="36C06453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FC4F" w14:textId="30986D5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235D" w14:textId="0EBBF76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B67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242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E0C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0.4446</w:t>
            </w:r>
          </w:p>
        </w:tc>
      </w:tr>
      <w:tr w:rsidR="00195451" w:rsidRPr="00195451" w14:paraId="5A30C30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DCF" w14:textId="74D3182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AH187_LYVE-SET_NOdust_all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06E1" w14:textId="063DEDFC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B4B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9DD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8CD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</w:t>
            </w:r>
          </w:p>
        </w:tc>
      </w:tr>
      <w:tr w:rsidR="00195451" w:rsidRPr="00195451" w14:paraId="22A399EF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18D8" w14:textId="269EC07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C646" w14:textId="6C90BD3F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D3C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590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26C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0.7695</w:t>
            </w:r>
          </w:p>
        </w:tc>
      </w:tr>
      <w:tr w:rsidR="00195451" w:rsidRPr="00195451" w14:paraId="5CEF734B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2B48" w14:textId="35FBD8E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519B" w14:textId="660EC51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E49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A71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95A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0.0513</w:t>
            </w:r>
          </w:p>
        </w:tc>
      </w:tr>
      <w:tr w:rsidR="00195451" w:rsidRPr="00195451" w14:paraId="38471BF0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DF6E" w14:textId="1203F0E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8157" w14:textId="4C78211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EF1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-4.78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B7F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B4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5451" w:rsidRPr="00195451" w14:paraId="703F04B7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88CD" w14:textId="137276E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E64F" w14:textId="2A41116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A90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10D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0B8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4BDAE01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CACE" w14:textId="2CC28C5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1116" w14:textId="73455A1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A90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6F9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21D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4909CF4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7653" w14:textId="668C4C9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08D3" w14:textId="3351ADE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CA1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0FC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D73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2A9AF80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6602" w14:textId="67674D0B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0954" w14:textId="3B0CEB0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F69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1EF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3D1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2693575E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AF09" w14:textId="7EAC8AF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B03A" w14:textId="1C34143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9C4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F3E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EB2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27C2895C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88F6" w14:textId="54E39D1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4112" w14:textId="396B8B6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783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D4B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436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27700E2B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6350" w14:textId="12DADF6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EC8B" w14:textId="5E736C6B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6CC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AA5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E2C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4404BCE3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61D7" w14:textId="6C0B790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1CE4" w14:textId="33348AC7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37D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F5A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9C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12DF11C9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1D45" w14:textId="08CA4D4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9A83" w14:textId="2391DA8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EEF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2F2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FEC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</w:tr>
      <w:tr w:rsidR="00195451" w:rsidRPr="00195451" w14:paraId="21FC0941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038B" w14:textId="2835667B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B5D4" w14:textId="678CBD3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B3F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CDB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43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0.3762</w:t>
            </w:r>
          </w:p>
        </w:tc>
      </w:tr>
      <w:tr w:rsidR="00195451" w:rsidRPr="00195451" w14:paraId="7DDFA3C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B989" w14:textId="2F69A6E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9C14" w14:textId="26CDCE2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079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48C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FB9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0.6669</w:t>
            </w:r>
          </w:p>
        </w:tc>
      </w:tr>
      <w:tr w:rsidR="00195451" w:rsidRPr="00195451" w14:paraId="3F2C7768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CD8E" w14:textId="7BEEF61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8658" w14:textId="6734260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03F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BC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706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0.4275</w:t>
            </w:r>
          </w:p>
        </w:tc>
      </w:tr>
      <w:tr w:rsidR="00195451" w:rsidRPr="00195451" w14:paraId="454B6501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AAC6" w14:textId="0F17C61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272C" w14:textId="4168548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21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74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62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0.4617</w:t>
            </w:r>
          </w:p>
        </w:tc>
      </w:tr>
      <w:tr w:rsidR="00195451" w:rsidRPr="00195451" w14:paraId="1DD20AEE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B8D8" w14:textId="24E5AC4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1C5F" w14:textId="1A7891A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05F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12B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F5B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0.4104</w:t>
            </w:r>
          </w:p>
        </w:tc>
      </w:tr>
      <w:tr w:rsidR="00195451" w:rsidRPr="00195451" w14:paraId="0BA240CC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0EB3" w14:textId="28B3FED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262" w14:textId="1987AD7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2EE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080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381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0.4275</w:t>
            </w:r>
          </w:p>
        </w:tc>
      </w:tr>
      <w:tr w:rsidR="00195451" w:rsidRPr="00195451" w14:paraId="1E160317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958B" w14:textId="6A04869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E19F" w14:textId="445F12F6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EB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9D8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621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0.3591</w:t>
            </w:r>
          </w:p>
        </w:tc>
      </w:tr>
      <w:tr w:rsidR="00195451" w:rsidRPr="00195451" w14:paraId="39A76A1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45D2" w14:textId="3B230D4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7987" w14:textId="2B098DC0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6BD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ABE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2E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0.7524</w:t>
            </w:r>
          </w:p>
        </w:tc>
      </w:tr>
      <w:tr w:rsidR="00195451" w:rsidRPr="00195451" w14:paraId="63204EE4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AA3A" w14:textId="0C32A14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63E9" w14:textId="40B42CE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80F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4A6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C2E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66B9C40A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7065" w14:textId="2BE8F19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E4A" w14:textId="3D948C6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7FB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462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635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68143E58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9FC0" w14:textId="6D91664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8D13" w14:textId="2721D9D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FD7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766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5CA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4CA9E1CF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A157" w14:textId="6E0DB9D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6B9C" w14:textId="3C79325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BB6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8AC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90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4CB9F39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F7D" w14:textId="3541D66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375A" w14:textId="2E60EE7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3C8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FA1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E45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075D24E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7426" w14:textId="64AA967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8131" w14:textId="1A5CF256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F3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0DD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FAE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14B6F297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8C7" w14:textId="4D5FEE4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2DFC" w14:textId="2C6D2478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23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12C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F86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2F1B4EE9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51AA" w14:textId="27CCFE8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AH187_LYVE-SET_YESdust_core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B330" w14:textId="551B13B6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D66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CB8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47B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25BE068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1E28" w14:textId="120E297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AH187_Parsnp_NOdust_core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B261" w14:textId="42A8169B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25E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-3.79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B6D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088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0.0171</w:t>
            </w:r>
          </w:p>
        </w:tc>
      </w:tr>
      <w:tr w:rsidR="00195451" w:rsidRPr="00195451" w14:paraId="29B340A7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E500" w14:textId="2B8ADFE6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EBD2" w14:textId="20F4122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18D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173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6F0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0.4446</w:t>
            </w:r>
          </w:p>
        </w:tc>
      </w:tr>
      <w:tr w:rsidR="00195451" w:rsidRPr="00195451" w14:paraId="114293B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09BA" w14:textId="17522BA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1436" w14:textId="34A8FBF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A5F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9D7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03A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</w:t>
            </w:r>
          </w:p>
        </w:tc>
      </w:tr>
      <w:tr w:rsidR="00195451" w:rsidRPr="00195451" w14:paraId="36765BE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3429" w14:textId="089E1B5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E595" w14:textId="62385C1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456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C2A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4D4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0.4104</w:t>
            </w:r>
          </w:p>
        </w:tc>
      </w:tr>
      <w:tr w:rsidR="00195451" w:rsidRPr="00195451" w14:paraId="34823A1E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C4B1" w14:textId="0CD1517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A119" w14:textId="11E26F9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115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71D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8F0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0.513</w:t>
            </w:r>
          </w:p>
        </w:tc>
      </w:tr>
      <w:tr w:rsidR="00195451" w:rsidRPr="00195451" w14:paraId="1141C46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F51" w14:textId="73CE9F2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95AB" w14:textId="684346B6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7A6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4E5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0F8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0.0684</w:t>
            </w:r>
          </w:p>
        </w:tc>
      </w:tr>
      <w:tr w:rsidR="00195451" w:rsidRPr="00195451" w14:paraId="3C83267A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9881" w14:textId="4B587F4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497B" w14:textId="30A4ED3E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4C2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39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B62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0.4788</w:t>
            </w:r>
          </w:p>
        </w:tc>
      </w:tr>
      <w:tr w:rsidR="00195451" w:rsidRPr="00195451" w14:paraId="7E63BABE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D929" w14:textId="5881747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AE45" w14:textId="34C2DA0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5CD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86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D24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0.8037</w:t>
            </w:r>
          </w:p>
        </w:tc>
      </w:tr>
      <w:tr w:rsidR="00195451" w:rsidRPr="00195451" w14:paraId="296A4FCC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F9D7" w14:textId="137095B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9FD2" w14:textId="6DF330F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5FF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092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46B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2BD70C07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131B" w14:textId="057DC1A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F662" w14:textId="4013529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B95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9AE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1DE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4FC6ED50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36D7" w14:textId="47EFFC1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CF31" w14:textId="5904A3A2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8C07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D749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F73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0.7866</w:t>
            </w:r>
          </w:p>
        </w:tc>
      </w:tr>
      <w:tr w:rsidR="00195451" w:rsidRPr="00195451" w14:paraId="5DA9BB3E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0017" w14:textId="6F96DE2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26A7" w14:textId="030BE96D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976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E34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73A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0.1368</w:t>
            </w:r>
          </w:p>
        </w:tc>
      </w:tr>
      <w:tr w:rsidR="00195451" w:rsidRPr="00195451" w14:paraId="66FBA83B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1C0E" w14:textId="4E0A504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AH187_Parsnp_YESdust_core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1975" w14:textId="4B0E980A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8E3F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D21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8A7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0.2907</w:t>
            </w:r>
          </w:p>
        </w:tc>
      </w:tr>
      <w:tr w:rsidR="00195451" w:rsidRPr="00195451" w14:paraId="2DBFA4E0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D7B1" w14:textId="6A337DE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8F99" w14:textId="21494B1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BEC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38E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CB5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0.1197</w:t>
            </w:r>
          </w:p>
        </w:tc>
      </w:tr>
      <w:tr w:rsidR="00195451" w:rsidRPr="00195451" w14:paraId="1D5F5213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E30B" w14:textId="2A0BB99F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E348" w14:textId="1600186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6AB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AA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DDA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0.0855</w:t>
            </w:r>
          </w:p>
        </w:tc>
      </w:tr>
      <w:tr w:rsidR="00195451" w:rsidRPr="00195451" w14:paraId="3BD0423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7206" w14:textId="56966F9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4930" w14:textId="1D9219A6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181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B5E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EB2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0.0513</w:t>
            </w:r>
          </w:p>
        </w:tc>
      </w:tr>
      <w:tr w:rsidR="00195451" w:rsidRPr="00195451" w14:paraId="4B624072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B057" w14:textId="4B1AC0C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BF36" w14:textId="30187F86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C8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787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F2E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</w:t>
            </w:r>
          </w:p>
        </w:tc>
      </w:tr>
      <w:tr w:rsidR="00195451" w:rsidRPr="00195451" w14:paraId="08AFB789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20CC" w14:textId="62B6C52A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DB3E" w14:textId="7078CEDE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97C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BE9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156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</w:t>
            </w:r>
          </w:p>
        </w:tc>
      </w:tr>
      <w:tr w:rsidR="00195451" w:rsidRPr="00195451" w14:paraId="7DA164E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AF33" w14:textId="372F2F54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2CB6" w14:textId="740D735C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61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EA2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6BF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0.2394</w:t>
            </w:r>
          </w:p>
        </w:tc>
      </w:tr>
      <w:tr w:rsidR="00195451" w:rsidRPr="00195451" w14:paraId="0DDE2BF5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D606" w14:textId="434C6890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716E" w14:textId="6D0CCC8D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03C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FB8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250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0.1026</w:t>
            </w:r>
          </w:p>
        </w:tc>
      </w:tr>
      <w:tr w:rsidR="00195451" w:rsidRPr="00195451" w14:paraId="02979D7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0D61" w14:textId="492BDD25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FEA1" w14:textId="0AC76627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ED4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098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304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0.342</w:t>
            </w:r>
          </w:p>
        </w:tc>
      </w:tr>
      <w:tr w:rsidR="00195451" w:rsidRPr="00195451" w14:paraId="232C2CF1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7BE8" w14:textId="65E1E05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AH187_Samtools_NOdust_core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2411" w14:textId="779AC989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2C41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A7FB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77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5451" w:rsidRPr="00195451" w14:paraId="2AF9B4C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DE2F" w14:textId="56FA2E61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999" w14:textId="567A7608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4C74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BAA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6.00E-04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9C6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0.1026</w:t>
            </w:r>
          </w:p>
        </w:tc>
      </w:tr>
      <w:tr w:rsidR="00195451" w:rsidRPr="00195451" w14:paraId="7F6A349A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EC17" w14:textId="5D05E1EE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183B" w14:textId="12E485D6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3145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63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D50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0.1881</w:t>
            </w:r>
          </w:p>
        </w:tc>
      </w:tr>
      <w:tr w:rsidR="00195451" w:rsidRPr="00195451" w14:paraId="275A0D21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F2D4" w14:textId="71020203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AH187_Samtools_YESdust_all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84A9" w14:textId="66035636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D8FD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4D2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E87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0.5472</w:t>
            </w:r>
          </w:p>
        </w:tc>
      </w:tr>
      <w:tr w:rsidR="00195451" w:rsidRPr="00195451" w14:paraId="44ADF516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7F48" w14:textId="1D717D97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D442" w14:textId="4B4B173F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B58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27C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C0B6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0.2394</w:t>
            </w:r>
          </w:p>
        </w:tc>
      </w:tr>
      <w:tr w:rsidR="00195451" w:rsidRPr="00195451" w14:paraId="7D824DAF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2747" w14:textId="631291C9" w:rsidR="00195451" w:rsidRPr="00195451" w:rsidRDefault="00195451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AH187_Samtools_YESdust_core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CA46" w14:textId="794A3570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B42E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FCCA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8E12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0.5301</w:t>
            </w:r>
          </w:p>
        </w:tc>
      </w:tr>
      <w:tr w:rsidR="00195451" w:rsidRPr="00195451" w14:paraId="69A6CE2F" w14:textId="77777777" w:rsidTr="00195451">
        <w:trPr>
          <w:trHeight w:val="320"/>
        </w:trPr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B2A3D" w14:textId="185F2D50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_kSNP_NAdust_all</w:t>
            </w:r>
            <w:proofErr w:type="spellEnd"/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01CC8" w14:textId="1A7CBEA8" w:rsidR="00195451" w:rsidRPr="00195451" w:rsidRDefault="00FA35D4" w:rsidP="00195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NOREF</w:t>
            </w:r>
            <w:r w:rsidR="00195451"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_kSNP_NAdust_core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E1EB8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D5370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693F3" w14:textId="77777777" w:rsidR="00195451" w:rsidRPr="00195451" w:rsidRDefault="00195451" w:rsidP="0019545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0.2736</w:t>
            </w:r>
          </w:p>
        </w:tc>
      </w:tr>
    </w:tbl>
    <w:p w14:paraId="6D2E1568" w14:textId="453DA134" w:rsidR="00D379C0" w:rsidRDefault="0045606A">
      <w:pPr>
        <w:rPr>
          <w:rFonts w:ascii="Times New Roman" w:eastAsia="Times New Roman" w:hAnsi="Times New Roman" w:cs="Times New Roman"/>
          <w:color w:val="131313"/>
          <w:lang w:eastAsia="zh-CN"/>
        </w:rPr>
      </w:pPr>
      <w:proofErr w:type="spellStart"/>
      <w:r>
        <w:rPr>
          <w:vertAlign w:val="superscript"/>
        </w:rPr>
        <w:t>a</w:t>
      </w:r>
      <w:r>
        <w:rPr>
          <w:rFonts w:ascii="Times New Roman" w:eastAsia="Times New Roman" w:hAnsi="Times New Roman" w:cs="Times New Roman"/>
          <w:color w:val="131313"/>
          <w:lang w:eastAsia="zh-CN"/>
        </w:rPr>
        <w:t>See</w:t>
      </w:r>
      <w:proofErr w:type="spellEnd"/>
      <w:r>
        <w:rPr>
          <w:rFonts w:ascii="Times New Roman" w:eastAsia="Times New Roman" w:hAnsi="Times New Roman" w:cs="Times New Roman"/>
          <w:color w:val="131313"/>
          <w:lang w:eastAsia="zh-CN"/>
        </w:rPr>
        <w:t xml:space="preserve"> </w:t>
      </w:r>
      <w:r w:rsidRPr="00D379C0">
        <w:rPr>
          <w:rFonts w:ascii="Times New Roman" w:eastAsia="Times New Roman" w:hAnsi="Times New Roman" w:cs="Times New Roman"/>
          <w:color w:val="131313"/>
          <w:lang w:eastAsia="zh-CN"/>
        </w:rPr>
        <w:t>Katz et al., 2017</w:t>
      </w:r>
      <w:r>
        <w:rPr>
          <w:rFonts w:ascii="Times New Roman" w:eastAsia="Times New Roman" w:hAnsi="Times New Roman" w:cs="Times New Roman"/>
          <w:color w:val="131313"/>
          <w:lang w:eastAsia="zh-CN"/>
        </w:rPr>
        <w:t xml:space="preserve">; </w:t>
      </w:r>
      <w:r w:rsidRPr="00D379C0">
        <w:rPr>
          <w:rFonts w:ascii="Times New Roman" w:eastAsia="Times New Roman" w:hAnsi="Times New Roman" w:cs="Times New Roman"/>
          <w:color w:val="131313"/>
          <w:lang w:eastAsia="zh-CN"/>
        </w:rPr>
        <w:t>Ke</w:t>
      </w:r>
      <w:r w:rsidR="00C77862">
        <w:rPr>
          <w:rFonts w:ascii="Times New Roman" w:eastAsia="Times New Roman" w:hAnsi="Times New Roman" w:cs="Times New Roman"/>
          <w:color w:val="131313"/>
          <w:lang w:eastAsia="zh-CN"/>
        </w:rPr>
        <w:t>n</w:t>
      </w:r>
      <w:r w:rsidRPr="00D379C0">
        <w:rPr>
          <w:rFonts w:ascii="Times New Roman" w:eastAsia="Times New Roman" w:hAnsi="Times New Roman" w:cs="Times New Roman"/>
          <w:color w:val="131313"/>
          <w:lang w:eastAsia="zh-CN"/>
        </w:rPr>
        <w:t xml:space="preserve">dall and </w:t>
      </w:r>
      <w:proofErr w:type="spellStart"/>
      <w:r w:rsidRPr="00D379C0">
        <w:rPr>
          <w:rFonts w:ascii="Times New Roman" w:eastAsia="Times New Roman" w:hAnsi="Times New Roman" w:cs="Times New Roman"/>
          <w:color w:val="131313"/>
          <w:lang w:eastAsia="zh-CN"/>
        </w:rPr>
        <w:t>Colijn</w:t>
      </w:r>
      <w:proofErr w:type="spellEnd"/>
      <w:r w:rsidRPr="00D379C0">
        <w:rPr>
          <w:rFonts w:ascii="Times New Roman" w:eastAsia="Times New Roman" w:hAnsi="Times New Roman" w:cs="Times New Roman"/>
          <w:color w:val="131313"/>
          <w:lang w:eastAsia="zh-CN"/>
        </w:rPr>
        <w:t>, 2015</w:t>
      </w:r>
    </w:p>
    <w:p w14:paraId="45AFA202" w14:textId="3F11A71D" w:rsidR="00551646" w:rsidRDefault="00551646" w:rsidP="00551646">
      <w:pPr>
        <w:rPr>
          <w:rFonts w:ascii="Times New Roman" w:eastAsia="Times New Roman" w:hAnsi="Times New Roman" w:cs="Times New Roman"/>
          <w:color w:val="131313"/>
          <w:lang w:eastAsia="zh-CN"/>
        </w:rPr>
      </w:pPr>
      <w:proofErr w:type="spellStart"/>
      <w:r w:rsidRPr="00551646">
        <w:rPr>
          <w:rFonts w:ascii="Times New Roman" w:eastAsia="Times New Roman" w:hAnsi="Times New Roman" w:cs="Times New Roman"/>
          <w:color w:val="131313"/>
          <w:vertAlign w:val="superscript"/>
          <w:lang w:eastAsia="zh-CN"/>
        </w:rPr>
        <w:lastRenderedPageBreak/>
        <w:t>b</w:t>
      </w:r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Names</w:t>
      </w:r>
      <w:proofErr w:type="spellEnd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 xml:space="preserve"> of reference and query phylogenies denote reference genome (“AH187” for reference-based pipelines, “</w:t>
      </w:r>
      <w:bookmarkStart w:id="0" w:name="_GoBack"/>
      <w:r w:rsidR="00FA35D4">
        <w:rPr>
          <w:rFonts w:ascii="Times New Roman" w:eastAsia="Times New Roman" w:hAnsi="Times New Roman" w:cs="Times New Roman"/>
          <w:color w:val="131313"/>
          <w:lang w:eastAsia="zh-CN"/>
        </w:rPr>
        <w:t>NOREF</w:t>
      </w:r>
      <w:bookmarkEnd w:id="0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 xml:space="preserve">” for reference-free </w:t>
      </w:r>
      <w:proofErr w:type="spellStart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kSNP</w:t>
      </w:r>
      <w:proofErr w:type="spellEnd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 xml:space="preserve"> pipeline), pipeline (“CFSAN”, “</w:t>
      </w:r>
      <w:proofErr w:type="spellStart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Freebayes</w:t>
      </w:r>
      <w:proofErr w:type="spellEnd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”, “</w:t>
      </w:r>
      <w:proofErr w:type="spellStart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kSNP</w:t>
      </w:r>
      <w:proofErr w:type="spellEnd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”, “LYVE-SET”, “</w:t>
      </w:r>
      <w:proofErr w:type="spellStart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Parsnp</w:t>
      </w:r>
      <w:proofErr w:type="spellEnd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”, or “</w:t>
      </w:r>
      <w:proofErr w:type="spellStart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Samtools</w:t>
      </w:r>
      <w:proofErr w:type="spellEnd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”), reference genome masking (“</w:t>
      </w:r>
      <w:proofErr w:type="spellStart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NOdust</w:t>
      </w:r>
      <w:proofErr w:type="spellEnd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” for a</w:t>
      </w:r>
      <w:r w:rsidR="0007037E">
        <w:rPr>
          <w:rFonts w:ascii="Times New Roman" w:eastAsia="Times New Roman" w:hAnsi="Times New Roman" w:cs="Times New Roman"/>
          <w:color w:val="131313"/>
          <w:lang w:eastAsia="zh-CN"/>
        </w:rPr>
        <w:t xml:space="preserve">n </w:t>
      </w:r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unmasked reference genome, “</w:t>
      </w:r>
      <w:proofErr w:type="spellStart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YESdust</w:t>
      </w:r>
      <w:proofErr w:type="spellEnd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 xml:space="preserve">” for a </w:t>
      </w:r>
      <w:proofErr w:type="spellStart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dustmasked</w:t>
      </w:r>
      <w:proofErr w:type="spellEnd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 xml:space="preserve"> reference genome, or “</w:t>
      </w:r>
      <w:proofErr w:type="spellStart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NAdust</w:t>
      </w:r>
      <w:proofErr w:type="spellEnd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 xml:space="preserve">” for reference-free </w:t>
      </w:r>
      <w:proofErr w:type="spellStart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kSNP</w:t>
      </w:r>
      <w:proofErr w:type="spellEnd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 xml:space="preserve"> pipeline, for which </w:t>
      </w:r>
      <w:proofErr w:type="spellStart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>dustmasking</w:t>
      </w:r>
      <w:proofErr w:type="spellEnd"/>
      <w:r w:rsidRPr="00551646">
        <w:rPr>
          <w:rFonts w:ascii="Times New Roman" w:eastAsia="Times New Roman" w:hAnsi="Times New Roman" w:cs="Times New Roman"/>
          <w:color w:val="131313"/>
          <w:lang w:eastAsia="zh-CN"/>
        </w:rPr>
        <w:t xml:space="preserve"> is not applicable), and SNPs used to construct the phylogeny (“core” for core SNPs, or “all” for core and accessory SNPs), separated by an underscore (“_”)</w:t>
      </w:r>
    </w:p>
    <w:p w14:paraId="2F1C2055" w14:textId="49AF98F2" w:rsidR="00C77862" w:rsidRDefault="00C77862" w:rsidP="00551646">
      <w:pPr>
        <w:rPr>
          <w:rFonts w:ascii="Times New Roman" w:eastAsia="Times New Roman" w:hAnsi="Times New Roman" w:cs="Times New Roman"/>
          <w:color w:val="131313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131313"/>
          <w:vertAlign w:val="superscript"/>
          <w:lang w:eastAsia="zh-CN"/>
        </w:rPr>
        <w:t>c</w:t>
      </w:r>
      <w:r>
        <w:rPr>
          <w:rFonts w:ascii="Times New Roman" w:eastAsia="Times New Roman" w:hAnsi="Times New Roman" w:cs="Times New Roman"/>
          <w:color w:val="131313"/>
          <w:lang w:eastAsia="zh-CN"/>
        </w:rPr>
        <w:t>Kendall</w:t>
      </w:r>
      <w:proofErr w:type="spellEnd"/>
      <w:r>
        <w:rPr>
          <w:rFonts w:ascii="Times New Roman" w:eastAsia="Times New Roman" w:hAnsi="Times New Roman" w:cs="Times New Roman"/>
          <w:color w:val="131313"/>
          <w:lang w:eastAsia="zh-C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31313"/>
          <w:lang w:eastAsia="zh-CN"/>
        </w:rPr>
        <w:t>Colijn</w:t>
      </w:r>
      <w:proofErr w:type="spellEnd"/>
      <w:r>
        <w:rPr>
          <w:rFonts w:ascii="Times New Roman" w:eastAsia="Times New Roman" w:hAnsi="Times New Roman" w:cs="Times New Roman"/>
          <w:color w:val="131313"/>
          <w:lang w:eastAsia="zh-CN"/>
        </w:rPr>
        <w:t xml:space="preserve"> Z test statistic</w:t>
      </w:r>
    </w:p>
    <w:p w14:paraId="708B66FC" w14:textId="4773D2CD" w:rsidR="00C77862" w:rsidRPr="00C77862" w:rsidRDefault="00C77862" w:rsidP="00551646">
      <w:pPr>
        <w:rPr>
          <w:rFonts w:ascii="Times New Roman" w:eastAsia="Times New Roman" w:hAnsi="Times New Roman" w:cs="Times New Roman"/>
          <w:color w:val="131313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131313"/>
          <w:vertAlign w:val="superscript"/>
          <w:lang w:eastAsia="zh-CN"/>
        </w:rPr>
        <w:t>d</w:t>
      </w:r>
      <w:r>
        <w:rPr>
          <w:rFonts w:ascii="Times New Roman" w:eastAsia="Times New Roman" w:hAnsi="Times New Roman" w:cs="Times New Roman"/>
          <w:color w:val="131313"/>
          <w:lang w:eastAsia="zh-CN"/>
        </w:rPr>
        <w:t>Corrected</w:t>
      </w:r>
      <w:proofErr w:type="spellEnd"/>
      <w:r>
        <w:rPr>
          <w:rFonts w:ascii="Times New Roman" w:eastAsia="Times New Roman" w:hAnsi="Times New Roman" w:cs="Times New Roman"/>
          <w:color w:val="131313"/>
          <w:lang w:eastAsia="zh-CN"/>
        </w:rPr>
        <w:t xml:space="preserve"> using a Bonferroni correction</w:t>
      </w:r>
    </w:p>
    <w:p w14:paraId="205753CD" w14:textId="51369C04" w:rsidR="00551646" w:rsidRPr="00551646" w:rsidRDefault="00551646"/>
    <w:sectPr w:rsidR="00551646" w:rsidRPr="00551646" w:rsidSect="001954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0A3E" w14:textId="77777777" w:rsidR="00A63311" w:rsidRDefault="00A63311" w:rsidP="00195451">
      <w:r>
        <w:separator/>
      </w:r>
    </w:p>
  </w:endnote>
  <w:endnote w:type="continuationSeparator" w:id="0">
    <w:p w14:paraId="047E0DB9" w14:textId="77777777" w:rsidR="00A63311" w:rsidRDefault="00A63311" w:rsidP="0019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6CCA" w14:textId="77777777" w:rsidR="00A63311" w:rsidRDefault="00A63311" w:rsidP="00195451">
      <w:r>
        <w:separator/>
      </w:r>
    </w:p>
  </w:footnote>
  <w:footnote w:type="continuationSeparator" w:id="0">
    <w:p w14:paraId="70EDC38B" w14:textId="77777777" w:rsidR="00A63311" w:rsidRDefault="00A63311" w:rsidP="0019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51"/>
    <w:rsid w:val="0001727A"/>
    <w:rsid w:val="000215B0"/>
    <w:rsid w:val="0007037E"/>
    <w:rsid w:val="000855E6"/>
    <w:rsid w:val="000E204B"/>
    <w:rsid w:val="000E3922"/>
    <w:rsid w:val="000E66B8"/>
    <w:rsid w:val="00137A05"/>
    <w:rsid w:val="00195451"/>
    <w:rsid w:val="001F3257"/>
    <w:rsid w:val="00217B51"/>
    <w:rsid w:val="00251799"/>
    <w:rsid w:val="00265D0E"/>
    <w:rsid w:val="00272009"/>
    <w:rsid w:val="00273F7E"/>
    <w:rsid w:val="00297862"/>
    <w:rsid w:val="002C4D17"/>
    <w:rsid w:val="002C54E9"/>
    <w:rsid w:val="002C6E91"/>
    <w:rsid w:val="00343471"/>
    <w:rsid w:val="003D0A8C"/>
    <w:rsid w:val="0045606A"/>
    <w:rsid w:val="0049219C"/>
    <w:rsid w:val="004A05ED"/>
    <w:rsid w:val="004B2EC7"/>
    <w:rsid w:val="004B54C3"/>
    <w:rsid w:val="004C706D"/>
    <w:rsid w:val="004F703C"/>
    <w:rsid w:val="00551646"/>
    <w:rsid w:val="005B3900"/>
    <w:rsid w:val="005D7CEE"/>
    <w:rsid w:val="005D7D64"/>
    <w:rsid w:val="006336FF"/>
    <w:rsid w:val="00636BE3"/>
    <w:rsid w:val="00754B85"/>
    <w:rsid w:val="00765C37"/>
    <w:rsid w:val="007A546D"/>
    <w:rsid w:val="007C33F7"/>
    <w:rsid w:val="007F29CA"/>
    <w:rsid w:val="00802EA3"/>
    <w:rsid w:val="00927C74"/>
    <w:rsid w:val="009C49F8"/>
    <w:rsid w:val="009E33D9"/>
    <w:rsid w:val="009E7AA3"/>
    <w:rsid w:val="00A0519E"/>
    <w:rsid w:val="00A2428C"/>
    <w:rsid w:val="00A47AE6"/>
    <w:rsid w:val="00A56F89"/>
    <w:rsid w:val="00A63311"/>
    <w:rsid w:val="00AA53B2"/>
    <w:rsid w:val="00AA602C"/>
    <w:rsid w:val="00AD73EB"/>
    <w:rsid w:val="00B81AB2"/>
    <w:rsid w:val="00BC0A80"/>
    <w:rsid w:val="00C14209"/>
    <w:rsid w:val="00C17834"/>
    <w:rsid w:val="00C46C9E"/>
    <w:rsid w:val="00C77862"/>
    <w:rsid w:val="00CC4145"/>
    <w:rsid w:val="00D37141"/>
    <w:rsid w:val="00D379C0"/>
    <w:rsid w:val="00DB449C"/>
    <w:rsid w:val="00E61C37"/>
    <w:rsid w:val="00EF31A2"/>
    <w:rsid w:val="00F23231"/>
    <w:rsid w:val="00F73032"/>
    <w:rsid w:val="00FA35D4"/>
    <w:rsid w:val="00FB04FA"/>
    <w:rsid w:val="00F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E353C"/>
  <w14:defaultImageDpi w14:val="32767"/>
  <w15:chartTrackingRefBased/>
  <w15:docId w15:val="{304D7505-1367-AA4B-8154-02935D6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4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451"/>
    <w:rPr>
      <w:color w:val="954F72"/>
      <w:u w:val="single"/>
    </w:rPr>
  </w:style>
  <w:style w:type="paragraph" w:customStyle="1" w:styleId="msonormal0">
    <w:name w:val="msonormal"/>
    <w:basedOn w:val="Normal"/>
    <w:rsid w:val="001954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95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4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5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4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 Carroll</dc:creator>
  <cp:keywords/>
  <dc:description/>
  <cp:lastModifiedBy>Laura M Carroll</cp:lastModifiedBy>
  <cp:revision>6</cp:revision>
  <dcterms:created xsi:type="dcterms:W3CDTF">2018-11-24T10:07:00Z</dcterms:created>
  <dcterms:modified xsi:type="dcterms:W3CDTF">2018-11-25T03:10:00Z</dcterms:modified>
</cp:coreProperties>
</file>