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717" w:rsidRPr="0076260E" w:rsidRDefault="0020060C" w:rsidP="00A57717">
      <w:pPr>
        <w:widowControl/>
        <w:jc w:val="left"/>
        <w:rPr>
          <w:rFonts w:ascii="Times New Roman" w:hAnsi="Times New Roman"/>
          <w:b/>
          <w:kern w:val="0"/>
          <w:sz w:val="16"/>
          <w:szCs w:val="16"/>
        </w:rPr>
      </w:pPr>
      <w:r w:rsidRPr="0076260E">
        <w:rPr>
          <w:rFonts w:ascii="Times New Roman" w:hAnsi="Times New Roman"/>
          <w:b/>
          <w:color w:val="231F20"/>
          <w:kern w:val="0"/>
          <w:sz w:val="16"/>
          <w:szCs w:val="16"/>
        </w:rPr>
        <w:t>Supplementary Table</w:t>
      </w:r>
      <w:r w:rsidR="0041158B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 xml:space="preserve"> </w:t>
      </w:r>
      <w:r w:rsidRPr="0076260E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 xml:space="preserve">1: </w:t>
      </w:r>
      <w:r w:rsidR="00A57717" w:rsidRPr="0076260E">
        <w:rPr>
          <w:rFonts w:ascii="Times New Roman" w:hAnsi="Times New Roman"/>
          <w:b/>
          <w:color w:val="231F20"/>
          <w:kern w:val="0"/>
          <w:sz w:val="16"/>
          <w:szCs w:val="16"/>
        </w:rPr>
        <w:t>Checklist of items include</w:t>
      </w:r>
      <w:r w:rsidR="00625753" w:rsidRPr="0076260E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d</w:t>
      </w:r>
      <w:r w:rsidR="00A57717" w:rsidRPr="0076260E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 when reporting a systematic review </w:t>
      </w:r>
      <w:r w:rsidR="00625753" w:rsidRPr="0076260E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and</w:t>
      </w:r>
      <w:r w:rsidR="00625753" w:rsidRPr="0076260E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 meta</w:t>
      </w:r>
      <w:r w:rsidR="00625753" w:rsidRPr="0076260E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 xml:space="preserve">- </w:t>
      </w:r>
      <w:r w:rsidR="00A57717" w:rsidRPr="0076260E">
        <w:rPr>
          <w:rFonts w:ascii="Times New Roman" w:hAnsi="Times New Roman"/>
          <w:b/>
          <w:color w:val="231F20"/>
          <w:kern w:val="0"/>
          <w:sz w:val="16"/>
          <w:szCs w:val="16"/>
        </w:rPr>
        <w:t>analysis</w:t>
      </w:r>
    </w:p>
    <w:tbl>
      <w:tblPr>
        <w:tblW w:w="5053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2093"/>
        <w:gridCol w:w="711"/>
        <w:gridCol w:w="4251"/>
        <w:gridCol w:w="1557"/>
      </w:tblGrid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 xml:space="preserve">Section/topic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Item No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Checklist item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Reported on page No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Title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Title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Identify the report as a systematic review, meta-analysis, or both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Abstract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11"/>
                <w:szCs w:val="11"/>
              </w:rPr>
            </w:pP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Structured summary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2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 xml:space="preserve">Provide a structured summary including, as applicable, background, </w:t>
            </w:r>
            <w:proofErr w:type="spellStart"/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objectives,data</w:t>
            </w:r>
            <w:proofErr w:type="spellEnd"/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 xml:space="preserve"> sources, study eligibility criteria, participants, interventions, study </w:t>
            </w:r>
            <w:proofErr w:type="spellStart"/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appraisaland</w:t>
            </w:r>
            <w:proofErr w:type="spellEnd"/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 xml:space="preserve"> synthesis methods, results, limitations, conclusions and implications of key findings, systematic review registration number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3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Introduction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11"/>
                <w:szCs w:val="11"/>
              </w:rPr>
            </w:pP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Rationale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3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Describe the rationale for the review in the context of what is already known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4</w:t>
            </w:r>
            <w:r w:rsidR="00440A34">
              <w:rPr>
                <w:rFonts w:ascii="Times New Roman" w:hAnsi="Times New Roman" w:hint="eastAsia"/>
                <w:kern w:val="0"/>
                <w:sz w:val="20"/>
                <w:szCs w:val="20"/>
              </w:rPr>
              <w:t>-5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Objectives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4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Provide an explicit statement of questions being addressed with reference to participants, interventions, comparisons, outcomes, and study design (PICOS)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5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Methods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11"/>
                <w:szCs w:val="11"/>
              </w:rPr>
            </w:pP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Protocol and registration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5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Indicate if a review protocol exists, if and where it can be accessed (such as web address), and, if available, provide registration information including registration number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Eligibility criteria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6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Specify study characteristics (such as PICOS, length of follow-up) and report characteristics (such as years considered, language, publication status) used as criteria for eligibility, giving rationale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6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Information sources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7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Describe all information sources (such as databases with dates of coverage, contact with study authors to identify additional studies) in the search and date last searched</w:t>
            </w:r>
          </w:p>
        </w:tc>
        <w:tc>
          <w:tcPr>
            <w:tcW w:w="904" w:type="pct"/>
            <w:vAlign w:val="center"/>
            <w:hideMark/>
          </w:tcPr>
          <w:p w:rsidR="00A57717" w:rsidRPr="003D0AE5" w:rsidRDefault="003D0AE5" w:rsidP="007E1F70">
            <w:pPr>
              <w:widowControl/>
              <w:spacing w:line="200" w:lineRule="exact"/>
              <w:jc w:val="left"/>
              <w:rPr>
                <w:rFonts w:ascii="Times New Roman" w:eastAsiaTheme="minorEastAsia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Theme="minorEastAsia" w:hAnsi="Times New Roman" w:hint="eastAsia"/>
                <w:kern w:val="0"/>
                <w:sz w:val="20"/>
                <w:szCs w:val="20"/>
              </w:rPr>
              <w:t>6-7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Search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8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Present full electronic search strategy for at least one database, including any limits used, such that it could be repeated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3D0AE5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7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Study selection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9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State the process for selecting studies (that is, screening, eligibility, included in systematic review, and, if applicable, included in the meta-analysis)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3D0AE5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7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Data collection process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10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Describe method of data extraction from reports (such as piloted forms, independently, in duplicate) and any processes for obtaining and confirming data from investigators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3D0AE5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7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Data items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11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List and define all variables for which data were sought (such as PICOS, funding sources) and any assumptions and simplifications made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8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Risk of bias in individual studies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12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Describe methods used for assessing risk of bias of individual studies</w:t>
            </w: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br/>
              <w:t>(including specification of whether this was done at the study or outcome level), and how this information is to be used in any data synthesis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8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Summary measures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13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State the principal summary measures (such as risk ratio, difference in means).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8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Synthesis of results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14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Describe the methods of handling data and combining results of studies, if done, including measures of consistency (such as I2 statistic) for each meta analysis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8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Risk of bias across studies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15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Specify any assessment of risk of bias that may affect the cumulative evidence (such as publication bias, selective reporting within studies)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8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Additional analyses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16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Describe methods of additional analyses (such as sensitivity or subgroup analyses, meta-regression), if done, indicating which were pre-specified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3D0AE5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8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Results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11"/>
                <w:szCs w:val="11"/>
              </w:rPr>
            </w:pP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Study selection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17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Give numbers of studies screened, assessed for eligibility, and included in the review, with reasons for exclusions at each stage, ideally with a flow diagram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3D0AE5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8-9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Study characteristics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18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For each study, present characteristics for which data were extracted (such as study size, PICOS, follow-up period) and provide the citations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3D0AE5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9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Risk of bias within studies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19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Present data on risk of bias of each study and, if available, any outcome-level assessment (see item 12).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3D0AE5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9-10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Results of individual studies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20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For all outcomes considered (benefits or harms), present for each study (a) simple summary data for each intervention group and (b) effect estimates and confidence intervals, ideally with a forest plot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3D0AE5" w:rsidP="003D0AE5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9-11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Synthesis of results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21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Present results of each meta-analysis done, including confidence intervals and measures of consistency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3D0AE5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9-11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Risk of bias across studies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22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Present results of any assessment of risk of bias across studies (see item 15)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3D0AE5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  <w:r w:rsidR="003D0AE5">
              <w:rPr>
                <w:rFonts w:ascii="Times New Roman" w:hAnsi="Times New Roman" w:hint="eastAsia"/>
                <w:kern w:val="0"/>
                <w:sz w:val="20"/>
                <w:szCs w:val="20"/>
              </w:rPr>
              <w:t>1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Additional analysis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23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Give results of additional analyses, if done (such as sensitivity or subgroup analyses, meta-regression) (see item 16)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Discussion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11"/>
                <w:szCs w:val="11"/>
              </w:rPr>
            </w:pP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Summary of evidence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24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proofErr w:type="spellStart"/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Summarise</w:t>
            </w:r>
            <w:proofErr w:type="spellEnd"/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 xml:space="preserve"> the main findings including the strength of evidence for each main outcome; consider their relevance to key groups (such as health care providers, users, and policy makers)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EA1BAE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6DD4"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  <w:r w:rsidR="00EA1BAE">
              <w:rPr>
                <w:rFonts w:ascii="Times New Roman" w:hAnsi="Times New Roman" w:hint="eastAsia"/>
                <w:kern w:val="0"/>
                <w:sz w:val="20"/>
                <w:szCs w:val="20"/>
              </w:rPr>
              <w:t>2-15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Limitations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25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Discuss limitations at study and outcome level (such as risk of bias), and at review level (such as incomplete retrieval of identified research, reporting bias)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EA1BAE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15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Conclusions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26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Provide a general interpretation of the results in the context of other evidence, and implications for future research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EA1BAE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16</w:t>
            </w: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b/>
                <w:color w:val="231F20"/>
                <w:kern w:val="0"/>
                <w:sz w:val="14"/>
              </w:rPr>
              <w:t>Funding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11"/>
                <w:szCs w:val="11"/>
              </w:rPr>
            </w:pPr>
          </w:p>
        </w:tc>
        <w:tc>
          <w:tcPr>
            <w:tcW w:w="904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A57717" w:rsidRPr="00016DD4" w:rsidTr="007E1F70">
        <w:tc>
          <w:tcPr>
            <w:tcW w:w="1215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 xml:space="preserve">Funding </w:t>
            </w:r>
          </w:p>
        </w:tc>
        <w:tc>
          <w:tcPr>
            <w:tcW w:w="413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4"/>
              </w:rPr>
              <w:t>27</w:t>
            </w:r>
          </w:p>
        </w:tc>
        <w:tc>
          <w:tcPr>
            <w:tcW w:w="2468" w:type="pct"/>
            <w:vAlign w:val="center"/>
            <w:hideMark/>
          </w:tcPr>
          <w:p w:rsidR="00A57717" w:rsidRPr="00016DD4" w:rsidRDefault="00A57717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11"/>
                <w:szCs w:val="11"/>
              </w:rPr>
            </w:pPr>
            <w:r w:rsidRPr="00016DD4">
              <w:rPr>
                <w:rFonts w:ascii="Times New Roman" w:hAnsi="Times New Roman"/>
                <w:color w:val="231F20"/>
                <w:kern w:val="0"/>
                <w:sz w:val="11"/>
                <w:szCs w:val="11"/>
              </w:rPr>
              <w:t>Describe sources of funding for the systematic review and other support (such as supply of data) and role of funders for the systematic review</w:t>
            </w:r>
          </w:p>
        </w:tc>
        <w:tc>
          <w:tcPr>
            <w:tcW w:w="904" w:type="pct"/>
            <w:vAlign w:val="center"/>
            <w:hideMark/>
          </w:tcPr>
          <w:p w:rsidR="00A57717" w:rsidRPr="00016DD4" w:rsidRDefault="00EA1BAE" w:rsidP="007E1F70">
            <w:pPr>
              <w:widowControl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16</w:t>
            </w:r>
          </w:p>
        </w:tc>
      </w:tr>
    </w:tbl>
    <w:p w:rsidR="00121BCC" w:rsidRDefault="00121BCC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20060C" w:rsidRDefault="0049206E" w:rsidP="0020060C">
      <w:pPr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lastRenderedPageBreak/>
        <w:t>Supplementary Table 2: S</w:t>
      </w:r>
      <w:r w:rsidR="0020060C" w:rsidRPr="0076260E">
        <w:rPr>
          <w:rFonts w:ascii="Times New Roman" w:hAnsi="Times New Roman"/>
          <w:b/>
          <w:sz w:val="16"/>
          <w:szCs w:val="16"/>
        </w:rPr>
        <w:t>earch</w:t>
      </w:r>
      <w:r>
        <w:rPr>
          <w:rFonts w:ascii="Times New Roman" w:hAnsi="Times New Roman"/>
          <w:b/>
          <w:sz w:val="16"/>
          <w:szCs w:val="16"/>
        </w:rPr>
        <w:t>es</w:t>
      </w:r>
      <w:r w:rsidR="0020060C" w:rsidRPr="0076260E">
        <w:rPr>
          <w:rFonts w:ascii="Times New Roman" w:hAnsi="Times New Roman"/>
          <w:b/>
          <w:sz w:val="16"/>
          <w:szCs w:val="16"/>
        </w:rPr>
        <w:t xml:space="preserve"> performed in </w:t>
      </w:r>
      <w:proofErr w:type="spellStart"/>
      <w:r w:rsidR="0020060C" w:rsidRPr="0076260E">
        <w:rPr>
          <w:rFonts w:ascii="Times New Roman" w:hAnsi="Times New Roman"/>
          <w:b/>
          <w:sz w:val="16"/>
          <w:szCs w:val="16"/>
        </w:rPr>
        <w:t>Pubmed</w:t>
      </w:r>
      <w:proofErr w:type="spellEnd"/>
      <w:r w:rsidR="0020060C" w:rsidRPr="0076260E">
        <w:rPr>
          <w:rFonts w:ascii="Times New Roman" w:hAnsi="Times New Roman"/>
          <w:b/>
          <w:sz w:val="16"/>
          <w:szCs w:val="16"/>
        </w:rPr>
        <w:t xml:space="preserve"> and </w:t>
      </w:r>
      <w:proofErr w:type="spellStart"/>
      <w:r w:rsidR="0020060C" w:rsidRPr="0076260E">
        <w:rPr>
          <w:rFonts w:ascii="Times New Roman" w:hAnsi="Times New Roman"/>
          <w:b/>
          <w:sz w:val="16"/>
          <w:szCs w:val="16"/>
        </w:rPr>
        <w:t>Embase</w:t>
      </w:r>
      <w:proofErr w:type="spellEnd"/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7796"/>
        <w:gridCol w:w="284"/>
        <w:gridCol w:w="1275"/>
      </w:tblGrid>
      <w:tr w:rsidR="00676D27" w:rsidRPr="0035753D" w:rsidTr="007E1F70">
        <w:tc>
          <w:tcPr>
            <w:tcW w:w="9923" w:type="dxa"/>
            <w:gridSpan w:val="4"/>
            <w:shd w:val="clear" w:color="auto" w:fill="auto"/>
          </w:tcPr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bCs/>
                <w:i/>
                <w:sz w:val="18"/>
                <w:szCs w:val="18"/>
                <w:lang w:val="en-GB" w:eastAsia="nl-NL"/>
              </w:rPr>
              <w:t>PubMed</w:t>
            </w:r>
          </w:p>
        </w:tc>
      </w:tr>
      <w:tr w:rsidR="00676D27" w:rsidRPr="0020060C" w:rsidTr="007E1F70">
        <w:trPr>
          <w:trHeight w:val="662"/>
        </w:trPr>
        <w:tc>
          <w:tcPr>
            <w:tcW w:w="568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  <w:t>#1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sz w:val="13"/>
                <w:szCs w:val="13"/>
                <w:lang w:val="en-GB" w:eastAsia="nl-NL"/>
              </w:rPr>
            </w:pPr>
            <w:r w:rsidRPr="0020060C">
              <w:rPr>
                <w:rFonts w:ascii="Times New Roman" w:hAnsi="Times New Roman"/>
                <w:color w:val="000000"/>
                <w:sz w:val="13"/>
                <w:szCs w:val="13"/>
                <w:shd w:val="clear" w:color="auto" w:fill="FFFFFF"/>
              </w:rPr>
              <w:t> </w:t>
            </w:r>
            <w:r w:rsidRPr="0020060C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(((((((((</w:t>
            </w:r>
            <w:proofErr w:type="spellStart"/>
            <w:r w:rsidRPr="0020060C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Neoplasms</w:t>
            </w:r>
            <w:proofErr w:type="spellEnd"/>
            <w:r w:rsidRPr="0020060C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) OR </w:t>
            </w:r>
            <w:proofErr w:type="spellStart"/>
            <w:r w:rsidRPr="0020060C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Neoplasia</w:t>
            </w:r>
            <w:proofErr w:type="spellEnd"/>
            <w:r w:rsidRPr="0020060C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) OR </w:t>
            </w:r>
            <w:proofErr w:type="spellStart"/>
            <w:r w:rsidRPr="0020060C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Neoplasias</w:t>
            </w:r>
            <w:proofErr w:type="spellEnd"/>
            <w:r w:rsidRPr="0020060C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) OR Neoplasm) OR Tumors) OR Tumor) OR Malignancy) OR Malignancies) OR Cancer) OR Cancers</w:t>
            </w:r>
          </w:p>
        </w:tc>
        <w:tc>
          <w:tcPr>
            <w:tcW w:w="1275" w:type="dxa"/>
            <w:shd w:val="clear" w:color="auto" w:fill="auto"/>
          </w:tcPr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/>
              </w:rPr>
            </w:pPr>
            <w:r w:rsidRPr="0020060C"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  <w:t>402</w:t>
            </w:r>
            <w:r>
              <w:rPr>
                <w:rFonts w:ascii="Times New Roman" w:hAnsi="Times New Roman" w:hint="eastAsia"/>
                <w:b/>
                <w:bCs/>
                <w:i/>
                <w:color w:val="000000"/>
                <w:sz w:val="15"/>
                <w:szCs w:val="15"/>
                <w:lang w:val="en-GB"/>
              </w:rPr>
              <w:t>9458</w:t>
            </w:r>
          </w:p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</w:pPr>
          </w:p>
        </w:tc>
      </w:tr>
      <w:tr w:rsidR="00676D27" w:rsidRPr="0020060C" w:rsidTr="007E1F70">
        <w:tc>
          <w:tcPr>
            <w:tcW w:w="568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  <w:t>#2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Arial" w:hAnsi="Arial" w:cs="Arial"/>
                <w:bCs/>
                <w:color w:val="000000"/>
                <w:sz w:val="12"/>
                <w:szCs w:val="12"/>
                <w:shd w:val="clear" w:color="auto" w:fill="FFFFFF"/>
              </w:rPr>
              <w:t>(</w:t>
            </w: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((((((((nivolumab) OR MDX-1106) OR ONO-4538) OR BMS-936558) OR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Opdivo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))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OR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((((pembrolizumab) OR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lambrolizumab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) OR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Keytruda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) OR MK-3475)))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OR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(((Durvalumab)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OR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(((((((atezolizumab) OR anti-PDL1) OR immunoglobulin g1,anti (human cd antigens cd274) (human monoclonal mdpl3280a heavy chain) , disulfide with human monoclonal mdpl3280a kappa-chain, dimer) OR MPDL3280A) OR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tecentriq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) OR RG7446) OR RG-7446))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OR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((avelumab) OR MSB0010718C)))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OR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(((((((((((tremelimumab) OR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ticilimumab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) OR CP 675) OR CP675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cpd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) OR CP-675) OR CP-675,206) OR CP-675206) OR CP675206) OR CP 675206)) </w:t>
            </w:r>
          </w:p>
          <w:p w:rsidR="00676D27" w:rsidRDefault="00676D27" w:rsidP="007E1F70">
            <w:pPr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OR </w:t>
            </w:r>
          </w:p>
          <w:p w:rsidR="00676D27" w:rsidRPr="004B5D04" w:rsidRDefault="00676D27" w:rsidP="007E1F70">
            <w:pPr>
              <w:rPr>
                <w:rFonts w:ascii="Times New Roman" w:hAnsi="Times New Roman"/>
                <w:sz w:val="13"/>
                <w:szCs w:val="13"/>
                <w:lang w:val="en-GB" w:eastAsia="nl-NL"/>
              </w:rPr>
            </w:pPr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((((((((((Ipilimumab) OR Anti CTLA 4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MAb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 Ipilimumab) OR Anti-CTLA-4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MAb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 Ipilimumab) OR Ipilimumab, Anti-CTLA-4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MAb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 xml:space="preserve">) OR </w:t>
            </w:r>
            <w:proofErr w:type="spellStart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Yervoy</w:t>
            </w:r>
            <w:proofErr w:type="spellEnd"/>
            <w:r w:rsidRPr="004B5D04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) OR MDX010) OR MDX 010) OR MDX-010 M) OR DX-CTLA-4) OR MDX CTLA 4</w:t>
            </w:r>
          </w:p>
        </w:tc>
        <w:tc>
          <w:tcPr>
            <w:tcW w:w="1275" w:type="dxa"/>
            <w:shd w:val="clear" w:color="auto" w:fill="auto"/>
          </w:tcPr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hint="eastAsia"/>
                <w:b/>
                <w:bCs/>
                <w:i/>
                <w:color w:val="000000"/>
                <w:sz w:val="15"/>
                <w:szCs w:val="15"/>
                <w:lang w:val="en-GB"/>
              </w:rPr>
              <w:t>8493</w:t>
            </w:r>
          </w:p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</w:pPr>
          </w:p>
        </w:tc>
      </w:tr>
      <w:tr w:rsidR="00676D27" w:rsidRPr="0020060C" w:rsidTr="007E1F70">
        <w:tc>
          <w:tcPr>
            <w:tcW w:w="568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/>
              </w:rPr>
            </w:pPr>
            <w:r w:rsidRPr="0020060C"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  <w:t>#</w:t>
            </w:r>
            <w:r>
              <w:rPr>
                <w:rFonts w:ascii="Times New Roman" w:hAnsi="Times New Roman" w:hint="eastAsia"/>
                <w:b/>
                <w:bCs/>
                <w:i/>
                <w:sz w:val="15"/>
                <w:szCs w:val="15"/>
                <w:lang w:val="en-GB"/>
              </w:rPr>
              <w:t>3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676D27" w:rsidRPr="00F20A23" w:rsidRDefault="00676D27" w:rsidP="007E1F70">
            <w:pPr>
              <w:widowControl/>
              <w:shd w:val="clear" w:color="auto" w:fill="FEFEFF"/>
              <w:spacing w:before="166"/>
              <w:jc w:val="left"/>
              <w:outlineLvl w:val="2"/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</w:pPr>
            <w:r w:rsidRPr="00F20A23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(((((((randomized controlled trail) OR controlled </w:t>
            </w:r>
            <w:proofErr w:type="spellStart"/>
            <w:r w:rsidRPr="00F20A23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clinicaltrail</w:t>
            </w:r>
            <w:proofErr w:type="spellEnd"/>
            <w:r w:rsidRPr="00F20A23">
              <w:rPr>
                <w:rFonts w:ascii="Times New Roman" w:hAnsi="Times New Roman"/>
                <w:bCs/>
                <w:color w:val="000000"/>
                <w:sz w:val="13"/>
                <w:szCs w:val="13"/>
                <w:shd w:val="clear" w:color="auto" w:fill="FFFFFF"/>
              </w:rPr>
              <w:t>) OR randomized) OR randomly) OR trial))</w:t>
            </w:r>
          </w:p>
          <w:p w:rsidR="00676D27" w:rsidRPr="00F20A23" w:rsidRDefault="00676D27" w:rsidP="007E1F70">
            <w:pPr>
              <w:rPr>
                <w:rFonts w:ascii="Times New Roman" w:hAnsi="Times New Roman"/>
                <w:bCs/>
                <w:sz w:val="13"/>
                <w:szCs w:val="13"/>
                <w:lang w:eastAsia="nl-NL"/>
              </w:rPr>
            </w:pPr>
          </w:p>
        </w:tc>
        <w:tc>
          <w:tcPr>
            <w:tcW w:w="1275" w:type="dxa"/>
            <w:shd w:val="clear" w:color="auto" w:fill="auto"/>
          </w:tcPr>
          <w:p w:rsidR="00676D27" w:rsidRPr="0020060C" w:rsidRDefault="00676D27" w:rsidP="00676D27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hint="eastAsia"/>
                <w:b/>
                <w:bCs/>
                <w:i/>
                <w:color w:val="000000"/>
                <w:sz w:val="15"/>
                <w:szCs w:val="15"/>
                <w:lang w:val="en-GB"/>
              </w:rPr>
              <w:t>949148</w:t>
            </w:r>
          </w:p>
        </w:tc>
      </w:tr>
      <w:tr w:rsidR="00676D27" w:rsidRPr="0020060C" w:rsidTr="007E1F70">
        <w:tc>
          <w:tcPr>
            <w:tcW w:w="568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/>
              </w:rPr>
            </w:pPr>
            <w:r w:rsidRPr="0020060C"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  <w:t>#</w:t>
            </w:r>
            <w:r>
              <w:rPr>
                <w:rFonts w:ascii="Times New Roman" w:hAnsi="Times New Roman" w:hint="eastAsia"/>
                <w:b/>
                <w:bCs/>
                <w:i/>
                <w:sz w:val="15"/>
                <w:szCs w:val="15"/>
                <w:lang w:val="en-GB"/>
              </w:rPr>
              <w:t>4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Cs/>
                <w:i/>
                <w:color w:val="000000"/>
                <w:sz w:val="13"/>
                <w:szCs w:val="13"/>
                <w:shd w:val="clear" w:color="auto" w:fill="FFFFFF"/>
              </w:rPr>
            </w:pPr>
            <w:r w:rsidRPr="0020060C">
              <w:rPr>
                <w:rFonts w:ascii="Times New Roman" w:hAnsi="Times New Roman"/>
                <w:i/>
                <w:sz w:val="13"/>
                <w:szCs w:val="13"/>
                <w:lang w:eastAsia="nl-NL"/>
              </w:rPr>
              <w:t>#1 AND #2 AND #3</w:t>
            </w:r>
            <w:r w:rsidRPr="0020060C">
              <w:rPr>
                <w:rFonts w:ascii="Times New Roman" w:hAnsi="Times New Roman"/>
                <w:i/>
                <w:sz w:val="13"/>
                <w:szCs w:val="13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  <w:t>Final search</w:t>
            </w:r>
          </w:p>
          <w:p w:rsidR="00676D27" w:rsidRPr="0020060C" w:rsidRDefault="00676D27" w:rsidP="00676D27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hint="eastAsia"/>
                <w:b/>
                <w:bCs/>
                <w:i/>
                <w:color w:val="000000"/>
                <w:sz w:val="15"/>
                <w:szCs w:val="15"/>
                <w:lang w:val="en-GB"/>
              </w:rPr>
              <w:t>1267</w:t>
            </w:r>
          </w:p>
        </w:tc>
      </w:tr>
      <w:tr w:rsidR="00676D27" w:rsidRPr="0020060C" w:rsidTr="007E1F70">
        <w:tc>
          <w:tcPr>
            <w:tcW w:w="9923" w:type="dxa"/>
            <w:gridSpan w:val="4"/>
            <w:shd w:val="clear" w:color="auto" w:fill="auto"/>
          </w:tcPr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  <w:t>EMBASE</w:t>
            </w:r>
          </w:p>
        </w:tc>
      </w:tr>
      <w:tr w:rsidR="00676D27" w:rsidRPr="0020060C" w:rsidTr="007E1F70">
        <w:tc>
          <w:tcPr>
            <w:tcW w:w="568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  <w:t>#1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sz w:val="13"/>
                <w:szCs w:val="13"/>
                <w:lang w:eastAsia="nl-NL"/>
              </w:rPr>
            </w:pP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acral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AND ('tumor'/exp OR tumor) OR '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neoplasms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'/exp OR 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neoplasms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OR (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acral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AND ('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tumour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'/exp OR 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tumour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)) OR (('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neoplasms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'/exp OR neoplasms) AND by AND histologic AND type) OR (neoplasms, AND cystic, AND mucinous, AND serous) OR (neoplasms, AND embryonal AND mixed) OR (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neoplasms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, AND ('germ'/exp OR germ) AND ('cell'/exp OR cell) AND embryonal;) OR (neoplasms, AND glandular AND </w:t>
            </w:r>
            <w:proofErr w:type="gram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epithelial;</w:t>
            </w:r>
            <w:proofErr w:type="gram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) OR (neoplasms, AND 'hormone dependent;') OR (neoplasms, AND 'post traumatic') OR (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neoplastic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AND ('disease'/exp OR disease)) OR 'tumor'/exp OR tumor OR '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tumour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'/exp OR 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tumour</w:t>
            </w:r>
            <w:proofErr w:type="spellEnd"/>
          </w:p>
        </w:tc>
        <w:tc>
          <w:tcPr>
            <w:tcW w:w="1559" w:type="dxa"/>
            <w:gridSpan w:val="2"/>
            <w:shd w:val="clear" w:color="auto" w:fill="auto"/>
          </w:tcPr>
          <w:p w:rsidR="00676D27" w:rsidRPr="0020060C" w:rsidRDefault="00676D27" w:rsidP="007E1F70">
            <w:pPr>
              <w:jc w:val="center"/>
              <w:rPr>
                <w:rStyle w:val="term"/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bdr w:val="none" w:sz="0" w:space="0" w:color="auto" w:frame="1"/>
              </w:rPr>
            </w:pPr>
            <w:r w:rsidRPr="0020060C">
              <w:rPr>
                <w:rStyle w:val="term"/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bdr w:val="none" w:sz="0" w:space="0" w:color="auto" w:frame="1"/>
              </w:rPr>
              <w:t>47</w:t>
            </w:r>
            <w:r>
              <w:rPr>
                <w:rStyle w:val="term"/>
                <w:rFonts w:ascii="Times New Roman" w:hAnsi="Times New Roman" w:hint="eastAsia"/>
                <w:b/>
                <w:bCs/>
                <w:i/>
                <w:color w:val="000000"/>
                <w:sz w:val="15"/>
                <w:szCs w:val="15"/>
                <w:bdr w:val="none" w:sz="0" w:space="0" w:color="auto" w:frame="1"/>
              </w:rPr>
              <w:t>66257</w:t>
            </w:r>
          </w:p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Cs/>
                <w:i/>
                <w:color w:val="000000"/>
                <w:sz w:val="15"/>
                <w:szCs w:val="15"/>
                <w:lang w:val="en-GB" w:eastAsia="nl-NL"/>
              </w:rPr>
            </w:pPr>
          </w:p>
        </w:tc>
      </w:tr>
      <w:tr w:rsidR="00676D27" w:rsidRPr="0020060C" w:rsidTr="007E1F70">
        <w:tc>
          <w:tcPr>
            <w:tcW w:w="568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  <w:t>#2</w:t>
            </w:r>
          </w:p>
        </w:tc>
        <w:tc>
          <w:tcPr>
            <w:tcW w:w="7796" w:type="dxa"/>
            <w:shd w:val="clear" w:color="auto" w:fill="FFFFFF"/>
          </w:tcPr>
          <w:p w:rsidR="00676D27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'</w:t>
            </w:r>
            <w:proofErr w:type="gramStart"/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ipilimumab</w:t>
            </w:r>
            <w:proofErr w:type="gramEnd"/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'/exp OR ipilimumab OR (bms AND 734016;) OR bms734016; OR (mdx AND 010) OR (mdx AND </w:t>
            </w:r>
            <w:proofErr w:type="gramStart"/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101;</w:t>
            </w:r>
            <w:proofErr w:type="gramEnd"/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) OR 'mdx010'/exp OR mdx010 OR 'mdx101'/exp OR mdx101 OR strentarga; OR 'yervoy'/exp OR yervoy</w:t>
            </w:r>
          </w:p>
          <w:p w:rsidR="00676D27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</w:t>
            </w:r>
            <w:r>
              <w:rPr>
                <w:rFonts w:ascii="Times New Roman" w:hAnsi="Times New Roman" w:hint="eastAsia"/>
                <w:color w:val="000000"/>
                <w:sz w:val="13"/>
                <w:szCs w:val="13"/>
              </w:rPr>
              <w:t>R</w:t>
            </w:r>
          </w:p>
          <w:p w:rsidR="00676D27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'ticilimumab'/exp OR ticilimumab OR (cp AND 675, AND 206) OR (cp AND 675206) OR (cp AND 675 AND 206) OR (cp675, AND 206) OR 'cp675206'/exp OR cp675206 OR 'tremelimumab'/exp OR tremelimumab</w:t>
            </w:r>
          </w:p>
          <w:p w:rsidR="00676D27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hint="eastAsia"/>
                <w:color w:val="000000"/>
                <w:sz w:val="13"/>
                <w:szCs w:val="13"/>
              </w:rPr>
              <w:t>OR</w:t>
            </w:r>
          </w:p>
          <w:p w:rsidR="00676D27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'nivolumab'/exp OR nivolumab OR (bms AND 936558) OR 'bms936558'/exp OR bms936558 OR (mdx AND 1106) OR (ono AND 4538) OR 'mdx1106'/exp OR mdx1106 OR 'ono4538'/exp OR ono4538 OR 'opdivo'/exp OR opdivo</w:t>
            </w:r>
          </w:p>
          <w:p w:rsidR="00676D27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hint="eastAsia"/>
                <w:color w:val="000000"/>
                <w:sz w:val="13"/>
                <w:szCs w:val="13"/>
              </w:rPr>
              <w:t>OR</w:t>
            </w:r>
          </w:p>
          <w:p w:rsidR="00676D27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'pembrolizumab'/exp OR pembrolizumab OR 'keytruda'/exp OR keytruda OR 'lambrolizumab'/exp OR lambrolizumab OR (mk AND 3475) OR 'mk3475'/exp OR mk3475</w:t>
            </w: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br/>
            </w:r>
            <w:r>
              <w:rPr>
                <w:rFonts w:ascii="Times New Roman" w:hAnsi="Times New Roman" w:hint="eastAsia"/>
                <w:color w:val="000000"/>
                <w:sz w:val="13"/>
                <w:szCs w:val="13"/>
              </w:rPr>
              <w:t>OR</w:t>
            </w:r>
          </w:p>
          <w:p w:rsidR="00676D27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'avelumab'/exp OR avelumab OR bavenci OR (msb AND 0010718) OR (msb AND 10682) OR (msb AND 0010682) OR msb0010718c; OR msb10682; OR 'msb10718c'/exp OR msb10718c</w:t>
            </w: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br/>
            </w:r>
            <w:r>
              <w:rPr>
                <w:rFonts w:ascii="Times New Roman" w:hAnsi="Times New Roman" w:hint="eastAsia"/>
                <w:color w:val="000000"/>
                <w:sz w:val="13"/>
                <w:szCs w:val="13"/>
              </w:rPr>
              <w:lastRenderedPageBreak/>
              <w:t>OR</w:t>
            </w:r>
          </w:p>
          <w:p w:rsidR="00676D27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'atezolizumab'/exp OR atezolizumab OR (monoclonal AND ('antibody'/exp OR antibody) AND mpdl AND 3280a) OR (monoclonal AND ('antibody'/exp OR antibody) AND ('mpdl3280a'/exp OR mpdl3280a)) OR (mpdl AND 3280a) OR 'mpdl3280a'/exp OR mpdl3280a OR (rg AND 7446) OR 'rg7446'/exp OR rg7446 OR 'tecentriq'/exp OR tecentriq OR 'tecntriq'/exp OR tecntriq</w:t>
            </w: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br/>
            </w:r>
            <w:r>
              <w:rPr>
                <w:rFonts w:ascii="Times New Roman" w:hAnsi="Times New Roman" w:hint="eastAsia"/>
                <w:color w:val="000000"/>
                <w:sz w:val="13"/>
                <w:szCs w:val="13"/>
              </w:rPr>
              <w:t>OR</w:t>
            </w:r>
          </w:p>
          <w:p w:rsidR="00676D27" w:rsidRPr="000458D6" w:rsidRDefault="00676D27" w:rsidP="007E1F70">
            <w:pPr>
              <w:widowControl/>
              <w:jc w:val="left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0458D6">
              <w:rPr>
                <w:rFonts w:ascii="Times New Roman" w:hAnsi="Times New Roman"/>
                <w:color w:val="000000"/>
                <w:sz w:val="13"/>
                <w:szCs w:val="13"/>
              </w:rPr>
              <w:t>'durvalumab'/exp OR durvalumab OR (medi AND 4736) OR 'medi4736'/exp OR medi4736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676D27" w:rsidRPr="0020060C" w:rsidRDefault="00676D27" w:rsidP="00676D27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</w:pPr>
            <w:r>
              <w:rPr>
                <w:rFonts w:ascii="Times New Roman" w:hAnsi="Times New Roman" w:hint="eastAsia"/>
                <w:b/>
                <w:i/>
                <w:color w:val="000000"/>
                <w:sz w:val="15"/>
                <w:szCs w:val="15"/>
              </w:rPr>
              <w:lastRenderedPageBreak/>
              <w:t>14326</w:t>
            </w:r>
          </w:p>
        </w:tc>
      </w:tr>
      <w:tr w:rsidR="00676D27" w:rsidRPr="0020060C" w:rsidTr="007E1F70">
        <w:tc>
          <w:tcPr>
            <w:tcW w:w="568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i/>
                <w:sz w:val="15"/>
                <w:szCs w:val="15"/>
                <w:lang w:eastAsia="nl-NL"/>
              </w:rPr>
              <w:lastRenderedPageBreak/>
              <w:t>#3</w:t>
            </w:r>
          </w:p>
        </w:tc>
        <w:tc>
          <w:tcPr>
            <w:tcW w:w="7796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color w:val="000000"/>
                <w:sz w:val="13"/>
                <w:szCs w:val="13"/>
                <w:lang w:eastAsia="nl-NL"/>
              </w:rPr>
            </w:pPr>
            <w:proofErr w:type="gram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randomized</w:t>
            </w:r>
            <w:proofErr w:type="gram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AND controlled AND ('trial'/exp OR trial) OR (controlled AND trial, AND randomized;) OR 'randomized controlled trial'/exp OR 'randomized controlled trial' OR (pragmatic AND ('clinical'/exp OR clinical) AND trials) OR (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randomised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AND controlled AND ('study'/exp OR study)) OR (</w:t>
            </w:r>
            <w:proofErr w:type="spell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randomised</w:t>
            </w:r>
            <w:proofErr w:type="spell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AND controlled AND ('trial'/exp OR trial)) OR (randomized AND controlled AND </w:t>
            </w:r>
            <w:proofErr w:type="gramStart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>study;</w:t>
            </w:r>
            <w:proofErr w:type="gramEnd"/>
            <w:r w:rsidRPr="0020060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) OR (trial, AND randomized AND controlled)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/>
                <w:i/>
                <w:color w:val="000000"/>
                <w:sz w:val="15"/>
                <w:szCs w:val="15"/>
              </w:rPr>
            </w:pPr>
            <w:r w:rsidRPr="0020060C">
              <w:rPr>
                <w:rFonts w:ascii="Times New Roman" w:hAnsi="Times New Roman"/>
                <w:b/>
                <w:i/>
                <w:color w:val="000000"/>
                <w:sz w:val="15"/>
                <w:szCs w:val="15"/>
              </w:rPr>
              <w:t>75</w:t>
            </w:r>
            <w:r>
              <w:rPr>
                <w:rFonts w:ascii="Times New Roman" w:hAnsi="Times New Roman" w:hint="eastAsia"/>
                <w:b/>
                <w:i/>
                <w:color w:val="000000"/>
                <w:sz w:val="15"/>
                <w:szCs w:val="15"/>
              </w:rPr>
              <w:t>5544</w:t>
            </w:r>
          </w:p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Cs/>
                <w:i/>
                <w:color w:val="000000"/>
                <w:sz w:val="15"/>
                <w:szCs w:val="15"/>
                <w:lang w:val="en-GB" w:eastAsia="nl-NL"/>
              </w:rPr>
            </w:pPr>
          </w:p>
        </w:tc>
      </w:tr>
      <w:tr w:rsidR="00676D27" w:rsidRPr="0020060C" w:rsidTr="007E1F70">
        <w:tc>
          <w:tcPr>
            <w:tcW w:w="568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bCs/>
                <w:i/>
                <w:sz w:val="15"/>
                <w:szCs w:val="15"/>
                <w:lang w:val="en-GB" w:eastAsia="nl-NL"/>
              </w:rPr>
              <w:t>#4</w:t>
            </w:r>
          </w:p>
        </w:tc>
        <w:tc>
          <w:tcPr>
            <w:tcW w:w="7796" w:type="dxa"/>
            <w:shd w:val="clear" w:color="auto" w:fill="auto"/>
          </w:tcPr>
          <w:p w:rsidR="00676D27" w:rsidRPr="0020060C" w:rsidRDefault="00676D27" w:rsidP="007E1F70">
            <w:pPr>
              <w:rPr>
                <w:rFonts w:ascii="Times New Roman" w:hAnsi="Times New Roman"/>
                <w:b/>
                <w:i/>
                <w:sz w:val="15"/>
                <w:szCs w:val="15"/>
                <w:lang w:eastAsia="nl-NL"/>
              </w:rPr>
            </w:pPr>
            <w:r w:rsidRPr="0020060C">
              <w:rPr>
                <w:rFonts w:ascii="Times New Roman" w:hAnsi="Times New Roman"/>
                <w:b/>
                <w:i/>
                <w:sz w:val="15"/>
                <w:szCs w:val="15"/>
                <w:lang w:eastAsia="nl-NL"/>
              </w:rPr>
              <w:t>#1 AND #2 AND #3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676D27" w:rsidRPr="0020060C" w:rsidRDefault="00676D27" w:rsidP="007E1F70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</w:pPr>
            <w:r w:rsidRPr="0020060C"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 w:eastAsia="nl-NL"/>
              </w:rPr>
              <w:t>Final search</w:t>
            </w:r>
          </w:p>
          <w:p w:rsidR="00676D27" w:rsidRPr="0020060C" w:rsidRDefault="00676D27" w:rsidP="003C5FBD">
            <w:pPr>
              <w:keepNext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hint="eastAsia"/>
                <w:b/>
                <w:bCs/>
                <w:i/>
                <w:color w:val="000000"/>
                <w:sz w:val="15"/>
                <w:szCs w:val="15"/>
                <w:lang w:val="en-GB"/>
              </w:rPr>
              <w:t>2</w:t>
            </w:r>
            <w:r w:rsidR="003C5FBD">
              <w:rPr>
                <w:rFonts w:ascii="Times New Roman" w:hAnsi="Times New Roman" w:hint="eastAsia"/>
                <w:b/>
                <w:bCs/>
                <w:i/>
                <w:color w:val="000000"/>
                <w:sz w:val="15"/>
                <w:szCs w:val="15"/>
                <w:lang w:val="en-GB"/>
              </w:rPr>
              <w:t>1</w:t>
            </w:r>
            <w:r>
              <w:rPr>
                <w:rFonts w:ascii="Times New Roman" w:hAnsi="Times New Roman" w:hint="eastAsia"/>
                <w:b/>
                <w:bCs/>
                <w:i/>
                <w:color w:val="000000"/>
                <w:sz w:val="15"/>
                <w:szCs w:val="15"/>
                <w:lang w:val="en-GB"/>
              </w:rPr>
              <w:t>69</w:t>
            </w:r>
          </w:p>
        </w:tc>
      </w:tr>
    </w:tbl>
    <w:p w:rsidR="0020060C" w:rsidRDefault="0020060C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3C5FBD" w:rsidRPr="006640F1" w:rsidRDefault="003C5FBD" w:rsidP="003C5FBD">
      <w:pPr>
        <w:spacing w:line="360" w:lineRule="auto"/>
        <w:rPr>
          <w:rFonts w:ascii="Times New Roman" w:hAnsi="Times New Roman"/>
          <w:b/>
          <w:color w:val="231F20"/>
          <w:kern w:val="0"/>
          <w:sz w:val="16"/>
          <w:szCs w:val="16"/>
        </w:rPr>
      </w:pPr>
      <w:r w:rsidRPr="0076260E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Supplementary </w:t>
      </w:r>
      <w:r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Figure 1</w:t>
      </w:r>
      <w:r w:rsidRPr="006640F1">
        <w:rPr>
          <w:rFonts w:ascii="Times New Roman" w:hAnsi="Times New Roman"/>
          <w:b/>
          <w:color w:val="231F20"/>
          <w:kern w:val="0"/>
          <w:sz w:val="16"/>
          <w:szCs w:val="16"/>
        </w:rPr>
        <w:t>: Flowchart depicting the RCT</w:t>
      </w:r>
      <w:r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s</w:t>
      </w:r>
      <w:r w:rsidRPr="006640F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 selection process.</w:t>
      </w:r>
    </w:p>
    <w:p w:rsidR="0020060C" w:rsidRPr="003C5FBD" w:rsidRDefault="00CA2B47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200338" cy="4569754"/>
            <wp:effectExtent l="19050" t="0" r="0" b="0"/>
            <wp:docPr id="7" name="图片 3" descr="C:\Users\HYL\Desktop\投稿\suqing pnemonia and pnemonitis\肺炎\文章所需图表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YL\Desktop\投稿\suqing pnemonia and pnemonitis\肺炎\文章所需图表\图片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22" cy="45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0C" w:rsidRDefault="0020060C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20060C" w:rsidRDefault="0020060C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20060C" w:rsidRDefault="0020060C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20060C" w:rsidRDefault="0020060C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20060C" w:rsidRDefault="0020060C" w:rsidP="00927704">
      <w:pPr>
        <w:widowControl/>
        <w:jc w:val="left"/>
        <w:rPr>
          <w:rFonts w:ascii="Times New Roman" w:eastAsiaTheme="minorEastAsia" w:hAnsi="Times New Roman" w:hint="eastAsia"/>
          <w:b/>
          <w:color w:val="000000"/>
          <w:sz w:val="24"/>
          <w:szCs w:val="24"/>
        </w:rPr>
      </w:pPr>
    </w:p>
    <w:p w:rsidR="00C14FF1" w:rsidRPr="00C14FF1" w:rsidRDefault="00C14FF1" w:rsidP="00927704">
      <w:pPr>
        <w:widowControl/>
        <w:jc w:val="left"/>
        <w:rPr>
          <w:rFonts w:ascii="Times New Roman" w:eastAsiaTheme="minorEastAsia" w:hAnsi="Times New Roman" w:hint="eastAsia"/>
          <w:b/>
          <w:color w:val="000000"/>
          <w:sz w:val="24"/>
          <w:szCs w:val="24"/>
        </w:rPr>
      </w:pPr>
    </w:p>
    <w:p w:rsidR="0020060C" w:rsidRPr="00E71384" w:rsidRDefault="00E71384" w:rsidP="00E71384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6260E">
        <w:rPr>
          <w:rFonts w:ascii="Times New Roman" w:hAnsi="Times New Roman"/>
          <w:b/>
          <w:color w:val="231F20"/>
          <w:kern w:val="0"/>
          <w:sz w:val="16"/>
          <w:szCs w:val="16"/>
        </w:rPr>
        <w:lastRenderedPageBreak/>
        <w:t xml:space="preserve">Supplementary </w:t>
      </w:r>
      <w:r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Figure 2</w:t>
      </w:r>
      <w:r w:rsidRPr="006640F1">
        <w:rPr>
          <w:rFonts w:ascii="Times New Roman" w:hAnsi="Times New Roman"/>
          <w:b/>
          <w:color w:val="231F20"/>
          <w:kern w:val="0"/>
          <w:sz w:val="16"/>
          <w:szCs w:val="16"/>
        </w:rPr>
        <w:t>: Risk of bias summary</w:t>
      </w:r>
    </w:p>
    <w:p w:rsidR="0020060C" w:rsidRDefault="00E71384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092762" cy="3573929"/>
            <wp:effectExtent l="19050" t="0" r="2988" b="0"/>
            <wp:docPr id="2" name="图片 2" descr="C:\Users\Administrator\Desktop\数据录入 眼+呼吸；肾脏+皮肤\pneumonia pneumonitis\Risk of bias summary 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数据录入 眼+呼吸；肾脏+皮肤\pneumonia pneumonitis\Risk of bias summary colo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711" cy="357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32" w:rsidRPr="00472CDD" w:rsidRDefault="00472CDD" w:rsidP="00C91C32">
      <w:pPr>
        <w:rPr>
          <w:rFonts w:ascii="Times New Roman" w:hAnsi="Times New Roman"/>
          <w:color w:val="000000"/>
          <w:sz w:val="15"/>
          <w:szCs w:val="15"/>
        </w:rPr>
      </w:pPr>
      <w:r>
        <w:rPr>
          <w:rFonts w:ascii="Times New Roman" w:hAnsi="Times New Roman" w:hint="eastAsia"/>
          <w:b/>
          <w:kern w:val="0"/>
          <w:sz w:val="15"/>
          <w:szCs w:val="15"/>
        </w:rPr>
        <w:t xml:space="preserve">Notes: </w:t>
      </w:r>
      <w:r w:rsidR="00C91C32" w:rsidRPr="00472CDD">
        <w:rPr>
          <w:rFonts w:ascii="Times New Roman" w:hAnsi="Times New Roman"/>
          <w:color w:val="000000"/>
          <w:sz w:val="15"/>
          <w:szCs w:val="15"/>
        </w:rPr>
        <w:t>(</w:t>
      </w:r>
      <w:r w:rsidR="00C91C32" w:rsidRPr="00472CDD">
        <w:rPr>
          <w:rFonts w:ascii="Times New Roman" w:hAnsi="Times New Roman"/>
          <w:b/>
          <w:color w:val="000000"/>
          <w:sz w:val="15"/>
          <w:szCs w:val="15"/>
        </w:rPr>
        <w:t>A</w:t>
      </w:r>
      <w:r w:rsidR="00C91C32" w:rsidRPr="00472CDD">
        <w:rPr>
          <w:rFonts w:ascii="Times New Roman" w:hAnsi="Times New Roman"/>
          <w:color w:val="000000"/>
          <w:sz w:val="15"/>
          <w:szCs w:val="15"/>
        </w:rPr>
        <w:t>): Bar chart comparing the percentage risk of bias for each included RCT. Low risk of bias (Green), high risk of bias (Red), and unclear risk of bias (Yellow). (</w:t>
      </w:r>
      <w:r w:rsidR="00C91C32" w:rsidRPr="00472CDD">
        <w:rPr>
          <w:rFonts w:ascii="Times New Roman" w:hAnsi="Times New Roman"/>
          <w:b/>
          <w:color w:val="000000"/>
          <w:sz w:val="15"/>
          <w:szCs w:val="15"/>
        </w:rPr>
        <w:t>B</w:t>
      </w:r>
      <w:r w:rsidR="00C91C32" w:rsidRPr="00472CDD">
        <w:rPr>
          <w:rFonts w:ascii="Times New Roman" w:hAnsi="Times New Roman"/>
          <w:color w:val="000000"/>
          <w:sz w:val="15"/>
          <w:szCs w:val="15"/>
        </w:rPr>
        <w:t>): Risk of bias for each included RCT,</w:t>
      </w:r>
      <w:r w:rsidR="00C91C32" w:rsidRPr="00472CDD">
        <w:rPr>
          <w:rFonts w:ascii="Times New Roman" w:hAnsi="Times New Roman" w:hint="eastAsia"/>
          <w:color w:val="000000"/>
          <w:sz w:val="15"/>
          <w:szCs w:val="15"/>
        </w:rPr>
        <w:t xml:space="preserve"> </w:t>
      </w:r>
      <w:r w:rsidR="00C91C32" w:rsidRPr="00472CDD">
        <w:rPr>
          <w:rFonts w:ascii="Times New Roman" w:hAnsi="Times New Roman"/>
          <w:color w:val="000000"/>
          <w:sz w:val="15"/>
          <w:szCs w:val="15"/>
        </w:rPr>
        <w:t xml:space="preserve">representing low risk of bias </w:t>
      </w:r>
      <w:r w:rsidR="00C91C32" w:rsidRPr="00472CDD">
        <w:rPr>
          <w:rFonts w:ascii="Times New Roman" w:hAnsi="Times New Roman" w:hint="eastAsia"/>
          <w:color w:val="000000"/>
          <w:sz w:val="15"/>
          <w:szCs w:val="15"/>
        </w:rPr>
        <w:t>(+)</w:t>
      </w:r>
      <w:r w:rsidR="00C91C32" w:rsidRPr="00472CDD">
        <w:rPr>
          <w:rFonts w:ascii="Times New Roman" w:hAnsi="Times New Roman"/>
          <w:color w:val="000000"/>
          <w:sz w:val="15"/>
          <w:szCs w:val="15"/>
        </w:rPr>
        <w:t xml:space="preserve">, high risk of bias </w:t>
      </w:r>
      <w:r w:rsidR="00C91C32" w:rsidRPr="00472CDD">
        <w:rPr>
          <w:rFonts w:ascii="Times New Roman" w:hAnsi="Times New Roman" w:hint="eastAsia"/>
          <w:color w:val="000000"/>
          <w:sz w:val="15"/>
          <w:szCs w:val="15"/>
        </w:rPr>
        <w:t>(-)</w:t>
      </w:r>
      <w:r w:rsidR="00C91C32" w:rsidRPr="00472CDD">
        <w:rPr>
          <w:rFonts w:ascii="Times New Roman" w:hAnsi="Times New Roman"/>
          <w:color w:val="000000"/>
          <w:sz w:val="15"/>
          <w:szCs w:val="15"/>
        </w:rPr>
        <w:t xml:space="preserve">, and unclear risk of bias (?). </w:t>
      </w:r>
    </w:p>
    <w:p w:rsidR="0020060C" w:rsidRDefault="0020060C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7E1F70" w:rsidRDefault="007E1F70" w:rsidP="00927704">
      <w:pPr>
        <w:widowControl/>
        <w:jc w:val="left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p w:rsidR="00596053" w:rsidRPr="00596053" w:rsidRDefault="00596053" w:rsidP="00927704">
      <w:pPr>
        <w:widowControl/>
        <w:jc w:val="left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p w:rsidR="000862F3" w:rsidRDefault="000862F3" w:rsidP="00D63113">
      <w:pPr>
        <w:spacing w:line="480" w:lineRule="auto"/>
        <w:jc w:val="left"/>
        <w:rPr>
          <w:rFonts w:ascii="Times New Roman" w:hAnsi="Times New Roman"/>
          <w:b/>
          <w:color w:val="231F20"/>
          <w:kern w:val="0"/>
          <w:sz w:val="16"/>
          <w:szCs w:val="16"/>
        </w:rPr>
      </w:pPr>
    </w:p>
    <w:p w:rsidR="00C14D28" w:rsidRDefault="000862F3" w:rsidP="00C2731B">
      <w:pPr>
        <w:jc w:val="left"/>
        <w:rPr>
          <w:rFonts w:ascii="Times New Roman" w:hAnsi="Times New Roman"/>
          <w:b/>
          <w:color w:val="231F20"/>
          <w:kern w:val="0"/>
          <w:sz w:val="16"/>
          <w:szCs w:val="16"/>
        </w:rPr>
      </w:pPr>
      <w:r w:rsidRPr="0076260E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Supplementary </w:t>
      </w:r>
      <w:r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Figure 3</w:t>
      </w:r>
      <w:r w:rsidR="003E6B2C" w:rsidRPr="00F83EA1">
        <w:rPr>
          <w:rFonts w:ascii="Times New Roman" w:hAnsi="Times New Roman"/>
          <w:b/>
          <w:color w:val="231F20"/>
          <w:kern w:val="0"/>
          <w:sz w:val="16"/>
          <w:szCs w:val="16"/>
        </w:rPr>
        <w:t>:</w:t>
      </w:r>
      <w:r w:rsidR="003E6B2C" w:rsidRPr="00F83EA1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 xml:space="preserve"> </w:t>
      </w:r>
      <w:r w:rsidR="003E6B2C" w:rsidRPr="00F83EA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Forest plot analysis </w:t>
      </w:r>
      <w:r w:rsidR="003E6B2C" w:rsidRPr="00F83EA1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of</w:t>
      </w:r>
      <w:r w:rsidR="003E6B2C" w:rsidRPr="00F83EA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 </w:t>
      </w:r>
      <w:r w:rsidR="003E6B2C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pneumonitis and pneumonia</w:t>
      </w:r>
      <w:r w:rsidR="003E6B2C" w:rsidRPr="00F83EA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 </w:t>
      </w:r>
      <w:r w:rsidR="0049206E">
        <w:rPr>
          <w:rFonts w:ascii="Times New Roman" w:hAnsi="Times New Roman"/>
          <w:b/>
          <w:color w:val="231F20"/>
          <w:kern w:val="0"/>
          <w:sz w:val="16"/>
          <w:szCs w:val="16"/>
        </w:rPr>
        <w:t>comparing</w:t>
      </w:r>
      <w:r w:rsidR="003E6B2C" w:rsidRPr="00F83EA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 </w:t>
      </w:r>
      <w:r w:rsidR="003E6B2C" w:rsidRPr="00F83EA1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 xml:space="preserve">different </w:t>
      </w:r>
      <w:r w:rsidR="003E6B2C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ICI</w:t>
      </w:r>
      <w:r w:rsidR="003E6B2C" w:rsidRPr="00F83EA1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s</w:t>
      </w:r>
      <w:r w:rsidR="003E6B2C" w:rsidRPr="00F83EA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 with </w:t>
      </w:r>
      <w:r w:rsidR="003E6B2C" w:rsidRPr="00F83EA1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>control</w:t>
      </w:r>
      <w:r w:rsidR="003E6B2C" w:rsidRPr="00F83EA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 therapies</w:t>
      </w:r>
      <w:r w:rsidR="003E6B2C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726268" cy="5570070"/>
            <wp:effectExtent l="19050" t="0" r="0" b="0"/>
            <wp:docPr id="9" name="图片 4" descr="C:\Users\Administrator\Desktop\数据录入 眼+呼吸；肾脏+皮肤\pneumonia pneumonitis\文章所需图表2017-12-25\联合组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数据录入 眼+呼吸；肾脏+皮肤\pneumonia pneumonitis\文章所需图表2017-12-25\联合组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52" cy="557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28" w:rsidRDefault="00472CDD" w:rsidP="00C14D28">
      <w:pPr>
        <w:autoSpaceDE w:val="0"/>
        <w:autoSpaceDN w:val="0"/>
        <w:adjustRightInd w:val="0"/>
        <w:jc w:val="left"/>
        <w:rPr>
          <w:rFonts w:ascii="Times New Roman" w:hAnsi="Times New Roman"/>
          <w:b/>
          <w:color w:val="231F20"/>
          <w:kern w:val="0"/>
          <w:sz w:val="16"/>
          <w:szCs w:val="16"/>
        </w:rPr>
      </w:pPr>
      <w:r>
        <w:rPr>
          <w:rFonts w:ascii="Times New Roman" w:hAnsi="Times New Roman" w:hint="eastAsia"/>
          <w:b/>
          <w:kern w:val="0"/>
          <w:sz w:val="15"/>
          <w:szCs w:val="15"/>
        </w:rPr>
        <w:t xml:space="preserve">Notes: </w:t>
      </w:r>
      <w:proofErr w:type="spellStart"/>
      <w:r w:rsidR="00C14D28">
        <w:rPr>
          <w:rFonts w:ascii="Times New Roman" w:hAnsi="Times New Roman" w:hint="eastAsia"/>
          <w:b/>
          <w:kern w:val="0"/>
          <w:sz w:val="15"/>
          <w:szCs w:val="15"/>
        </w:rPr>
        <w:t>ICI+</w:t>
      </w:r>
      <w:r>
        <w:rPr>
          <w:rFonts w:ascii="Times New Roman" w:hAnsi="Times New Roman" w:hint="eastAsia"/>
          <w:b/>
          <w:kern w:val="0"/>
          <w:sz w:val="15"/>
          <w:szCs w:val="15"/>
        </w:rPr>
        <w:t>C</w:t>
      </w:r>
      <w:r w:rsidR="00C14D28">
        <w:rPr>
          <w:rFonts w:ascii="Times New Roman" w:hAnsi="Times New Roman" w:hint="eastAsia"/>
          <w:b/>
          <w:kern w:val="0"/>
          <w:sz w:val="15"/>
          <w:szCs w:val="15"/>
        </w:rPr>
        <w:t>hemotherapy</w:t>
      </w:r>
      <w:proofErr w:type="spellEnd"/>
      <w:r w:rsidR="00C14D28" w:rsidRPr="00974477">
        <w:rPr>
          <w:rFonts w:ascii="Times New Roman" w:hAnsi="Times New Roman"/>
          <w:kern w:val="0"/>
          <w:sz w:val="15"/>
          <w:szCs w:val="15"/>
        </w:rPr>
        <w:t xml:space="preserve">: </w:t>
      </w:r>
      <w:proofErr w:type="spellStart"/>
      <w:r w:rsidR="00C14D28" w:rsidRPr="00C14D28">
        <w:rPr>
          <w:rFonts w:ascii="Times New Roman" w:hAnsi="Times New Roman" w:hint="eastAsia"/>
          <w:kern w:val="0"/>
          <w:sz w:val="15"/>
          <w:szCs w:val="15"/>
        </w:rPr>
        <w:t>ICI+chemotherapy</w:t>
      </w:r>
      <w:proofErr w:type="spellEnd"/>
      <w:r w:rsidR="00C14D28" w:rsidRPr="00974477">
        <w:rPr>
          <w:rFonts w:ascii="Times New Roman" w:hAnsi="Times New Roman"/>
          <w:kern w:val="0"/>
          <w:sz w:val="15"/>
          <w:szCs w:val="15"/>
        </w:rPr>
        <w:t xml:space="preserve"> V.S. chemotherapy; </w:t>
      </w:r>
      <w:r w:rsidR="0030468A">
        <w:rPr>
          <w:rFonts w:ascii="Times New Roman" w:hAnsi="Times New Roman" w:hint="eastAsia"/>
          <w:b/>
          <w:kern w:val="0"/>
          <w:sz w:val="15"/>
          <w:szCs w:val="15"/>
        </w:rPr>
        <w:t>PD-1: Ipilimumab</w:t>
      </w:r>
      <w:r w:rsidR="00C14D28" w:rsidRPr="00974477">
        <w:rPr>
          <w:rFonts w:ascii="Times New Roman" w:hAnsi="Times New Roman"/>
          <w:kern w:val="0"/>
          <w:sz w:val="15"/>
          <w:szCs w:val="15"/>
        </w:rPr>
        <w:t xml:space="preserve">: PD-1 inhibitor V.S. </w:t>
      </w:r>
      <w:r>
        <w:rPr>
          <w:rFonts w:ascii="Times New Roman" w:hAnsi="Times New Roman" w:hint="eastAsia"/>
          <w:kern w:val="0"/>
          <w:sz w:val="15"/>
          <w:szCs w:val="15"/>
        </w:rPr>
        <w:t>i</w:t>
      </w:r>
      <w:r w:rsidR="0030468A" w:rsidRPr="0030468A">
        <w:rPr>
          <w:rFonts w:ascii="Times New Roman" w:hAnsi="Times New Roman" w:hint="eastAsia"/>
          <w:kern w:val="0"/>
          <w:sz w:val="15"/>
          <w:szCs w:val="15"/>
        </w:rPr>
        <w:t>pilimumab</w:t>
      </w:r>
      <w:r w:rsidR="00C14D28" w:rsidRPr="00974477">
        <w:rPr>
          <w:rFonts w:ascii="Times New Roman" w:hAnsi="Times New Roman"/>
          <w:kern w:val="0"/>
          <w:sz w:val="15"/>
          <w:szCs w:val="15"/>
        </w:rPr>
        <w:t xml:space="preserve">; </w:t>
      </w:r>
      <w:r w:rsidR="00C14D28" w:rsidRPr="00974477">
        <w:rPr>
          <w:rFonts w:ascii="Times New Roman" w:hAnsi="Times New Roman"/>
          <w:b/>
          <w:kern w:val="0"/>
          <w:sz w:val="15"/>
          <w:szCs w:val="15"/>
        </w:rPr>
        <w:t>G1-5</w:t>
      </w:r>
      <w:r w:rsidR="00C14D28" w:rsidRPr="00974477">
        <w:rPr>
          <w:rFonts w:ascii="Times New Roman" w:hAnsi="Times New Roman"/>
          <w:kern w:val="0"/>
          <w:sz w:val="15"/>
          <w:szCs w:val="15"/>
        </w:rPr>
        <w:t xml:space="preserve">: grade1-5; </w:t>
      </w:r>
      <w:r w:rsidR="00C14D28" w:rsidRPr="00974477">
        <w:rPr>
          <w:rFonts w:ascii="Times New Roman" w:hAnsi="Times New Roman"/>
          <w:b/>
          <w:kern w:val="0"/>
          <w:sz w:val="15"/>
          <w:szCs w:val="15"/>
        </w:rPr>
        <w:t>G3-5</w:t>
      </w:r>
      <w:r w:rsidR="00C14D28" w:rsidRPr="00974477">
        <w:rPr>
          <w:rFonts w:ascii="Times New Roman" w:hAnsi="Times New Roman"/>
          <w:kern w:val="0"/>
          <w:sz w:val="15"/>
          <w:szCs w:val="15"/>
        </w:rPr>
        <w:t xml:space="preserve">: grade3-5 </w:t>
      </w:r>
    </w:p>
    <w:p w:rsidR="008F3DA2" w:rsidRPr="006640F1" w:rsidRDefault="008F3DA2" w:rsidP="00C2731B">
      <w:pPr>
        <w:jc w:val="left"/>
        <w:rPr>
          <w:rFonts w:ascii="Times New Roman" w:hAnsi="Times New Roman"/>
          <w:b/>
          <w:color w:val="231F20"/>
          <w:kern w:val="0"/>
          <w:sz w:val="16"/>
          <w:szCs w:val="16"/>
        </w:rPr>
      </w:pPr>
      <w:r w:rsidRPr="0076260E">
        <w:rPr>
          <w:rFonts w:ascii="Times New Roman" w:hAnsi="Times New Roman"/>
          <w:b/>
          <w:color w:val="231F20"/>
          <w:kern w:val="0"/>
          <w:sz w:val="16"/>
          <w:szCs w:val="16"/>
        </w:rPr>
        <w:t>Supplementary Table</w:t>
      </w:r>
      <w:r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 xml:space="preserve"> 3</w:t>
      </w:r>
      <w:r w:rsidRPr="00986A6A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6640F1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 xml:space="preserve"> </w:t>
      </w:r>
      <w:bookmarkStart w:id="0" w:name="_GoBack"/>
      <w:bookmarkEnd w:id="0"/>
      <w:r w:rsidR="0049206E">
        <w:rPr>
          <w:rFonts w:ascii="Times New Roman" w:hAnsi="Times New Roman"/>
          <w:b/>
          <w:color w:val="231F20"/>
          <w:kern w:val="0"/>
          <w:sz w:val="16"/>
          <w:szCs w:val="16"/>
        </w:rPr>
        <w:t>P</w:t>
      </w:r>
      <w:r w:rsidRPr="006640F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ublication bias </w:t>
      </w:r>
      <w:r w:rsidRPr="006640F1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 xml:space="preserve">in </w:t>
      </w:r>
      <w:r w:rsidRPr="006640F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the </w:t>
      </w:r>
      <w:r w:rsidRPr="006640F1">
        <w:rPr>
          <w:rFonts w:ascii="Times New Roman" w:hAnsi="Times New Roman" w:hint="eastAsia"/>
          <w:b/>
          <w:color w:val="231F20"/>
          <w:kern w:val="0"/>
          <w:sz w:val="16"/>
          <w:szCs w:val="16"/>
        </w:rPr>
        <w:t xml:space="preserve">PD1 group </w:t>
      </w:r>
      <w:r w:rsidRPr="006640F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with </w:t>
      </w:r>
      <w:proofErr w:type="spellStart"/>
      <w:r w:rsidRPr="006640F1">
        <w:rPr>
          <w:rFonts w:ascii="Times New Roman" w:hAnsi="Times New Roman"/>
          <w:b/>
          <w:color w:val="231F20"/>
          <w:kern w:val="0"/>
          <w:sz w:val="16"/>
          <w:szCs w:val="16"/>
        </w:rPr>
        <w:t>Begg’s</w:t>
      </w:r>
      <w:proofErr w:type="spellEnd"/>
      <w:r w:rsidRPr="006640F1">
        <w:rPr>
          <w:rFonts w:ascii="Times New Roman" w:hAnsi="Times New Roman"/>
          <w:b/>
          <w:color w:val="231F20"/>
          <w:kern w:val="0"/>
          <w:sz w:val="16"/>
          <w:szCs w:val="16"/>
        </w:rPr>
        <w:t xml:space="preserve"> and Egger's tests </w:t>
      </w:r>
    </w:p>
    <w:p w:rsidR="008F3DA2" w:rsidRPr="00986A6A" w:rsidRDefault="008F3DA2" w:rsidP="008F3DA2">
      <w:pPr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8392" w:type="dxa"/>
        <w:tblInd w:w="95" w:type="dxa"/>
        <w:tblLook w:val="04A0"/>
      </w:tblPr>
      <w:tblGrid>
        <w:gridCol w:w="1452"/>
        <w:gridCol w:w="780"/>
        <w:gridCol w:w="860"/>
        <w:gridCol w:w="720"/>
        <w:gridCol w:w="1500"/>
        <w:gridCol w:w="790"/>
        <w:gridCol w:w="790"/>
        <w:gridCol w:w="811"/>
        <w:gridCol w:w="689"/>
      </w:tblGrid>
      <w:tr w:rsidR="008F3DA2" w:rsidRPr="00986A6A" w:rsidTr="002661A9">
        <w:trPr>
          <w:trHeight w:val="450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684D5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Tr</w:t>
            </w:r>
            <w:r w:rsidR="00684D52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ia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ls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Heterogeneity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RR</w:t>
            </w:r>
            <w:r w:rsidRPr="00986A6A">
              <w:rPr>
                <w:rFonts w:ascii="SimSun" w:hAnsi="SimSun" w:hint="eastAsia"/>
                <w:color w:val="000000"/>
                <w:kern w:val="0"/>
                <w:sz w:val="16"/>
                <w:szCs w:val="16"/>
              </w:rPr>
              <w:t>（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95%CI</w:t>
            </w:r>
            <w:r w:rsidRPr="00986A6A">
              <w:rPr>
                <w:rFonts w:ascii="SimSun" w:hAnsi="SimSun" w:hint="eastAsia"/>
                <w:color w:val="000000"/>
                <w:kern w:val="0"/>
                <w:sz w:val="16"/>
                <w:szCs w:val="16"/>
              </w:rPr>
              <w:t>）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Begg’s</w:t>
            </w:r>
            <w:proofErr w:type="spellEnd"/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 xml:space="preserve"> test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Egger’s test</w:t>
            </w:r>
          </w:p>
        </w:tc>
      </w:tr>
      <w:tr w:rsidR="008F3DA2" w:rsidRPr="00986A6A" w:rsidTr="002661A9">
        <w:trPr>
          <w:trHeight w:val="300"/>
        </w:trPr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DA2" w:rsidRPr="00986A6A" w:rsidRDefault="008F3DA2" w:rsidP="007E1F7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DA2" w:rsidRPr="00986A6A" w:rsidRDefault="008F3DA2" w:rsidP="007E1F7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I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DA2" w:rsidRPr="00986A6A" w:rsidRDefault="008F3DA2" w:rsidP="007E1F7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Z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DA2" w:rsidRPr="00986A6A" w:rsidRDefault="008F3DA2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P</w:t>
            </w:r>
          </w:p>
        </w:tc>
      </w:tr>
      <w:tr w:rsidR="00E17528" w:rsidRPr="00986A6A" w:rsidTr="002661A9">
        <w:trPr>
          <w:trHeight w:val="300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Pneumonitis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(G1-5)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0.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997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0.0</w:t>
            </w: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5C2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8</w:t>
            </w: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8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(0.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34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2.27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D0320D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08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D0320D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94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D0320D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1.32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D0320D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22</w:t>
            </w:r>
          </w:p>
        </w:tc>
      </w:tr>
      <w:tr w:rsidR="00E17528" w:rsidRPr="00986A6A" w:rsidTr="002661A9">
        <w:trPr>
          <w:trHeight w:val="300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8457EC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Pneumonitis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(G3-</w:t>
            </w: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7528" w:rsidRPr="00986A6A" w:rsidRDefault="00E17528" w:rsidP="007E1F70">
            <w:pPr>
              <w:jc w:val="center"/>
              <w:rPr>
                <w:color w:val="000000"/>
              </w:rPr>
            </w:pP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0.0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5C2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71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(0.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43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,1.</w:t>
            </w: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7E1F70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-1.52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7E1F70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1</w:t>
            </w: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43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D0320D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-1.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17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D0320D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87</w:t>
            </w:r>
          </w:p>
        </w:tc>
      </w:tr>
      <w:tr w:rsidR="00E17528" w:rsidRPr="00986A6A" w:rsidTr="002661A9">
        <w:trPr>
          <w:trHeight w:val="300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Pneumonia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(G1-5)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0.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243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26.8</w:t>
            </w: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2661A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5.02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2.76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9.13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7E1F70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3</w:t>
            </w: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7E1F70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76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7E1F70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-0.24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7E1F70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1.00</w:t>
            </w:r>
          </w:p>
        </w:tc>
      </w:tr>
      <w:tr w:rsidR="00E17528" w:rsidRPr="00986A6A" w:rsidTr="002661A9">
        <w:trPr>
          <w:trHeight w:val="300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Pneumonia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 xml:space="preserve"> (G3-</w:t>
            </w: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7528" w:rsidRPr="00986A6A" w:rsidRDefault="00E17528" w:rsidP="007E1F70">
            <w:pPr>
              <w:jc w:val="center"/>
              <w:rPr>
                <w:color w:val="000000"/>
              </w:rPr>
            </w:pPr>
            <w:r w:rsidRPr="00986A6A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7E1F7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4.6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986A6A" w:rsidRDefault="00E17528" w:rsidP="009F0A9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4.09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1.81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9.26</w:t>
            </w:r>
            <w:r w:rsidRPr="00986A6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7E1F70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89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7E1F70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37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D0320D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26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528" w:rsidRPr="00612E27" w:rsidRDefault="00E17528" w:rsidP="00D0320D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</w:pPr>
            <w:r w:rsidRPr="00612E27">
              <w:rPr>
                <w:rFonts w:ascii="Times New Roman" w:hAnsi="Times New Roman"/>
                <w:color w:val="000000" w:themeColor="text1"/>
                <w:kern w:val="0"/>
                <w:sz w:val="16"/>
                <w:szCs w:val="16"/>
              </w:rPr>
              <w:t>0.8</w:t>
            </w:r>
            <w:r w:rsidRPr="00612E27">
              <w:rPr>
                <w:rFonts w:ascii="Times New Roman" w:hAnsi="Times New Roman" w:hint="eastAsia"/>
                <w:color w:val="000000" w:themeColor="text1"/>
                <w:kern w:val="0"/>
                <w:sz w:val="16"/>
                <w:szCs w:val="16"/>
              </w:rPr>
              <w:t>1</w:t>
            </w:r>
          </w:p>
        </w:tc>
      </w:tr>
    </w:tbl>
    <w:p w:rsidR="008F3DA2" w:rsidRDefault="008F3DA2" w:rsidP="008F3DA2">
      <w:pPr>
        <w:spacing w:line="480" w:lineRule="auto"/>
        <w:jc w:val="left"/>
        <w:rPr>
          <w:rFonts w:ascii="Times New Roman" w:hAnsi="Times New Roman"/>
          <w:color w:val="000000"/>
          <w:sz w:val="20"/>
          <w:szCs w:val="20"/>
        </w:rPr>
      </w:pPr>
      <w:r w:rsidRPr="00986A6A">
        <w:rPr>
          <w:rFonts w:ascii="Times New Roman" w:hAnsi="Times New Roman" w:hint="eastAsia"/>
          <w:b/>
          <w:color w:val="000000"/>
          <w:sz w:val="20"/>
          <w:szCs w:val="20"/>
        </w:rPr>
        <w:t>G1-5:</w:t>
      </w:r>
      <w:r w:rsidRPr="00986A6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986A6A">
        <w:rPr>
          <w:rFonts w:ascii="Times New Roman" w:hAnsi="Times New Roman" w:hint="eastAsia"/>
          <w:color w:val="000000"/>
          <w:sz w:val="20"/>
          <w:szCs w:val="20"/>
        </w:rPr>
        <w:t>grade1-5</w:t>
      </w:r>
      <w:r w:rsidRPr="00986A6A">
        <w:rPr>
          <w:rFonts w:ascii="Times New Roman" w:hAnsi="Times New Roman"/>
          <w:color w:val="000000"/>
          <w:sz w:val="20"/>
          <w:szCs w:val="20"/>
        </w:rPr>
        <w:t xml:space="preserve">; </w:t>
      </w:r>
      <w:r w:rsidRPr="00986A6A">
        <w:rPr>
          <w:rFonts w:ascii="Times New Roman" w:hAnsi="Times New Roman" w:hint="eastAsia"/>
          <w:b/>
          <w:color w:val="000000"/>
          <w:sz w:val="20"/>
          <w:szCs w:val="20"/>
        </w:rPr>
        <w:t>G3-5:</w:t>
      </w:r>
      <w:r w:rsidRPr="00986A6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986A6A">
        <w:rPr>
          <w:rFonts w:ascii="Times New Roman" w:hAnsi="Times New Roman" w:hint="eastAsia"/>
          <w:color w:val="000000"/>
          <w:sz w:val="20"/>
          <w:szCs w:val="20"/>
        </w:rPr>
        <w:t>grade3-5.</w:t>
      </w:r>
    </w:p>
    <w:p w:rsidR="00472CDD" w:rsidRDefault="00472CDD" w:rsidP="00927704">
      <w:pPr>
        <w:widowControl/>
        <w:jc w:val="left"/>
        <w:rPr>
          <w:rFonts w:ascii="Times New Roman" w:eastAsiaTheme="minorEastAsia" w:hAnsi="Times New Roman" w:hint="eastAsia"/>
          <w:b/>
          <w:sz w:val="18"/>
          <w:szCs w:val="18"/>
        </w:rPr>
      </w:pPr>
    </w:p>
    <w:p w:rsidR="00C14FF1" w:rsidRPr="00C14FF1" w:rsidRDefault="00C14FF1" w:rsidP="00927704">
      <w:pPr>
        <w:widowControl/>
        <w:jc w:val="left"/>
        <w:rPr>
          <w:rFonts w:ascii="Times New Roman" w:eastAsiaTheme="minorEastAsia" w:hAnsi="Times New Roman" w:hint="eastAsia"/>
          <w:b/>
          <w:sz w:val="18"/>
          <w:szCs w:val="18"/>
        </w:rPr>
      </w:pPr>
    </w:p>
    <w:p w:rsidR="00927704" w:rsidRPr="0076260E" w:rsidRDefault="0076260E" w:rsidP="00927704">
      <w:pPr>
        <w:widowControl/>
        <w:jc w:val="left"/>
        <w:rPr>
          <w:rFonts w:ascii="Times New Roman" w:hAnsi="Times New Roman"/>
          <w:b/>
          <w:color w:val="000000"/>
          <w:sz w:val="18"/>
          <w:szCs w:val="18"/>
        </w:rPr>
      </w:pPr>
      <w:r w:rsidRPr="0076260E">
        <w:rPr>
          <w:rFonts w:ascii="Times New Roman" w:hAnsi="Times New Roman"/>
          <w:b/>
          <w:sz w:val="18"/>
          <w:szCs w:val="18"/>
        </w:rPr>
        <w:t xml:space="preserve">Supplementary </w:t>
      </w:r>
      <w:r w:rsidRPr="0076260E">
        <w:rPr>
          <w:rFonts w:ascii="Times New Roman" w:hAnsi="Times New Roman" w:hint="eastAsia"/>
          <w:b/>
          <w:sz w:val="18"/>
          <w:szCs w:val="18"/>
        </w:rPr>
        <w:t>figure</w:t>
      </w:r>
      <w:r w:rsidR="0041158B">
        <w:rPr>
          <w:rFonts w:ascii="Times New Roman" w:hAnsi="Times New Roman" w:hint="eastAsia"/>
          <w:b/>
          <w:sz w:val="18"/>
          <w:szCs w:val="18"/>
        </w:rPr>
        <w:t xml:space="preserve"> </w:t>
      </w:r>
      <w:r w:rsidR="000862F3">
        <w:rPr>
          <w:rFonts w:ascii="Times New Roman" w:hAnsi="Times New Roman" w:hint="eastAsia"/>
          <w:b/>
          <w:sz w:val="18"/>
          <w:szCs w:val="18"/>
        </w:rPr>
        <w:t>4</w:t>
      </w:r>
      <w:r w:rsidRPr="0076260E">
        <w:rPr>
          <w:rFonts w:ascii="Times New Roman" w:hAnsi="Times New Roman" w:hint="eastAsia"/>
          <w:b/>
          <w:color w:val="000000"/>
          <w:sz w:val="18"/>
          <w:szCs w:val="18"/>
        </w:rPr>
        <w:t>:</w:t>
      </w:r>
      <w:r w:rsidR="0066197D" w:rsidRPr="0076260E">
        <w:rPr>
          <w:rFonts w:ascii="Times New Roman" w:hAnsi="Times New Roman" w:hint="eastAsia"/>
          <w:b/>
          <w:color w:val="000000"/>
          <w:sz w:val="18"/>
          <w:szCs w:val="18"/>
        </w:rPr>
        <w:t xml:space="preserve"> </w:t>
      </w:r>
      <w:proofErr w:type="spellStart"/>
      <w:r w:rsidR="0066197D" w:rsidRPr="0076260E">
        <w:rPr>
          <w:rFonts w:ascii="Times New Roman" w:hAnsi="Times New Roman"/>
          <w:b/>
          <w:color w:val="000000"/>
          <w:sz w:val="18"/>
          <w:szCs w:val="18"/>
        </w:rPr>
        <w:t>Begg's</w:t>
      </w:r>
      <w:proofErr w:type="spellEnd"/>
      <w:r w:rsidR="0066197D" w:rsidRPr="0076260E">
        <w:rPr>
          <w:rFonts w:ascii="Times New Roman" w:hAnsi="Times New Roman" w:hint="eastAsia"/>
          <w:b/>
          <w:color w:val="000000"/>
          <w:sz w:val="18"/>
          <w:szCs w:val="18"/>
        </w:rPr>
        <w:t xml:space="preserve"> funnel plot</w:t>
      </w:r>
      <w:r w:rsidR="0066197D" w:rsidRPr="0076260E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927704" w:rsidRDefault="0076260E" w:rsidP="00927704">
      <w:pPr>
        <w:widowControl/>
        <w:jc w:val="left"/>
        <w:rPr>
          <w:rFonts w:ascii="Times New Roman" w:hAnsi="Times New Roman"/>
          <w:b/>
          <w:bCs/>
          <w:color w:val="000000"/>
          <w:sz w:val="16"/>
          <w:szCs w:val="16"/>
        </w:rPr>
      </w:pPr>
      <w:r>
        <w:rPr>
          <w:rFonts w:ascii="Times New Roman" w:hAnsi="Times New Roman" w:hint="eastAsia"/>
          <w:b/>
          <w:color w:val="000000"/>
          <w:sz w:val="16"/>
          <w:szCs w:val="16"/>
        </w:rPr>
        <w:t>1</w:t>
      </w:r>
      <w:r w:rsidR="0066197D" w:rsidRPr="0076260E">
        <w:rPr>
          <w:rFonts w:ascii="Times New Roman" w:hAnsi="Times New Roman" w:hint="eastAsia"/>
          <w:b/>
          <w:color w:val="000000"/>
          <w:sz w:val="16"/>
          <w:szCs w:val="16"/>
        </w:rPr>
        <w:t>.1</w:t>
      </w:r>
      <w:r w:rsidR="00C57864" w:rsidRPr="0076260E">
        <w:rPr>
          <w:rFonts w:ascii="Times New Roman" w:hAnsi="Times New Roman" w:hint="eastAsia"/>
          <w:b/>
          <w:color w:val="000000"/>
          <w:sz w:val="16"/>
          <w:szCs w:val="16"/>
        </w:rPr>
        <w:t xml:space="preserve"> </w:t>
      </w:r>
      <w:proofErr w:type="spellStart"/>
      <w:r w:rsidR="00126F0B" w:rsidRPr="0076260E">
        <w:rPr>
          <w:rFonts w:ascii="Times New Roman" w:hAnsi="Times New Roman"/>
          <w:b/>
          <w:color w:val="000000"/>
          <w:sz w:val="16"/>
          <w:szCs w:val="16"/>
        </w:rPr>
        <w:t>Begg's</w:t>
      </w:r>
      <w:proofErr w:type="spellEnd"/>
      <w:r w:rsidR="00126F0B" w:rsidRPr="0076260E">
        <w:rPr>
          <w:rFonts w:ascii="Times New Roman" w:hAnsi="Times New Roman" w:hint="eastAsia"/>
          <w:b/>
          <w:color w:val="000000"/>
          <w:sz w:val="16"/>
          <w:szCs w:val="16"/>
        </w:rPr>
        <w:t xml:space="preserve"> funnel plot</w:t>
      </w:r>
      <w:r w:rsidR="00126F0B"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 for </w:t>
      </w:r>
      <w:r w:rsidR="008167A1">
        <w:rPr>
          <w:rFonts w:ascii="Times New Roman" w:hAnsi="Times New Roman" w:hint="eastAsia"/>
          <w:b/>
          <w:bCs/>
          <w:color w:val="000000"/>
          <w:sz w:val="16"/>
          <w:szCs w:val="16"/>
        </w:rPr>
        <w:t>pneumonitis</w:t>
      </w:r>
      <w:r w:rsidR="00973EE2" w:rsidRPr="0076260E">
        <w:rPr>
          <w:rFonts w:ascii="Times New Roman" w:hAnsi="Times New Roman" w:hint="eastAsia"/>
          <w:b/>
          <w:bCs/>
          <w:color w:val="000000"/>
          <w:sz w:val="16"/>
          <w:szCs w:val="16"/>
        </w:rPr>
        <w:t xml:space="preserve"> </w:t>
      </w:r>
      <w:r w:rsidR="00126F0B" w:rsidRPr="0076260E">
        <w:rPr>
          <w:rFonts w:ascii="Times New Roman" w:hAnsi="Times New Roman" w:hint="eastAsia"/>
          <w:b/>
          <w:bCs/>
          <w:color w:val="000000"/>
          <w:sz w:val="16"/>
          <w:szCs w:val="16"/>
        </w:rPr>
        <w:t xml:space="preserve">(Grade1-5) </w:t>
      </w:r>
      <w:r w:rsidR="00126F0B"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in patients treated with </w:t>
      </w:r>
      <w:r w:rsidRPr="0076260E">
        <w:rPr>
          <w:rFonts w:ascii="Times New Roman" w:hAnsi="Times New Roman"/>
          <w:b/>
          <w:bCs/>
          <w:i/>
          <w:color w:val="000000"/>
          <w:sz w:val="16"/>
          <w:szCs w:val="16"/>
        </w:rPr>
        <w:t>PD-1</w:t>
      </w:r>
      <w:r w:rsidRPr="0076260E">
        <w:rPr>
          <w:rFonts w:ascii="Times New Roman" w:hAnsi="Times New Roman" w:hint="eastAsia"/>
          <w:b/>
          <w:bCs/>
          <w:i/>
          <w:color w:val="000000"/>
          <w:sz w:val="16"/>
          <w:szCs w:val="16"/>
        </w:rPr>
        <w:t xml:space="preserve"> inhibitor</w:t>
      </w:r>
      <w:r>
        <w:rPr>
          <w:rFonts w:ascii="Times New Roman" w:hAnsi="Times New Roman" w:hint="eastAsia"/>
          <w:b/>
          <w:bCs/>
          <w:i/>
          <w:color w:val="000000"/>
          <w:sz w:val="16"/>
          <w:szCs w:val="16"/>
        </w:rPr>
        <w:t>s</w:t>
      </w:r>
      <w:r w:rsidR="00126F0B"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 </w:t>
      </w:r>
    </w:p>
    <w:p w:rsidR="004A0CD7" w:rsidRDefault="004A0CD7" w:rsidP="00927704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461183" cy="1780989"/>
            <wp:effectExtent l="19050" t="0" r="0" b="0"/>
            <wp:docPr id="3" name="图片 1" descr="C:\Users\Administrator\Desktop\数据录入 眼+呼吸；肾脏+皮肤\pneumonia pneumonitis\文章所需图表\bias\1-5级  录入数据  呼吸+眼 pneumonitis pd1 b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数据录入 眼+呼吸；肾脏+皮肤\pneumonia pneumonitis\文章所需图表\bias\1-5级  录入数据  呼吸+眼 pneumonitis pd1 bia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84" cy="17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D7" w:rsidRDefault="0076260E" w:rsidP="00927704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 w:rsidRPr="0076260E">
        <w:rPr>
          <w:rFonts w:ascii="Times New Roman" w:hAnsi="Times New Roman" w:hint="eastAsia"/>
          <w:b/>
          <w:color w:val="000000"/>
          <w:sz w:val="16"/>
          <w:szCs w:val="16"/>
        </w:rPr>
        <w:t>1</w:t>
      </w:r>
      <w:r w:rsidR="0066197D" w:rsidRPr="0076260E">
        <w:rPr>
          <w:rFonts w:ascii="Times New Roman" w:hAnsi="Times New Roman" w:hint="eastAsia"/>
          <w:b/>
          <w:color w:val="000000"/>
          <w:sz w:val="16"/>
          <w:szCs w:val="16"/>
        </w:rPr>
        <w:t>.</w:t>
      </w:r>
      <w:r w:rsidR="00C57864" w:rsidRPr="0076260E">
        <w:rPr>
          <w:rFonts w:ascii="Times New Roman" w:hAnsi="Times New Roman" w:hint="eastAsia"/>
          <w:b/>
          <w:color w:val="000000"/>
          <w:sz w:val="16"/>
          <w:szCs w:val="16"/>
        </w:rPr>
        <w:t xml:space="preserve">2 </w:t>
      </w:r>
      <w:proofErr w:type="spellStart"/>
      <w:r w:rsidR="00126F0B" w:rsidRPr="0076260E">
        <w:rPr>
          <w:rFonts w:ascii="Times New Roman" w:hAnsi="Times New Roman"/>
          <w:b/>
          <w:color w:val="000000"/>
          <w:sz w:val="16"/>
          <w:szCs w:val="16"/>
        </w:rPr>
        <w:t>Begg's</w:t>
      </w:r>
      <w:proofErr w:type="spellEnd"/>
      <w:r w:rsidR="00126F0B" w:rsidRPr="0076260E">
        <w:rPr>
          <w:rFonts w:ascii="Times New Roman" w:hAnsi="Times New Roman" w:hint="eastAsia"/>
          <w:b/>
          <w:color w:val="000000"/>
          <w:sz w:val="16"/>
          <w:szCs w:val="16"/>
        </w:rPr>
        <w:t xml:space="preserve"> funnel plot</w:t>
      </w:r>
      <w:r w:rsidR="00126F0B"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 for </w:t>
      </w:r>
      <w:r w:rsidR="004A0CD7">
        <w:rPr>
          <w:rFonts w:ascii="Times New Roman" w:hAnsi="Times New Roman" w:hint="eastAsia"/>
          <w:b/>
          <w:bCs/>
          <w:color w:val="000000"/>
          <w:sz w:val="16"/>
          <w:szCs w:val="16"/>
        </w:rPr>
        <w:t>pneumonitis</w:t>
      </w:r>
      <w:r w:rsidR="00973EE2" w:rsidRPr="0076260E">
        <w:rPr>
          <w:rFonts w:ascii="Times New Roman" w:hAnsi="Times New Roman" w:hint="eastAsia"/>
          <w:b/>
          <w:bCs/>
          <w:color w:val="000000"/>
          <w:sz w:val="16"/>
          <w:szCs w:val="16"/>
        </w:rPr>
        <w:t xml:space="preserve"> </w:t>
      </w:r>
      <w:r w:rsidR="00126F0B" w:rsidRPr="0076260E">
        <w:rPr>
          <w:rFonts w:ascii="Times New Roman" w:hAnsi="Times New Roman" w:hint="eastAsia"/>
          <w:b/>
          <w:bCs/>
          <w:color w:val="000000"/>
          <w:sz w:val="16"/>
          <w:szCs w:val="16"/>
        </w:rPr>
        <w:t xml:space="preserve">(Grade3-5) </w:t>
      </w:r>
      <w:r w:rsidR="00126F0B"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in patients treated with </w:t>
      </w:r>
      <w:r w:rsidR="00126F0B" w:rsidRPr="0076260E">
        <w:rPr>
          <w:rFonts w:ascii="Times New Roman" w:hAnsi="Times New Roman"/>
          <w:b/>
          <w:bCs/>
          <w:i/>
          <w:color w:val="000000"/>
          <w:sz w:val="16"/>
          <w:szCs w:val="16"/>
        </w:rPr>
        <w:t>PD-1</w:t>
      </w:r>
      <w:r w:rsidR="00126F0B" w:rsidRPr="0076260E">
        <w:rPr>
          <w:rFonts w:ascii="Times New Roman" w:hAnsi="Times New Roman" w:hint="eastAsia"/>
          <w:b/>
          <w:bCs/>
          <w:i/>
          <w:color w:val="000000"/>
          <w:sz w:val="16"/>
          <w:szCs w:val="16"/>
        </w:rPr>
        <w:t xml:space="preserve"> </w:t>
      </w:r>
      <w:r w:rsidR="00927704" w:rsidRPr="0076260E">
        <w:rPr>
          <w:rFonts w:ascii="Times New Roman" w:hAnsi="Times New Roman" w:hint="eastAsia"/>
          <w:b/>
          <w:bCs/>
          <w:i/>
          <w:color w:val="000000"/>
          <w:sz w:val="16"/>
          <w:szCs w:val="16"/>
        </w:rPr>
        <w:t>inhibitor</w:t>
      </w:r>
      <w:r>
        <w:rPr>
          <w:rFonts w:ascii="Times New Roman" w:hAnsi="Times New Roman" w:hint="eastAsia"/>
          <w:b/>
          <w:bCs/>
          <w:i/>
          <w:color w:val="000000"/>
          <w:sz w:val="16"/>
          <w:szCs w:val="16"/>
        </w:rPr>
        <w:t>s</w:t>
      </w:r>
      <w:r w:rsidR="00126F0B"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 </w:t>
      </w:r>
    </w:p>
    <w:p w:rsidR="004A0CD7" w:rsidRDefault="004A0CD7" w:rsidP="00927704">
      <w:pPr>
        <w:widowControl/>
        <w:jc w:val="left"/>
        <w:rPr>
          <w:rFonts w:ascii="Times New Roman" w:hAnsi="Times New Roman"/>
          <w:b/>
          <w:color w:val="000000"/>
          <w:sz w:val="16"/>
          <w:szCs w:val="16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461185" cy="1780988"/>
            <wp:effectExtent l="19050" t="0" r="0" b="0"/>
            <wp:docPr id="4" name="图片 2" descr="C:\Users\Administrator\Desktop\数据录入 眼+呼吸；肾脏+皮肤\pneumonia pneumonitis\文章所需图表\bias\3-5级  录入数据  呼吸+眼 pneumonitis pd1 b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数据录入 眼+呼吸；肾脏+皮肤\pneumonia pneumonitis\文章所需图表\bias\3-5级  录入数据  呼吸+眼 pneumonitis pd1 bias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57" cy="179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04" w:rsidRDefault="004A0CD7" w:rsidP="00927704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hint="eastAsia"/>
          <w:b/>
          <w:color w:val="000000"/>
          <w:sz w:val="16"/>
          <w:szCs w:val="16"/>
        </w:rPr>
        <w:t>2</w:t>
      </w:r>
      <w:r w:rsidR="0066197D" w:rsidRPr="0076260E">
        <w:rPr>
          <w:rFonts w:ascii="Times New Roman" w:hAnsi="Times New Roman" w:hint="eastAsia"/>
          <w:b/>
          <w:color w:val="000000"/>
          <w:sz w:val="16"/>
          <w:szCs w:val="16"/>
        </w:rPr>
        <w:t>.</w:t>
      </w:r>
      <w:r>
        <w:rPr>
          <w:rFonts w:ascii="Times New Roman" w:hAnsi="Times New Roman" w:hint="eastAsia"/>
          <w:b/>
          <w:color w:val="000000"/>
          <w:sz w:val="16"/>
          <w:szCs w:val="16"/>
        </w:rPr>
        <w:t xml:space="preserve">1 </w:t>
      </w:r>
      <w:proofErr w:type="spellStart"/>
      <w:r w:rsidR="00126F0B" w:rsidRPr="0076260E">
        <w:rPr>
          <w:rFonts w:ascii="Times New Roman" w:hAnsi="Times New Roman"/>
          <w:b/>
          <w:color w:val="000000"/>
          <w:sz w:val="16"/>
          <w:szCs w:val="16"/>
        </w:rPr>
        <w:t>Begg's</w:t>
      </w:r>
      <w:proofErr w:type="spellEnd"/>
      <w:r w:rsidR="00126F0B" w:rsidRPr="0076260E">
        <w:rPr>
          <w:rFonts w:ascii="Times New Roman" w:hAnsi="Times New Roman" w:hint="eastAsia"/>
          <w:b/>
          <w:color w:val="000000"/>
          <w:sz w:val="16"/>
          <w:szCs w:val="16"/>
        </w:rPr>
        <w:t xml:space="preserve"> funnel plot</w:t>
      </w:r>
      <w:r w:rsidR="00126F0B"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 for </w:t>
      </w:r>
      <w:proofErr w:type="spellStart"/>
      <w:r>
        <w:rPr>
          <w:rFonts w:ascii="Times New Roman" w:hAnsi="Times New Roman" w:hint="eastAsia"/>
          <w:b/>
          <w:bCs/>
          <w:color w:val="000000"/>
          <w:sz w:val="16"/>
          <w:szCs w:val="16"/>
        </w:rPr>
        <w:t>pnuemonia</w:t>
      </w:r>
      <w:proofErr w:type="spellEnd"/>
      <w:r w:rsidR="00973EE2" w:rsidRPr="0076260E">
        <w:rPr>
          <w:rFonts w:ascii="Times New Roman" w:hAnsi="Times New Roman" w:hint="eastAsia"/>
          <w:b/>
          <w:bCs/>
          <w:color w:val="000000"/>
          <w:sz w:val="16"/>
          <w:szCs w:val="16"/>
        </w:rPr>
        <w:t xml:space="preserve"> </w:t>
      </w:r>
      <w:r w:rsidR="00126F0B" w:rsidRPr="0076260E">
        <w:rPr>
          <w:rFonts w:ascii="Times New Roman" w:hAnsi="Times New Roman" w:hint="eastAsia"/>
          <w:b/>
          <w:bCs/>
          <w:color w:val="000000"/>
          <w:sz w:val="16"/>
          <w:szCs w:val="16"/>
        </w:rPr>
        <w:t xml:space="preserve">(Grade1-5) </w:t>
      </w:r>
      <w:r w:rsidR="00126F0B"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in patients treated with </w:t>
      </w:r>
      <w:r w:rsidRPr="0076260E">
        <w:rPr>
          <w:rFonts w:ascii="Times New Roman" w:hAnsi="Times New Roman"/>
          <w:b/>
          <w:bCs/>
          <w:i/>
          <w:color w:val="000000"/>
          <w:sz w:val="16"/>
          <w:szCs w:val="16"/>
        </w:rPr>
        <w:t>PD-1</w:t>
      </w:r>
      <w:r w:rsidRPr="0076260E">
        <w:rPr>
          <w:rFonts w:ascii="Times New Roman" w:hAnsi="Times New Roman" w:hint="eastAsia"/>
          <w:b/>
          <w:bCs/>
          <w:i/>
          <w:color w:val="000000"/>
          <w:sz w:val="16"/>
          <w:szCs w:val="16"/>
        </w:rPr>
        <w:t xml:space="preserve"> inhibitor</w:t>
      </w:r>
      <w:r>
        <w:rPr>
          <w:rFonts w:ascii="Times New Roman" w:hAnsi="Times New Roman" w:hint="eastAsia"/>
          <w:b/>
          <w:bCs/>
          <w:i/>
          <w:color w:val="000000"/>
          <w:sz w:val="16"/>
          <w:szCs w:val="16"/>
        </w:rPr>
        <w:t>s</w:t>
      </w:r>
      <w:r w:rsidR="00126F0B"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 </w:t>
      </w:r>
      <w:r w:rsidR="00927704">
        <w:rPr>
          <w:rFonts w:ascii="Times New Roman" w:hAnsi="Times New Roman" w:hint="eastAsia"/>
          <w:bCs/>
          <w:color w:val="000000"/>
          <w:sz w:val="24"/>
          <w:szCs w:val="24"/>
        </w:rPr>
        <w:t xml:space="preserve">                                </w:t>
      </w:r>
    </w:p>
    <w:p w:rsidR="00927704" w:rsidRPr="004A0CD7" w:rsidRDefault="004A0CD7" w:rsidP="00927704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461184" cy="1804894"/>
            <wp:effectExtent l="19050" t="0" r="0" b="0"/>
            <wp:docPr id="8" name="图片 3" descr="C:\Users\Administrator\Desktop\数据录入 眼+呼吸；肾脏+皮肤\pneumonia pneumonitis\文章所需图表\bias\1-5级  录入数据  呼吸+眼 pneumonia pd1 b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数据录入 眼+呼吸；肾脏+皮肤\pneumonia pneumonitis\文章所需图表\bias\1-5级  录入数据  呼吸+眼 pneumonia pd1 bia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86" cy="18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3DA" w:rsidRDefault="004A0CD7" w:rsidP="001833DA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hint="eastAsia"/>
          <w:b/>
          <w:color w:val="000000"/>
          <w:sz w:val="16"/>
          <w:szCs w:val="16"/>
        </w:rPr>
        <w:t>2</w:t>
      </w:r>
      <w:r w:rsidR="001833DA" w:rsidRPr="0076260E">
        <w:rPr>
          <w:rFonts w:ascii="Times New Roman" w:hAnsi="Times New Roman"/>
          <w:b/>
          <w:color w:val="000000"/>
          <w:sz w:val="16"/>
          <w:szCs w:val="16"/>
        </w:rPr>
        <w:t>.</w:t>
      </w:r>
      <w:r>
        <w:rPr>
          <w:rFonts w:ascii="Times New Roman" w:hAnsi="Times New Roman" w:hint="eastAsia"/>
          <w:b/>
          <w:color w:val="000000"/>
          <w:sz w:val="16"/>
          <w:szCs w:val="16"/>
        </w:rPr>
        <w:t>2</w:t>
      </w:r>
      <w:r w:rsidR="001833DA" w:rsidRPr="0076260E">
        <w:rPr>
          <w:rFonts w:ascii="Times New Roman" w:hAnsi="Times New Roman"/>
          <w:b/>
          <w:color w:val="000000"/>
          <w:sz w:val="16"/>
          <w:szCs w:val="16"/>
        </w:rPr>
        <w:t xml:space="preserve"> </w:t>
      </w:r>
      <w:proofErr w:type="spellStart"/>
      <w:r w:rsidRPr="0076260E">
        <w:rPr>
          <w:rFonts w:ascii="Times New Roman" w:hAnsi="Times New Roman"/>
          <w:b/>
          <w:color w:val="000000"/>
          <w:sz w:val="16"/>
          <w:szCs w:val="16"/>
        </w:rPr>
        <w:t>Begg's</w:t>
      </w:r>
      <w:proofErr w:type="spellEnd"/>
      <w:r w:rsidRPr="0076260E">
        <w:rPr>
          <w:rFonts w:ascii="Times New Roman" w:hAnsi="Times New Roman" w:hint="eastAsia"/>
          <w:b/>
          <w:color w:val="000000"/>
          <w:sz w:val="16"/>
          <w:szCs w:val="16"/>
        </w:rPr>
        <w:t xml:space="preserve"> funnel plot</w:t>
      </w:r>
      <w:r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 for </w:t>
      </w:r>
      <w:proofErr w:type="spellStart"/>
      <w:r>
        <w:rPr>
          <w:rFonts w:ascii="Times New Roman" w:hAnsi="Times New Roman" w:hint="eastAsia"/>
          <w:b/>
          <w:bCs/>
          <w:color w:val="000000"/>
          <w:sz w:val="16"/>
          <w:szCs w:val="16"/>
        </w:rPr>
        <w:t>pnuemonia</w:t>
      </w:r>
      <w:proofErr w:type="spellEnd"/>
      <w:r w:rsidRPr="0076260E">
        <w:rPr>
          <w:rFonts w:ascii="Times New Roman" w:hAnsi="Times New Roman" w:hint="eastAsia"/>
          <w:b/>
          <w:bCs/>
          <w:color w:val="000000"/>
          <w:sz w:val="16"/>
          <w:szCs w:val="16"/>
        </w:rPr>
        <w:t xml:space="preserve"> (Grade</w:t>
      </w:r>
      <w:r>
        <w:rPr>
          <w:rFonts w:ascii="Times New Roman" w:hAnsi="Times New Roman" w:hint="eastAsia"/>
          <w:b/>
          <w:bCs/>
          <w:color w:val="000000"/>
          <w:sz w:val="16"/>
          <w:szCs w:val="16"/>
        </w:rPr>
        <w:t>3</w:t>
      </w:r>
      <w:r w:rsidRPr="0076260E">
        <w:rPr>
          <w:rFonts w:ascii="Times New Roman" w:hAnsi="Times New Roman" w:hint="eastAsia"/>
          <w:b/>
          <w:bCs/>
          <w:color w:val="000000"/>
          <w:sz w:val="16"/>
          <w:szCs w:val="16"/>
        </w:rPr>
        <w:t xml:space="preserve">-5) </w:t>
      </w:r>
      <w:r w:rsidRPr="0076260E">
        <w:rPr>
          <w:rFonts w:ascii="Times New Roman" w:hAnsi="Times New Roman"/>
          <w:b/>
          <w:bCs/>
          <w:color w:val="000000"/>
          <w:sz w:val="16"/>
          <w:szCs w:val="16"/>
        </w:rPr>
        <w:t xml:space="preserve">in patients treated with </w:t>
      </w:r>
      <w:r w:rsidRPr="0076260E">
        <w:rPr>
          <w:rFonts w:ascii="Times New Roman" w:hAnsi="Times New Roman"/>
          <w:b/>
          <w:bCs/>
          <w:i/>
          <w:color w:val="000000"/>
          <w:sz w:val="16"/>
          <w:szCs w:val="16"/>
        </w:rPr>
        <w:t>PD-1</w:t>
      </w:r>
      <w:r w:rsidRPr="0076260E">
        <w:rPr>
          <w:rFonts w:ascii="Times New Roman" w:hAnsi="Times New Roman" w:hint="eastAsia"/>
          <w:b/>
          <w:bCs/>
          <w:i/>
          <w:color w:val="000000"/>
          <w:sz w:val="16"/>
          <w:szCs w:val="16"/>
        </w:rPr>
        <w:t xml:space="preserve"> inhibitor</w:t>
      </w:r>
      <w:r>
        <w:rPr>
          <w:rFonts w:ascii="Times New Roman" w:hAnsi="Times New Roman" w:hint="eastAsia"/>
          <w:b/>
          <w:bCs/>
          <w:i/>
          <w:color w:val="000000"/>
          <w:sz w:val="16"/>
          <w:szCs w:val="16"/>
        </w:rPr>
        <w:t>s</w:t>
      </w:r>
      <w:r>
        <w:rPr>
          <w:rFonts w:ascii="Times New Roman" w:hAnsi="Times New Roman"/>
          <w:bCs/>
          <w:noProof/>
          <w:color w:val="000000"/>
          <w:sz w:val="24"/>
          <w:szCs w:val="24"/>
        </w:rPr>
        <w:t xml:space="preserve"> </w:t>
      </w:r>
      <w:r w:rsidR="001833DA">
        <w:rPr>
          <w:rFonts w:ascii="Times New Roman" w:hAnsi="Times New Roman" w:hint="eastAsia"/>
          <w:bCs/>
          <w:color w:val="000000"/>
          <w:sz w:val="24"/>
          <w:szCs w:val="24"/>
        </w:rPr>
        <w:t xml:space="preserve">                </w:t>
      </w: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461185" cy="1846729"/>
            <wp:effectExtent l="19050" t="0" r="0" b="0"/>
            <wp:docPr id="15" name="图片 4" descr="C:\Users\Administrator\Desktop\数据录入 眼+呼吸；肾脏+皮肤\pneumonia pneumonitis\文章所需图表\bias\3-5级  录入数据  呼吸+眼 pneumonia pd1 b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数据录入 眼+呼吸；肾脏+皮肤\pneumonia pneumonitis\文章所需图表\bias\3-5级  录入数据  呼吸+眼 pneumonia pd1 bias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09" cy="184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3DA">
        <w:rPr>
          <w:rFonts w:ascii="Times New Roman" w:hAnsi="Times New Roman" w:hint="eastAsia"/>
          <w:bCs/>
          <w:color w:val="000000"/>
          <w:sz w:val="24"/>
          <w:szCs w:val="24"/>
        </w:rPr>
        <w:t xml:space="preserve">                            </w:t>
      </w:r>
    </w:p>
    <w:p w:rsidR="001833DA" w:rsidRDefault="001833DA" w:rsidP="001833DA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</w:p>
    <w:p w:rsidR="00C91BD1" w:rsidRPr="00C91BD1" w:rsidRDefault="00C91BD1">
      <w:pPr>
        <w:rPr>
          <w:rFonts w:ascii="Times New Roman" w:hAnsi="Times New Roman"/>
          <w:b/>
          <w:color w:val="000000"/>
          <w:sz w:val="20"/>
          <w:szCs w:val="20"/>
        </w:rPr>
      </w:pPr>
      <w:r w:rsidRPr="00C91BD1">
        <w:rPr>
          <w:rFonts w:ascii="Times New Roman" w:hAnsi="Times New Roman" w:hint="eastAsia"/>
          <w:b/>
          <w:color w:val="000000"/>
          <w:sz w:val="20"/>
          <w:szCs w:val="20"/>
        </w:rPr>
        <w:t>A</w:t>
      </w:r>
      <w:r w:rsidRPr="00C91BD1">
        <w:rPr>
          <w:rFonts w:ascii="Times New Roman" w:hAnsi="Times New Roman"/>
          <w:b/>
          <w:color w:val="000000"/>
          <w:sz w:val="20"/>
          <w:szCs w:val="20"/>
        </w:rPr>
        <w:t>bbreviation</w:t>
      </w:r>
      <w:r w:rsidR="000060FC">
        <w:rPr>
          <w:rFonts w:ascii="Times New Roman" w:hAnsi="Times New Roman" w:hint="eastAsia"/>
          <w:b/>
          <w:color w:val="000000"/>
          <w:sz w:val="20"/>
          <w:szCs w:val="20"/>
        </w:rPr>
        <w:t xml:space="preserve"> list</w:t>
      </w:r>
      <w:r>
        <w:rPr>
          <w:rFonts w:ascii="Times New Roman" w:hAnsi="Times New Roman" w:hint="eastAsia"/>
          <w:b/>
          <w:color w:val="000000"/>
          <w:sz w:val="20"/>
          <w:szCs w:val="20"/>
        </w:rPr>
        <w:t>:</w:t>
      </w:r>
    </w:p>
    <w:p w:rsidR="00CF0C7A" w:rsidRPr="008F2D99" w:rsidRDefault="00CF0C7A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PD-1</w:t>
      </w:r>
      <w:r w:rsidR="00E268A5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FF63B0" w:rsidRPr="00BA53A9">
        <w:rPr>
          <w:b/>
          <w:sz w:val="20"/>
          <w:szCs w:val="20"/>
        </w:rPr>
        <w:t xml:space="preserve"> </w:t>
      </w:r>
      <w:r w:rsidR="00FF63B0" w:rsidRPr="008F2D99">
        <w:rPr>
          <w:sz w:val="20"/>
          <w:szCs w:val="20"/>
        </w:rPr>
        <w:t>programmed cell death protein 1</w:t>
      </w:r>
    </w:p>
    <w:p w:rsidR="00A0021E" w:rsidRPr="008F2D99" w:rsidRDefault="00A0021E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PD-L1</w:t>
      </w:r>
      <w:r w:rsidR="00E268A5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FF63B0" w:rsidRPr="008F2D99">
        <w:rPr>
          <w:sz w:val="20"/>
          <w:szCs w:val="20"/>
        </w:rPr>
        <w:t xml:space="preserve"> programmed cell death protein </w:t>
      </w:r>
      <w:r w:rsidR="00FF63B0" w:rsidRPr="008F2D99">
        <w:rPr>
          <w:rFonts w:hint="eastAsia"/>
          <w:sz w:val="20"/>
          <w:szCs w:val="20"/>
        </w:rPr>
        <w:t>li</w:t>
      </w:r>
      <w:r w:rsidR="00A4682C" w:rsidRPr="008F2D99">
        <w:rPr>
          <w:rFonts w:hint="eastAsia"/>
          <w:sz w:val="20"/>
          <w:szCs w:val="20"/>
        </w:rPr>
        <w:t>g</w:t>
      </w:r>
      <w:r w:rsidR="00FF63B0" w:rsidRPr="008F2D99">
        <w:rPr>
          <w:rFonts w:hint="eastAsia"/>
          <w:sz w:val="20"/>
          <w:szCs w:val="20"/>
        </w:rPr>
        <w:t xml:space="preserve">and </w:t>
      </w:r>
      <w:r w:rsidR="00FF63B0" w:rsidRPr="008F2D99">
        <w:rPr>
          <w:sz w:val="20"/>
          <w:szCs w:val="20"/>
        </w:rPr>
        <w:t>1</w:t>
      </w:r>
    </w:p>
    <w:p w:rsidR="008C7015" w:rsidRPr="008F2D99" w:rsidRDefault="008C7015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PD-L2</w:t>
      </w:r>
      <w:r w:rsidR="00E268A5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A4682C" w:rsidRPr="008F2D99">
        <w:rPr>
          <w:sz w:val="20"/>
          <w:szCs w:val="20"/>
        </w:rPr>
        <w:t xml:space="preserve"> programmed cell death protein </w:t>
      </w:r>
      <w:r w:rsidR="00A4682C" w:rsidRPr="008F2D99">
        <w:rPr>
          <w:rFonts w:hint="eastAsia"/>
          <w:sz w:val="20"/>
          <w:szCs w:val="20"/>
        </w:rPr>
        <w:t>ligand 2</w:t>
      </w:r>
    </w:p>
    <w:p w:rsidR="00CF0C7A" w:rsidRPr="008F2D99" w:rsidRDefault="00CF0C7A">
      <w:pPr>
        <w:rPr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CTLA4</w:t>
      </w:r>
      <w:r w:rsidR="00E268A5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FF63B0" w:rsidRPr="008F2D99">
        <w:rPr>
          <w:sz w:val="20"/>
          <w:szCs w:val="20"/>
        </w:rPr>
        <w:t xml:space="preserve"> cytotoxic T-lymphocyte-associated protein 4</w:t>
      </w:r>
    </w:p>
    <w:p w:rsidR="00DE75DE" w:rsidRPr="008F2D99" w:rsidRDefault="00DE75DE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hint="eastAsia"/>
          <w:b/>
          <w:sz w:val="20"/>
          <w:szCs w:val="20"/>
        </w:rPr>
        <w:t>ICI:</w:t>
      </w:r>
      <w:r w:rsidRPr="008F2D99">
        <w:rPr>
          <w:rFonts w:hint="eastAsia"/>
          <w:sz w:val="20"/>
          <w:szCs w:val="20"/>
        </w:rPr>
        <w:t xml:space="preserve"> immune checkpoint inhibitor</w:t>
      </w:r>
    </w:p>
    <w:p w:rsidR="00DE75DE" w:rsidRPr="008F2D99" w:rsidRDefault="00963053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FDA</w:t>
      </w:r>
      <w:r w:rsidR="00E268A5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DE75DE" w:rsidRPr="008F2D99">
        <w:rPr>
          <w:rFonts w:ascii="Times New Roman" w:hAnsi="Times New Roman"/>
          <w:color w:val="000000"/>
          <w:sz w:val="20"/>
          <w:szCs w:val="20"/>
        </w:rPr>
        <w:t xml:space="preserve"> Food and Drug Administration</w:t>
      </w:r>
    </w:p>
    <w:p w:rsidR="00A4682C" w:rsidRPr="008F2D99" w:rsidRDefault="00963053">
      <w:pPr>
        <w:rPr>
          <w:rFonts w:ascii="Times New Roman" w:hAnsi="Times New Roman"/>
          <w:color w:val="000000"/>
          <w:sz w:val="20"/>
          <w:szCs w:val="20"/>
        </w:rPr>
      </w:pPr>
      <w:proofErr w:type="spellStart"/>
      <w:proofErr w:type="gramStart"/>
      <w:r w:rsidRPr="00BA53A9">
        <w:rPr>
          <w:rFonts w:ascii="Times New Roman" w:hAnsi="Times New Roman"/>
          <w:b/>
          <w:color w:val="000000"/>
          <w:sz w:val="20"/>
          <w:szCs w:val="20"/>
        </w:rPr>
        <w:t>irAE</w:t>
      </w:r>
      <w:proofErr w:type="spellEnd"/>
      <w:proofErr w:type="gramEnd"/>
      <w:r w:rsidR="00E268A5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A4682C" w:rsidRPr="008F2D99">
        <w:rPr>
          <w:rFonts w:ascii="Times New Roman" w:hAnsi="Times New Roman"/>
          <w:color w:val="000000"/>
          <w:sz w:val="20"/>
          <w:szCs w:val="20"/>
        </w:rPr>
        <w:t xml:space="preserve"> immune-related adverse events</w:t>
      </w:r>
    </w:p>
    <w:p w:rsidR="00CF5DBF" w:rsidRPr="008F2D99" w:rsidRDefault="00CF5DBF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RCT</w:t>
      </w:r>
      <w:r w:rsidR="00F74B6A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F74B6A" w:rsidRPr="00F74B6A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="00F74B6A" w:rsidRPr="00B015A0">
        <w:rPr>
          <w:rFonts w:ascii="Times New Roman" w:hAnsi="Times New Roman"/>
          <w:color w:val="000000"/>
          <w:sz w:val="20"/>
          <w:szCs w:val="20"/>
        </w:rPr>
        <w:t>randomized controlled trials</w:t>
      </w:r>
    </w:p>
    <w:p w:rsidR="00C56353" w:rsidRPr="008F2D99" w:rsidRDefault="00C56353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PFS</w:t>
      </w:r>
      <w:r w:rsidR="00F74B6A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F74B6A" w:rsidRPr="00BA53A9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F74B6A" w:rsidRPr="002B5DF3">
        <w:rPr>
          <w:rFonts w:ascii="Times New Roman" w:hAnsi="Times New Roman"/>
          <w:color w:val="000000"/>
          <w:sz w:val="20"/>
          <w:szCs w:val="20"/>
        </w:rPr>
        <w:t>progression-free survival</w:t>
      </w:r>
    </w:p>
    <w:p w:rsidR="00803FAE" w:rsidRDefault="00803FAE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OS:</w:t>
      </w:r>
      <w:r w:rsidRPr="009C71A5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Pr="009C71A5">
        <w:rPr>
          <w:rFonts w:ascii="Times New Roman" w:hAnsi="Times New Roman"/>
          <w:color w:val="000000"/>
          <w:sz w:val="20"/>
          <w:szCs w:val="20"/>
        </w:rPr>
        <w:t xml:space="preserve">overall survival; </w:t>
      </w:r>
    </w:p>
    <w:p w:rsidR="00803FAE" w:rsidRDefault="00803FAE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ORR:</w:t>
      </w:r>
      <w:r w:rsidRPr="009C71A5">
        <w:rPr>
          <w:rFonts w:ascii="Times New Roman" w:hAnsi="Times New Roman"/>
          <w:color w:val="000000"/>
          <w:sz w:val="20"/>
          <w:szCs w:val="20"/>
        </w:rPr>
        <w:t xml:space="preserve"> objective response rate</w:t>
      </w:r>
      <w:r>
        <w:rPr>
          <w:rFonts w:ascii="Times New Roman" w:hAnsi="Times New Roman" w:hint="eastAsia"/>
          <w:color w:val="000000"/>
          <w:sz w:val="20"/>
          <w:szCs w:val="20"/>
        </w:rPr>
        <w:t xml:space="preserve">; </w:t>
      </w:r>
    </w:p>
    <w:p w:rsidR="00803FAE" w:rsidRDefault="00803FAE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 w:hint="eastAsia"/>
          <w:b/>
          <w:color w:val="000000"/>
          <w:sz w:val="20"/>
          <w:szCs w:val="20"/>
        </w:rPr>
        <w:t>MM:</w:t>
      </w:r>
      <w:r w:rsidRPr="009C71A5">
        <w:rPr>
          <w:rFonts w:ascii="Times New Roman" w:hAnsi="Times New Roman"/>
          <w:color w:val="000000"/>
          <w:sz w:val="20"/>
          <w:szCs w:val="20"/>
        </w:rPr>
        <w:t xml:space="preserve"> m</w:t>
      </w:r>
      <w:r w:rsidRPr="009C71A5">
        <w:rPr>
          <w:rFonts w:ascii="Times New Roman" w:hAnsi="Times New Roman" w:hint="eastAsia"/>
          <w:color w:val="000000"/>
          <w:sz w:val="20"/>
          <w:szCs w:val="20"/>
        </w:rPr>
        <w:t>elanoma;</w:t>
      </w:r>
      <w:r w:rsidRPr="009C71A5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803FAE" w:rsidRDefault="00803FAE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 w:hint="eastAsia"/>
          <w:b/>
          <w:color w:val="000000"/>
          <w:sz w:val="20"/>
          <w:szCs w:val="20"/>
        </w:rPr>
        <w:t>NSCLC:</w:t>
      </w:r>
      <w:r w:rsidRPr="009C71A5">
        <w:rPr>
          <w:rFonts w:ascii="Times New Roman" w:hAnsi="Times New Roman"/>
          <w:color w:val="000000"/>
          <w:sz w:val="20"/>
          <w:szCs w:val="20"/>
        </w:rPr>
        <w:t xml:space="preserve"> non-small cell lung cancer; </w:t>
      </w:r>
    </w:p>
    <w:p w:rsidR="00CF0C7A" w:rsidRPr="008F2D99" w:rsidRDefault="00803FAE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 w:hint="eastAsia"/>
          <w:b/>
          <w:color w:val="000000"/>
          <w:sz w:val="20"/>
          <w:szCs w:val="20"/>
        </w:rPr>
        <w:t>SCLC:</w:t>
      </w:r>
      <w:r w:rsidRPr="009C71A5">
        <w:rPr>
          <w:rFonts w:ascii="Times New Roman" w:hAnsi="Times New Roman"/>
          <w:color w:val="000000"/>
          <w:sz w:val="20"/>
          <w:szCs w:val="20"/>
        </w:rPr>
        <w:t xml:space="preserve"> small cell lung cancer;</w:t>
      </w:r>
    </w:p>
    <w:p w:rsidR="00B4442F" w:rsidRPr="008F2D99" w:rsidRDefault="00B4442F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HNSCC</w:t>
      </w:r>
      <w:r w:rsidR="00F74B6A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F74B6A" w:rsidRPr="00F74B6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F74B6A" w:rsidRPr="00887D3A">
        <w:rPr>
          <w:rFonts w:ascii="Times New Roman" w:hAnsi="Times New Roman"/>
          <w:color w:val="000000"/>
          <w:sz w:val="20"/>
          <w:szCs w:val="20"/>
        </w:rPr>
        <w:t>head</w:t>
      </w:r>
      <w:r w:rsidR="00F74B6A" w:rsidRPr="00887D3A">
        <w:rPr>
          <w:rFonts w:ascii="Times New Roman" w:hAnsi="Times New Roman" w:hint="eastAsia"/>
          <w:color w:val="000000"/>
          <w:sz w:val="20"/>
          <w:szCs w:val="20"/>
        </w:rPr>
        <w:t>-</w:t>
      </w:r>
      <w:r w:rsidR="00F74B6A" w:rsidRPr="00887D3A">
        <w:rPr>
          <w:rFonts w:ascii="Times New Roman" w:hAnsi="Times New Roman"/>
          <w:color w:val="000000"/>
          <w:sz w:val="20"/>
          <w:szCs w:val="20"/>
        </w:rPr>
        <w:t>neck</w:t>
      </w:r>
      <w:r w:rsidR="00F74B6A" w:rsidRPr="00887D3A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="00F74B6A" w:rsidRPr="00887D3A">
        <w:rPr>
          <w:rFonts w:ascii="Times New Roman" w:hAnsi="Times New Roman"/>
          <w:color w:val="000000"/>
          <w:sz w:val="20"/>
          <w:szCs w:val="20"/>
        </w:rPr>
        <w:t>squamous cell carcinoma</w:t>
      </w:r>
    </w:p>
    <w:p w:rsidR="005B7138" w:rsidRPr="008F2D99" w:rsidRDefault="005B7138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PICO:</w:t>
      </w:r>
      <w:r w:rsidR="00657307" w:rsidRPr="008F2D99">
        <w:rPr>
          <w:rFonts w:ascii="Times New Roman" w:hAnsi="Times New Roman"/>
          <w:color w:val="000000"/>
          <w:sz w:val="20"/>
          <w:szCs w:val="20"/>
        </w:rPr>
        <w:t xml:space="preserve"> patient, intervention, comparison and outcome</w:t>
      </w:r>
    </w:p>
    <w:p w:rsidR="00CF0C7A" w:rsidRPr="008F2D99" w:rsidRDefault="00CF0C7A">
      <w:pPr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BA53A9">
        <w:rPr>
          <w:rFonts w:ascii="Times New Roman" w:hAnsi="Times New Roman"/>
          <w:b/>
          <w:color w:val="000000"/>
          <w:sz w:val="20"/>
          <w:szCs w:val="20"/>
        </w:rPr>
        <w:t>Nivo</w:t>
      </w:r>
      <w:proofErr w:type="spellEnd"/>
      <w:r w:rsidR="00F74B6A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F74B6A" w:rsidRPr="008F2D99">
        <w:rPr>
          <w:rFonts w:ascii="Times New Roman" w:hAnsi="Times New Roman" w:hint="eastAsia"/>
          <w:color w:val="000000"/>
          <w:sz w:val="20"/>
          <w:szCs w:val="20"/>
        </w:rPr>
        <w:t xml:space="preserve"> nivolumab</w:t>
      </w:r>
    </w:p>
    <w:p w:rsidR="00CF0C7A" w:rsidRPr="008F2D99" w:rsidRDefault="00CF0C7A">
      <w:pPr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BA53A9">
        <w:rPr>
          <w:rFonts w:ascii="Times New Roman" w:hAnsi="Times New Roman"/>
          <w:b/>
          <w:color w:val="000000"/>
          <w:sz w:val="20"/>
          <w:szCs w:val="20"/>
        </w:rPr>
        <w:t>Ipi</w:t>
      </w:r>
      <w:proofErr w:type="spellEnd"/>
      <w:r w:rsidR="00F74B6A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DE75DE" w:rsidRPr="008F2D99">
        <w:rPr>
          <w:rFonts w:ascii="Times New Roman" w:hAnsi="Times New Roman" w:hint="eastAsia"/>
          <w:color w:val="000000"/>
          <w:sz w:val="20"/>
          <w:szCs w:val="20"/>
        </w:rPr>
        <w:t xml:space="preserve"> ipilimumab</w:t>
      </w:r>
    </w:p>
    <w:p w:rsidR="00CF0C7A" w:rsidRPr="008F2D99" w:rsidRDefault="00CF0C7A">
      <w:pPr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BA53A9">
        <w:rPr>
          <w:rFonts w:ascii="Times New Roman" w:hAnsi="Times New Roman"/>
          <w:b/>
          <w:color w:val="000000"/>
          <w:sz w:val="20"/>
          <w:szCs w:val="20"/>
        </w:rPr>
        <w:t>Pem</w:t>
      </w:r>
      <w:proofErr w:type="spellEnd"/>
      <w:r w:rsidR="00F74B6A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DE75DE" w:rsidRPr="008F2D99">
        <w:rPr>
          <w:rFonts w:ascii="Times New Roman" w:hAnsi="Times New Roman"/>
          <w:color w:val="000000"/>
          <w:sz w:val="20"/>
          <w:szCs w:val="20"/>
        </w:rPr>
        <w:t xml:space="preserve"> pembrolizumab</w:t>
      </w:r>
    </w:p>
    <w:p w:rsidR="006D62B9" w:rsidRPr="008F2D99" w:rsidRDefault="006D62B9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Versus:</w:t>
      </w:r>
      <w:r w:rsidRPr="008F2D99">
        <w:rPr>
          <w:rFonts w:ascii="Times New Roman" w:hAnsi="Times New Roman"/>
          <w:color w:val="000000"/>
          <w:sz w:val="20"/>
          <w:szCs w:val="20"/>
        </w:rPr>
        <w:t xml:space="preserve"> VS</w:t>
      </w:r>
    </w:p>
    <w:p w:rsidR="00BF6E53" w:rsidRPr="008F2D99" w:rsidRDefault="00BF6E53">
      <w:pPr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BA53A9">
        <w:rPr>
          <w:rFonts w:ascii="Times New Roman" w:hAnsi="Times New Roman"/>
          <w:b/>
          <w:color w:val="000000"/>
          <w:sz w:val="20"/>
          <w:szCs w:val="20"/>
        </w:rPr>
        <w:t>Chem</w:t>
      </w:r>
      <w:proofErr w:type="spellEnd"/>
      <w:r w:rsidRPr="00BA53A9">
        <w:rPr>
          <w:rFonts w:ascii="Times New Roman" w:hAnsi="Times New Roman"/>
          <w:b/>
          <w:color w:val="000000"/>
          <w:sz w:val="20"/>
          <w:szCs w:val="20"/>
        </w:rPr>
        <w:t>:</w:t>
      </w:r>
      <w:r w:rsidRPr="008F2D9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8F2D99">
        <w:rPr>
          <w:rFonts w:ascii="Times New Roman" w:hAnsi="Times New Roman"/>
          <w:color w:val="000000"/>
          <w:sz w:val="20"/>
          <w:szCs w:val="20"/>
        </w:rPr>
        <w:t>cheotherapy</w:t>
      </w:r>
      <w:proofErr w:type="spellEnd"/>
    </w:p>
    <w:p w:rsidR="00071EED" w:rsidRPr="008F2D99" w:rsidRDefault="00510E08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 w:hint="eastAsia"/>
          <w:b/>
          <w:color w:val="000000"/>
          <w:sz w:val="20"/>
          <w:szCs w:val="20"/>
        </w:rPr>
        <w:t>95%</w:t>
      </w:r>
      <w:r w:rsidR="00071EED" w:rsidRPr="00BA53A9">
        <w:rPr>
          <w:rFonts w:ascii="Times New Roman" w:hAnsi="Times New Roman"/>
          <w:b/>
          <w:color w:val="000000"/>
          <w:sz w:val="20"/>
          <w:szCs w:val="20"/>
        </w:rPr>
        <w:t>CI:</w:t>
      </w:r>
      <w:r w:rsidRPr="008F2D9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8F2D99">
        <w:rPr>
          <w:rFonts w:ascii="Times New Roman" w:hAnsi="Times New Roman" w:hint="eastAsia"/>
          <w:color w:val="000000"/>
          <w:sz w:val="20"/>
          <w:szCs w:val="20"/>
        </w:rPr>
        <w:t xml:space="preserve">95% </w:t>
      </w:r>
      <w:r w:rsidRPr="008F2D99">
        <w:rPr>
          <w:rFonts w:ascii="Times New Roman" w:hAnsi="Times New Roman"/>
          <w:color w:val="000000"/>
          <w:sz w:val="20"/>
          <w:szCs w:val="20"/>
        </w:rPr>
        <w:t>confidence interval</w:t>
      </w:r>
    </w:p>
    <w:p w:rsidR="00071EED" w:rsidRPr="008F2D99" w:rsidRDefault="00071EED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RR:</w:t>
      </w:r>
      <w:r w:rsidR="007E5CAD" w:rsidRPr="008F2D99">
        <w:rPr>
          <w:rFonts w:ascii="Times New Roman" w:hAnsi="Times New Roman"/>
          <w:color w:val="000000"/>
          <w:sz w:val="20"/>
          <w:szCs w:val="20"/>
        </w:rPr>
        <w:t xml:space="preserve"> Risk </w:t>
      </w:r>
      <w:r w:rsidR="007E5CAD" w:rsidRPr="008F2D99">
        <w:rPr>
          <w:rFonts w:ascii="Times New Roman" w:hAnsi="Times New Roman" w:hint="eastAsia"/>
          <w:color w:val="000000"/>
          <w:sz w:val="20"/>
          <w:szCs w:val="20"/>
        </w:rPr>
        <w:t>R</w:t>
      </w:r>
      <w:r w:rsidR="007E5CAD" w:rsidRPr="008F2D99">
        <w:rPr>
          <w:rFonts w:ascii="Times New Roman" w:hAnsi="Times New Roman"/>
          <w:color w:val="000000"/>
          <w:sz w:val="20"/>
          <w:szCs w:val="20"/>
        </w:rPr>
        <w:t>atio</w:t>
      </w:r>
    </w:p>
    <w:p w:rsidR="00CF0C7A" w:rsidRPr="008F2D99" w:rsidRDefault="00DE1F69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FEM</w:t>
      </w:r>
      <w:r w:rsidR="007E5CAD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882C04" w:rsidRPr="008F2D9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882C04" w:rsidRPr="008F2D99">
        <w:rPr>
          <w:rFonts w:ascii="Times New Roman" w:hAnsi="Times New Roman" w:hint="eastAsia"/>
          <w:color w:val="000000"/>
          <w:sz w:val="20"/>
          <w:szCs w:val="20"/>
        </w:rPr>
        <w:t>fixed</w:t>
      </w:r>
      <w:r w:rsidR="00882C04" w:rsidRPr="008F2D99">
        <w:rPr>
          <w:rFonts w:ascii="Times New Roman" w:hAnsi="Times New Roman"/>
          <w:color w:val="000000"/>
          <w:sz w:val="20"/>
          <w:szCs w:val="20"/>
        </w:rPr>
        <w:t>-effects model</w:t>
      </w:r>
    </w:p>
    <w:p w:rsidR="00DE1F69" w:rsidRPr="008F2D99" w:rsidRDefault="00DE1F69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REM</w:t>
      </w:r>
      <w:r w:rsidR="007E5CAD"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 w:rsidR="00882C04" w:rsidRPr="00BA53A9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882C04" w:rsidRPr="008F2D99">
        <w:rPr>
          <w:rFonts w:ascii="Times New Roman" w:hAnsi="Times New Roman"/>
          <w:color w:val="000000"/>
          <w:sz w:val="20"/>
          <w:szCs w:val="20"/>
        </w:rPr>
        <w:t>random-effects model</w:t>
      </w:r>
    </w:p>
    <w:p w:rsidR="00803FAE" w:rsidRPr="008F2D99" w:rsidRDefault="00803FAE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 w:hint="eastAsia"/>
          <w:b/>
          <w:color w:val="000000"/>
          <w:sz w:val="20"/>
          <w:szCs w:val="20"/>
        </w:rPr>
        <w:t>DTIC:</w:t>
      </w:r>
      <w:r w:rsidRPr="009C71A5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9C71A5">
        <w:rPr>
          <w:rFonts w:ascii="Times New Roman" w:hAnsi="Times New Roman" w:hint="eastAsia"/>
          <w:color w:val="000000"/>
          <w:sz w:val="20"/>
          <w:szCs w:val="20"/>
        </w:rPr>
        <w:t>Dacarbazin</w:t>
      </w:r>
      <w:proofErr w:type="spellEnd"/>
    </w:p>
    <w:p w:rsidR="00803FAE" w:rsidRDefault="00803FAE">
      <w:pPr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/>
          <w:b/>
          <w:color w:val="000000"/>
          <w:sz w:val="20"/>
          <w:szCs w:val="20"/>
        </w:rPr>
        <w:t>DOX:</w:t>
      </w:r>
      <w:r w:rsidRPr="009C71A5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9C71A5">
        <w:rPr>
          <w:rFonts w:ascii="Times New Roman" w:hAnsi="Times New Roman"/>
          <w:color w:val="000000"/>
          <w:sz w:val="20"/>
          <w:szCs w:val="20"/>
        </w:rPr>
        <w:t>docetaxel</w:t>
      </w:r>
      <w:proofErr w:type="spellEnd"/>
    </w:p>
    <w:p w:rsidR="00DB71A6" w:rsidRPr="009C71A5" w:rsidRDefault="00DB71A6" w:rsidP="00DB71A6">
      <w:pPr>
        <w:jc w:val="left"/>
        <w:rPr>
          <w:rFonts w:ascii="Times New Roman" w:hAnsi="Times New Roman"/>
          <w:color w:val="000000"/>
          <w:sz w:val="20"/>
          <w:szCs w:val="20"/>
        </w:rPr>
      </w:pPr>
      <w:r w:rsidRPr="00BA53A9">
        <w:rPr>
          <w:rFonts w:ascii="Times New Roman" w:hAnsi="Times New Roman" w:hint="eastAsia"/>
          <w:b/>
          <w:color w:val="000000"/>
          <w:sz w:val="20"/>
          <w:szCs w:val="20"/>
        </w:rPr>
        <w:t>N</w:t>
      </w:r>
      <w:r w:rsidR="00E06BB3">
        <w:rPr>
          <w:rFonts w:ascii="Times New Roman" w:hAnsi="Times New Roman" w:hint="eastAsia"/>
          <w:b/>
          <w:color w:val="000000"/>
          <w:sz w:val="20"/>
          <w:szCs w:val="20"/>
        </w:rPr>
        <w:t>A</w:t>
      </w:r>
      <w:r w:rsidRPr="00BA53A9">
        <w:rPr>
          <w:rFonts w:ascii="Times New Roman" w:hAnsi="Times New Roman" w:hint="eastAsia"/>
          <w:b/>
          <w:color w:val="000000"/>
          <w:sz w:val="20"/>
          <w:szCs w:val="20"/>
        </w:rPr>
        <w:t>:</w:t>
      </w:r>
      <w:r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 w:rsidR="00E06BB3">
        <w:rPr>
          <w:rFonts w:ascii="Times New Roman" w:hAnsi="Times New Roman" w:hint="eastAsia"/>
          <w:color w:val="000000"/>
          <w:sz w:val="20"/>
          <w:szCs w:val="20"/>
        </w:rPr>
        <w:t>Not available</w:t>
      </w:r>
      <w:r>
        <w:rPr>
          <w:rFonts w:ascii="Times New Roman" w:hAnsi="Times New Roman" w:hint="eastAsia"/>
          <w:color w:val="000000"/>
          <w:sz w:val="20"/>
          <w:szCs w:val="20"/>
        </w:rPr>
        <w:t>.</w:t>
      </w:r>
      <w:r w:rsidRPr="009C71A5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9C71A5"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</w:p>
    <w:p w:rsidR="00DB71A6" w:rsidRPr="008F2D99" w:rsidRDefault="00DB71A6">
      <w:pPr>
        <w:rPr>
          <w:rFonts w:ascii="Times New Roman" w:hAnsi="Times New Roman"/>
          <w:color w:val="000000"/>
          <w:sz w:val="20"/>
          <w:szCs w:val="20"/>
        </w:rPr>
      </w:pPr>
    </w:p>
    <w:sectPr w:rsidR="00DB71A6" w:rsidRPr="008F2D99" w:rsidSect="00932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343" w:rsidRDefault="00406343" w:rsidP="00126F0B">
      <w:r>
        <w:separator/>
      </w:r>
    </w:p>
  </w:endnote>
  <w:endnote w:type="continuationSeparator" w:id="0">
    <w:p w:rsidR="00406343" w:rsidRDefault="00406343" w:rsidP="00126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ACAS-R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343" w:rsidRDefault="00406343" w:rsidP="00126F0B">
      <w:r>
        <w:separator/>
      </w:r>
    </w:p>
  </w:footnote>
  <w:footnote w:type="continuationSeparator" w:id="0">
    <w:p w:rsidR="00406343" w:rsidRDefault="00406343" w:rsidP="00126F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KY_MEDREF_DOCUID" w:val="{67D0C9A1-65DF-4FF1-8B88-06F406F45613}"/>
  </w:docVars>
  <w:rsids>
    <w:rsidRoot w:val="00126F0B"/>
    <w:rsid w:val="000060FC"/>
    <w:rsid w:val="00016DD4"/>
    <w:rsid w:val="00071EED"/>
    <w:rsid w:val="000862F3"/>
    <w:rsid w:val="00092DCD"/>
    <w:rsid w:val="000B2C43"/>
    <w:rsid w:val="000D4A5A"/>
    <w:rsid w:val="000F49A5"/>
    <w:rsid w:val="00121BCC"/>
    <w:rsid w:val="00126F0B"/>
    <w:rsid w:val="00152C72"/>
    <w:rsid w:val="00153908"/>
    <w:rsid w:val="0015681C"/>
    <w:rsid w:val="00165A82"/>
    <w:rsid w:val="001833DA"/>
    <w:rsid w:val="001900C4"/>
    <w:rsid w:val="0019433F"/>
    <w:rsid w:val="001D7EAF"/>
    <w:rsid w:val="001E76BA"/>
    <w:rsid w:val="0020060C"/>
    <w:rsid w:val="00212EF3"/>
    <w:rsid w:val="00230A65"/>
    <w:rsid w:val="00240600"/>
    <w:rsid w:val="00265841"/>
    <w:rsid w:val="002661A9"/>
    <w:rsid w:val="00295DB0"/>
    <w:rsid w:val="002D4E91"/>
    <w:rsid w:val="002D5AE1"/>
    <w:rsid w:val="002F1106"/>
    <w:rsid w:val="00304566"/>
    <w:rsid w:val="0030468A"/>
    <w:rsid w:val="00340D99"/>
    <w:rsid w:val="00344413"/>
    <w:rsid w:val="003566DE"/>
    <w:rsid w:val="003856F6"/>
    <w:rsid w:val="00390993"/>
    <w:rsid w:val="003C5FBD"/>
    <w:rsid w:val="003D0AE5"/>
    <w:rsid w:val="003E6B2C"/>
    <w:rsid w:val="0040600A"/>
    <w:rsid w:val="00406343"/>
    <w:rsid w:val="0041158B"/>
    <w:rsid w:val="00423399"/>
    <w:rsid w:val="00426DB7"/>
    <w:rsid w:val="00437A26"/>
    <w:rsid w:val="00437EF5"/>
    <w:rsid w:val="00440A34"/>
    <w:rsid w:val="00446440"/>
    <w:rsid w:val="00472CDD"/>
    <w:rsid w:val="00475DB4"/>
    <w:rsid w:val="00475DEC"/>
    <w:rsid w:val="004811E8"/>
    <w:rsid w:val="0049206E"/>
    <w:rsid w:val="004A0CD7"/>
    <w:rsid w:val="004A2BF6"/>
    <w:rsid w:val="004B30B2"/>
    <w:rsid w:val="004E4A5B"/>
    <w:rsid w:val="004F1EE8"/>
    <w:rsid w:val="00510E08"/>
    <w:rsid w:val="00553DA7"/>
    <w:rsid w:val="005672B0"/>
    <w:rsid w:val="00596053"/>
    <w:rsid w:val="005A7FB2"/>
    <w:rsid w:val="005B7138"/>
    <w:rsid w:val="005C20DA"/>
    <w:rsid w:val="00612E27"/>
    <w:rsid w:val="00625753"/>
    <w:rsid w:val="00657307"/>
    <w:rsid w:val="0066197D"/>
    <w:rsid w:val="00676D27"/>
    <w:rsid w:val="00684D52"/>
    <w:rsid w:val="0069526C"/>
    <w:rsid w:val="00696F21"/>
    <w:rsid w:val="006C766C"/>
    <w:rsid w:val="006D62B9"/>
    <w:rsid w:val="006E481E"/>
    <w:rsid w:val="006F30B0"/>
    <w:rsid w:val="0071256E"/>
    <w:rsid w:val="00746552"/>
    <w:rsid w:val="007506AC"/>
    <w:rsid w:val="0076260E"/>
    <w:rsid w:val="00763618"/>
    <w:rsid w:val="007668F5"/>
    <w:rsid w:val="007C34B5"/>
    <w:rsid w:val="007E1F70"/>
    <w:rsid w:val="007E5CAD"/>
    <w:rsid w:val="00803FAE"/>
    <w:rsid w:val="008167A1"/>
    <w:rsid w:val="00820F01"/>
    <w:rsid w:val="00842F84"/>
    <w:rsid w:val="008457EC"/>
    <w:rsid w:val="00846FE8"/>
    <w:rsid w:val="00882C04"/>
    <w:rsid w:val="008A0B36"/>
    <w:rsid w:val="008A28CA"/>
    <w:rsid w:val="008A3339"/>
    <w:rsid w:val="008B0E6C"/>
    <w:rsid w:val="008C7015"/>
    <w:rsid w:val="008F2D99"/>
    <w:rsid w:val="008F3DA2"/>
    <w:rsid w:val="00912440"/>
    <w:rsid w:val="00920383"/>
    <w:rsid w:val="00920846"/>
    <w:rsid w:val="00927704"/>
    <w:rsid w:val="009324C6"/>
    <w:rsid w:val="00942458"/>
    <w:rsid w:val="0095383D"/>
    <w:rsid w:val="00955ACB"/>
    <w:rsid w:val="00963053"/>
    <w:rsid w:val="00973EE2"/>
    <w:rsid w:val="009F0A9B"/>
    <w:rsid w:val="00A0021E"/>
    <w:rsid w:val="00A03C29"/>
    <w:rsid w:val="00A14579"/>
    <w:rsid w:val="00A466E7"/>
    <w:rsid w:val="00A4682C"/>
    <w:rsid w:val="00A57717"/>
    <w:rsid w:val="00A77113"/>
    <w:rsid w:val="00A9481A"/>
    <w:rsid w:val="00AB7ECE"/>
    <w:rsid w:val="00AE1602"/>
    <w:rsid w:val="00AE7FA9"/>
    <w:rsid w:val="00AF0BB7"/>
    <w:rsid w:val="00AF7206"/>
    <w:rsid w:val="00B4442F"/>
    <w:rsid w:val="00B45A94"/>
    <w:rsid w:val="00BA53A9"/>
    <w:rsid w:val="00BF6E53"/>
    <w:rsid w:val="00C05F5F"/>
    <w:rsid w:val="00C14D28"/>
    <w:rsid w:val="00C14FF1"/>
    <w:rsid w:val="00C2731B"/>
    <w:rsid w:val="00C413E5"/>
    <w:rsid w:val="00C56353"/>
    <w:rsid w:val="00C57864"/>
    <w:rsid w:val="00C84A46"/>
    <w:rsid w:val="00C91BD1"/>
    <w:rsid w:val="00C91C32"/>
    <w:rsid w:val="00CA2B47"/>
    <w:rsid w:val="00CF0C7A"/>
    <w:rsid w:val="00CF490B"/>
    <w:rsid w:val="00CF5DBF"/>
    <w:rsid w:val="00D0320D"/>
    <w:rsid w:val="00D27CCC"/>
    <w:rsid w:val="00D63113"/>
    <w:rsid w:val="00DB71A6"/>
    <w:rsid w:val="00DC410B"/>
    <w:rsid w:val="00DC526B"/>
    <w:rsid w:val="00DE1F69"/>
    <w:rsid w:val="00DE75DE"/>
    <w:rsid w:val="00E04D8B"/>
    <w:rsid w:val="00E06BB3"/>
    <w:rsid w:val="00E17528"/>
    <w:rsid w:val="00E268A5"/>
    <w:rsid w:val="00E71384"/>
    <w:rsid w:val="00E76313"/>
    <w:rsid w:val="00E804C0"/>
    <w:rsid w:val="00E81486"/>
    <w:rsid w:val="00E85DE0"/>
    <w:rsid w:val="00E95207"/>
    <w:rsid w:val="00EA1BAE"/>
    <w:rsid w:val="00EA327B"/>
    <w:rsid w:val="00EA46A1"/>
    <w:rsid w:val="00ED4195"/>
    <w:rsid w:val="00F219D0"/>
    <w:rsid w:val="00F46286"/>
    <w:rsid w:val="00F74B6A"/>
    <w:rsid w:val="00F83EA1"/>
    <w:rsid w:val="00FE592A"/>
    <w:rsid w:val="00FF57EE"/>
    <w:rsid w:val="00FF6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F0B"/>
    <w:pPr>
      <w:widowControl w:val="0"/>
      <w:jc w:val="both"/>
    </w:pPr>
    <w:rPr>
      <w:rFonts w:ascii="Calibri" w:eastAsia="SimSun" w:hAnsi="Calibri" w:cs="Times New Roman"/>
    </w:rPr>
  </w:style>
  <w:style w:type="paragraph" w:styleId="3">
    <w:name w:val="heading 3"/>
    <w:basedOn w:val="a"/>
    <w:link w:val="3Char"/>
    <w:uiPriority w:val="9"/>
    <w:qFormat/>
    <w:rsid w:val="00426DB7"/>
    <w:pPr>
      <w:widowControl/>
      <w:spacing w:before="100" w:beforeAutospacing="1" w:after="100" w:afterAutospacing="1"/>
      <w:jc w:val="left"/>
      <w:outlineLvl w:val="2"/>
    </w:pPr>
    <w:rPr>
      <w:rFonts w:ascii="SimSun" w:hAnsi="SimSun" w:cs="SimSu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6F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6F0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6F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6F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3E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3EE2"/>
    <w:rPr>
      <w:rFonts w:ascii="Calibri" w:eastAsia="SimSun" w:hAnsi="Calibri" w:cs="Times New Roman"/>
      <w:sz w:val="18"/>
      <w:szCs w:val="18"/>
    </w:rPr>
  </w:style>
  <w:style w:type="character" w:styleId="a6">
    <w:name w:val="Emphasis"/>
    <w:basedOn w:val="a0"/>
    <w:uiPriority w:val="20"/>
    <w:qFormat/>
    <w:rsid w:val="007506AC"/>
    <w:rPr>
      <w:i/>
      <w:iCs/>
    </w:rPr>
  </w:style>
  <w:style w:type="character" w:customStyle="1" w:styleId="3Char">
    <w:name w:val="标题 3 Char"/>
    <w:basedOn w:val="a0"/>
    <w:link w:val="3"/>
    <w:uiPriority w:val="9"/>
    <w:rsid w:val="00426DB7"/>
    <w:rPr>
      <w:rFonts w:ascii="SimSun" w:eastAsia="SimSun" w:hAnsi="SimSun" w:cs="SimSun"/>
      <w:b/>
      <w:bCs/>
      <w:kern w:val="0"/>
      <w:sz w:val="27"/>
      <w:szCs w:val="27"/>
    </w:rPr>
  </w:style>
  <w:style w:type="character" w:customStyle="1" w:styleId="term">
    <w:name w:val="term"/>
    <w:basedOn w:val="a0"/>
    <w:rsid w:val="005A7FB2"/>
  </w:style>
  <w:style w:type="character" w:customStyle="1" w:styleId="apple-converted-space">
    <w:name w:val="apple-converted-space"/>
    <w:basedOn w:val="a0"/>
    <w:rsid w:val="005A7FB2"/>
  </w:style>
  <w:style w:type="character" w:customStyle="1" w:styleId="fontstyle01">
    <w:name w:val="fontstyle01"/>
    <w:rsid w:val="00FF63B0"/>
    <w:rPr>
      <w:rFonts w:ascii="AdvACAS-RE" w:hAnsi="AdvACAS-RE" w:hint="default"/>
      <w:b w:val="0"/>
      <w:bCs w:val="0"/>
      <w:i w:val="0"/>
      <w:iCs w:val="0"/>
      <w:color w:val="231F2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F0B"/>
    <w:pPr>
      <w:widowControl w:val="0"/>
      <w:jc w:val="both"/>
    </w:pPr>
    <w:rPr>
      <w:rFonts w:ascii="Calibri" w:eastAsia="SimSun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426DB7"/>
    <w:pPr>
      <w:widowControl/>
      <w:spacing w:before="100" w:beforeAutospacing="1" w:after="100" w:afterAutospacing="1"/>
      <w:jc w:val="left"/>
      <w:outlineLvl w:val="2"/>
    </w:pPr>
    <w:rPr>
      <w:rFonts w:ascii="SimSun" w:hAnsi="SimSun" w:cs="SimSu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26F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26F0B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126F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26F0B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EE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EE2"/>
    <w:rPr>
      <w:rFonts w:ascii="Calibri" w:eastAsia="SimSun" w:hAnsi="Calibri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506A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26DB7"/>
    <w:rPr>
      <w:rFonts w:ascii="SimSun" w:eastAsia="SimSun" w:hAnsi="SimSun" w:cs="SimSun"/>
      <w:b/>
      <w:bCs/>
      <w:kern w:val="0"/>
      <w:sz w:val="27"/>
      <w:szCs w:val="27"/>
    </w:rPr>
  </w:style>
  <w:style w:type="character" w:customStyle="1" w:styleId="term">
    <w:name w:val="term"/>
    <w:basedOn w:val="DefaultParagraphFont"/>
    <w:rsid w:val="005A7FB2"/>
  </w:style>
  <w:style w:type="character" w:customStyle="1" w:styleId="apple-converted-space">
    <w:name w:val="apple-converted-space"/>
    <w:basedOn w:val="DefaultParagraphFont"/>
    <w:rsid w:val="005A7FB2"/>
  </w:style>
  <w:style w:type="character" w:customStyle="1" w:styleId="fontstyle01">
    <w:name w:val="fontstyle01"/>
    <w:rsid w:val="00FF63B0"/>
    <w:rPr>
      <w:rFonts w:ascii="AdvACAS-RE" w:hAnsi="AdvACAS-RE" w:hint="default"/>
      <w:b w:val="0"/>
      <w:bCs w:val="0"/>
      <w:i w:val="0"/>
      <w:iCs w:val="0"/>
      <w:color w:val="231F2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1647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北京友谊医院</Company>
  <LinksUpToDate>false</LinksUpToDate>
  <CharactersWithSpaces>11016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苏强</dc:creator>
  <cp:lastModifiedBy>HYL</cp:lastModifiedBy>
  <cp:revision>6</cp:revision>
  <dcterms:created xsi:type="dcterms:W3CDTF">2018-05-27T14:26:00Z</dcterms:created>
  <dcterms:modified xsi:type="dcterms:W3CDTF">2018-06-09T02:09:00Z</dcterms:modified>
</cp:coreProperties>
</file>