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OLE_LINK67"/>
      <w:bookmarkStart w:id="1" w:name="OLE_LINK68"/>
      <w:bookmarkStart w:id="2" w:name="OLE_LINK61"/>
      <w:bookmarkStart w:id="3" w:name="OLE_LINK62"/>
      <w:r w:rsidRPr="001549D3">
        <w:t>Supplementary</w:t>
      </w:r>
      <w:bookmarkEnd w:id="0"/>
      <w:bookmarkEnd w:id="1"/>
      <w:r w:rsidRPr="001549D3">
        <w:t xml:space="preserve"> Material</w:t>
      </w:r>
      <w:bookmarkStart w:id="4" w:name="_GoBack"/>
      <w:bookmarkEnd w:id="2"/>
      <w:bookmarkEnd w:id="3"/>
      <w:bookmarkEnd w:id="4"/>
    </w:p>
    <w:p w:rsidR="00817DD6" w:rsidRPr="001549D3" w:rsidRDefault="006D06EE" w:rsidP="0001436A">
      <w:pPr>
        <w:pStyle w:val="afd"/>
      </w:pPr>
      <w:r w:rsidRPr="006D06EE">
        <w:t xml:space="preserve">Development of </w:t>
      </w:r>
      <w:proofErr w:type="gramStart"/>
      <w:r w:rsidRPr="006D06EE">
        <w:t>An</w:t>
      </w:r>
      <w:proofErr w:type="gramEnd"/>
      <w:r w:rsidRPr="006D06EE">
        <w:t xml:space="preserve"> Online and Offline Integration Hypothesis for Healthy Internet Use: Theory and Preliminary Evidence</w:t>
      </w:r>
    </w:p>
    <w:p w:rsidR="002868E2" w:rsidRPr="00994A3D" w:rsidRDefault="006D06EE" w:rsidP="0001436A">
      <w:pPr>
        <w:pStyle w:val="AuthorList"/>
        <w:rPr>
          <w:lang w:eastAsia="zh-CN"/>
        </w:rPr>
      </w:pPr>
      <w:proofErr w:type="spellStart"/>
      <w:r w:rsidRPr="006D06EE">
        <w:rPr>
          <w:rFonts w:hint="eastAsia"/>
        </w:rPr>
        <w:t>Xiaoyan</w:t>
      </w:r>
      <w:proofErr w:type="spellEnd"/>
      <w:r w:rsidRPr="006D06EE">
        <w:rPr>
          <w:rFonts w:hint="eastAsia"/>
        </w:rPr>
        <w:t xml:space="preserve"> Lin</w:t>
      </w:r>
      <w:r w:rsidR="00EE609D">
        <w:rPr>
          <w:rFonts w:hint="eastAsia"/>
          <w:lang w:eastAsia="zh-CN"/>
        </w:rPr>
        <w:t xml:space="preserve">, </w:t>
      </w:r>
      <w:proofErr w:type="spellStart"/>
      <w:r w:rsidR="000F1AF1">
        <w:rPr>
          <w:rFonts w:hint="eastAsia"/>
        </w:rPr>
        <w:t>Wenliang</w:t>
      </w:r>
      <w:proofErr w:type="spellEnd"/>
      <w:r w:rsidR="000F1AF1">
        <w:rPr>
          <w:rFonts w:hint="eastAsia"/>
        </w:rPr>
        <w:t xml:space="preserve"> Su*,</w:t>
      </w:r>
      <w:r w:rsidR="00EE609D">
        <w:rPr>
          <w:rFonts w:hint="eastAsia"/>
          <w:lang w:eastAsia="zh-CN"/>
        </w:rPr>
        <w:t xml:space="preserve"> </w:t>
      </w:r>
      <w:r w:rsidR="000F1AF1">
        <w:rPr>
          <w:rFonts w:hint="eastAsia"/>
        </w:rPr>
        <w:t>Marc N. Potenza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6D06EE" w:rsidRPr="006D06EE">
        <w:rPr>
          <w:rFonts w:hint="eastAsia"/>
        </w:rPr>
        <w:t>Wenliang</w:t>
      </w:r>
      <w:proofErr w:type="spellEnd"/>
      <w:r w:rsidR="006D06EE" w:rsidRPr="006D06EE">
        <w:rPr>
          <w:rFonts w:hint="eastAsia"/>
        </w:rPr>
        <w:t xml:space="preserve"> Su</w:t>
      </w:r>
      <w:r w:rsidR="00994A3D" w:rsidRPr="00994A3D">
        <w:rPr>
          <w:rFonts w:cs="Times New Roman"/>
        </w:rPr>
        <w:t xml:space="preserve">: </w:t>
      </w:r>
      <w:proofErr w:type="spellStart"/>
      <w:r w:rsidR="006D06EE" w:rsidRPr="00B71990">
        <w:t>suwenliang@fzu.edu.cn</w:t>
      </w:r>
      <w:proofErr w:type="spellEnd"/>
    </w:p>
    <w:p w:rsidR="00DE23E8" w:rsidRPr="006D06EE" w:rsidRDefault="00DE23E8" w:rsidP="00654E8F">
      <w:pPr>
        <w:spacing w:before="240"/>
        <w:rPr>
          <w:lang w:eastAsia="zh-CN"/>
        </w:rPr>
      </w:pPr>
    </w:p>
    <w:p w:rsidR="006D06EE" w:rsidRPr="00477097" w:rsidRDefault="00351D2C" w:rsidP="00477097">
      <w:pPr>
        <w:pStyle w:val="1"/>
        <w:tabs>
          <w:tab w:val="num" w:pos="567"/>
        </w:tabs>
        <w:ind w:left="567" w:hanging="567"/>
      </w:pPr>
      <w:r w:rsidRPr="005624F7">
        <w:rPr>
          <w:noProof/>
          <w:lang w:eastAsia="zh-CN"/>
        </w:rPr>
        <w:t>Appendix 1</w:t>
      </w:r>
      <w:r>
        <w:rPr>
          <w:rFonts w:eastAsiaTheme="minorEastAsia" w:hint="eastAsia"/>
          <w:noProof/>
          <w:lang w:eastAsia="zh-CN"/>
        </w:rPr>
        <w:t>:</w:t>
      </w:r>
      <w:r w:rsidR="00477097">
        <w:rPr>
          <w:rFonts w:eastAsiaTheme="minorEastAsia" w:hint="eastAsia"/>
          <w:lang w:eastAsia="zh-CN"/>
        </w:rPr>
        <w:t xml:space="preserve"> </w:t>
      </w:r>
      <w:r w:rsidR="006D06EE" w:rsidRPr="00477097">
        <w:t>Online and Offline Integration Scale</w:t>
      </w:r>
    </w:p>
    <w:p w:rsidR="000A07D7" w:rsidRPr="00EC3670" w:rsidRDefault="000A07D7" w:rsidP="000A07D7">
      <w:r w:rsidRPr="00EC3670">
        <w:t>The following statements are related to your perceptions and behaviors toward your online and real lives. Please decide whether each statement applies to you using a scale with numbers corresponding to 1=strongly disagree, 2=disagree, 3=agree, and 4=strongly agree.</w:t>
      </w:r>
    </w:p>
    <w:p w:rsidR="000A07D7" w:rsidRPr="00EA70AE" w:rsidRDefault="000A07D7" w:rsidP="000A07D7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>I prefer my online self rather than my offline self</w:t>
      </w:r>
      <w:r w:rsidRPr="00EA70AE">
        <w:rPr>
          <w:rFonts w:eastAsiaTheme="minorEastAsia" w:hint="eastAsia"/>
          <w:lang w:eastAsia="zh-CN"/>
        </w:rPr>
        <w:t>. (</w:t>
      </w:r>
      <w:r w:rsidRPr="00EA70AE">
        <w:rPr>
          <w:rFonts w:eastAsiaTheme="minor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 xml:space="preserve">My offline </w:t>
      </w:r>
      <w:r w:rsidRPr="00EA70AE">
        <w:rPr>
          <w:rFonts w:eastAsiaTheme="minorEastAsia" w:hint="eastAsia"/>
          <w:lang w:eastAsia="zh-CN"/>
        </w:rPr>
        <w:t>friends</w:t>
      </w:r>
      <w:r w:rsidRPr="00EA70AE">
        <w:t xml:space="preserve"> or my family members know</w:t>
      </w:r>
      <w:r w:rsidRPr="00EA70AE">
        <w:rPr>
          <w:rFonts w:eastAsiaTheme="minorEastAsia" w:hint="eastAsia"/>
          <w:lang w:eastAsia="zh-CN"/>
        </w:rPr>
        <w:t xml:space="preserve"> well</w:t>
      </w:r>
      <w:r w:rsidRPr="00EA70AE">
        <w:t xml:space="preserve"> how I am on the Internet.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  <w:rPr>
          <w:rFonts w:eastAsiaTheme="minorEastAsia"/>
          <w:lang w:eastAsia="zh-CN"/>
        </w:rPr>
      </w:pPr>
      <w:r w:rsidRPr="00EA70AE">
        <w:rPr>
          <w:rFonts w:eastAsiaTheme="minorEastAsia" w:hint="eastAsia"/>
          <w:lang w:eastAsia="zh-CN"/>
        </w:rPr>
        <w:t>I believe that k</w:t>
      </w:r>
      <w:r w:rsidRPr="00EA70AE">
        <w:rPr>
          <w:rFonts w:eastAsiaTheme="minorEastAsia"/>
          <w:lang w:eastAsia="zh-CN"/>
        </w:rPr>
        <w:t xml:space="preserve">illing time is the most important function of </w:t>
      </w:r>
      <w:r w:rsidRPr="00EA70AE">
        <w:rPr>
          <w:rFonts w:eastAsiaTheme="minorEastAsia" w:hint="eastAsia"/>
          <w:lang w:eastAsia="zh-CN"/>
        </w:rPr>
        <w:t xml:space="preserve">the </w:t>
      </w:r>
      <w:r w:rsidRPr="00EA70AE">
        <w:rPr>
          <w:rFonts w:eastAsiaTheme="minorEastAsia"/>
          <w:lang w:eastAsia="zh-CN"/>
        </w:rPr>
        <w:t>Internet</w:t>
      </w:r>
      <w:r w:rsidRPr="00EA70AE">
        <w:rPr>
          <w:rFonts w:eastAsiaTheme="minorEastAsia" w:hint="eastAsia"/>
          <w:lang w:eastAsia="zh-CN"/>
        </w:rPr>
        <w:t>. (</w:t>
      </w:r>
      <w:r w:rsidRPr="00EA70AE">
        <w:rPr>
          <w:rFonts w:eastAsiaTheme="minorEastAsia" w:hint="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0A07D7" w:rsidRPr="00EA70AE" w:rsidRDefault="000A07D7" w:rsidP="000A07D7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>The disposition that I present on the Internet is much different from the one that I present in real life</w:t>
      </w:r>
      <w:r w:rsidRPr="00EA70AE">
        <w:rPr>
          <w:rFonts w:eastAsiaTheme="minorEastAsia" w:hint="eastAsia"/>
          <w:lang w:eastAsia="zh-CN"/>
        </w:rPr>
        <w:t>. (</w:t>
      </w:r>
      <w:r w:rsidRPr="00EA70AE">
        <w:rPr>
          <w:rFonts w:eastAsiaTheme="minorEastAsia" w:hint="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 xml:space="preserve">My friends </w:t>
      </w:r>
      <w:r w:rsidRPr="00EA70AE">
        <w:rPr>
          <w:rFonts w:eastAsiaTheme="minorEastAsia" w:hint="eastAsia"/>
          <w:lang w:eastAsia="zh-CN"/>
        </w:rPr>
        <w:t xml:space="preserve">in the Internet </w:t>
      </w:r>
      <w:r w:rsidRPr="00EA70AE">
        <w:t>know</w:t>
      </w:r>
      <w:r w:rsidRPr="00EA70AE">
        <w:rPr>
          <w:rFonts w:eastAsiaTheme="minorEastAsia" w:hint="eastAsia"/>
          <w:lang w:eastAsia="zh-CN"/>
        </w:rPr>
        <w:t xml:space="preserve"> well</w:t>
      </w:r>
      <w:r w:rsidRPr="00EA70AE">
        <w:t xml:space="preserve"> how I am in the real life</w:t>
      </w:r>
      <w:r w:rsidRPr="00EA70AE">
        <w:rPr>
          <w:rFonts w:eastAsiaTheme="minorEastAsia" w:hint="eastAsia"/>
          <w:lang w:eastAsia="zh-CN"/>
        </w:rPr>
        <w:t>.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  <w:rPr>
          <w:rFonts w:eastAsiaTheme="minorEastAsia"/>
          <w:lang w:eastAsia="zh-CN"/>
        </w:rPr>
      </w:pPr>
      <w:r w:rsidRPr="00EA70AE">
        <w:rPr>
          <w:rFonts w:eastAsiaTheme="minorEastAsia"/>
          <w:lang w:eastAsia="zh-CN"/>
        </w:rPr>
        <w:t xml:space="preserve">I have benefited </w:t>
      </w:r>
      <w:r w:rsidRPr="00EA70AE">
        <w:rPr>
          <w:rFonts w:eastAsiaTheme="minorEastAsia" w:hint="eastAsia"/>
          <w:lang w:eastAsia="zh-CN"/>
        </w:rPr>
        <w:t xml:space="preserve">much </w:t>
      </w:r>
      <w:r w:rsidRPr="00EA70AE">
        <w:rPr>
          <w:rFonts w:eastAsiaTheme="minorEastAsia"/>
          <w:lang w:eastAsia="zh-CN"/>
        </w:rPr>
        <w:t>from using the Internet</w:t>
      </w:r>
      <w:r w:rsidRPr="00EA70AE">
        <w:rPr>
          <w:rFonts w:eastAsiaTheme="minorEastAsia" w:hint="eastAsia"/>
          <w:lang w:eastAsia="zh-CN"/>
        </w:rPr>
        <w:t xml:space="preserve"> for my study or work.</w:t>
      </w:r>
    </w:p>
    <w:p w:rsidR="000A07D7" w:rsidRPr="00EA70AE" w:rsidRDefault="000A07D7" w:rsidP="000A07D7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 xml:space="preserve">I </w:t>
      </w:r>
      <w:r w:rsidRPr="00EA70AE">
        <w:rPr>
          <w:rFonts w:eastAsiaTheme="minorEastAsia" w:hint="eastAsia"/>
          <w:lang w:eastAsia="zh-CN"/>
        </w:rPr>
        <w:t xml:space="preserve">always </w:t>
      </w:r>
      <w:r w:rsidRPr="00EA70AE">
        <w:t>like to play roles that differ from my offline roles when I am on the Internet</w:t>
      </w:r>
      <w:r w:rsidRPr="00EA70AE">
        <w:rPr>
          <w:rFonts w:eastAsiaTheme="minorEastAsia" w:hint="eastAsia"/>
          <w:lang w:eastAsia="zh-CN"/>
        </w:rPr>
        <w:t>. (</w:t>
      </w:r>
      <w:r w:rsidRPr="00EA70AE">
        <w:rPr>
          <w:rFonts w:eastAsiaTheme="minorEastAsia" w:hint="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>People with whom</w:t>
      </w:r>
      <w:r w:rsidRPr="00EA70AE">
        <w:rPr>
          <w:rFonts w:eastAsiaTheme="minorEastAsia" w:hint="eastAsia"/>
          <w:lang w:eastAsia="zh-CN"/>
        </w:rPr>
        <w:t xml:space="preserve"> </w:t>
      </w:r>
      <w:r w:rsidRPr="00EA70AE">
        <w:t>I communicate on the Internet and with whom I communicate in real life are</w:t>
      </w:r>
      <w:r w:rsidRPr="00EA70AE">
        <w:rPr>
          <w:rFonts w:eastAsiaTheme="minorEastAsia" w:hint="eastAsia"/>
          <w:lang w:eastAsia="zh-CN"/>
        </w:rPr>
        <w:t xml:space="preserve"> mostly</w:t>
      </w:r>
      <w:r w:rsidRPr="00EA70AE">
        <w:t xml:space="preserve"> the same</w:t>
      </w:r>
      <w:r w:rsidRPr="00EA70AE">
        <w:rPr>
          <w:rFonts w:eastAsiaTheme="minorEastAsia" w:hint="eastAsia"/>
          <w:lang w:eastAsia="zh-CN"/>
        </w:rPr>
        <w:t>.</w:t>
      </w:r>
      <w:r w:rsidRPr="00EA70AE">
        <w:t xml:space="preserve"> 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  <w:rPr>
          <w:rFonts w:eastAsiaTheme="minorEastAsia"/>
          <w:lang w:eastAsia="zh-CN"/>
        </w:rPr>
      </w:pPr>
      <w:r w:rsidRPr="00EA70AE">
        <w:rPr>
          <w:rFonts w:eastAsiaTheme="minorEastAsia"/>
          <w:lang w:eastAsia="zh-CN"/>
        </w:rPr>
        <w:t xml:space="preserve">Most of my online activities serve </w:t>
      </w:r>
      <w:r w:rsidRPr="00EA70AE">
        <w:rPr>
          <w:rFonts w:eastAsiaTheme="minorEastAsia" w:hint="eastAsia"/>
          <w:lang w:eastAsia="zh-CN"/>
        </w:rPr>
        <w:t>the need</w:t>
      </w:r>
      <w:r w:rsidRPr="00EA70AE">
        <w:rPr>
          <w:rFonts w:eastAsiaTheme="minorEastAsia"/>
          <w:lang w:eastAsia="zh-CN"/>
        </w:rPr>
        <w:t>s</w:t>
      </w:r>
      <w:r w:rsidRPr="00EA70AE">
        <w:rPr>
          <w:rFonts w:eastAsiaTheme="minorEastAsia" w:hint="eastAsia"/>
          <w:lang w:eastAsia="zh-CN"/>
        </w:rPr>
        <w:t xml:space="preserve"> of </w:t>
      </w:r>
      <w:r w:rsidRPr="00EA70AE">
        <w:rPr>
          <w:rFonts w:eastAsiaTheme="minorEastAsia"/>
          <w:lang w:eastAsia="zh-CN"/>
        </w:rPr>
        <w:t xml:space="preserve">my </w:t>
      </w:r>
      <w:r w:rsidRPr="00EA70AE">
        <w:rPr>
          <w:rFonts w:eastAsiaTheme="minorEastAsia" w:hint="eastAsia"/>
          <w:lang w:eastAsia="zh-CN"/>
        </w:rPr>
        <w:t>study</w:t>
      </w:r>
      <w:r w:rsidRPr="00EA70AE">
        <w:rPr>
          <w:rFonts w:eastAsiaTheme="minorEastAsia"/>
          <w:lang w:eastAsia="zh-CN"/>
        </w:rPr>
        <w:t xml:space="preserve">, </w:t>
      </w:r>
      <w:r w:rsidRPr="00EA70AE">
        <w:rPr>
          <w:rFonts w:eastAsiaTheme="minorEastAsia" w:hint="eastAsia"/>
          <w:lang w:eastAsia="zh-CN"/>
        </w:rPr>
        <w:t>job</w:t>
      </w:r>
      <w:r w:rsidRPr="00EA70AE">
        <w:rPr>
          <w:rFonts w:eastAsiaTheme="minorEastAsia"/>
          <w:lang w:eastAsia="zh-CN"/>
        </w:rPr>
        <w:t xml:space="preserve"> or </w:t>
      </w:r>
      <w:r w:rsidRPr="00EA70AE">
        <w:rPr>
          <w:rFonts w:eastAsiaTheme="minorEastAsia" w:hint="eastAsia"/>
          <w:lang w:eastAsia="zh-CN"/>
        </w:rPr>
        <w:t>daily</w:t>
      </w:r>
      <w:r w:rsidRPr="00EA70AE">
        <w:rPr>
          <w:rFonts w:eastAsiaTheme="minorEastAsia"/>
          <w:lang w:eastAsia="zh-CN"/>
        </w:rPr>
        <w:t xml:space="preserve"> life</w:t>
      </w:r>
      <w:r w:rsidRPr="00EA70AE">
        <w:rPr>
          <w:rFonts w:eastAsiaTheme="minorEastAsia" w:hint="eastAsia"/>
          <w:lang w:eastAsia="zh-CN"/>
        </w:rPr>
        <w:t>.</w:t>
      </w:r>
    </w:p>
    <w:p w:rsidR="000A07D7" w:rsidRPr="00EA70AE" w:rsidRDefault="000A07D7" w:rsidP="000A07D7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 xml:space="preserve">Compared to my real-life </w:t>
      </w:r>
      <w:proofErr w:type="gramStart"/>
      <w:r w:rsidRPr="00EA70AE">
        <w:t>self, that</w:t>
      </w:r>
      <w:proofErr w:type="gramEnd"/>
      <w:r w:rsidRPr="00EA70AE">
        <w:t xml:space="preserve"> on the Internet is my ideal self</w:t>
      </w:r>
      <w:r w:rsidRPr="00EA70AE">
        <w:rPr>
          <w:rFonts w:eastAsiaTheme="minorEastAsia" w:hint="eastAsia"/>
          <w:lang w:eastAsia="zh-CN"/>
        </w:rPr>
        <w:t>. (</w:t>
      </w:r>
      <w:r w:rsidRPr="00EA70AE">
        <w:rPr>
          <w:rFonts w:eastAsiaTheme="minorEastAsia" w:hint="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r w:rsidRPr="00EA70AE">
        <w:t xml:space="preserve">On the Internet, I mostly interact with my offline </w:t>
      </w:r>
      <w:r w:rsidRPr="00EA70AE">
        <w:rPr>
          <w:rFonts w:eastAsiaTheme="minorEastAsia" w:hint="eastAsia"/>
          <w:lang w:eastAsia="zh-CN"/>
        </w:rPr>
        <w:t>friend</w:t>
      </w:r>
      <w:r w:rsidRPr="00EA70AE">
        <w:t>s or family members</w:t>
      </w:r>
      <w:r w:rsidRPr="00EA70AE">
        <w:rPr>
          <w:rFonts w:eastAsiaTheme="minorEastAsia" w:hint="eastAsia"/>
          <w:lang w:eastAsia="zh-CN"/>
        </w:rPr>
        <w:t>.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jc w:val="both"/>
        <w:rPr>
          <w:rFonts w:eastAsiaTheme="minorEastAsia"/>
          <w:lang w:eastAsia="zh-CN"/>
        </w:rPr>
      </w:pPr>
      <w:r w:rsidRPr="00EA70AE">
        <w:rPr>
          <w:rFonts w:eastAsiaTheme="minorEastAsia"/>
          <w:lang w:eastAsia="zh-CN"/>
        </w:rPr>
        <w:t xml:space="preserve">Most of my </w:t>
      </w:r>
      <w:r w:rsidRPr="00EA70AE">
        <w:rPr>
          <w:rFonts w:eastAsiaTheme="minorEastAsia" w:hint="eastAsia"/>
          <w:lang w:eastAsia="zh-CN"/>
        </w:rPr>
        <w:t xml:space="preserve">Internet </w:t>
      </w:r>
      <w:r w:rsidRPr="00EA70AE">
        <w:rPr>
          <w:rFonts w:eastAsiaTheme="minorEastAsia"/>
          <w:lang w:eastAsia="zh-CN"/>
        </w:rPr>
        <w:t xml:space="preserve">time is unrelated to my </w:t>
      </w:r>
      <w:r w:rsidRPr="00EA70AE">
        <w:rPr>
          <w:rFonts w:eastAsiaTheme="minorEastAsia" w:hint="eastAsia"/>
          <w:lang w:eastAsia="zh-CN"/>
        </w:rPr>
        <w:t>school work</w:t>
      </w:r>
      <w:r w:rsidRPr="00EA70AE">
        <w:rPr>
          <w:rFonts w:eastAsiaTheme="minorEastAsia"/>
          <w:lang w:eastAsia="zh-CN"/>
        </w:rPr>
        <w:t xml:space="preserve"> or occupational</w:t>
      </w:r>
      <w:r w:rsidRPr="00EA70AE">
        <w:rPr>
          <w:rFonts w:eastAsiaTheme="minorEastAsia" w:hint="eastAsia"/>
          <w:lang w:eastAsia="zh-CN"/>
        </w:rPr>
        <w:t xml:space="preserve"> task</w:t>
      </w:r>
      <w:r w:rsidRPr="00EA70AE">
        <w:rPr>
          <w:rFonts w:eastAsiaTheme="minorEastAsia"/>
          <w:lang w:eastAsia="zh-CN"/>
        </w:rPr>
        <w:t>s</w:t>
      </w:r>
      <w:r w:rsidRPr="00EA70AE">
        <w:rPr>
          <w:rFonts w:eastAsiaTheme="minorEastAsia" w:hint="eastAsia"/>
          <w:lang w:eastAsia="zh-CN"/>
        </w:rPr>
        <w:t>. (</w:t>
      </w:r>
      <w:r w:rsidRPr="00EA70AE">
        <w:rPr>
          <w:rFonts w:eastAsiaTheme="minorEastAsia" w:hint="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0A07D7" w:rsidRPr="00EA70AE" w:rsidRDefault="000A07D7" w:rsidP="000A07D7">
      <w:pPr>
        <w:pStyle w:val="a"/>
        <w:widowControl w:val="0"/>
        <w:numPr>
          <w:ilvl w:val="0"/>
          <w:numId w:val="21"/>
        </w:numPr>
        <w:spacing w:before="0" w:after="0"/>
        <w:contextualSpacing w:val="0"/>
        <w:jc w:val="both"/>
      </w:pPr>
      <w:r w:rsidRPr="00EA70AE">
        <w:t>My online and offline selves look like two completely</w:t>
      </w:r>
      <w:r w:rsidRPr="00EA70AE">
        <w:rPr>
          <w:rFonts w:eastAsiaTheme="minorEastAsia" w:hint="eastAsia"/>
          <w:lang w:eastAsia="zh-CN"/>
        </w:rPr>
        <w:t xml:space="preserve"> </w:t>
      </w:r>
      <w:r w:rsidRPr="00EA70AE">
        <w:t>different pe</w:t>
      </w:r>
      <w:r w:rsidRPr="00EA70AE">
        <w:rPr>
          <w:rFonts w:eastAsiaTheme="minorEastAsia"/>
          <w:lang w:eastAsia="zh-CN"/>
        </w:rPr>
        <w:t>ople</w:t>
      </w:r>
      <w:r w:rsidRPr="00EA70AE">
        <w:t>.</w:t>
      </w:r>
      <w:r w:rsidRPr="00EA70AE">
        <w:rPr>
          <w:rFonts w:eastAsiaTheme="minorEastAsia" w:hint="eastAsia"/>
          <w:lang w:eastAsia="zh-CN"/>
        </w:rPr>
        <w:t xml:space="preserve"> (</w:t>
      </w:r>
      <w:r w:rsidRPr="00EA70AE">
        <w:rPr>
          <w:rFonts w:eastAsiaTheme="minorEastAsia" w:hint="eastAsia"/>
          <w:i/>
          <w:lang w:eastAsia="zh-CN"/>
        </w:rPr>
        <w:t>R</w:t>
      </w:r>
      <w:r w:rsidRPr="00EA70AE">
        <w:rPr>
          <w:rFonts w:eastAsiaTheme="minorEastAsia" w:hint="eastAsia"/>
          <w:lang w:eastAsia="zh-CN"/>
        </w:rPr>
        <w:t>)</w:t>
      </w:r>
    </w:p>
    <w:p w:rsidR="00EA70AE" w:rsidRPr="00EA70AE" w:rsidRDefault="00EA70AE" w:rsidP="00EA70AE">
      <w:pPr>
        <w:pStyle w:val="a"/>
        <w:widowControl w:val="0"/>
        <w:numPr>
          <w:ilvl w:val="0"/>
          <w:numId w:val="21"/>
        </w:numPr>
        <w:spacing w:before="0" w:after="0"/>
        <w:contextualSpacing w:val="0"/>
        <w:jc w:val="both"/>
      </w:pPr>
      <w:bookmarkStart w:id="5" w:name="OLE_LINK5"/>
      <w:bookmarkStart w:id="6" w:name="OLE_LINK6"/>
      <w:bookmarkStart w:id="7" w:name="OLE_LINK9"/>
      <w:r w:rsidRPr="00EA70AE">
        <w:t xml:space="preserve">What I post on the Internet is public to my offline </w:t>
      </w:r>
      <w:r w:rsidRPr="00EA70AE">
        <w:rPr>
          <w:rFonts w:eastAsiaTheme="minorEastAsia" w:hint="eastAsia"/>
          <w:lang w:eastAsia="zh-CN"/>
        </w:rPr>
        <w:t>friend</w:t>
      </w:r>
      <w:r w:rsidRPr="00EA70AE">
        <w:t>s and family members.</w:t>
      </w:r>
    </w:p>
    <w:p w:rsidR="00EA70AE" w:rsidRPr="00E45219" w:rsidRDefault="00EA70AE" w:rsidP="002D6021">
      <w:pPr>
        <w:pStyle w:val="a"/>
        <w:widowControl w:val="0"/>
        <w:numPr>
          <w:ilvl w:val="0"/>
          <w:numId w:val="21"/>
        </w:numPr>
        <w:spacing w:before="0" w:after="0"/>
        <w:jc w:val="both"/>
      </w:pPr>
      <w:bookmarkStart w:id="8" w:name="OLE_LINK7"/>
      <w:bookmarkStart w:id="9" w:name="OLE_LINK8"/>
      <w:bookmarkStart w:id="10" w:name="OLE_LINK10"/>
      <w:bookmarkStart w:id="11" w:name="OLE_LINK65"/>
      <w:bookmarkStart w:id="12" w:name="OLE_LINK66"/>
      <w:bookmarkEnd w:id="5"/>
      <w:bookmarkEnd w:id="6"/>
      <w:bookmarkEnd w:id="7"/>
      <w:r w:rsidRPr="00EA70AE">
        <w:rPr>
          <w:lang w:eastAsia="zh-CN"/>
        </w:rPr>
        <w:t xml:space="preserve">I have often been told that my online activities are </w:t>
      </w:r>
      <w:r w:rsidRPr="00EA70AE">
        <w:rPr>
          <w:rFonts w:eastAsiaTheme="minorEastAsia"/>
          <w:lang w:eastAsia="zh-CN"/>
        </w:rPr>
        <w:t xml:space="preserve">not </w:t>
      </w:r>
      <w:r w:rsidRPr="00EA70AE">
        <w:rPr>
          <w:rFonts w:eastAsiaTheme="minorEastAsia" w:hint="eastAsia"/>
          <w:lang w:eastAsia="zh-CN"/>
        </w:rPr>
        <w:t>rel</w:t>
      </w:r>
      <w:r w:rsidRPr="00E45219">
        <w:rPr>
          <w:rFonts w:eastAsiaTheme="minorEastAsia" w:hint="eastAsia"/>
          <w:lang w:eastAsia="zh-CN"/>
        </w:rPr>
        <w:t>ated</w:t>
      </w:r>
      <w:r w:rsidRPr="00E45219">
        <w:rPr>
          <w:rFonts w:eastAsiaTheme="minorEastAsia"/>
          <w:lang w:eastAsia="zh-CN"/>
        </w:rPr>
        <w:t xml:space="preserve"> </w:t>
      </w:r>
      <w:r w:rsidR="002D6021" w:rsidRPr="00E45219">
        <w:rPr>
          <w:rFonts w:eastAsiaTheme="minorEastAsia"/>
          <w:lang w:eastAsia="zh-CN"/>
        </w:rPr>
        <w:t>to my responsibilities at work, school or home</w:t>
      </w:r>
      <w:r w:rsidRPr="00E45219">
        <w:rPr>
          <w:rFonts w:eastAsiaTheme="minorEastAsia"/>
          <w:lang w:eastAsia="zh-CN"/>
        </w:rPr>
        <w:t>. (</w:t>
      </w:r>
      <w:r w:rsidRPr="00E45219">
        <w:rPr>
          <w:rFonts w:eastAsiaTheme="minorEastAsia"/>
          <w:i/>
          <w:lang w:eastAsia="zh-CN"/>
        </w:rPr>
        <w:t>R</w:t>
      </w:r>
      <w:r w:rsidRPr="00E45219">
        <w:rPr>
          <w:rFonts w:eastAsiaTheme="minorEastAsia"/>
          <w:lang w:eastAsia="zh-CN"/>
        </w:rPr>
        <w:t>)</w:t>
      </w:r>
    </w:p>
    <w:bookmarkEnd w:id="8"/>
    <w:bookmarkEnd w:id="9"/>
    <w:bookmarkEnd w:id="10"/>
    <w:bookmarkEnd w:id="11"/>
    <w:bookmarkEnd w:id="12"/>
    <w:p w:rsidR="00EA70AE" w:rsidRPr="002D6021" w:rsidRDefault="00EA70AE" w:rsidP="000A07D7">
      <w:pPr>
        <w:rPr>
          <w:i/>
          <w:lang w:eastAsia="zh-CN"/>
        </w:rPr>
      </w:pPr>
    </w:p>
    <w:p w:rsidR="00EA70AE" w:rsidRPr="00EC3670" w:rsidRDefault="00EA70AE" w:rsidP="00EA70AE">
      <w:pPr>
        <w:rPr>
          <w:lang w:eastAsia="zh-CN"/>
        </w:rPr>
      </w:pPr>
      <w:r w:rsidRPr="00C9369B">
        <w:rPr>
          <w:i/>
          <w:lang w:eastAsia="zh-CN"/>
        </w:rPr>
        <w:t>Note</w:t>
      </w:r>
      <w:r>
        <w:rPr>
          <w:rFonts w:hint="eastAsia"/>
          <w:lang w:eastAsia="zh-CN"/>
        </w:rPr>
        <w:t xml:space="preserve">: R= </w:t>
      </w:r>
      <w:r>
        <w:rPr>
          <w:lang w:eastAsia="zh-CN"/>
        </w:rPr>
        <w:t>reverses</w:t>
      </w:r>
      <w:r>
        <w:rPr>
          <w:rFonts w:hint="eastAsia"/>
          <w:lang w:eastAsia="zh-CN"/>
        </w:rPr>
        <w:t xml:space="preserve"> item</w:t>
      </w:r>
    </w:p>
    <w:p w:rsidR="00EA70AE" w:rsidRPr="00EA70AE" w:rsidRDefault="00EA70AE" w:rsidP="005878F7">
      <w:pPr>
        <w:spacing w:before="0" w:after="0"/>
        <w:rPr>
          <w:i/>
          <w:lang w:eastAsia="zh-CN"/>
        </w:rPr>
      </w:pPr>
      <w:r w:rsidRPr="006D06EE">
        <w:rPr>
          <w:i/>
        </w:rPr>
        <w:t xml:space="preserve">Factor 1: </w:t>
      </w:r>
      <w:r>
        <w:rPr>
          <w:rFonts w:hint="eastAsia"/>
          <w:i/>
          <w:lang w:eastAsia="zh-CN"/>
        </w:rPr>
        <w:t>Self-Identity</w:t>
      </w:r>
      <w:r w:rsidRPr="006D06EE">
        <w:rPr>
          <w:i/>
        </w:rPr>
        <w:t xml:space="preserve"> </w:t>
      </w:r>
      <w:r>
        <w:rPr>
          <w:rFonts w:hint="eastAsia"/>
          <w:i/>
          <w:lang w:eastAsia="zh-CN"/>
        </w:rPr>
        <w:t>Integration</w:t>
      </w:r>
      <w:r>
        <w:rPr>
          <w:rFonts w:hint="eastAsia"/>
          <w:i/>
          <w:lang w:eastAsia="zh-CN"/>
        </w:rPr>
        <w:t>：</w:t>
      </w:r>
      <w:r>
        <w:rPr>
          <w:rFonts w:hint="eastAsia"/>
          <w:i/>
          <w:lang w:eastAsia="zh-CN"/>
        </w:rPr>
        <w:t>1, 4, 7, 10, 13</w:t>
      </w:r>
    </w:p>
    <w:p w:rsidR="000A07D7" w:rsidRPr="00C0702B" w:rsidRDefault="000A07D7" w:rsidP="005878F7">
      <w:pPr>
        <w:spacing w:before="0" w:after="0"/>
        <w:rPr>
          <w:i/>
          <w:lang w:eastAsia="zh-CN"/>
        </w:rPr>
      </w:pPr>
      <w:r w:rsidRPr="00C0702B">
        <w:rPr>
          <w:i/>
        </w:rPr>
        <w:t>Factor 2: Relationship Integration</w:t>
      </w:r>
      <w:r w:rsidR="00EA70AE">
        <w:rPr>
          <w:rFonts w:hint="eastAsia"/>
          <w:i/>
          <w:lang w:eastAsia="zh-CN"/>
        </w:rPr>
        <w:t xml:space="preserve">: 2, 5, 8, 11, </w:t>
      </w:r>
      <w:proofErr w:type="gramStart"/>
      <w:r w:rsidR="00EA70AE">
        <w:rPr>
          <w:rFonts w:hint="eastAsia"/>
          <w:i/>
          <w:lang w:eastAsia="zh-CN"/>
        </w:rPr>
        <w:t>14</w:t>
      </w:r>
      <w:proofErr w:type="gramEnd"/>
    </w:p>
    <w:p w:rsidR="000A07D7" w:rsidRPr="00C0702B" w:rsidRDefault="000A07D7" w:rsidP="005878F7">
      <w:pPr>
        <w:spacing w:before="0" w:after="0"/>
        <w:rPr>
          <w:rFonts w:cs="Times New Roman"/>
          <w:i/>
          <w:lang w:eastAsia="zh-CN"/>
        </w:rPr>
      </w:pPr>
      <w:r w:rsidRPr="00C0702B">
        <w:rPr>
          <w:rFonts w:cs="Times New Roman"/>
          <w:i/>
        </w:rPr>
        <w:t xml:space="preserve">Factor </w:t>
      </w:r>
      <w:r w:rsidR="00C0702B">
        <w:rPr>
          <w:rFonts w:cs="Times New Roman" w:hint="eastAsia"/>
          <w:i/>
          <w:lang w:eastAsia="zh-CN"/>
        </w:rPr>
        <w:t>3</w:t>
      </w:r>
      <w:r w:rsidRPr="00C0702B">
        <w:rPr>
          <w:rFonts w:cs="Times New Roman"/>
          <w:i/>
        </w:rPr>
        <w:t>: Social Function Integration</w:t>
      </w:r>
      <w:r w:rsidR="00EA70AE">
        <w:rPr>
          <w:rFonts w:cs="Times New Roman" w:hint="eastAsia"/>
          <w:i/>
          <w:lang w:eastAsia="zh-CN"/>
        </w:rPr>
        <w:t xml:space="preserve">: 3, 6, 9, 12, </w:t>
      </w:r>
      <w:proofErr w:type="gramStart"/>
      <w:r w:rsidR="00EA70AE">
        <w:rPr>
          <w:rFonts w:cs="Times New Roman" w:hint="eastAsia"/>
          <w:i/>
          <w:lang w:eastAsia="zh-CN"/>
        </w:rPr>
        <w:t>15</w:t>
      </w:r>
      <w:proofErr w:type="gramEnd"/>
    </w:p>
    <w:p w:rsidR="000A07D7" w:rsidRDefault="000A07D7" w:rsidP="005913EB">
      <w:pPr>
        <w:spacing w:before="0" w:after="0"/>
        <w:jc w:val="center"/>
        <w:rPr>
          <w:sz w:val="36"/>
          <w:lang w:eastAsia="zh-CN"/>
        </w:rPr>
      </w:pPr>
    </w:p>
    <w:p w:rsidR="005913EB" w:rsidRPr="00477097" w:rsidRDefault="00351D2C" w:rsidP="00477097">
      <w:pPr>
        <w:pStyle w:val="1"/>
        <w:tabs>
          <w:tab w:val="num" w:pos="567"/>
        </w:tabs>
        <w:ind w:left="567" w:hanging="567"/>
        <w:rPr>
          <w:rFonts w:eastAsiaTheme="minorEastAsia"/>
          <w:lang w:eastAsia="zh-CN"/>
        </w:rPr>
      </w:pPr>
      <w:r>
        <w:rPr>
          <w:noProof/>
          <w:lang w:eastAsia="zh-CN"/>
        </w:rPr>
        <w:lastRenderedPageBreak/>
        <w:t xml:space="preserve">Appendix </w:t>
      </w:r>
      <w:r w:rsidR="00477097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:</w:t>
      </w:r>
      <w:r w:rsidR="00477097">
        <w:rPr>
          <w:rFonts w:eastAsiaTheme="minorEastAsia" w:hint="eastAsia"/>
          <w:lang w:eastAsia="zh-CN"/>
        </w:rPr>
        <w:t xml:space="preserve"> </w:t>
      </w:r>
      <w:bookmarkStart w:id="13" w:name="OLE_LINK69"/>
      <w:bookmarkStart w:id="14" w:name="OLE_LINK70"/>
      <w:r w:rsidR="005913EB" w:rsidRPr="00477097">
        <w:rPr>
          <w:rFonts w:eastAsiaTheme="minorEastAsia"/>
          <w:lang w:eastAsia="zh-CN"/>
        </w:rPr>
        <w:t>Hierarchical multiple regression</w:t>
      </w:r>
      <w:bookmarkEnd w:id="13"/>
      <w:bookmarkEnd w:id="14"/>
      <w:r w:rsidR="005913EB" w:rsidRPr="00477097">
        <w:rPr>
          <w:rFonts w:eastAsiaTheme="minorEastAsia"/>
          <w:lang w:eastAsia="zh-CN"/>
        </w:rPr>
        <w:t xml:space="preserve"> </w:t>
      </w:r>
      <w:r w:rsidR="00477097">
        <w:rPr>
          <w:rFonts w:eastAsiaTheme="minorEastAsia" w:hint="eastAsia"/>
          <w:lang w:eastAsia="zh-CN"/>
        </w:rPr>
        <w:t>analysis</w:t>
      </w:r>
      <w:r w:rsidR="00EE609D">
        <w:rPr>
          <w:rFonts w:eastAsiaTheme="minorEastAsia" w:hint="eastAsia"/>
          <w:lang w:eastAsia="zh-CN"/>
        </w:rPr>
        <w:t xml:space="preserve"> results</w:t>
      </w:r>
    </w:p>
    <w:p w:rsidR="005913EB" w:rsidRPr="005913EB" w:rsidRDefault="005913EB" w:rsidP="005913EB">
      <w:pPr>
        <w:spacing w:before="0" w:after="0"/>
        <w:rPr>
          <w:b/>
          <w:color w:val="FF0000"/>
          <w:lang w:eastAsia="zh-CN"/>
        </w:rPr>
      </w:pPr>
      <w:r>
        <w:rPr>
          <w:lang w:eastAsia="zh-CN"/>
        </w:rPr>
        <w:t>A</w:t>
      </w:r>
      <w:r w:rsidRPr="003B6B12">
        <w:rPr>
          <w:rFonts w:hint="eastAsia"/>
          <w:lang w:eastAsia="zh-CN"/>
        </w:rPr>
        <w:t xml:space="preserve">fter </w:t>
      </w:r>
      <w:r w:rsidRPr="003B6B12">
        <w:rPr>
          <w:lang w:eastAsia="zh-CN"/>
        </w:rPr>
        <w:t>controlling</w:t>
      </w:r>
      <w:r w:rsidRPr="003B6B12">
        <w:rPr>
          <w:rFonts w:hint="eastAsia"/>
          <w:lang w:eastAsia="zh-CN"/>
        </w:rPr>
        <w:t xml:space="preserve"> </w:t>
      </w:r>
      <w:r>
        <w:rPr>
          <w:lang w:eastAsia="zh-CN"/>
        </w:rPr>
        <w:t>for</w:t>
      </w:r>
      <w:r w:rsidRPr="003B6B12">
        <w:rPr>
          <w:rFonts w:hint="eastAsia"/>
          <w:lang w:eastAsia="zh-CN"/>
        </w:rPr>
        <w:t xml:space="preserve"> </w:t>
      </w:r>
      <w:r w:rsidRPr="003B6B12">
        <w:rPr>
          <w:lang w:eastAsia="zh-CN"/>
        </w:rPr>
        <w:t>demographic</w:t>
      </w:r>
      <w:r w:rsidRPr="003B6B12">
        <w:rPr>
          <w:rFonts w:hint="eastAsia"/>
          <w:lang w:eastAsia="zh-CN"/>
        </w:rPr>
        <w:t xml:space="preserve"> variables</w:t>
      </w:r>
      <w:r>
        <w:rPr>
          <w:rFonts w:hint="eastAsia"/>
          <w:lang w:eastAsia="zh-CN"/>
        </w:rPr>
        <w:t xml:space="preserve"> (age, gender), Internet time</w:t>
      </w:r>
      <w:r w:rsidRPr="003B6B12">
        <w:rPr>
          <w:rFonts w:hint="eastAsia"/>
          <w:lang w:eastAsia="zh-CN"/>
        </w:rPr>
        <w:t xml:space="preserve"> and </w:t>
      </w:r>
      <w:r>
        <w:rPr>
          <w:rFonts w:hint="eastAsia"/>
          <w:lang w:eastAsia="zh-CN"/>
        </w:rPr>
        <w:t>extraversion</w:t>
      </w:r>
      <w:r w:rsidRPr="003B6B12">
        <w:rPr>
          <w:rFonts w:hint="eastAsia"/>
          <w:lang w:eastAsia="zh-CN"/>
        </w:rPr>
        <w:t xml:space="preserve">, SI and </w:t>
      </w:r>
      <w:proofErr w:type="spellStart"/>
      <w:r w:rsidRPr="003B6B12">
        <w:rPr>
          <w:rFonts w:hint="eastAsia"/>
          <w:lang w:eastAsia="zh-CN"/>
        </w:rPr>
        <w:t>SFI</w:t>
      </w:r>
      <w:proofErr w:type="spellEnd"/>
      <w:r w:rsidRPr="003B6B12">
        <w:rPr>
          <w:rFonts w:hint="eastAsia"/>
          <w:lang w:eastAsia="zh-CN"/>
        </w:rPr>
        <w:t xml:space="preserve"> </w:t>
      </w:r>
      <w:r>
        <w:rPr>
          <w:lang w:eastAsia="zh-CN"/>
        </w:rPr>
        <w:t>statistically</w:t>
      </w:r>
      <w:r>
        <w:rPr>
          <w:rFonts w:hint="eastAsia"/>
          <w:lang w:eastAsia="zh-CN"/>
        </w:rPr>
        <w:t xml:space="preserve"> </w:t>
      </w:r>
      <w:r w:rsidRPr="003B6B12">
        <w:rPr>
          <w:rFonts w:hint="eastAsia"/>
          <w:lang w:eastAsia="zh-CN"/>
        </w:rPr>
        <w:t>predict</w:t>
      </w:r>
      <w:r>
        <w:rPr>
          <w:lang w:eastAsia="zh-CN"/>
        </w:rPr>
        <w:t>ed</w:t>
      </w:r>
      <w:r w:rsidRPr="003B6B12">
        <w:rPr>
          <w:rFonts w:hint="eastAsia"/>
          <w:lang w:eastAsia="zh-CN"/>
        </w:rPr>
        <w:t xml:space="preserve"> Internet addiction</w:t>
      </w:r>
      <w:r w:rsidR="00B95DAC">
        <w:rPr>
          <w:rFonts w:hint="eastAsia"/>
          <w:lang w:eastAsia="zh-CN"/>
        </w:rPr>
        <w:t xml:space="preserve"> (Step 3)</w:t>
      </w:r>
      <w:r w:rsidRPr="003B6B12"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>All t</w:t>
      </w:r>
      <w:r w:rsidRPr="003B6B12">
        <w:rPr>
          <w:rFonts w:hint="eastAsia"/>
          <w:lang w:eastAsia="zh-CN"/>
        </w:rPr>
        <w:t>hree subscales</w:t>
      </w:r>
      <w:r>
        <w:rPr>
          <w:rFonts w:hint="eastAsia"/>
          <w:lang w:eastAsia="zh-CN"/>
        </w:rPr>
        <w:t xml:space="preserve"> of </w:t>
      </w:r>
      <w:proofErr w:type="spellStart"/>
      <w:r>
        <w:rPr>
          <w:rFonts w:hint="eastAsia"/>
          <w:lang w:eastAsia="zh-CN"/>
        </w:rPr>
        <w:t>OOIS</w:t>
      </w:r>
      <w:proofErr w:type="spellEnd"/>
      <w:r>
        <w:rPr>
          <w:lang w:eastAsia="zh-CN"/>
        </w:rPr>
        <w:t xml:space="preserve"> statistically</w:t>
      </w:r>
      <w:r w:rsidRPr="003B6B12">
        <w:rPr>
          <w:rFonts w:hint="eastAsia"/>
          <w:lang w:eastAsia="zh-CN"/>
        </w:rPr>
        <w:t xml:space="preserve"> predict</w:t>
      </w:r>
      <w:r>
        <w:rPr>
          <w:lang w:eastAsia="zh-CN"/>
        </w:rPr>
        <w:t>ed</w:t>
      </w:r>
      <w:r w:rsidRPr="003B6B12">
        <w:rPr>
          <w:rFonts w:hint="eastAsia"/>
          <w:lang w:eastAsia="zh-CN"/>
        </w:rPr>
        <w:t xml:space="preserve"> loneliness, and only RI and </w:t>
      </w:r>
      <w:proofErr w:type="spellStart"/>
      <w:r w:rsidRPr="003B6B12">
        <w:rPr>
          <w:rFonts w:hint="eastAsia"/>
          <w:lang w:eastAsia="zh-CN"/>
        </w:rPr>
        <w:t>SFI</w:t>
      </w:r>
      <w:proofErr w:type="spellEnd"/>
      <w:r>
        <w:rPr>
          <w:lang w:eastAsia="zh-CN"/>
        </w:rPr>
        <w:t xml:space="preserve"> statistically</w:t>
      </w:r>
      <w:r w:rsidRPr="003B6B12">
        <w:rPr>
          <w:rFonts w:hint="eastAsia"/>
          <w:lang w:eastAsia="zh-CN"/>
        </w:rPr>
        <w:t xml:space="preserve"> predict</w:t>
      </w:r>
      <w:r>
        <w:rPr>
          <w:lang w:eastAsia="zh-CN"/>
        </w:rPr>
        <w:t>ed</w:t>
      </w:r>
      <w:r w:rsidRPr="003B6B12">
        <w:rPr>
          <w:rFonts w:hint="eastAsia"/>
          <w:lang w:eastAsia="zh-CN"/>
        </w:rPr>
        <w:t xml:space="preserve"> life satisfaction. </w:t>
      </w:r>
      <w:r>
        <w:rPr>
          <w:lang w:eastAsia="zh-CN"/>
        </w:rPr>
        <w:t>E</w:t>
      </w:r>
      <w:r w:rsidRPr="00C80577">
        <w:rPr>
          <w:rFonts w:hint="eastAsia"/>
          <w:lang w:eastAsia="zh-CN"/>
        </w:rPr>
        <w:t xml:space="preserve">xtraversion </w:t>
      </w:r>
      <w:r>
        <w:rPr>
          <w:lang w:eastAsia="zh-CN"/>
        </w:rPr>
        <w:t>statistically</w:t>
      </w:r>
      <w:r w:rsidRPr="00C80577">
        <w:rPr>
          <w:rFonts w:hint="eastAsia"/>
          <w:lang w:eastAsia="zh-CN"/>
        </w:rPr>
        <w:t xml:space="preserve"> predict</w:t>
      </w:r>
      <w:r>
        <w:rPr>
          <w:lang w:eastAsia="zh-CN"/>
        </w:rPr>
        <w:t>ed</w:t>
      </w:r>
      <w:r w:rsidRPr="00C80577">
        <w:rPr>
          <w:rFonts w:hint="eastAsia"/>
          <w:lang w:eastAsia="zh-CN"/>
        </w:rPr>
        <w:t xml:space="preserve"> Internet addiction in </w:t>
      </w:r>
      <w:r w:rsidR="00B95DAC">
        <w:rPr>
          <w:rFonts w:hint="eastAsia"/>
          <w:lang w:eastAsia="zh-CN"/>
        </w:rPr>
        <w:t>Step 2</w:t>
      </w:r>
      <w:r w:rsidRPr="00C80577">
        <w:rPr>
          <w:rFonts w:hint="eastAsia"/>
          <w:lang w:eastAsia="zh-CN"/>
        </w:rPr>
        <w:t>, but</w:t>
      </w:r>
      <w:r>
        <w:rPr>
          <w:rFonts w:hint="eastAsia"/>
          <w:lang w:eastAsia="zh-CN"/>
        </w:rPr>
        <w:t xml:space="preserve"> showed</w:t>
      </w:r>
      <w:r w:rsidRPr="00C8057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no significant </w:t>
      </w:r>
      <w:r>
        <w:rPr>
          <w:lang w:eastAsia="zh-CN"/>
        </w:rPr>
        <w:t xml:space="preserve">relationship </w:t>
      </w:r>
      <w:r>
        <w:rPr>
          <w:rFonts w:hint="eastAsia"/>
          <w:lang w:eastAsia="zh-CN"/>
        </w:rPr>
        <w:t xml:space="preserve">in </w:t>
      </w:r>
      <w:r w:rsidR="00B95DAC">
        <w:rPr>
          <w:rFonts w:hint="eastAsia"/>
          <w:lang w:eastAsia="zh-CN"/>
        </w:rPr>
        <w:t>Step 3</w:t>
      </w:r>
      <w:r>
        <w:rPr>
          <w:rFonts w:hint="eastAsia"/>
          <w:lang w:eastAsia="zh-CN"/>
        </w:rPr>
        <w:t xml:space="preserve"> when</w:t>
      </w:r>
      <w:r w:rsidRPr="00C80577">
        <w:rPr>
          <w:rFonts w:hint="eastAsia"/>
          <w:lang w:eastAsia="zh-CN"/>
        </w:rPr>
        <w:t xml:space="preserve"> variables of </w:t>
      </w:r>
      <w:proofErr w:type="spellStart"/>
      <w:r w:rsidRPr="00C80577">
        <w:rPr>
          <w:rFonts w:hint="eastAsia"/>
          <w:lang w:eastAsia="zh-CN"/>
        </w:rPr>
        <w:t>OOIS</w:t>
      </w:r>
      <w:proofErr w:type="spellEnd"/>
      <w:r w:rsidRPr="00C80577">
        <w:rPr>
          <w:rFonts w:hint="eastAsia"/>
          <w:lang w:eastAsia="zh-CN"/>
        </w:rPr>
        <w:t xml:space="preserve"> subscales </w:t>
      </w:r>
      <w:r>
        <w:rPr>
          <w:lang w:eastAsia="zh-CN"/>
        </w:rPr>
        <w:t xml:space="preserve">were </w:t>
      </w:r>
      <w:r>
        <w:rPr>
          <w:rFonts w:hint="eastAsia"/>
          <w:lang w:eastAsia="zh-CN"/>
        </w:rPr>
        <w:t xml:space="preserve">entered </w:t>
      </w:r>
      <w:r w:rsidRPr="00C80577">
        <w:rPr>
          <w:rFonts w:hint="eastAsia"/>
          <w:lang w:eastAsia="zh-CN"/>
        </w:rPr>
        <w:t>into the model.</w:t>
      </w:r>
      <w:r w:rsidRPr="00493F19">
        <w:rPr>
          <w:lang w:eastAsia="zh-CN"/>
        </w:rPr>
        <w:t xml:space="preserve"> </w:t>
      </w:r>
      <w:r w:rsidR="00493F19" w:rsidRPr="00493F19">
        <w:rPr>
          <w:rFonts w:hint="eastAsia"/>
          <w:lang w:eastAsia="zh-CN"/>
        </w:rPr>
        <w:t xml:space="preserve"> Results were shown in Table </w:t>
      </w:r>
      <w:proofErr w:type="spellStart"/>
      <w:r w:rsidR="00493F19" w:rsidRPr="00493F19">
        <w:rPr>
          <w:rFonts w:hint="eastAsia"/>
          <w:lang w:eastAsia="zh-CN"/>
        </w:rPr>
        <w:t>S1</w:t>
      </w:r>
      <w:proofErr w:type="spellEnd"/>
      <w:r w:rsidR="00493F19" w:rsidRPr="00493F19">
        <w:rPr>
          <w:rFonts w:hint="eastAsia"/>
          <w:lang w:eastAsia="zh-CN"/>
        </w:rPr>
        <w:t>.</w:t>
      </w:r>
    </w:p>
    <w:p w:rsidR="005913EB" w:rsidRPr="005913EB" w:rsidRDefault="005913EB" w:rsidP="005913EB">
      <w:pPr>
        <w:spacing w:before="0" w:after="0"/>
        <w:ind w:left="1440" w:hanging="360"/>
        <w:rPr>
          <w:b/>
          <w:lang w:eastAsia="zh-CN"/>
        </w:rPr>
      </w:pPr>
    </w:p>
    <w:p w:rsidR="005913EB" w:rsidRPr="005913EB" w:rsidRDefault="005913EB" w:rsidP="005913EB">
      <w:pPr>
        <w:rPr>
          <w:sz w:val="18"/>
          <w:lang w:eastAsia="zh-CN"/>
        </w:rPr>
      </w:pPr>
      <w:r w:rsidRPr="005913EB">
        <w:rPr>
          <w:b/>
          <w:lang w:eastAsia="zh-CN"/>
        </w:rPr>
        <w:t>T</w:t>
      </w:r>
      <w:r w:rsidRPr="005913EB">
        <w:rPr>
          <w:rFonts w:hint="eastAsia"/>
          <w:b/>
          <w:lang w:eastAsia="zh-CN"/>
        </w:rPr>
        <w:t>ABLE</w:t>
      </w:r>
      <w:r w:rsidR="00477097">
        <w:rPr>
          <w:rFonts w:hint="eastAsia"/>
          <w:b/>
          <w:lang w:eastAsia="zh-CN"/>
        </w:rPr>
        <w:t xml:space="preserve"> </w:t>
      </w:r>
      <w:proofErr w:type="spellStart"/>
      <w:r w:rsidR="00477097">
        <w:rPr>
          <w:rFonts w:hint="eastAsia"/>
          <w:b/>
          <w:lang w:eastAsia="zh-CN"/>
        </w:rPr>
        <w:t>S1</w:t>
      </w:r>
      <w:proofErr w:type="spellEnd"/>
      <w:r w:rsidRPr="005913EB">
        <w:rPr>
          <w:szCs w:val="24"/>
        </w:rPr>
        <w:t xml:space="preserve"> </w:t>
      </w:r>
      <w:r w:rsidRPr="005913EB">
        <w:rPr>
          <w:szCs w:val="24"/>
          <w:lang w:eastAsia="zh-CN"/>
        </w:rPr>
        <w:t>|</w:t>
      </w:r>
      <w:r w:rsidRPr="005913EB">
        <w:rPr>
          <w:sz w:val="40"/>
          <w:szCs w:val="24"/>
          <w:lang w:eastAsia="zh-CN"/>
        </w:rPr>
        <w:t xml:space="preserve"> </w:t>
      </w:r>
      <w:bookmarkStart w:id="15" w:name="OLE_LINK46"/>
      <w:r w:rsidRPr="002B68BD">
        <w:rPr>
          <w:lang w:eastAsia="zh-CN"/>
        </w:rPr>
        <w:t>Hierarchical multiple regression models</w:t>
      </w:r>
      <w:bookmarkStart w:id="16" w:name="OLE_LINK47"/>
      <w:bookmarkStart w:id="17" w:name="OLE_LINK52"/>
      <w:bookmarkEnd w:id="15"/>
      <w:r w:rsidRPr="002B68BD">
        <w:rPr>
          <w:lang w:eastAsia="zh-CN"/>
        </w:rPr>
        <w:t xml:space="preserve"> of demographic, Internet time, </w:t>
      </w:r>
      <w:r>
        <w:rPr>
          <w:lang w:eastAsia="zh-CN"/>
        </w:rPr>
        <w:t>extraversion</w:t>
      </w:r>
      <w:r w:rsidRPr="002B68BD">
        <w:rPr>
          <w:lang w:eastAsia="zh-CN"/>
        </w:rPr>
        <w:t xml:space="preserve"> and online/offline </w:t>
      </w:r>
      <w:r>
        <w:rPr>
          <w:lang w:eastAsia="zh-CN"/>
        </w:rPr>
        <w:t>i</w:t>
      </w:r>
      <w:r w:rsidRPr="002B68BD">
        <w:rPr>
          <w:lang w:eastAsia="zh-CN"/>
        </w:rPr>
        <w:t xml:space="preserve">ntegration </w:t>
      </w:r>
      <w:r>
        <w:rPr>
          <w:lang w:eastAsia="zh-CN"/>
        </w:rPr>
        <w:t xml:space="preserve">statistically </w:t>
      </w:r>
      <w:r w:rsidRPr="002B68BD">
        <w:rPr>
          <w:lang w:eastAsia="zh-CN"/>
        </w:rPr>
        <w:t>predicting Internet addiction, lonelin</w:t>
      </w:r>
      <w:r w:rsidR="00D134D0">
        <w:rPr>
          <w:lang w:eastAsia="zh-CN"/>
        </w:rPr>
        <w:t>ess, and life satisf</w:t>
      </w:r>
      <w:r w:rsidR="00D134D0">
        <w:rPr>
          <w:rFonts w:hint="eastAsia"/>
          <w:lang w:eastAsia="zh-CN"/>
        </w:rPr>
        <w:t>action</w:t>
      </w:r>
      <w:r>
        <w:rPr>
          <w:rFonts w:hint="eastAsia"/>
          <w:lang w:eastAsia="zh-CN"/>
        </w:rPr>
        <w:t>.</w:t>
      </w:r>
      <w:bookmarkEnd w:id="16"/>
      <w:bookmarkEnd w:id="17"/>
      <w:r w:rsidRPr="005913EB">
        <w:rPr>
          <w:sz w:val="18"/>
          <w:lang w:eastAsia="zh-CN"/>
        </w:rPr>
        <w:t xml:space="preserve"> </w:t>
      </w:r>
    </w:p>
    <w:tbl>
      <w:tblPr>
        <w:tblStyle w:val="afc"/>
        <w:tblW w:w="1029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380"/>
        <w:gridCol w:w="986"/>
        <w:gridCol w:w="986"/>
        <w:gridCol w:w="425"/>
        <w:gridCol w:w="993"/>
        <w:gridCol w:w="992"/>
        <w:gridCol w:w="425"/>
        <w:gridCol w:w="1120"/>
        <w:gridCol w:w="992"/>
      </w:tblGrid>
      <w:tr w:rsidR="005913EB" w:rsidTr="00C539AC">
        <w:trPr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Predicting variables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jc w:val="center"/>
              <w:rPr>
                <w:sz w:val="18"/>
                <w:szCs w:val="18"/>
                <w:lang w:eastAsia="zh-CN"/>
              </w:rPr>
            </w:pPr>
            <w:r w:rsidRPr="000177E4">
              <w:rPr>
                <w:rFonts w:hint="eastAsia"/>
                <w:sz w:val="18"/>
                <w:szCs w:val="18"/>
                <w:lang w:eastAsia="zh-CN"/>
              </w:rPr>
              <w:t>Internet addiction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Loneliness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jc w:val="center"/>
              <w:rPr>
                <w:sz w:val="18"/>
                <w:szCs w:val="18"/>
                <w:lang w:eastAsia="zh-CN"/>
              </w:rPr>
            </w:pPr>
            <w:r w:rsidRPr="000177E4">
              <w:rPr>
                <w:sz w:val="18"/>
                <w:szCs w:val="18"/>
                <w:lang w:eastAsia="zh-CN"/>
              </w:rPr>
              <w:t>L</w:t>
            </w:r>
            <w:r w:rsidRPr="000177E4">
              <w:rPr>
                <w:rFonts w:hint="eastAsia"/>
                <w:sz w:val="18"/>
                <w:szCs w:val="18"/>
                <w:lang w:eastAsia="zh-CN"/>
              </w:rPr>
              <w:t>ife satisf</w:t>
            </w:r>
            <w:r>
              <w:rPr>
                <w:rFonts w:hint="eastAsia"/>
                <w:sz w:val="18"/>
                <w:szCs w:val="18"/>
                <w:lang w:eastAsia="zh-CN"/>
              </w:rPr>
              <w:t>action</w:t>
            </w:r>
          </w:p>
        </w:tc>
      </w:tr>
      <w:tr w:rsidR="005913EB" w:rsidTr="005D6908">
        <w:trPr>
          <w:trHeight w:val="60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</w:tcPr>
          <w:p w:rsidR="005913EB" w:rsidRPr="000177E4" w:rsidRDefault="005913EB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0177E4">
              <w:rPr>
                <w:rFonts w:cs="Times New Roman"/>
                <w:i/>
                <w:sz w:val="18"/>
                <w:szCs w:val="18"/>
                <w:lang w:eastAsia="zh-CN"/>
              </w:rPr>
              <w:t>β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0177E4">
              <w:rPr>
                <w:rFonts w:cs="Times New Roman"/>
                <w:i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0177E4">
              <w:rPr>
                <w:rFonts w:cs="Times New Roman"/>
                <w:i/>
                <w:sz w:val="18"/>
                <w:szCs w:val="18"/>
                <w:lang w:eastAsia="zh-CN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0177E4">
              <w:rPr>
                <w:rFonts w:cs="Times New Roman"/>
                <w:i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0177E4">
              <w:rPr>
                <w:rFonts w:cs="Times New Roman"/>
                <w:i/>
                <w:sz w:val="18"/>
                <w:szCs w:val="18"/>
                <w:lang w:eastAsia="zh-CN"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3EB" w:rsidRPr="000177E4" w:rsidRDefault="005913EB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0177E4">
              <w:rPr>
                <w:rFonts w:cs="Times New Roman"/>
                <w:i/>
                <w:sz w:val="18"/>
                <w:szCs w:val="18"/>
                <w:lang w:eastAsia="zh-CN"/>
              </w:rPr>
              <w:t>t</w:t>
            </w:r>
          </w:p>
        </w:tc>
      </w:tr>
      <w:tr w:rsidR="0056454D" w:rsidTr="005D6908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Step </w:t>
            </w:r>
            <w:r w:rsidRPr="000177E4"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Age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2C2B52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0.09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2C2B52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2.14*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0.46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-0.02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-0.44</w:t>
            </w:r>
          </w:p>
        </w:tc>
      </w:tr>
      <w:tr w:rsidR="0056454D" w:rsidTr="005D6908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56454D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vertAlign w:val="superscript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Gender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5913EB">
              <w:rPr>
                <w:rFonts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-0.11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color w:val="000000"/>
                <w:sz w:val="18"/>
                <w:szCs w:val="18"/>
                <w:lang w:eastAsia="zh-CN"/>
              </w:rPr>
              <w:t>-2.82**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1.51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1.15</w:t>
            </w:r>
          </w:p>
        </w:tc>
      </w:tr>
      <w:tr w:rsidR="0056454D" w:rsidTr="005D6908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56454D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Internet time</w:t>
            </w:r>
            <w:r w:rsidRPr="002B68BD">
              <w:rPr>
                <w:rFonts w:cs="Times New Roman"/>
                <w:sz w:val="18"/>
                <w:szCs w:val="18"/>
                <w:vertAlign w:val="superscript"/>
                <w:lang w:eastAsia="zh-CN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0.15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3.64**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454D" w:rsidRPr="009267AD" w:rsidRDefault="0056454D" w:rsidP="00C539AC">
            <w:pPr>
              <w:spacing w:before="0" w:after="0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0.31</w:t>
            </w:r>
          </w:p>
        </w:tc>
      </w:tr>
      <w:tr w:rsidR="0056454D" w:rsidTr="005D6908">
        <w:trPr>
          <w:jc w:val="center"/>
        </w:trPr>
        <w:tc>
          <w:tcPr>
            <w:tcW w:w="995" w:type="dxa"/>
            <w:tcBorders>
              <w:top w:val="nil"/>
            </w:tcBorders>
          </w:tcPr>
          <w:p w:rsidR="0056454D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Step 2</w:t>
            </w:r>
          </w:p>
        </w:tc>
        <w:tc>
          <w:tcPr>
            <w:tcW w:w="2380" w:type="dxa"/>
            <w:tcBorders>
              <w:top w:val="nil"/>
            </w:tcBorders>
          </w:tcPr>
          <w:p w:rsidR="0056454D" w:rsidRPr="002B68BD" w:rsidRDefault="0056454D" w:rsidP="00107FE7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Age</w:t>
            </w:r>
          </w:p>
        </w:tc>
        <w:tc>
          <w:tcPr>
            <w:tcW w:w="986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986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2.45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25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1.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992" w:type="dxa"/>
            <w:tcBorders>
              <w:top w:val="nil"/>
            </w:tcBorders>
          </w:tcPr>
          <w:p w:rsidR="0056454D" w:rsidRPr="009267AD" w:rsidRDefault="0056454D" w:rsidP="00107FE7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-0.82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vertAlign w:val="superscript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-0.10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-2.45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2.6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7**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Internet time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3.51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-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>0.0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-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>0.0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5D6908" w:rsidRDefault="0056454D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5D6908">
              <w:rPr>
                <w:rFonts w:cs="Times New Roman"/>
                <w:i/>
                <w:sz w:val="18"/>
                <w:szCs w:val="18"/>
                <w:lang w:eastAsia="zh-CN"/>
              </w:rPr>
              <w:t>Extraversion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-0.17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-4.33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-0.4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-1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1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28**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5.82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5D6908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Step 3</w:t>
            </w: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Age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2.39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1.3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-0.03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-0.78 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5913EB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Gender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-0.14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-3.56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0.0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5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1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3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1.40 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sz w:val="18"/>
                <w:szCs w:val="18"/>
                <w:lang w:eastAsia="zh-CN"/>
              </w:rPr>
              <w:t>Internet time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2.61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-0.03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-0.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93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0.05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1.19 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>Extraversion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-0.06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-0.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31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45**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3.91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2B68BD">
              <w:rPr>
                <w:rFonts w:cs="Times New Roman"/>
                <w:i/>
                <w:sz w:val="18"/>
                <w:szCs w:val="18"/>
                <w:lang w:eastAsia="zh-CN"/>
              </w:rPr>
              <w:t>Self-Identit</w:t>
            </w:r>
            <w:r>
              <w:rPr>
                <w:rFonts w:cs="Times New Roman" w:hint="eastAsia"/>
                <w:i/>
                <w:sz w:val="18"/>
                <w:szCs w:val="18"/>
                <w:lang w:eastAsia="zh-CN"/>
              </w:rPr>
              <w:t>y</w:t>
            </w:r>
            <w:r w:rsidRPr="00074C24">
              <w:rPr>
                <w:rFonts w:cs="Times New Roman"/>
                <w:i/>
                <w:sz w:val="18"/>
                <w:szCs w:val="18"/>
                <w:lang w:eastAsia="zh-CN"/>
              </w:rPr>
              <w:t xml:space="preserve"> Integratio</w:t>
            </w:r>
            <w:r>
              <w:rPr>
                <w:rFonts w:cs="Times New Roman" w:hint="eastAsia"/>
                <w:i/>
                <w:sz w:val="18"/>
                <w:szCs w:val="18"/>
                <w:lang w:eastAsia="zh-CN"/>
              </w:rPr>
              <w:t>n</w:t>
            </w:r>
            <w:r w:rsidRPr="002B68BD">
              <w:rPr>
                <w:rFonts w:cs="Times New Roman"/>
                <w:i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-0.19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-4.66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-0.2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3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5</w:t>
            </w:r>
            <w:r w:rsidRPr="009267A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99**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F07FF2">
              <w:rPr>
                <w:rFonts w:cs="Times New Roman"/>
                <w:i/>
                <w:sz w:val="18"/>
                <w:szCs w:val="18"/>
                <w:lang w:eastAsia="zh-CN"/>
              </w:rPr>
              <w:t>Relationship</w:t>
            </w:r>
            <w:r w:rsidRPr="00B252D6">
              <w:rPr>
                <w:rFonts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2B68BD">
              <w:rPr>
                <w:rFonts w:cs="Times New Roman"/>
                <w:i/>
                <w:sz w:val="18"/>
                <w:szCs w:val="18"/>
                <w:lang w:eastAsia="zh-CN"/>
              </w:rPr>
              <w:t>Integration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986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-0.10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-2.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67**</w:t>
            </w:r>
          </w:p>
        </w:tc>
        <w:tc>
          <w:tcPr>
            <w:tcW w:w="425" w:type="dxa"/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992" w:type="dxa"/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2.21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</w:tr>
      <w:tr w:rsidR="0056454D" w:rsidTr="00C539AC">
        <w:trPr>
          <w:jc w:val="center"/>
        </w:trPr>
        <w:tc>
          <w:tcPr>
            <w:tcW w:w="995" w:type="dxa"/>
            <w:tcBorders>
              <w:bottom w:val="single" w:sz="12" w:space="0" w:color="auto"/>
            </w:tcBorders>
          </w:tcPr>
          <w:p w:rsidR="0056454D" w:rsidRPr="000177E4" w:rsidRDefault="0056454D" w:rsidP="00C539AC">
            <w:pPr>
              <w:spacing w:before="0" w:after="0" w:line="36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56454D" w:rsidRPr="002B68BD" w:rsidRDefault="0056454D" w:rsidP="00C539AC">
            <w:pPr>
              <w:spacing w:before="0" w:after="0" w:line="360" w:lineRule="auto"/>
              <w:rPr>
                <w:rFonts w:cs="Times New Roman"/>
                <w:i/>
                <w:sz w:val="18"/>
                <w:szCs w:val="18"/>
                <w:lang w:eastAsia="zh-CN"/>
              </w:rPr>
            </w:pPr>
            <w:r w:rsidRPr="006B1655">
              <w:rPr>
                <w:rFonts w:cs="Times New Roman"/>
                <w:i/>
                <w:sz w:val="18"/>
                <w:szCs w:val="18"/>
                <w:lang w:eastAsia="zh-CN"/>
              </w:rPr>
              <w:t>Social Function</w:t>
            </w:r>
            <w:r w:rsidRPr="00B252D6">
              <w:rPr>
                <w:rFonts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2B68BD">
              <w:rPr>
                <w:rFonts w:cs="Times New Roman"/>
                <w:i/>
                <w:sz w:val="18"/>
                <w:szCs w:val="18"/>
                <w:lang w:eastAsia="zh-CN"/>
              </w:rPr>
              <w:t>Integration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-0.25 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-6.48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-0.13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  <w:lang w:eastAsia="zh-CN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-3.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53**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 w:line="360" w:lineRule="auto"/>
              <w:rPr>
                <w:rFonts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6454D" w:rsidRPr="009267AD" w:rsidRDefault="0056454D" w:rsidP="00C539AC">
            <w:pPr>
              <w:spacing w:before="0" w:after="0"/>
              <w:rPr>
                <w:rFonts w:eastAsia="宋体" w:cs="Times New Roman"/>
                <w:color w:val="000000"/>
                <w:sz w:val="18"/>
                <w:szCs w:val="18"/>
              </w:rPr>
            </w:pPr>
            <w:r w:rsidRPr="009267AD">
              <w:rPr>
                <w:rFonts w:cs="Times New Roman"/>
                <w:color w:val="000000"/>
                <w:sz w:val="18"/>
                <w:szCs w:val="18"/>
              </w:rPr>
              <w:t>4.17</w:t>
            </w:r>
            <w:r w:rsidRPr="009267AD">
              <w:rPr>
                <w:rFonts w:cs="Times New Roman"/>
                <w:color w:val="000000"/>
                <w:sz w:val="18"/>
                <w:szCs w:val="18"/>
                <w:lang w:eastAsia="zh-CN"/>
              </w:rPr>
              <w:t>**</w:t>
            </w:r>
          </w:p>
        </w:tc>
      </w:tr>
    </w:tbl>
    <w:p w:rsidR="005913EB" w:rsidRDefault="005913EB" w:rsidP="005913EB">
      <w:pPr>
        <w:spacing w:before="0" w:after="0"/>
        <w:rPr>
          <w:rFonts w:cs="Times New Roman"/>
          <w:sz w:val="18"/>
          <w:lang w:eastAsia="zh-CN"/>
        </w:rPr>
      </w:pPr>
      <w:proofErr w:type="gramStart"/>
      <w:r>
        <w:rPr>
          <w:rFonts w:cs="Times New Roman" w:hint="eastAsia"/>
          <w:color w:val="000000"/>
          <w:sz w:val="20"/>
          <w:szCs w:val="20"/>
          <w:vertAlign w:val="superscript"/>
          <w:lang w:eastAsia="zh-CN"/>
        </w:rPr>
        <w:t>a</w:t>
      </w:r>
      <w:proofErr w:type="gramEnd"/>
      <w:r w:rsidRPr="00C80577">
        <w:rPr>
          <w:rFonts w:cs="Times New Roman"/>
          <w:i/>
          <w:sz w:val="18"/>
          <w:lang w:eastAsia="zh-CN"/>
        </w:rPr>
        <w:t xml:space="preserve"> </w:t>
      </w:r>
      <w:r w:rsidRPr="00C80577">
        <w:rPr>
          <w:rFonts w:cs="Times New Roman"/>
          <w:sz w:val="18"/>
          <w:lang w:eastAsia="zh-CN"/>
        </w:rPr>
        <w:t xml:space="preserve">Gender was coded as male = 1, female = 0. </w:t>
      </w:r>
    </w:p>
    <w:p w:rsidR="005913EB" w:rsidRPr="00C80577" w:rsidRDefault="005913EB" w:rsidP="005913EB">
      <w:pPr>
        <w:spacing w:before="0" w:after="0"/>
        <w:rPr>
          <w:rFonts w:cs="Times New Roman"/>
          <w:sz w:val="18"/>
          <w:lang w:eastAsia="zh-CN"/>
        </w:rPr>
      </w:pPr>
      <w:proofErr w:type="gramStart"/>
      <w:r>
        <w:rPr>
          <w:rFonts w:cs="Times New Roman" w:hint="eastAsia"/>
          <w:sz w:val="18"/>
          <w:vertAlign w:val="superscript"/>
          <w:lang w:eastAsia="zh-CN"/>
        </w:rPr>
        <w:t>b</w:t>
      </w:r>
      <w:proofErr w:type="gramEnd"/>
      <w:r w:rsidRPr="00C80577">
        <w:rPr>
          <w:rFonts w:cs="Times New Roman"/>
          <w:sz w:val="18"/>
          <w:lang w:eastAsia="zh-CN"/>
        </w:rPr>
        <w:t xml:space="preserve"> Internet time was measured as the number of online hours per day.</w:t>
      </w:r>
    </w:p>
    <w:p w:rsidR="005913EB" w:rsidRPr="005913EB" w:rsidRDefault="005913EB" w:rsidP="005913EB">
      <w:pPr>
        <w:spacing w:before="0" w:after="0"/>
        <w:rPr>
          <w:sz w:val="18"/>
          <w:lang w:eastAsia="zh-CN"/>
        </w:rPr>
      </w:pPr>
      <w:proofErr w:type="gramStart"/>
      <w:r w:rsidRPr="005913EB">
        <w:rPr>
          <w:rFonts w:hint="eastAsia"/>
          <w:sz w:val="18"/>
          <w:lang w:eastAsia="zh-CN"/>
        </w:rPr>
        <w:t xml:space="preserve">* </w:t>
      </w:r>
      <w:r w:rsidRPr="005913EB">
        <w:rPr>
          <w:rFonts w:hint="eastAsia"/>
          <w:i/>
          <w:sz w:val="18"/>
          <w:lang w:eastAsia="zh-CN"/>
        </w:rPr>
        <w:t>p</w:t>
      </w:r>
      <w:r w:rsidRPr="005913EB">
        <w:rPr>
          <w:rFonts w:hint="eastAsia"/>
          <w:sz w:val="18"/>
          <w:lang w:eastAsia="zh-CN"/>
        </w:rPr>
        <w:t>&lt;0.05, **</w:t>
      </w:r>
      <w:r w:rsidRPr="005913EB">
        <w:rPr>
          <w:rFonts w:hint="eastAsia"/>
          <w:i/>
          <w:sz w:val="18"/>
          <w:lang w:eastAsia="zh-CN"/>
        </w:rPr>
        <w:t xml:space="preserve"> p</w:t>
      </w:r>
      <w:r w:rsidRPr="005913EB">
        <w:rPr>
          <w:rFonts w:hint="eastAsia"/>
          <w:sz w:val="18"/>
          <w:lang w:eastAsia="zh-CN"/>
        </w:rPr>
        <w:t>&lt;0.01.</w:t>
      </w:r>
      <w:proofErr w:type="gramEnd"/>
    </w:p>
    <w:sectPr w:rsidR="005913EB" w:rsidRPr="005913E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1C" w:rsidRDefault="008B181C" w:rsidP="00117666">
      <w:pPr>
        <w:spacing w:after="0"/>
      </w:pPr>
      <w:r>
        <w:separator/>
      </w:r>
    </w:p>
  </w:endnote>
  <w:endnote w:type="continuationSeparator" w:id="0">
    <w:p w:rsidR="008B181C" w:rsidRDefault="008B181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4521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4521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1C" w:rsidRDefault="008B181C" w:rsidP="00117666">
      <w:pPr>
        <w:spacing w:after="0"/>
      </w:pPr>
      <w:r>
        <w:separator/>
      </w:r>
    </w:p>
  </w:footnote>
  <w:footnote w:type="continuationSeparator" w:id="0">
    <w:p w:rsidR="008B181C" w:rsidRDefault="008B181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A76DD"/>
    <w:multiLevelType w:val="hybridMultilevel"/>
    <w:tmpl w:val="A0EC1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90724"/>
    <w:multiLevelType w:val="hybridMultilevel"/>
    <w:tmpl w:val="2D347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51B9"/>
    <w:multiLevelType w:val="hybridMultilevel"/>
    <w:tmpl w:val="CE009486"/>
    <w:lvl w:ilvl="0" w:tplc="502882EC">
      <w:start w:val="1"/>
      <w:numFmt w:val="decimal"/>
      <w:lvlText w:val="%1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FE56">
      <w:start w:val="1"/>
      <w:numFmt w:val="decimal"/>
      <w:lvlText w:val="%2)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B67016">
      <w:start w:val="1"/>
      <w:numFmt w:val="decimal"/>
      <w:lvlText w:val="%3)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9E6C88">
      <w:start w:val="1"/>
      <w:numFmt w:val="decimal"/>
      <w:lvlText w:val="%4)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66C42">
      <w:start w:val="1"/>
      <w:numFmt w:val="decimal"/>
      <w:lvlText w:val="%5)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C4E36">
      <w:start w:val="1"/>
      <w:numFmt w:val="decimal"/>
      <w:lvlText w:val="%6)"/>
      <w:lvlJc w:val="left"/>
      <w:pPr>
        <w:ind w:left="40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321126">
      <w:start w:val="1"/>
      <w:numFmt w:val="decimal"/>
      <w:lvlText w:val="%7)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09072">
      <w:start w:val="1"/>
      <w:numFmt w:val="decimal"/>
      <w:lvlText w:val="%8)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E2B60">
      <w:start w:val="1"/>
      <w:numFmt w:val="decimal"/>
      <w:lvlText w:val="%9)"/>
      <w:lvlJc w:val="left"/>
      <w:pPr>
        <w:ind w:left="61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76BF5689"/>
    <w:multiLevelType w:val="hybridMultilevel"/>
    <w:tmpl w:val="08445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E"/>
    <w:rsid w:val="0001436A"/>
    <w:rsid w:val="00034304"/>
    <w:rsid w:val="00035434"/>
    <w:rsid w:val="00052A14"/>
    <w:rsid w:val="00077D53"/>
    <w:rsid w:val="000A07D7"/>
    <w:rsid w:val="000F1AF1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6021"/>
    <w:rsid w:val="00300597"/>
    <w:rsid w:val="00351D2C"/>
    <w:rsid w:val="003544FB"/>
    <w:rsid w:val="003D2F2D"/>
    <w:rsid w:val="00401590"/>
    <w:rsid w:val="00447801"/>
    <w:rsid w:val="00452E9C"/>
    <w:rsid w:val="004533B7"/>
    <w:rsid w:val="004735C8"/>
    <w:rsid w:val="00477097"/>
    <w:rsid w:val="00493F19"/>
    <w:rsid w:val="004961FF"/>
    <w:rsid w:val="004D7C6B"/>
    <w:rsid w:val="00517A89"/>
    <w:rsid w:val="005250F2"/>
    <w:rsid w:val="0056454D"/>
    <w:rsid w:val="005878F7"/>
    <w:rsid w:val="005913EB"/>
    <w:rsid w:val="00593EEA"/>
    <w:rsid w:val="005A5EEE"/>
    <w:rsid w:val="005D6908"/>
    <w:rsid w:val="006375C7"/>
    <w:rsid w:val="00654E8F"/>
    <w:rsid w:val="00660D05"/>
    <w:rsid w:val="006820B1"/>
    <w:rsid w:val="006843B9"/>
    <w:rsid w:val="006B7D14"/>
    <w:rsid w:val="006D06EE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8B181C"/>
    <w:rsid w:val="009151AA"/>
    <w:rsid w:val="0093429D"/>
    <w:rsid w:val="00943573"/>
    <w:rsid w:val="00970F7D"/>
    <w:rsid w:val="00994A3D"/>
    <w:rsid w:val="009C2B12"/>
    <w:rsid w:val="009D361E"/>
    <w:rsid w:val="00A174D9"/>
    <w:rsid w:val="00A432DF"/>
    <w:rsid w:val="00AA1891"/>
    <w:rsid w:val="00AB6715"/>
    <w:rsid w:val="00B1671E"/>
    <w:rsid w:val="00B25EB8"/>
    <w:rsid w:val="00B37F4D"/>
    <w:rsid w:val="00B95DAC"/>
    <w:rsid w:val="00BB151D"/>
    <w:rsid w:val="00C0702B"/>
    <w:rsid w:val="00C52A7B"/>
    <w:rsid w:val="00C56BAF"/>
    <w:rsid w:val="00C679AA"/>
    <w:rsid w:val="00C75972"/>
    <w:rsid w:val="00CA4995"/>
    <w:rsid w:val="00CC3B51"/>
    <w:rsid w:val="00CD066B"/>
    <w:rsid w:val="00CE4FEE"/>
    <w:rsid w:val="00D134D0"/>
    <w:rsid w:val="00DB59C3"/>
    <w:rsid w:val="00DC259A"/>
    <w:rsid w:val="00DE23E8"/>
    <w:rsid w:val="00E164E7"/>
    <w:rsid w:val="00E45219"/>
    <w:rsid w:val="00E52377"/>
    <w:rsid w:val="00E64E17"/>
    <w:rsid w:val="00E866C9"/>
    <w:rsid w:val="00EA3D3C"/>
    <w:rsid w:val="00EA70AE"/>
    <w:rsid w:val="00EC12F7"/>
    <w:rsid w:val="00EE3E82"/>
    <w:rsid w:val="00EE609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0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0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20\AppData\Local\Temp\360zip$Temp\360$0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06DF11A70974DA49AA8343FCA49BB" ma:contentTypeVersion="7" ma:contentTypeDescription="Create a new document." ma:contentTypeScope="" ma:versionID="0f52d10be804a7a95a49d4a654f04e0c">
  <xsd:schema xmlns:xsd="http://www.w3.org/2001/XMLSchema" xmlns:p="http://schemas.microsoft.com/office/2006/metadata/properties" xmlns:ns2="bc72c59b-70ba-4d0f-a5c7-bd72bd145dc3" targetNamespace="http://schemas.microsoft.com/office/2006/metadata/properties" ma:root="true" ma:fieldsID="f73def6325c56fcdc4f547806618069a" ns2:_="">
    <xsd:import namespace="bc72c59b-70ba-4d0f-a5c7-bd72bd145dc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c72c59b-70ba-4d0f-a5c7-bd72bd145dc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itleName xmlns="bc72c59b-70ba-4d0f-a5c7-bd72bd145dc3">Table 1.DOCX</TitleName>
    <Checked_x0020_Out_x0020_To xmlns="bc72c59b-70ba-4d0f-a5c7-bd72bd145dc3">
      <UserInfo>
        <DisplayName/>
        <AccountId xsi:nil="true"/>
        <AccountType/>
      </UserInfo>
    </Checked_x0020_Out_x0020_To>
    <IsDeleted xmlns="bc72c59b-70ba-4d0f-a5c7-bd72bd145dc3">false</IsDeleted>
    <StageName xmlns="bc72c59b-70ba-4d0f-a5c7-bd72bd145dc3" xsi:nil="true"/>
    <DocumentType xmlns="bc72c59b-70ba-4d0f-a5c7-bd72bd145dc3">Table</DocumentType>
    <FileFormat xmlns="bc72c59b-70ba-4d0f-a5c7-bd72bd145dc3">DOCX</FileFormat>
    <DocumentId xmlns="bc72c59b-70ba-4d0f-a5c7-bd72bd145dc3">Table 1.DOCX</DocumentId>
  </documentManagement>
</p:properties>
</file>

<file path=customXml/itemProps1.xml><?xml version="1.0" encoding="utf-8"?>
<ds:datastoreItem xmlns:ds="http://schemas.openxmlformats.org/officeDocument/2006/customXml" ds:itemID="{F50E7047-F492-48F0-A11B-CDEE158CC235}"/>
</file>

<file path=customXml/itemProps2.xml><?xml version="1.0" encoding="utf-8"?>
<ds:datastoreItem xmlns:ds="http://schemas.openxmlformats.org/officeDocument/2006/customXml" ds:itemID="{D9FF7E87-667C-4FFF-9D43-45A4FAA88F8E}"/>
</file>

<file path=customXml/itemProps3.xml><?xml version="1.0" encoding="utf-8"?>
<ds:datastoreItem xmlns:ds="http://schemas.openxmlformats.org/officeDocument/2006/customXml" ds:itemID="{ABE58771-39E1-40A1-B1FB-3BF563A5DD7A}"/>
</file>

<file path=customXml/itemProps4.xml><?xml version="1.0" encoding="utf-8"?>
<ds:datastoreItem xmlns:ds="http://schemas.openxmlformats.org/officeDocument/2006/customXml" ds:itemID="{8BDB5EF3-C28B-4669-967A-6EF3E388F467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735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18</cp:revision>
  <cp:lastPrinted>2013-10-03T12:51:00Z</cp:lastPrinted>
  <dcterms:created xsi:type="dcterms:W3CDTF">2017-11-20T19:29:00Z</dcterms:created>
  <dcterms:modified xsi:type="dcterms:W3CDTF">2018-01-05T21:55:00Z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0x010100DC606DF11A70974DA49AA8343FCA49BB</vt:lpwstr>
  </property>
</Properties>
</file>