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A17CE" w14:textId="77777777" w:rsidR="001876DB" w:rsidRPr="001876DB" w:rsidRDefault="001876DB" w:rsidP="001876D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876DB">
        <w:rPr>
          <w:rFonts w:ascii="Times New Roman" w:hAnsi="Times New Roman" w:cs="Times New Roman"/>
          <w:b/>
          <w:i/>
          <w:sz w:val="32"/>
          <w:szCs w:val="32"/>
        </w:rPr>
        <w:t>Supplementary Material</w:t>
      </w:r>
    </w:p>
    <w:p w14:paraId="4F7BF87C" w14:textId="2915E28F" w:rsidR="001876DB" w:rsidRDefault="001876DB" w:rsidP="001876D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525328025"/>
      <w:r w:rsidRPr="001876DB">
        <w:rPr>
          <w:rFonts w:ascii="Times New Roman" w:hAnsi="Times New Roman" w:cs="Times New Roman"/>
          <w:b/>
          <w:sz w:val="32"/>
          <w:szCs w:val="32"/>
        </w:rPr>
        <w:t xml:space="preserve">Whole genome </w:t>
      </w:r>
      <w:r w:rsidRPr="001876DB">
        <w:rPr>
          <w:rFonts w:ascii="Times New Roman" w:hAnsi="Times New Roman" w:cs="Times New Roman"/>
          <w:b/>
          <w:bCs/>
          <w:sz w:val="32"/>
          <w:szCs w:val="32"/>
        </w:rPr>
        <w:t xml:space="preserve">sequencing and comparative genomics analyses of </w:t>
      </w:r>
      <w:proofErr w:type="spellStart"/>
      <w:r w:rsidRPr="001876DB">
        <w:rPr>
          <w:rFonts w:ascii="Times New Roman" w:hAnsi="Times New Roman" w:cs="Times New Roman"/>
          <w:b/>
          <w:bCs/>
          <w:i/>
          <w:iCs/>
          <w:sz w:val="32"/>
          <w:szCs w:val="32"/>
        </w:rPr>
        <w:t>Pandoraea</w:t>
      </w:r>
      <w:proofErr w:type="spellEnd"/>
      <w:r w:rsidRPr="001876D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876DB">
        <w:rPr>
          <w:rFonts w:ascii="Times New Roman" w:hAnsi="Times New Roman" w:cs="Times New Roman"/>
          <w:b/>
          <w:bCs/>
          <w:iCs/>
          <w:sz w:val="32"/>
          <w:szCs w:val="32"/>
        </w:rPr>
        <w:t>sp.</w:t>
      </w:r>
      <w:r w:rsidRPr="001876D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876DB">
        <w:rPr>
          <w:rFonts w:ascii="Times New Roman" w:hAnsi="Times New Roman" w:cs="Times New Roman"/>
          <w:b/>
          <w:bCs/>
          <w:sz w:val="32"/>
          <w:szCs w:val="32"/>
        </w:rPr>
        <w:t>XY-2, a new species capable of biodegrade tetracycline</w:t>
      </w:r>
      <w:bookmarkEnd w:id="0"/>
    </w:p>
    <w:p w14:paraId="47A152A7" w14:textId="77777777" w:rsidR="001876DB" w:rsidRPr="001876DB" w:rsidRDefault="001876DB" w:rsidP="001876D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7F7172" w14:textId="522F09E9" w:rsidR="001876DB" w:rsidRDefault="001876DB" w:rsidP="001876DB">
      <w:pPr>
        <w:jc w:val="left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proofErr w:type="spellStart"/>
      <w:r w:rsidRPr="001876DB">
        <w:rPr>
          <w:rFonts w:ascii="Times New Roman" w:hAnsi="Times New Roman" w:cs="Times New Roman"/>
          <w:b/>
          <w:sz w:val="24"/>
          <w:szCs w:val="24"/>
        </w:rPr>
        <w:t>Xueling</w:t>
      </w:r>
      <w:proofErr w:type="spellEnd"/>
      <w:r w:rsidRPr="001876DB">
        <w:rPr>
          <w:rFonts w:ascii="Times New Roman" w:hAnsi="Times New Roman" w:cs="Times New Roman"/>
          <w:b/>
          <w:sz w:val="24"/>
          <w:szCs w:val="24"/>
        </w:rPr>
        <w:t xml:space="preserve"> Wu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1876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876DB">
        <w:rPr>
          <w:rFonts w:ascii="Times New Roman" w:hAnsi="Times New Roman" w:cs="Times New Roman"/>
          <w:b/>
          <w:sz w:val="24"/>
          <w:szCs w:val="24"/>
        </w:rPr>
        <w:t>Xiaoyan</w:t>
      </w:r>
      <w:proofErr w:type="spellEnd"/>
      <w:r w:rsidRPr="001876DB">
        <w:rPr>
          <w:rFonts w:ascii="Times New Roman" w:hAnsi="Times New Roman" w:cs="Times New Roman"/>
          <w:b/>
          <w:sz w:val="24"/>
          <w:szCs w:val="24"/>
        </w:rPr>
        <w:t xml:space="preserve"> Wu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1876DB">
        <w:rPr>
          <w:rFonts w:ascii="Times New Roman" w:hAnsi="Times New Roman" w:cs="Times New Roman"/>
          <w:b/>
          <w:sz w:val="24"/>
          <w:szCs w:val="24"/>
        </w:rPr>
        <w:t>, Li Shen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1876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876DB">
        <w:rPr>
          <w:rFonts w:ascii="Times New Roman" w:hAnsi="Times New Roman" w:cs="Times New Roman"/>
          <w:b/>
          <w:sz w:val="24"/>
          <w:szCs w:val="24"/>
        </w:rPr>
        <w:t>Jiaokun</w:t>
      </w:r>
      <w:proofErr w:type="spellEnd"/>
      <w:r w:rsidRPr="001876DB">
        <w:rPr>
          <w:rFonts w:ascii="Times New Roman" w:hAnsi="Times New Roman" w:cs="Times New Roman"/>
          <w:b/>
          <w:sz w:val="24"/>
          <w:szCs w:val="24"/>
        </w:rPr>
        <w:t xml:space="preserve"> Li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1876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876DB">
        <w:rPr>
          <w:rFonts w:ascii="Times New Roman" w:hAnsi="Times New Roman" w:cs="Times New Roman"/>
          <w:b/>
          <w:sz w:val="24"/>
          <w:szCs w:val="24"/>
        </w:rPr>
        <w:t>Runlan</w:t>
      </w:r>
      <w:proofErr w:type="spellEnd"/>
      <w:r w:rsidRPr="001876DB">
        <w:rPr>
          <w:rFonts w:ascii="Times New Roman" w:hAnsi="Times New Roman" w:cs="Times New Roman"/>
          <w:b/>
          <w:sz w:val="24"/>
          <w:szCs w:val="24"/>
        </w:rPr>
        <w:t xml:space="preserve"> Yu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1876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876DB">
        <w:rPr>
          <w:rFonts w:ascii="Times New Roman" w:hAnsi="Times New Roman" w:cs="Times New Roman"/>
          <w:b/>
          <w:sz w:val="24"/>
          <w:szCs w:val="24"/>
        </w:rPr>
        <w:t>Yuandong</w:t>
      </w:r>
      <w:proofErr w:type="spellEnd"/>
      <w:r w:rsidRPr="001876DB">
        <w:rPr>
          <w:rFonts w:ascii="Times New Roman" w:hAnsi="Times New Roman" w:cs="Times New Roman"/>
          <w:b/>
          <w:sz w:val="24"/>
          <w:szCs w:val="24"/>
        </w:rPr>
        <w:t xml:space="preserve"> Liu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1876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876DB">
        <w:rPr>
          <w:rFonts w:ascii="Times New Roman" w:hAnsi="Times New Roman" w:cs="Times New Roman"/>
          <w:b/>
          <w:sz w:val="24"/>
          <w:szCs w:val="24"/>
        </w:rPr>
        <w:t>Guanzhou</w:t>
      </w:r>
      <w:proofErr w:type="spellEnd"/>
      <w:r w:rsidRPr="001876DB">
        <w:rPr>
          <w:rFonts w:ascii="Times New Roman" w:hAnsi="Times New Roman" w:cs="Times New Roman"/>
          <w:b/>
          <w:sz w:val="24"/>
          <w:szCs w:val="24"/>
        </w:rPr>
        <w:t xml:space="preserve"> Qiu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1876DB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1876DB">
        <w:rPr>
          <w:rFonts w:ascii="Times New Roman" w:hAnsi="Times New Roman" w:cs="Times New Roman"/>
          <w:b/>
          <w:sz w:val="24"/>
          <w:szCs w:val="24"/>
        </w:rPr>
        <w:t>Weimin</w:t>
      </w:r>
      <w:proofErr w:type="spellEnd"/>
      <w:r w:rsidRPr="001876DB">
        <w:rPr>
          <w:rFonts w:ascii="Times New Roman" w:hAnsi="Times New Roman" w:cs="Times New Roman"/>
          <w:b/>
          <w:sz w:val="24"/>
          <w:szCs w:val="24"/>
        </w:rPr>
        <w:t xml:space="preserve"> Zeng</w:t>
      </w:r>
      <w:r w:rsidRPr="001876DB">
        <w:rPr>
          <w:rFonts w:ascii="Times New Roman" w:hAnsi="Times New Roman" w:cs="Times New Roman"/>
          <w:b/>
          <w:sz w:val="24"/>
          <w:szCs w:val="24"/>
          <w:vertAlign w:val="superscript"/>
        </w:rPr>
        <w:t>1,2*</w:t>
      </w:r>
    </w:p>
    <w:p w14:paraId="719C15C5" w14:textId="77777777" w:rsidR="001876DB" w:rsidRPr="001876DB" w:rsidRDefault="001876DB" w:rsidP="001876DB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37A24C0" w14:textId="63E0DDAD" w:rsidR="00E0285C" w:rsidRDefault="001876DB" w:rsidP="001876DB">
      <w:pPr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1876DB">
        <w:rPr>
          <w:rFonts w:ascii="Times New Roman" w:hAnsi="Times New Roman" w:cs="Times New Roman"/>
          <w:b/>
          <w:sz w:val="24"/>
          <w:szCs w:val="24"/>
        </w:rPr>
        <w:t>* Correspondence:</w:t>
      </w:r>
      <w:r w:rsidRPr="0018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6DB">
        <w:rPr>
          <w:rFonts w:ascii="Times New Roman" w:hAnsi="Times New Roman" w:cs="Times New Roman"/>
          <w:sz w:val="24"/>
          <w:szCs w:val="24"/>
        </w:rPr>
        <w:t>Weimin</w:t>
      </w:r>
      <w:proofErr w:type="spellEnd"/>
      <w:r w:rsidRPr="001876DB">
        <w:rPr>
          <w:rFonts w:ascii="Times New Roman" w:hAnsi="Times New Roman" w:cs="Times New Roman"/>
          <w:sz w:val="24"/>
          <w:szCs w:val="24"/>
        </w:rPr>
        <w:t xml:space="preserve"> Zeng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6D106B">
          <w:rPr>
            <w:rStyle w:val="a7"/>
            <w:rFonts w:ascii="Times New Roman" w:hAnsi="Times New Roman" w:cs="Times New Roman"/>
            <w:sz w:val="24"/>
            <w:szCs w:val="24"/>
          </w:rPr>
          <w:t>zengweimin1024@126.com</w:t>
        </w:r>
      </w:hyperlink>
    </w:p>
    <w:p w14:paraId="44A52976" w14:textId="0F347820" w:rsidR="001876DB" w:rsidRDefault="001876DB" w:rsidP="001876DB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B40AFD2" w14:textId="54DEC2E2" w:rsidR="001876DB" w:rsidRDefault="001876DB" w:rsidP="001876D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1876DB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14:paraId="00E747AD" w14:textId="1C30F403" w:rsidR="001876DB" w:rsidRPr="005D0B28" w:rsidRDefault="00841A51" w:rsidP="000443E1">
      <w:pPr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shown in </w:t>
      </w:r>
      <w:r w:rsidRPr="00460232">
        <w:rPr>
          <w:rFonts w:ascii="Times New Roman" w:hAnsi="Times New Roman" w:cs="Times New Roman"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Cs/>
          <w:sz w:val="24"/>
          <w:szCs w:val="24"/>
        </w:rPr>
        <w:t xml:space="preserve">1, </w:t>
      </w:r>
      <w:r w:rsidR="00E110BE">
        <w:rPr>
          <w:rFonts w:ascii="Times New Roman" w:hAnsi="Times New Roman" w:cs="Times New Roman"/>
          <w:bCs/>
          <w:sz w:val="24"/>
          <w:szCs w:val="24"/>
        </w:rPr>
        <w:t>i</w:t>
      </w:r>
      <w:r w:rsidRPr="00841A51">
        <w:rPr>
          <w:rFonts w:ascii="Times New Roman" w:hAnsi="Times New Roman" w:cs="Times New Roman"/>
          <w:bCs/>
          <w:sz w:val="24"/>
          <w:szCs w:val="24"/>
        </w:rPr>
        <w:t>n blank group, the removal of tetracycline was processed by hydrolysis,</w:t>
      </w:r>
      <w:r w:rsidRPr="00841A51">
        <w:rPr>
          <w:rFonts w:ascii="Times New Roman" w:hAnsi="Times New Roman" w:cs="Times New Roman"/>
          <w:sz w:val="24"/>
          <w:szCs w:val="24"/>
        </w:rPr>
        <w:t xml:space="preserve"> </w:t>
      </w:r>
      <w:r w:rsidRPr="00841A51">
        <w:rPr>
          <w:rFonts w:ascii="Times New Roman" w:hAnsi="Times New Roman" w:cs="Times New Roman"/>
          <w:bCs/>
          <w:sz w:val="24"/>
          <w:szCs w:val="24"/>
        </w:rPr>
        <w:t>the removal</w:t>
      </w:r>
      <w:r w:rsidRPr="00841A51">
        <w:rPr>
          <w:rFonts w:ascii="Times New Roman" w:hAnsi="Times New Roman" w:cs="Times New Roman" w:hint="eastAsia"/>
          <w:bCs/>
          <w:sz w:val="24"/>
          <w:szCs w:val="24"/>
        </w:rPr>
        <w:t xml:space="preserve"> per</w:t>
      </w:r>
      <w:r w:rsidRPr="00841A51">
        <w:rPr>
          <w:rFonts w:ascii="Times New Roman" w:hAnsi="Times New Roman" w:cs="Times New Roman"/>
          <w:bCs/>
          <w:sz w:val="24"/>
          <w:szCs w:val="24"/>
        </w:rPr>
        <w:t>centage of tetracycline increased slowly, reached about 5% in 108 h,</w:t>
      </w:r>
      <w:r w:rsidRPr="00841A51">
        <w:rPr>
          <w:rFonts w:ascii="Times New Roman" w:hAnsi="Times New Roman" w:cs="Times New Roman"/>
          <w:sz w:val="24"/>
          <w:szCs w:val="24"/>
        </w:rPr>
        <w:t xml:space="preserve"> </w:t>
      </w:r>
      <w:r w:rsidRPr="00841A51">
        <w:rPr>
          <w:rFonts w:ascii="Times New Roman" w:hAnsi="Times New Roman" w:cs="Times New Roman"/>
          <w:bCs/>
          <w:sz w:val="24"/>
          <w:szCs w:val="24"/>
        </w:rPr>
        <w:t xml:space="preserve">and then keep it stable. However, </w:t>
      </w:r>
      <w:r w:rsidRPr="00841A51">
        <w:rPr>
          <w:rFonts w:ascii="Times New Roman" w:hAnsi="Times New Roman" w:cs="Times New Roman"/>
          <w:bCs/>
          <w:sz w:val="24"/>
          <w:szCs w:val="24"/>
          <w:lang w:val="en"/>
        </w:rPr>
        <w:t xml:space="preserve">the removal </w:t>
      </w:r>
      <w:r w:rsidRPr="00841A51">
        <w:rPr>
          <w:rFonts w:ascii="Times New Roman" w:hAnsi="Times New Roman" w:cs="Times New Roman" w:hint="eastAsia"/>
          <w:bCs/>
          <w:sz w:val="24"/>
          <w:szCs w:val="24"/>
          <w:lang w:val="en"/>
        </w:rPr>
        <w:t>percentage</w:t>
      </w:r>
      <w:r w:rsidRPr="00841A51">
        <w:rPr>
          <w:rFonts w:ascii="Times New Roman" w:hAnsi="Times New Roman" w:cs="Times New Roman"/>
          <w:bCs/>
          <w:sz w:val="24"/>
          <w:szCs w:val="24"/>
          <w:lang w:val="en"/>
        </w:rPr>
        <w:t xml:space="preserve"> of </w:t>
      </w:r>
      <w:r w:rsidRPr="00841A51">
        <w:rPr>
          <w:rFonts w:ascii="Times New Roman" w:hAnsi="Times New Roman" w:cs="Times New Roman"/>
          <w:bCs/>
          <w:sz w:val="24"/>
          <w:szCs w:val="24"/>
        </w:rPr>
        <w:t>tetracycline</w:t>
      </w:r>
      <w:r w:rsidRPr="00841A51">
        <w:rPr>
          <w:rFonts w:ascii="Times New Roman" w:hAnsi="Times New Roman" w:cs="Times New Roman"/>
          <w:bCs/>
          <w:sz w:val="24"/>
          <w:szCs w:val="24"/>
          <w:lang w:val="en"/>
        </w:rPr>
        <w:t xml:space="preserve"> </w:t>
      </w:r>
      <w:r w:rsidRPr="00841A51">
        <w:rPr>
          <w:rFonts w:ascii="Times New Roman" w:hAnsi="Times New Roman" w:cs="Times New Roman"/>
          <w:bCs/>
          <w:sz w:val="24"/>
          <w:szCs w:val="24"/>
        </w:rPr>
        <w:t>normal group</w:t>
      </w:r>
      <w:r w:rsidRPr="00841A51">
        <w:rPr>
          <w:rFonts w:ascii="Times New Roman" w:hAnsi="Times New Roman" w:cs="Times New Roman"/>
          <w:bCs/>
          <w:sz w:val="24"/>
          <w:szCs w:val="24"/>
          <w:lang w:val="en"/>
        </w:rPr>
        <w:t xml:space="preserve"> reached74.87% in 144h.</w:t>
      </w:r>
      <w:r w:rsidRPr="00841A51">
        <w:rPr>
          <w:rFonts w:ascii="Times New Roman" w:hAnsi="Times New Roman" w:cs="Times New Roman"/>
          <w:bCs/>
          <w:sz w:val="24"/>
          <w:szCs w:val="24"/>
        </w:rPr>
        <w:t xml:space="preserve"> So, the hydrolysis of</w:t>
      </w:r>
      <w:r w:rsidR="00E110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41A51">
        <w:rPr>
          <w:rFonts w:ascii="Times New Roman" w:hAnsi="Times New Roman" w:cs="Times New Roman"/>
          <w:bCs/>
          <w:sz w:val="24"/>
          <w:szCs w:val="24"/>
        </w:rPr>
        <w:t>tetracycline could be ignored, only biodegradation was considered in this study.</w:t>
      </w:r>
    </w:p>
    <w:p w14:paraId="2BD0AD45" w14:textId="77777777" w:rsidR="001876DB" w:rsidRPr="001876DB" w:rsidRDefault="001876DB" w:rsidP="001876DB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AF11872" w14:textId="7948A2CC" w:rsidR="001876DB" w:rsidRDefault="001876DB" w:rsidP="001876D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1876DB">
        <w:rPr>
          <w:rFonts w:ascii="Times New Roman" w:hAnsi="Times New Roman" w:cs="Times New Roman"/>
          <w:b/>
          <w:sz w:val="24"/>
          <w:szCs w:val="24"/>
        </w:rPr>
        <w:t>Supplementary Figure legends</w:t>
      </w:r>
    </w:p>
    <w:p w14:paraId="729A6E55" w14:textId="26F88626" w:rsidR="001876DB" w:rsidRPr="00460232" w:rsidRDefault="00460232" w:rsidP="00460232">
      <w:pPr>
        <w:rPr>
          <w:rFonts w:ascii="Times New Roman" w:hAnsi="Times New Roman" w:cs="Times New Roman"/>
          <w:bCs/>
          <w:sz w:val="24"/>
          <w:szCs w:val="24"/>
        </w:rPr>
      </w:pPr>
      <w:r w:rsidRPr="00460232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="00841A51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46023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0232">
        <w:rPr>
          <w:rFonts w:ascii="Times New Roman" w:hAnsi="Times New Roman" w:cs="Times New Roman"/>
          <w:bCs/>
          <w:sz w:val="24"/>
          <w:szCs w:val="24"/>
        </w:rPr>
        <w:t>Changes of tetracycline removal percentage</w:t>
      </w:r>
      <w:r w:rsidRPr="00460232">
        <w:rPr>
          <w:rFonts w:ascii="Times New Roman" w:hAnsi="Times New Roman" w:cs="Times New Roman"/>
          <w:sz w:val="24"/>
          <w:szCs w:val="24"/>
        </w:rPr>
        <w:t xml:space="preserve"> over time</w:t>
      </w:r>
      <w:r w:rsidRPr="00460232">
        <w:rPr>
          <w:rFonts w:ascii="Times New Roman" w:hAnsi="Times New Roman" w:cs="Times New Roman"/>
          <w:bCs/>
          <w:sz w:val="24"/>
          <w:szCs w:val="24"/>
        </w:rPr>
        <w:t xml:space="preserve"> under various treatment conditions. The initial concentration of tetracycline was 50 mg L</w:t>
      </w:r>
      <w:r w:rsidRPr="00460232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460232">
        <w:rPr>
          <w:rFonts w:ascii="Times New Roman" w:hAnsi="Times New Roman" w:cs="Times New Roman"/>
          <w:bCs/>
          <w:sz w:val="24"/>
          <w:szCs w:val="24"/>
        </w:rPr>
        <w:t>. TC: tetracycline. In normal group,</w:t>
      </w:r>
      <w:r w:rsidRPr="00460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232">
        <w:rPr>
          <w:rFonts w:ascii="Times New Roman" w:hAnsi="Times New Roman" w:cs="Times New Roman"/>
          <w:bCs/>
          <w:i/>
          <w:sz w:val="24"/>
          <w:szCs w:val="24"/>
        </w:rPr>
        <w:t>Pandoraea</w:t>
      </w:r>
      <w:proofErr w:type="spellEnd"/>
      <w:r w:rsidRPr="00460232">
        <w:rPr>
          <w:rFonts w:ascii="Times New Roman" w:hAnsi="Times New Roman" w:cs="Times New Roman"/>
          <w:bCs/>
          <w:sz w:val="24"/>
          <w:szCs w:val="24"/>
        </w:rPr>
        <w:t xml:space="preserve"> sp. XY-2 were cultured in 150 mL LB medium; In blank group, only </w:t>
      </w:r>
      <w:r w:rsidRPr="00460232">
        <w:rPr>
          <w:rFonts w:ascii="Times New Roman" w:hAnsi="Times New Roman" w:cs="Times New Roman"/>
          <w:bCs/>
          <w:sz w:val="24"/>
          <w:szCs w:val="24"/>
          <w:lang w:val="en"/>
        </w:rPr>
        <w:t>150 mL medium was used (</w:t>
      </w:r>
      <w:r w:rsidRPr="00460232">
        <w:rPr>
          <w:rFonts w:ascii="Times New Roman" w:hAnsi="Times New Roman" w:cs="Times New Roman"/>
          <w:bCs/>
          <w:sz w:val="24"/>
          <w:szCs w:val="24"/>
        </w:rPr>
        <w:t xml:space="preserve">without </w:t>
      </w:r>
      <w:proofErr w:type="spellStart"/>
      <w:r w:rsidRPr="00460232">
        <w:rPr>
          <w:rFonts w:ascii="Times New Roman" w:hAnsi="Times New Roman" w:cs="Times New Roman"/>
          <w:bCs/>
          <w:i/>
          <w:sz w:val="24"/>
          <w:szCs w:val="24"/>
        </w:rPr>
        <w:t>Pandoraea</w:t>
      </w:r>
      <w:proofErr w:type="spellEnd"/>
      <w:r w:rsidRPr="00460232">
        <w:rPr>
          <w:rFonts w:ascii="Times New Roman" w:hAnsi="Times New Roman" w:cs="Times New Roman"/>
          <w:bCs/>
          <w:sz w:val="24"/>
          <w:szCs w:val="24"/>
        </w:rPr>
        <w:t xml:space="preserve"> sp. XY-2</w:t>
      </w:r>
      <w:r w:rsidRPr="00460232">
        <w:rPr>
          <w:rFonts w:ascii="Times New Roman" w:hAnsi="Times New Roman" w:cs="Times New Roman"/>
          <w:bCs/>
          <w:sz w:val="24"/>
          <w:szCs w:val="24"/>
          <w:lang w:val="en"/>
        </w:rPr>
        <w:t>)</w:t>
      </w:r>
      <w:r w:rsidRPr="00460232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2AD21E" w14:textId="6E174F16" w:rsidR="001618FF" w:rsidRDefault="001618FF" w:rsidP="001876D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1618F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618F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618FF">
        <w:rPr>
          <w:rFonts w:ascii="Times New Roman" w:hAnsi="Times New Roman" w:cs="Times New Roman"/>
          <w:b/>
          <w:bCs/>
          <w:sz w:val="24"/>
          <w:szCs w:val="24"/>
        </w:rPr>
        <w:t>canning electron microscope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6DDC" w:rsidRPr="00066DDC">
        <w:rPr>
          <w:rFonts w:ascii="Times New Roman" w:hAnsi="Times New Roman" w:cs="Times New Roman"/>
          <w:b/>
          <w:bCs/>
          <w:sz w:val="24"/>
          <w:szCs w:val="24"/>
        </w:rPr>
        <w:t xml:space="preserve">image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1618FF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1618F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1618FF">
        <w:rPr>
          <w:rFonts w:ascii="Times New Roman" w:hAnsi="Times New Roman" w:cs="Times New Roman"/>
          <w:b/>
          <w:bCs/>
          <w:i/>
          <w:sz w:val="24"/>
          <w:szCs w:val="24"/>
        </w:rPr>
        <w:t>Pandoraea</w:t>
      </w:r>
      <w:proofErr w:type="spellEnd"/>
      <w:r w:rsidRPr="001618FF">
        <w:rPr>
          <w:rFonts w:ascii="Times New Roman" w:hAnsi="Times New Roman" w:cs="Times New Roman"/>
          <w:b/>
          <w:bCs/>
          <w:sz w:val="24"/>
          <w:szCs w:val="24"/>
        </w:rPr>
        <w:t xml:space="preserve"> sp. XY-2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E379B3" w14:textId="3B2C5CC3" w:rsidR="00460232" w:rsidRDefault="00460232" w:rsidP="000443E1">
      <w:pPr>
        <w:rPr>
          <w:rFonts w:ascii="Times New Roman" w:hAnsi="Times New Roman" w:cs="Times New Roman"/>
          <w:sz w:val="24"/>
          <w:szCs w:val="24"/>
        </w:rPr>
      </w:pPr>
      <w:r w:rsidRPr="004602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sz w:val="24"/>
          <w:szCs w:val="24"/>
        </w:rPr>
        <w:t>3</w:t>
      </w:r>
      <w:r w:rsidRPr="00460232">
        <w:rPr>
          <w:rFonts w:ascii="Times New Roman" w:hAnsi="Times New Roman" w:cs="Times New Roman"/>
          <w:b/>
          <w:sz w:val="24"/>
          <w:szCs w:val="24"/>
        </w:rPr>
        <w:t>.</w:t>
      </w:r>
      <w:r w:rsidRPr="00460232">
        <w:rPr>
          <w:rFonts w:ascii="Times New Roman" w:hAnsi="Times New Roman" w:cs="Times New Roman"/>
          <w:sz w:val="24"/>
          <w:szCs w:val="24"/>
        </w:rPr>
        <w:t xml:space="preserve"> Six classification statistics of </w:t>
      </w:r>
      <w:proofErr w:type="spellStart"/>
      <w:r w:rsidRPr="00460232">
        <w:rPr>
          <w:rFonts w:ascii="Times New Roman" w:hAnsi="Times New Roman" w:cs="Times New Roman"/>
          <w:sz w:val="24"/>
          <w:szCs w:val="24"/>
        </w:rPr>
        <w:t>CAZy</w:t>
      </w:r>
      <w:proofErr w:type="spellEnd"/>
      <w:r w:rsidRPr="00460232">
        <w:rPr>
          <w:rFonts w:ascii="Times New Roman" w:hAnsi="Times New Roman" w:cs="Times New Roman"/>
          <w:sz w:val="24"/>
          <w:szCs w:val="24"/>
        </w:rPr>
        <w:t xml:space="preserve"> database.</w:t>
      </w:r>
    </w:p>
    <w:p w14:paraId="62F5BBCF" w14:textId="2FEF6D5F" w:rsidR="00460232" w:rsidRDefault="00460232" w:rsidP="000443E1">
      <w:pPr>
        <w:rPr>
          <w:rFonts w:ascii="Times New Roman" w:hAnsi="Times New Roman" w:cs="Times New Roman"/>
          <w:sz w:val="24"/>
          <w:szCs w:val="24"/>
        </w:rPr>
      </w:pPr>
      <w:r w:rsidRPr="004602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sz w:val="24"/>
          <w:szCs w:val="24"/>
        </w:rPr>
        <w:t>4</w:t>
      </w:r>
      <w:r w:rsidRPr="00460232">
        <w:rPr>
          <w:rFonts w:ascii="Times New Roman" w:hAnsi="Times New Roman" w:cs="Times New Roman"/>
          <w:b/>
          <w:sz w:val="24"/>
          <w:szCs w:val="24"/>
        </w:rPr>
        <w:t>.</w:t>
      </w:r>
      <w:r w:rsidRPr="00460232">
        <w:rPr>
          <w:rFonts w:ascii="Times New Roman" w:hAnsi="Times New Roman" w:cs="Times New Roman"/>
          <w:sz w:val="24"/>
          <w:szCs w:val="24"/>
        </w:rPr>
        <w:t xml:space="preserve"> COG distribution of the</w:t>
      </w:r>
      <w:r w:rsidRPr="004602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0232">
        <w:rPr>
          <w:rFonts w:ascii="Times New Roman" w:hAnsi="Times New Roman" w:cs="Times New Roman"/>
          <w:i/>
          <w:sz w:val="24"/>
          <w:szCs w:val="24"/>
        </w:rPr>
        <w:t>Pandoraea</w:t>
      </w:r>
      <w:proofErr w:type="spellEnd"/>
      <w:r w:rsidRPr="00460232">
        <w:rPr>
          <w:rFonts w:ascii="Times New Roman" w:hAnsi="Times New Roman" w:cs="Times New Roman"/>
          <w:sz w:val="24"/>
          <w:szCs w:val="24"/>
        </w:rPr>
        <w:t xml:space="preserve"> sp. XY-2 genome annotation.</w:t>
      </w:r>
    </w:p>
    <w:p w14:paraId="1F20A153" w14:textId="0F43A8C3" w:rsidR="00460232" w:rsidRDefault="00460232" w:rsidP="000443E1">
      <w:pPr>
        <w:rPr>
          <w:rFonts w:ascii="Times New Roman" w:hAnsi="Times New Roman" w:cs="Times New Roman"/>
          <w:sz w:val="24"/>
          <w:szCs w:val="24"/>
        </w:rPr>
      </w:pPr>
      <w:r w:rsidRPr="004602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sz w:val="24"/>
          <w:szCs w:val="24"/>
        </w:rPr>
        <w:t>5</w:t>
      </w:r>
      <w:r w:rsidRPr="0046023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232">
        <w:rPr>
          <w:rFonts w:ascii="Times New Roman" w:hAnsi="Times New Roman" w:cs="Times New Roman"/>
          <w:sz w:val="24"/>
          <w:szCs w:val="24"/>
        </w:rPr>
        <w:t>GO classification statistics of the</w:t>
      </w:r>
      <w:r w:rsidRPr="004602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0232">
        <w:rPr>
          <w:rFonts w:ascii="Times New Roman" w:hAnsi="Times New Roman" w:cs="Times New Roman"/>
          <w:i/>
          <w:sz w:val="24"/>
          <w:szCs w:val="24"/>
        </w:rPr>
        <w:t>Pandoraea</w:t>
      </w:r>
      <w:proofErr w:type="spellEnd"/>
      <w:r w:rsidRPr="00460232">
        <w:rPr>
          <w:rFonts w:ascii="Times New Roman" w:hAnsi="Times New Roman" w:cs="Times New Roman"/>
          <w:sz w:val="24"/>
          <w:szCs w:val="24"/>
        </w:rPr>
        <w:t xml:space="preserve"> sp. XY-2 genome annotation.</w:t>
      </w:r>
    </w:p>
    <w:p w14:paraId="3F5E2007" w14:textId="31ADECC0" w:rsidR="00460232" w:rsidRDefault="00460232" w:rsidP="000443E1">
      <w:pPr>
        <w:rPr>
          <w:rFonts w:ascii="Times New Roman" w:hAnsi="Times New Roman" w:cs="Times New Roman"/>
          <w:sz w:val="24"/>
          <w:szCs w:val="24"/>
        </w:rPr>
      </w:pPr>
      <w:r w:rsidRPr="0046023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sz w:val="24"/>
          <w:szCs w:val="24"/>
        </w:rPr>
        <w:t>6</w:t>
      </w:r>
      <w:r w:rsidRPr="0046023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232">
        <w:rPr>
          <w:rFonts w:ascii="Times New Roman" w:hAnsi="Times New Roman" w:cs="Times New Roman"/>
          <w:sz w:val="24"/>
          <w:szCs w:val="24"/>
        </w:rPr>
        <w:t>KEGG classification statistics of the</w:t>
      </w:r>
      <w:r w:rsidRPr="004602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0232">
        <w:rPr>
          <w:rFonts w:ascii="Times New Roman" w:hAnsi="Times New Roman" w:cs="Times New Roman"/>
          <w:i/>
          <w:sz w:val="24"/>
          <w:szCs w:val="24"/>
        </w:rPr>
        <w:t>Pandoraea</w:t>
      </w:r>
      <w:proofErr w:type="spellEnd"/>
      <w:r w:rsidRPr="00460232">
        <w:rPr>
          <w:rFonts w:ascii="Times New Roman" w:hAnsi="Times New Roman" w:cs="Times New Roman"/>
          <w:sz w:val="24"/>
          <w:szCs w:val="24"/>
        </w:rPr>
        <w:t xml:space="preserve"> sp. XY-2 genome annotation.</w:t>
      </w:r>
    </w:p>
    <w:p w14:paraId="71D07052" w14:textId="41EDBC80" w:rsidR="00CF0D10" w:rsidRPr="00CF0D10" w:rsidRDefault="00CF0D10" w:rsidP="000443E1">
      <w:pPr>
        <w:rPr>
          <w:rFonts w:ascii="Times New Roman" w:hAnsi="Times New Roman" w:cs="Times New Roman"/>
          <w:sz w:val="24"/>
          <w:szCs w:val="24"/>
        </w:rPr>
      </w:pPr>
      <w:r w:rsidRPr="00CF0D10">
        <w:rPr>
          <w:rFonts w:ascii="Times New Roman" w:hAnsi="Times New Roman" w:cs="Times New Roman"/>
          <w:b/>
          <w:sz w:val="24"/>
          <w:szCs w:val="24"/>
        </w:rPr>
        <w:t>Supplementary Figure 7.</w:t>
      </w:r>
      <w:bookmarkStart w:id="1" w:name="_Hlk525801294"/>
      <w:r w:rsidRPr="00CF0D10">
        <w:rPr>
          <w:rFonts w:ascii="Times New Roman" w:eastAsia="宋体" w:hAnsi="Times New Roman" w:cs="Times New Roman"/>
          <w:bCs/>
          <w:iCs/>
          <w:sz w:val="24"/>
          <w:szCs w:val="24"/>
        </w:rPr>
        <w:t xml:space="preserve"> </w:t>
      </w:r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Neighbor joining phylogenetic tree of </w:t>
      </w:r>
      <w:r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 GSTs</w:t>
      </w:r>
      <w:r>
        <w:rPr>
          <w:rFonts w:ascii="Times New Roman" w:hAnsi="Times New Roman" w:cs="Times New Roman"/>
          <w:bCs/>
          <w:iCs/>
          <w:sz w:val="24"/>
          <w:szCs w:val="24"/>
        </w:rPr>
        <w:t>-encoding</w:t>
      </w:r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 genes derived from </w:t>
      </w:r>
      <w:proofErr w:type="spellStart"/>
      <w:r w:rsidRPr="00CF0D10">
        <w:rPr>
          <w:rFonts w:ascii="Times New Roman" w:hAnsi="Times New Roman" w:cs="Times New Roman"/>
          <w:bCs/>
          <w:i/>
          <w:iCs/>
          <w:sz w:val="24"/>
          <w:szCs w:val="24"/>
        </w:rPr>
        <w:t>Pandoraea</w:t>
      </w:r>
      <w:proofErr w:type="spellEnd"/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 sp. XY-2 and other close-related strains. Bootstrap values are indicated at each node based on a total of 1,000 bootstrap replicates.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F0D10">
        <w:rPr>
          <w:rFonts w:ascii="Times New Roman" w:hAnsi="Times New Roman" w:cs="Times New Roman"/>
          <w:bCs/>
          <w:i/>
          <w:iCs/>
          <w:sz w:val="24"/>
          <w:szCs w:val="24"/>
        </w:rPr>
        <w:t>Pandoraea</w:t>
      </w:r>
      <w:proofErr w:type="spellEnd"/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 sp. XY-2 were marked in orange.</w:t>
      </w:r>
      <w:bookmarkEnd w:id="1"/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 The green dot and red dot indicated that each strain</w:t>
      </w:r>
      <w:r w:rsidRPr="00CF0D1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of </w:t>
      </w:r>
      <w:proofErr w:type="spellStart"/>
      <w:r w:rsidRPr="00CF0D10">
        <w:rPr>
          <w:rFonts w:ascii="Times New Roman" w:hAnsi="Times New Roman" w:cs="Times New Roman"/>
          <w:bCs/>
          <w:i/>
          <w:iCs/>
          <w:sz w:val="24"/>
          <w:szCs w:val="24"/>
        </w:rPr>
        <w:t>Pandoraea</w:t>
      </w:r>
      <w:proofErr w:type="spellEnd"/>
      <w:r w:rsidRPr="00CF0D10">
        <w:rPr>
          <w:rFonts w:ascii="Times New Roman" w:hAnsi="Times New Roman" w:cs="Times New Roman"/>
          <w:bCs/>
          <w:iCs/>
          <w:sz w:val="24"/>
          <w:szCs w:val="24"/>
        </w:rPr>
        <w:t xml:space="preserve"> spp. </w:t>
      </w:r>
      <w:r w:rsidRPr="00CF0D10">
        <w:rPr>
          <w:rFonts w:ascii="Times New Roman" w:hAnsi="Times New Roman" w:cs="Times New Roman" w:hint="eastAsia"/>
          <w:bCs/>
          <w:iCs/>
          <w:sz w:val="24"/>
          <w:szCs w:val="24"/>
        </w:rPr>
        <w:t>w</w:t>
      </w:r>
      <w:r w:rsidRPr="00CF0D10">
        <w:rPr>
          <w:rFonts w:ascii="Times New Roman" w:hAnsi="Times New Roman" w:cs="Times New Roman"/>
          <w:bCs/>
          <w:iCs/>
          <w:sz w:val="24"/>
          <w:szCs w:val="24"/>
        </w:rPr>
        <w:t>as isolated from environment and clinical, respectively.</w:t>
      </w:r>
    </w:p>
    <w:p w14:paraId="65CB50EC" w14:textId="29557789" w:rsidR="005C06EA" w:rsidRPr="00BB244D" w:rsidRDefault="005C06EA" w:rsidP="000443E1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5C06EA"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0D10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C06E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BB244D" w:rsidRPr="00BB244D">
        <w:rPr>
          <w:rFonts w:ascii="Times New Roman" w:hAnsi="Times New Roman" w:cs="Times New Roman"/>
          <w:bCs/>
          <w:iCs/>
          <w:sz w:val="24"/>
          <w:szCs w:val="24"/>
        </w:rPr>
        <w:t>Neighbor-joining (NJ) p</w:t>
      </w:r>
      <w:r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hylogenetic </w:t>
      </w:r>
      <w:r w:rsidR="00BB244D" w:rsidRPr="00BB244D">
        <w:rPr>
          <w:rFonts w:ascii="Times New Roman" w:hAnsi="Times New Roman" w:cs="Times New Roman"/>
          <w:bCs/>
          <w:iCs/>
          <w:sz w:val="24"/>
          <w:szCs w:val="24"/>
        </w:rPr>
        <w:t>tree</w:t>
      </w:r>
      <w:r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 of</w:t>
      </w:r>
      <w:r w:rsidRPr="00BB24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B244D">
        <w:rPr>
          <w:rFonts w:ascii="Times New Roman" w:hAnsi="Times New Roman" w:cs="Times New Roman"/>
          <w:bCs/>
          <w:i/>
          <w:iCs/>
          <w:sz w:val="24"/>
          <w:szCs w:val="24"/>
        </w:rPr>
        <w:t>Pandoraea</w:t>
      </w:r>
      <w:proofErr w:type="spellEnd"/>
      <w:r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 sp. XY-2 based on 16S</w:t>
      </w:r>
      <w:r w:rsidR="000443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B244D">
        <w:rPr>
          <w:rFonts w:ascii="Times New Roman" w:hAnsi="Times New Roman" w:cs="Times New Roman"/>
          <w:bCs/>
          <w:iCs/>
          <w:sz w:val="24"/>
          <w:szCs w:val="24"/>
        </w:rPr>
        <w:t>rRNA gene sequence.</w:t>
      </w:r>
      <w:r w:rsidR="00BB244D"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 The</w:t>
      </w:r>
      <w:r w:rsidR="00BB244D" w:rsidRPr="00BB244D">
        <w:rPr>
          <w:rFonts w:ascii="Times New Roman" w:hAnsi="Times New Roman" w:cs="Times New Roman"/>
          <w:sz w:val="24"/>
          <w:szCs w:val="24"/>
        </w:rPr>
        <w:t xml:space="preserve"> other</w:t>
      </w:r>
      <w:r w:rsidR="00BB244D">
        <w:rPr>
          <w:rFonts w:ascii="Times New Roman" w:hAnsi="Times New Roman" w:cs="Times New Roman"/>
          <w:sz w:val="24"/>
          <w:szCs w:val="24"/>
        </w:rPr>
        <w:t xml:space="preserve"> reference sequences were </w:t>
      </w:r>
      <w:r w:rsidR="00BB244D"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retrieved </w:t>
      </w:r>
      <w:r w:rsidR="00BB244D" w:rsidRPr="00BB244D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from </w:t>
      </w:r>
      <w:r w:rsidR="00BB244D">
        <w:rPr>
          <w:rFonts w:ascii="Times New Roman" w:hAnsi="Times New Roman" w:cs="Times New Roman"/>
          <w:bCs/>
          <w:iCs/>
          <w:sz w:val="24"/>
          <w:szCs w:val="24"/>
        </w:rPr>
        <w:t xml:space="preserve">the </w:t>
      </w:r>
      <w:proofErr w:type="spellStart"/>
      <w:r w:rsidR="00BB244D">
        <w:rPr>
          <w:rFonts w:ascii="Times New Roman" w:hAnsi="Times New Roman" w:cs="Times New Roman"/>
          <w:bCs/>
          <w:iCs/>
          <w:sz w:val="24"/>
          <w:szCs w:val="24"/>
        </w:rPr>
        <w:t>EzTaxon</w:t>
      </w:r>
      <w:proofErr w:type="spellEnd"/>
      <w:r w:rsidR="00BB244D">
        <w:rPr>
          <w:rFonts w:ascii="Times New Roman" w:hAnsi="Times New Roman" w:cs="Times New Roman"/>
          <w:bCs/>
          <w:iCs/>
          <w:sz w:val="24"/>
          <w:szCs w:val="24"/>
        </w:rPr>
        <w:t xml:space="preserve"> server. </w:t>
      </w:r>
      <w:r w:rsidR="00BB244D" w:rsidRPr="00BB244D">
        <w:rPr>
          <w:rFonts w:ascii="Times New Roman" w:hAnsi="Times New Roman" w:cs="Times New Roman"/>
          <w:bCs/>
          <w:iCs/>
          <w:sz w:val="24"/>
          <w:szCs w:val="24"/>
        </w:rPr>
        <w:t>Bootstrap values are indicated at each node based on a total of 1,000 bootstrap replicates.</w:t>
      </w:r>
    </w:p>
    <w:p w14:paraId="1C0E123D" w14:textId="2A883A72" w:rsidR="00460232" w:rsidRPr="00460232" w:rsidRDefault="001876DB" w:rsidP="000443E1">
      <w:pPr>
        <w:rPr>
          <w:rFonts w:ascii="Times New Roman" w:hAnsi="Times New Roman" w:cs="Times New Roman"/>
          <w:b/>
          <w:sz w:val="24"/>
          <w:szCs w:val="24"/>
        </w:rPr>
      </w:pPr>
      <w:r w:rsidRPr="001876D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CF0D10">
        <w:rPr>
          <w:rFonts w:ascii="Times New Roman" w:hAnsi="Times New Roman" w:cs="Times New Roman"/>
          <w:b/>
          <w:sz w:val="24"/>
          <w:szCs w:val="24"/>
        </w:rPr>
        <w:t>9</w:t>
      </w:r>
      <w:r w:rsidR="00460232">
        <w:rPr>
          <w:rFonts w:ascii="Times New Roman" w:hAnsi="Times New Roman" w:cs="Times New Roman"/>
          <w:b/>
          <w:sz w:val="24"/>
          <w:szCs w:val="24"/>
        </w:rPr>
        <w:t>.</w:t>
      </w:r>
      <w:r w:rsidR="00460232">
        <w:rPr>
          <w:rFonts w:ascii="Times New Roman" w:hAnsi="Times New Roman" w:cs="Times New Roman"/>
          <w:sz w:val="24"/>
          <w:szCs w:val="24"/>
        </w:rPr>
        <w:t xml:space="preserve"> </w:t>
      </w:r>
      <w:r w:rsidR="00460232" w:rsidRPr="00460232">
        <w:rPr>
          <w:rFonts w:ascii="Times New Roman" w:hAnsi="Times New Roman" w:cs="Times New Roman"/>
          <w:sz w:val="24"/>
          <w:szCs w:val="24"/>
        </w:rPr>
        <w:t xml:space="preserve">KEGG classification statistics of the </w:t>
      </w:r>
      <w:r w:rsidR="00460232" w:rsidRPr="00460232">
        <w:rPr>
          <w:rFonts w:ascii="Times New Roman" w:hAnsi="Times New Roman" w:cs="Times New Roman"/>
          <w:bCs/>
          <w:sz w:val="24"/>
          <w:szCs w:val="24"/>
        </w:rPr>
        <w:t>specific genes of</w:t>
      </w:r>
      <w:r w:rsidR="00460232" w:rsidRPr="004602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0232" w:rsidRPr="00460232">
        <w:rPr>
          <w:rFonts w:ascii="Times New Roman" w:hAnsi="Times New Roman" w:cs="Times New Roman"/>
          <w:i/>
          <w:sz w:val="24"/>
          <w:szCs w:val="24"/>
        </w:rPr>
        <w:t>Pandoraea</w:t>
      </w:r>
      <w:proofErr w:type="spellEnd"/>
      <w:r w:rsidR="00460232" w:rsidRPr="00460232">
        <w:rPr>
          <w:rFonts w:ascii="Times New Roman" w:hAnsi="Times New Roman" w:cs="Times New Roman"/>
          <w:sz w:val="24"/>
          <w:szCs w:val="24"/>
        </w:rPr>
        <w:t xml:space="preserve"> sp. XY-2.</w:t>
      </w:r>
    </w:p>
    <w:p w14:paraId="542D928D" w14:textId="2A8AE34D" w:rsidR="001876DB" w:rsidRPr="00BB244D" w:rsidRDefault="00875DEA" w:rsidP="000443E1">
      <w:pPr>
        <w:rPr>
          <w:rFonts w:ascii="Times New Roman" w:hAnsi="Times New Roman" w:cs="Times New Roman"/>
          <w:sz w:val="24"/>
          <w:szCs w:val="24"/>
        </w:rPr>
      </w:pPr>
      <w:bookmarkStart w:id="2" w:name="_Hlk532066046"/>
      <w:r w:rsidRPr="00875DEA"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2"/>
      <w:r w:rsidR="00CF0D10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75DEA">
        <w:rPr>
          <w:rFonts w:ascii="Times New Roman" w:eastAsia="宋体" w:hAnsi="Times New Roman" w:cs="Times New Roman"/>
          <w:bCs/>
          <w:iCs/>
          <w:sz w:val="24"/>
          <w:szCs w:val="24"/>
        </w:rPr>
        <w:t xml:space="preserve"> </w:t>
      </w:r>
      <w:bookmarkStart w:id="3" w:name="_Hlk532066057"/>
      <w:r w:rsidRPr="00BB244D">
        <w:rPr>
          <w:rFonts w:ascii="Times New Roman" w:hAnsi="Times New Roman" w:cs="Times New Roman"/>
          <w:bCs/>
          <w:iCs/>
          <w:sz w:val="24"/>
          <w:szCs w:val="24"/>
        </w:rPr>
        <w:t>Phylogenetic analysis of</w:t>
      </w:r>
      <w:r w:rsidRPr="00BB24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B244D">
        <w:rPr>
          <w:rFonts w:ascii="Times New Roman" w:hAnsi="Times New Roman" w:cs="Times New Roman"/>
          <w:bCs/>
          <w:i/>
          <w:iCs/>
          <w:sz w:val="24"/>
          <w:szCs w:val="24"/>
        </w:rPr>
        <w:t>Pandoraea</w:t>
      </w:r>
      <w:proofErr w:type="spellEnd"/>
      <w:r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 sp. XY-2 based on all of the single-copy core genes among 19 whole genome sequences. The phylogeny tree was generated using</w:t>
      </w:r>
      <w:r w:rsidRPr="00BB24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B244D">
        <w:rPr>
          <w:rFonts w:ascii="Times New Roman" w:hAnsi="Times New Roman" w:cs="Times New Roman"/>
          <w:bCs/>
          <w:iCs/>
          <w:sz w:val="24"/>
          <w:szCs w:val="24"/>
        </w:rPr>
        <w:t>the NJ method in Mega 7.0</w:t>
      </w:r>
      <w:r w:rsidR="003D4D3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D4D37" w:rsidRPr="003D4D37">
        <w:rPr>
          <w:rFonts w:ascii="Times New Roman" w:hAnsi="Times New Roman" w:cs="Times New Roman"/>
          <w:bCs/>
          <w:iCs/>
          <w:sz w:val="24"/>
          <w:szCs w:val="24"/>
        </w:rPr>
        <w:t>with 1000 bootstrap replicates</w:t>
      </w:r>
      <w:r w:rsidRPr="00BB244D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BB244D">
        <w:rPr>
          <w:rFonts w:ascii="Times New Roman" w:eastAsia="宋体" w:hAnsi="Times New Roman" w:cs="Times New Roman"/>
          <w:bCs/>
          <w:iCs/>
          <w:sz w:val="24"/>
          <w:szCs w:val="24"/>
        </w:rPr>
        <w:t xml:space="preserve"> </w:t>
      </w:r>
      <w:r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The whole genome sequences of 18 other </w:t>
      </w:r>
      <w:proofErr w:type="spellStart"/>
      <w:r w:rsidRPr="00BB244D">
        <w:rPr>
          <w:rFonts w:ascii="Times New Roman" w:hAnsi="Times New Roman" w:cs="Times New Roman"/>
          <w:bCs/>
          <w:i/>
          <w:iCs/>
          <w:sz w:val="24"/>
          <w:szCs w:val="24"/>
        </w:rPr>
        <w:t>Pandoraea</w:t>
      </w:r>
      <w:proofErr w:type="spellEnd"/>
      <w:r w:rsidRPr="00BB244D">
        <w:rPr>
          <w:rFonts w:ascii="Times New Roman" w:hAnsi="Times New Roman" w:cs="Times New Roman"/>
          <w:bCs/>
          <w:iCs/>
          <w:sz w:val="24"/>
          <w:szCs w:val="24"/>
        </w:rPr>
        <w:t xml:space="preserve"> strains,</w:t>
      </w:r>
      <w:r w:rsidRPr="00BB244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BB244D">
        <w:rPr>
          <w:rFonts w:ascii="Times New Roman" w:hAnsi="Times New Roman" w:cs="Times New Roman"/>
          <w:bCs/>
          <w:iCs/>
          <w:sz w:val="24"/>
          <w:szCs w:val="24"/>
        </w:rPr>
        <w:t>which genome sequences level were complete, were retrieved from GenBank.</w:t>
      </w:r>
    </w:p>
    <w:bookmarkEnd w:id="3"/>
    <w:p w14:paraId="7D405D3F" w14:textId="294636A5" w:rsidR="00F64933" w:rsidRDefault="00F64933" w:rsidP="001876DB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5AB1C0E" w14:textId="6D4DFF4E" w:rsidR="00F64933" w:rsidRDefault="00F64933" w:rsidP="001876D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F64933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64483963" w14:textId="267D905C" w:rsidR="00F64933" w:rsidRDefault="00F64933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 wp14:anchorId="7D1C2A4F" wp14:editId="3781C1E8">
            <wp:extent cx="5040000" cy="3857973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水解作用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5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EC85" w14:textId="57AED191" w:rsidR="00F64933" w:rsidRDefault="00F64933" w:rsidP="00F649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232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Pr="00F64933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46023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8AA7C91" w14:textId="77777777" w:rsidR="001618FF" w:rsidRDefault="001618FF" w:rsidP="00F649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5705B" w14:textId="6CA98649" w:rsidR="00DD2CF2" w:rsidRDefault="001618FF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2572C72" wp14:editId="5A5BFAE8">
            <wp:extent cx="3600000" cy="2564122"/>
            <wp:effectExtent l="0" t="0" r="63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_01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4C45" w14:textId="0BDFF971" w:rsidR="001618FF" w:rsidRPr="001618FF" w:rsidRDefault="001618FF" w:rsidP="001618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18F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618F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E9189AB" w14:textId="77777777" w:rsidR="001618FF" w:rsidRDefault="001618FF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A61E5" w14:textId="60C54BF6" w:rsidR="00DD2CF2" w:rsidRDefault="00F00E0C" w:rsidP="00F00E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8B0282" wp14:editId="29B6DEA7">
            <wp:extent cx="4320000" cy="4320000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Y.2.single_CAZy_clas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55AE" w14:textId="1FF07C70" w:rsidR="00DD2CF2" w:rsidRPr="00DD2CF2" w:rsidRDefault="00DD2CF2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CF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D2C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24D0188" w14:textId="0BFFF6A9" w:rsidR="00DD2CF2" w:rsidRDefault="00DD2CF2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66026" w14:textId="07FF53EE" w:rsidR="00F00E0C" w:rsidRDefault="00F00E0C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69438F0D" wp14:editId="4E8AC64D">
            <wp:extent cx="5040000" cy="3527879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Y.2.cog.cla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2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7C6A" w14:textId="67E2A130" w:rsidR="00DD2CF2" w:rsidRPr="00DD2CF2" w:rsidRDefault="00DD2CF2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CF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D2C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078F2F" w14:textId="5F8B8F8F" w:rsidR="00DD2CF2" w:rsidRDefault="00DD2CF2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0F588A" w14:textId="3A190E12" w:rsidR="00F00E0C" w:rsidRDefault="00F00E0C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 wp14:anchorId="6E3D920B" wp14:editId="49541E22">
            <wp:extent cx="5040000" cy="3285769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Y.2.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8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859A" w14:textId="7C4E99BB" w:rsidR="00DD2CF2" w:rsidRPr="00DD2CF2" w:rsidRDefault="00DD2CF2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CF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D2C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A33C75" w14:textId="07838B35" w:rsidR="00DD2CF2" w:rsidRDefault="00DD2CF2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80120C" w14:textId="376D0B81" w:rsidR="00F00E0C" w:rsidRDefault="00F00E0C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6D5F1666" wp14:editId="0E666DE5">
            <wp:extent cx="5040000" cy="4410152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Y.2.kegg.functional_classifica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CEBA" w14:textId="6E6C9F54" w:rsidR="00DD2CF2" w:rsidRDefault="00DD2CF2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CF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618F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D2C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6AB7E74" w14:textId="77777777" w:rsidR="00CF0D10" w:rsidRDefault="00CF0D10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8EF23" w14:textId="2C511210" w:rsidR="00CF0D10" w:rsidRDefault="00CF0D10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70826340" wp14:editId="48C7994E">
            <wp:extent cx="5274310" cy="48869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个GSTs基因发育树-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C9A7" w14:textId="0E8ECEAD" w:rsidR="00CF0D10" w:rsidRDefault="00CF0D10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0D10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</w:p>
    <w:p w14:paraId="00FF698F" w14:textId="77777777" w:rsidR="00CF0D10" w:rsidRDefault="00CF0D10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F5F1D8" w14:textId="52F2641A" w:rsidR="008F6197" w:rsidRDefault="008F6197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0DF5E49B" wp14:editId="05159FD9">
            <wp:extent cx="3600000" cy="2157139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S发育树-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2B7D" w14:textId="43EBAABF" w:rsidR="008F6197" w:rsidRPr="00DD2CF2" w:rsidRDefault="008F6197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6197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0D10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BC314EE" w14:textId="0FF899DC" w:rsidR="00DD2CF2" w:rsidRDefault="00DD2CF2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334EA2" w14:textId="3DFA0230" w:rsidR="00F00E0C" w:rsidRDefault="00F00E0C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3B32B432" wp14:editId="50C1519E">
            <wp:extent cx="5274136" cy="29592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抗性基因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8" b="9166"/>
                    <a:stretch/>
                  </pic:blipFill>
                  <pic:spPr bwMode="auto">
                    <a:xfrm>
                      <a:off x="0" y="0"/>
                      <a:ext cx="5274310" cy="295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F5178" w14:textId="58295838" w:rsidR="00DD2CF2" w:rsidRPr="00DD2CF2" w:rsidRDefault="00DD2CF2" w:rsidP="00DD2C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CF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CF0D1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D2C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E22900" w14:textId="74CD7586" w:rsidR="00DD2CF2" w:rsidRDefault="00DD2CF2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22822E" w14:textId="032D934C" w:rsidR="00156A30" w:rsidRDefault="00E17A29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788B47" wp14:editId="439B6337">
            <wp:extent cx="3600000" cy="3749964"/>
            <wp:effectExtent l="0" t="0" r="63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lete 发育树补充材料用-0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4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4C12" w14:textId="457A5F87" w:rsidR="00156A30" w:rsidRDefault="00875DEA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DEA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0D10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DE1583D" w14:textId="1902D2B6" w:rsidR="00156A30" w:rsidRDefault="00156A30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A4C96" w14:textId="4F38E05F" w:rsidR="00156A30" w:rsidRDefault="00156A30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047A19" w14:textId="4ACCE5E7" w:rsidR="00156A30" w:rsidRDefault="00156A30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C9A12" w14:textId="5FCF857F" w:rsidR="00156A30" w:rsidRDefault="00156A30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4134A0" w14:textId="5B8CAFA5" w:rsidR="00156A30" w:rsidRDefault="00156A30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3B3EC2" w14:textId="5EE36EF1" w:rsidR="00156A30" w:rsidRDefault="00156A30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404EB" w14:textId="3EDD7E64" w:rsidR="00156A30" w:rsidRDefault="00156A30" w:rsidP="00F64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EEED94" w14:textId="77777777" w:rsidR="00442002" w:rsidRDefault="00442002" w:rsidP="005233E6">
      <w:pPr>
        <w:jc w:val="left"/>
        <w:rPr>
          <w:rFonts w:ascii="Times New Roman" w:hAnsi="Times New Roman" w:cs="Times New Roman"/>
          <w:b/>
          <w:sz w:val="24"/>
          <w:szCs w:val="24"/>
        </w:rPr>
        <w:sectPr w:rsidR="004420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B9E214" w14:textId="79B2AEF5" w:rsidR="005233E6" w:rsidRPr="005233E6" w:rsidRDefault="005233E6" w:rsidP="005233E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5233E6">
        <w:rPr>
          <w:rFonts w:ascii="Times New Roman" w:hAnsi="Times New Roman" w:cs="Times New Roman"/>
          <w:b/>
          <w:sz w:val="24"/>
          <w:szCs w:val="24"/>
        </w:rPr>
        <w:lastRenderedPageBreak/>
        <w:t>Supplementary Tables</w:t>
      </w:r>
    </w:p>
    <w:p w14:paraId="0B931471" w14:textId="0D9CA984" w:rsidR="008E1C15" w:rsidRPr="001429A9" w:rsidRDefault="005233E6" w:rsidP="005233E6">
      <w:pPr>
        <w:jc w:val="lef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233E6">
        <w:rPr>
          <w:rFonts w:ascii="Times New Roman" w:hAnsi="Times New Roman" w:cs="Times New Roman"/>
          <w:b/>
          <w:sz w:val="24"/>
          <w:szCs w:val="24"/>
        </w:rPr>
        <w:t>Supplementary Table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233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33E6">
        <w:rPr>
          <w:rFonts w:ascii="Times New Roman" w:hAnsi="Times New Roman" w:cs="Times New Roman" w:hint="eastAsia"/>
          <w:b/>
          <w:bCs/>
          <w:iCs/>
          <w:sz w:val="24"/>
          <w:szCs w:val="24"/>
        </w:rPr>
        <w:t>T</w:t>
      </w:r>
      <w:r w:rsidRPr="005233E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he details source </w:t>
      </w:r>
      <w:r w:rsidR="00CC3A1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and the </w:t>
      </w:r>
      <w:r w:rsidR="00CC3A1B" w:rsidRPr="00CE5636">
        <w:rPr>
          <w:rFonts w:ascii="Times New Roman" w:hAnsi="Times New Roman" w:cs="Times New Roman"/>
          <w:b/>
          <w:bCs/>
          <w:iCs/>
          <w:sz w:val="24"/>
          <w:szCs w:val="24"/>
        </w:rPr>
        <w:t>GSTs</w:t>
      </w:r>
      <w:r w:rsidR="00CC3A1B" w:rsidRPr="00CC3A1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-encoding gene </w:t>
      </w:r>
      <w:r w:rsidR="00CC3A1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content </w:t>
      </w:r>
      <w:r w:rsidRPr="005233E6">
        <w:rPr>
          <w:rFonts w:ascii="Times New Roman" w:hAnsi="Times New Roman" w:cs="Times New Roman"/>
          <w:b/>
          <w:bCs/>
          <w:iCs/>
          <w:sz w:val="24"/>
          <w:szCs w:val="24"/>
        </w:rPr>
        <w:t>of all testing strains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tbl>
      <w:tblPr>
        <w:tblW w:w="12338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533"/>
        <w:gridCol w:w="3549"/>
      </w:tblGrid>
      <w:tr w:rsidR="00AE0828" w:rsidRPr="005233E6" w14:paraId="49BCF10C" w14:textId="306DA50A" w:rsidTr="009810E4">
        <w:trPr>
          <w:jc w:val="center"/>
        </w:trPr>
        <w:tc>
          <w:tcPr>
            <w:tcW w:w="325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39A482E" w14:textId="77777777" w:rsidR="00AE0828" w:rsidRPr="005233E6" w:rsidRDefault="00AE0828" w:rsidP="00AE082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Organism</w:t>
            </w:r>
          </w:p>
        </w:tc>
        <w:tc>
          <w:tcPr>
            <w:tcW w:w="553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0D014DC" w14:textId="77777777" w:rsidR="00AE0828" w:rsidRPr="005233E6" w:rsidRDefault="00AE0828" w:rsidP="00AE082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Source</w:t>
            </w:r>
          </w:p>
        </w:tc>
        <w:tc>
          <w:tcPr>
            <w:tcW w:w="354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6132DE" w14:textId="716DD312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56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Number of GSTs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-encoding gene</w:t>
            </w:r>
          </w:p>
        </w:tc>
      </w:tr>
      <w:tr w:rsidR="00AE0828" w:rsidRPr="005233E6" w14:paraId="453E4944" w14:textId="20E95E5E" w:rsidTr="009810E4">
        <w:trPr>
          <w:jc w:val="center"/>
        </w:trPr>
        <w:tc>
          <w:tcPr>
            <w:tcW w:w="325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0782AE1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 16536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  <w:tcBorders>
              <w:top w:val="single" w:sz="6" w:space="0" w:color="auto"/>
            </w:tcBorders>
          </w:tcPr>
          <w:p w14:paraId="4D11F705" w14:textId="3CD64D13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CF </w:t>
            </w:r>
            <w:r w:rsidRPr="005233E6"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atient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NE.Ref.{0A0B0F51-75B1-45DF-8F93-DBB3613338B5}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(Lim et al., 2016)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tcBorders>
              <w:top w:val="single" w:sz="6" w:space="0" w:color="auto"/>
            </w:tcBorders>
            <w:vAlign w:val="center"/>
          </w:tcPr>
          <w:p w14:paraId="33D60F65" w14:textId="4E15C182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E0828" w:rsidRPr="005233E6" w14:paraId="13B08411" w14:textId="361967F7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18D965D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RB-44</w:t>
            </w:r>
          </w:p>
        </w:tc>
        <w:tc>
          <w:tcPr>
            <w:tcW w:w="5533" w:type="dxa"/>
          </w:tcPr>
          <w:p w14:paraId="2FCE2D67" w14:textId="2BECD6D1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exlandfill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dumping ground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NE.Ref.{210D873A-5AF6-4D2D-9D9D-BC8D5ADC59C5}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(Ee et al., 2014)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07B63325" w14:textId="1F9EEC1E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AE0828" w:rsidRPr="005233E6" w14:paraId="79E0336D" w14:textId="73D4BFB2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5C72F44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3kgm</w:t>
            </w:r>
          </w:p>
        </w:tc>
        <w:tc>
          <w:tcPr>
            <w:tcW w:w="5533" w:type="dxa"/>
          </w:tcPr>
          <w:p w14:paraId="756D36E7" w14:textId="184264EE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former landfill site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NE.Ref.{7580F64E-526C-4585-BB75-F45D7D6BCB18}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(Chan et al., 2013)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43CB04C7" w14:textId="22CEAC42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 w:rsidR="00224F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E0828" w:rsidRPr="005233E6" w14:paraId="57C89272" w14:textId="5E831C89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921D203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RB38</w:t>
            </w:r>
          </w:p>
        </w:tc>
        <w:tc>
          <w:tcPr>
            <w:tcW w:w="5533" w:type="dxa"/>
          </w:tcPr>
          <w:p w14:paraId="118288D8" w14:textId="1B21734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municipal solid waste landfill site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NE.Ref.{92733F77-7594-419B-9319-411CA3D107F9}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(Lim et al., 2015)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66EA903B" w14:textId="0EC3C3DA" w:rsidR="00AE0828" w:rsidRPr="005233E6" w:rsidRDefault="00224F8C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E0828" w:rsidRPr="005233E6" w14:paraId="3D4D1FA2" w14:textId="4FAC06D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4A7004C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MCB032</w:t>
            </w:r>
          </w:p>
        </w:tc>
        <w:tc>
          <w:tcPr>
            <w:tcW w:w="5533" w:type="dxa"/>
          </w:tcPr>
          <w:p w14:paraId="55C33821" w14:textId="24DD8443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functionally stable bioreactor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NE.Ref.{923E7108-F208-4F6A-9898-2ADF7538FCBB}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(Baptista et al., 2010)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158E6289" w14:textId="542F42E9" w:rsidR="00AE0828" w:rsidRPr="005233E6" w:rsidRDefault="00224F8C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E0828" w:rsidRPr="005233E6" w14:paraId="0BB70364" w14:textId="1266D6BF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2C354EE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6399</w:t>
            </w:r>
          </w:p>
        </w:tc>
        <w:tc>
          <w:tcPr>
            <w:tcW w:w="5533" w:type="dxa"/>
          </w:tcPr>
          <w:p w14:paraId="2A9E0874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CF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patient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0E4920FA" w14:textId="50578AD6" w:rsidR="00AE0828" w:rsidRPr="005233E6" w:rsidRDefault="00224F8C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7611BF4C" w14:textId="2682C427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709BE1E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7641</w:t>
            </w:r>
          </w:p>
        </w:tc>
        <w:tc>
          <w:tcPr>
            <w:tcW w:w="5533" w:type="dxa"/>
          </w:tcPr>
          <w:p w14:paraId="1BCF2D83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CF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patient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01ABE1E4" w14:textId="260DD74A" w:rsidR="00AE0828" w:rsidRPr="005233E6" w:rsidRDefault="00224F8C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2F15F892" w14:textId="3A059383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1E4B61B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NCTC13160</w:t>
            </w:r>
          </w:p>
        </w:tc>
        <w:tc>
          <w:tcPr>
            <w:tcW w:w="5533" w:type="dxa"/>
          </w:tcPr>
          <w:p w14:paraId="5E2AE813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unkown</w:t>
            </w:r>
            <w:proofErr w:type="spellEnd"/>
          </w:p>
        </w:tc>
        <w:tc>
          <w:tcPr>
            <w:tcW w:w="3549" w:type="dxa"/>
            <w:vAlign w:val="center"/>
          </w:tcPr>
          <w:p w14:paraId="02F8DE77" w14:textId="01F10B6F" w:rsidR="00AE0828" w:rsidRPr="005233E6" w:rsidRDefault="00224F8C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E0828" w:rsidRPr="005233E6" w14:paraId="20747B6F" w14:textId="207B257E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8EDC071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RB44</w:t>
            </w:r>
          </w:p>
        </w:tc>
        <w:tc>
          <w:tcPr>
            <w:tcW w:w="5533" w:type="dxa"/>
          </w:tcPr>
          <w:p w14:paraId="53FCB339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soil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2F5A1756" w14:textId="500DE925" w:rsidR="00AE0828" w:rsidRPr="005233E6" w:rsidRDefault="00224F8C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AE0828" w:rsidRPr="005233E6" w14:paraId="5C0F2052" w14:textId="2E3E107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FB0101E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norimbergensis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DSM11628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</w:tcPr>
          <w:p w14:paraId="10670A9F" w14:textId="771A455D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food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NE.Ref.{361DD90B-1128-49A5-9DBF-4E90558B9A1B}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(Moore, 2001)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1E097C7F" w14:textId="593CA2EA" w:rsidR="00AE0828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E0828" w:rsidRPr="005233E6" w14:paraId="4B7E69A9" w14:textId="6CF9C583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B57CA39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faecigallinarum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DSM23572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</w:tcPr>
          <w:p w14:paraId="01F5BDC9" w14:textId="164993C1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oxalate-enriched culture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</w:t>
            </w:r>
            <w:proofErr w:type="spellStart"/>
            <w:r w:rsidRPr="00AE1B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Nurettin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et al., 2000)</w:t>
            </w:r>
          </w:p>
        </w:tc>
        <w:tc>
          <w:tcPr>
            <w:tcW w:w="3549" w:type="dxa"/>
            <w:vAlign w:val="center"/>
          </w:tcPr>
          <w:p w14:paraId="451B2754" w14:textId="0B1474BA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AE0828" w:rsidRPr="005233E6" w14:paraId="504DC51E" w14:textId="3DC09B5B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BA86797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thiooxydans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ATSB16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</w:tcPr>
          <w:p w14:paraId="169AEB9E" w14:textId="29FE9D76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rhizosphere soils of sesame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NE.Ref.{D5CCF334-B13C-4306-BA9E-E179A8107D1E}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(Rangasamy et al., 2010)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2114C3BC" w14:textId="5EC0C621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AE0828" w:rsidRPr="005233E6" w14:paraId="3216E92C" w14:textId="34A5B653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28FFCFE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thiooxydans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DSM25325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 xml:space="preserve"> T</w:t>
            </w:r>
          </w:p>
        </w:tc>
        <w:tc>
          <w:tcPr>
            <w:tcW w:w="5533" w:type="dxa"/>
          </w:tcPr>
          <w:p w14:paraId="78E98818" w14:textId="5A60D89B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rhizosphere soils of sesame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NE.Ref.{899E175F-D3C6-4FAE-9EDF-C57807F1BAEC}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(Yong et al., 2016)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54505C60" w14:textId="15957B9B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AE0828" w:rsidRPr="005233E6" w14:paraId="62EA23B6" w14:textId="29F4C0FE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3FBF88E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oxalativorans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DSM23570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</w:tcPr>
          <w:p w14:paraId="647B2292" w14:textId="350A8645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soil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NE.Ref.{C47EBF6D-CA85-41AB-934B-561623D8612A}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(Chan et al., 2016)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2D9C9C41" w14:textId="7FE1ACD9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9</w:t>
            </w:r>
          </w:p>
        </w:tc>
      </w:tr>
      <w:tr w:rsidR="00AE0828" w:rsidRPr="005233E6" w14:paraId="73887424" w14:textId="6C23242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B68F3CE" w14:textId="3D2437EE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bookmarkStart w:id="4" w:name="_Hlk523903604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bookmarkStart w:id="5" w:name="_Hlk523903019"/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bookmarkEnd w:id="5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TF81F4</w:t>
            </w:r>
            <w:bookmarkEnd w:id="4"/>
          </w:p>
        </w:tc>
        <w:tc>
          <w:tcPr>
            <w:tcW w:w="5533" w:type="dxa"/>
          </w:tcPr>
          <w:p w14:paraId="145DF4E3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sputum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1B2E00E0" w14:textId="5110783D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5C9A60AC" w14:textId="4EE440A7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4DC7473" w14:textId="58E2014D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bookmarkStart w:id="6" w:name="_Hlk523903614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TF80G25</w:t>
            </w:r>
            <w:bookmarkEnd w:id="6"/>
          </w:p>
        </w:tc>
        <w:tc>
          <w:tcPr>
            <w:tcW w:w="5533" w:type="dxa"/>
          </w:tcPr>
          <w:p w14:paraId="286C44DB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sputum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2591381D" w14:textId="1FC86D64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60DC1C0A" w14:textId="4F226429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97B7B88" w14:textId="42F7F248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bookmarkStart w:id="7" w:name="_Hlk523903623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AU2161</w:t>
            </w:r>
            <w:bookmarkEnd w:id="7"/>
          </w:p>
        </w:tc>
        <w:tc>
          <w:tcPr>
            <w:tcW w:w="5533" w:type="dxa"/>
          </w:tcPr>
          <w:p w14:paraId="013ECA1B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sputum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75695880" w14:textId="5935D189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2A7FC80C" w14:textId="65751E02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72C883E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P.apista</w:t>
            </w:r>
            <w:proofErr w:type="spellEnd"/>
            <w:proofErr w:type="gram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FDAARGOS_126</w:t>
            </w:r>
          </w:p>
        </w:tc>
        <w:tc>
          <w:tcPr>
            <w:tcW w:w="5533" w:type="dxa"/>
          </w:tcPr>
          <w:p w14:paraId="0273AB50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sputum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590D2823" w14:textId="298B5975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45313D51" w14:textId="68C9B8C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32A3FBE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LMG16407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</w:tcPr>
          <w:p w14:paraId="06DC1C2A" w14:textId="3BE5141A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CF patient</w:t>
            </w:r>
            <w:r w:rsidRPr="005233E6"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NE.Ref.{FCD64B42-543D-428C-8342-3058BD4DCEFD}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(Ackiss et al., 2011)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1DC1AF7D" w14:textId="7ABD0EF1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050EBECF" w14:textId="2A760D0D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D0A36E5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Pa14367</w:t>
            </w:r>
          </w:p>
        </w:tc>
        <w:tc>
          <w:tcPr>
            <w:tcW w:w="5533" w:type="dxa"/>
          </w:tcPr>
          <w:p w14:paraId="5BE897A7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sputum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0DDF7FDF" w14:textId="2F3E32ED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27383E10" w14:textId="523940D0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1BAB636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Pa16226</w:t>
            </w:r>
          </w:p>
        </w:tc>
        <w:tc>
          <w:tcPr>
            <w:tcW w:w="5533" w:type="dxa"/>
          </w:tcPr>
          <w:p w14:paraId="12ECF323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sputum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79784B3E" w14:textId="03631E49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4CB7FEBD" w14:textId="16EB880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3B1B611" w14:textId="37841ACC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bookmarkStart w:id="8" w:name="_Hlk523903633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DSM16535</w:t>
            </w:r>
            <w:bookmarkEnd w:id="8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 xml:space="preserve"> T</w:t>
            </w:r>
          </w:p>
        </w:tc>
        <w:tc>
          <w:tcPr>
            <w:tcW w:w="5533" w:type="dxa"/>
          </w:tcPr>
          <w:p w14:paraId="43A2843D" w14:textId="5E40F173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CF patient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NE.Ref.{09404FAA-B9B8-46E5-851C-EC0C1E64BF68}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(Ackiss et al., 2011)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64CD5937" w14:textId="4699FAF7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31823812" w14:textId="34E47E6E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9B465B0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vervacti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NS15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</w:tcPr>
          <w:p w14:paraId="28ADE04A" w14:textId="0B6E6724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uncultivated field soil</w:t>
            </w:r>
            <w:r w:rsidRPr="005233E6"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NE.Ref.{50DF6D07-7088-46F3-AC2E-8F46F811406F}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(Ee et al., 2015)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3CD30792" w14:textId="0887E5B5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AE0828" w:rsidRPr="005233E6" w14:paraId="14314482" w14:textId="06D63C1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BADE56D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pulmonicola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 16583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5533" w:type="dxa"/>
          </w:tcPr>
          <w:p w14:paraId="09476D1A" w14:textId="48B7DFF3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CF patient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NE.Ref.{3FF66ACB-125E-4710-A91C-2F93240B5F89}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(Coenye et al., 2000)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63CB0B5A" w14:textId="0920F4BA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11954780" w14:textId="7F7F57DB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11DDC55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pulmonicola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NCTC13159</w:t>
            </w:r>
          </w:p>
        </w:tc>
        <w:tc>
          <w:tcPr>
            <w:tcW w:w="5533" w:type="dxa"/>
          </w:tcPr>
          <w:p w14:paraId="319A900E" w14:textId="0F47A310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CF patient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NE.Ref.{D96053D6-B39A-48DD-816A-95D14497393D}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(Coenye et al., 2000)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535A566E" w14:textId="3FAA136E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58E6CE99" w14:textId="4BB2AD20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6E4A7E2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sputorum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DSM21091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 xml:space="preserve"> T</w:t>
            </w:r>
          </w:p>
        </w:tc>
        <w:tc>
          <w:tcPr>
            <w:tcW w:w="5533" w:type="dxa"/>
          </w:tcPr>
          <w:p w14:paraId="2D094D4A" w14:textId="109E267F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CF patient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NE.Ref.{746E94B9-7874-4ADE-984E-F0520C00A7FB}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(Coenye et al., 2000)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20A8856F" w14:textId="749D59EA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AE0828" w:rsidRPr="005233E6" w14:paraId="1ED9EAD0" w14:textId="7C13C0DF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9909EB2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P. </w:t>
            </w:r>
            <w:proofErr w:type="spellStart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sputorum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NCTC13161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 xml:space="preserve"> T</w:t>
            </w:r>
          </w:p>
        </w:tc>
        <w:tc>
          <w:tcPr>
            <w:tcW w:w="5533" w:type="dxa"/>
          </w:tcPr>
          <w:p w14:paraId="2C24E7B6" w14:textId="5126B6B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CF patient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NE.Ref.{A3579692-507B-4511-9C87-6C7ABA608BB3}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(Coenye et al., 2000)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1CDB2B24" w14:textId="02FF3151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AE0828" w:rsidRPr="005233E6" w14:paraId="460B7366" w14:textId="1F12CEEF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9120229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sp. 64-18</w:t>
            </w:r>
          </w:p>
        </w:tc>
        <w:tc>
          <w:tcPr>
            <w:tcW w:w="5533" w:type="dxa"/>
          </w:tcPr>
          <w:p w14:paraId="32E99525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unkown</w:t>
            </w:r>
            <w:proofErr w:type="spellEnd"/>
          </w:p>
        </w:tc>
        <w:tc>
          <w:tcPr>
            <w:tcW w:w="3549" w:type="dxa"/>
            <w:vAlign w:val="center"/>
          </w:tcPr>
          <w:p w14:paraId="2F996BE9" w14:textId="18E33083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AE0828" w:rsidRPr="005233E6" w14:paraId="038827EA" w14:textId="2BCD8F4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056EA6B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sp. B-6 </w:t>
            </w:r>
          </w:p>
        </w:tc>
        <w:tc>
          <w:tcPr>
            <w:tcW w:w="5533" w:type="dxa"/>
          </w:tcPr>
          <w:p w14:paraId="616BE6F5" w14:textId="7E4D0181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bamboo slips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NE.Ref.{0E0C42DB-602C-41A1-AA14-4F16B4AD3BFD}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(Shi et al., 2013)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07FD80A4" w14:textId="29B91847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8</w:t>
            </w:r>
          </w:p>
        </w:tc>
      </w:tr>
      <w:tr w:rsidR="00AE0828" w:rsidRPr="005233E6" w14:paraId="5B087E5A" w14:textId="233CC6C2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96FE67F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sp. CB10</w:t>
            </w:r>
            <w:r w:rsidRPr="005233E6"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b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_02</w:t>
            </w:r>
          </w:p>
        </w:tc>
        <w:tc>
          <w:tcPr>
            <w:tcW w:w="5533" w:type="dxa"/>
          </w:tcPr>
          <w:p w14:paraId="74EA493C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unkown</w:t>
            </w:r>
            <w:proofErr w:type="spellEnd"/>
          </w:p>
        </w:tc>
        <w:tc>
          <w:tcPr>
            <w:tcW w:w="3549" w:type="dxa"/>
            <w:vAlign w:val="center"/>
          </w:tcPr>
          <w:p w14:paraId="6DA1B646" w14:textId="0681C6CB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nkown</w:t>
            </w:r>
            <w:proofErr w:type="spellEnd"/>
          </w:p>
        </w:tc>
      </w:tr>
      <w:tr w:rsidR="00AE0828" w:rsidRPr="005233E6" w14:paraId="5E7AC7EB" w14:textId="6FDA854D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FE430C3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sp. E26</w:t>
            </w:r>
          </w:p>
        </w:tc>
        <w:tc>
          <w:tcPr>
            <w:tcW w:w="5533" w:type="dxa"/>
          </w:tcPr>
          <w:p w14:paraId="202FA287" w14:textId="48A8A49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former landfill site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NE.Ref.{81358090-D470-416C-A749-54618BFEAEDA}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(Chan et al., 2015)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2D38CE24" w14:textId="3F1C66F9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AE0828" w:rsidRPr="005233E6" w14:paraId="02778C94" w14:textId="7748F598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7546906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sp. ISTKB</w:t>
            </w:r>
          </w:p>
        </w:tc>
        <w:tc>
          <w:tcPr>
            <w:tcW w:w="5533" w:type="dxa"/>
          </w:tcPr>
          <w:p w14:paraId="6C4DDF2C" w14:textId="31BA0C92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rhizospheric</w:t>
            </w:r>
            <w:proofErr w:type="spellEnd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zone of trees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NE.Ref.{43188F55-5BCD-4BA6-B889-E5C04DA7811D}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(Kumar et al., 2016)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4502C31A" w14:textId="0E1342AE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AE0828" w:rsidRPr="005233E6" w14:paraId="792FC2FF" w14:textId="16039217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F58CB54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sp. PE-S2R-1</w:t>
            </w:r>
          </w:p>
        </w:tc>
        <w:tc>
          <w:tcPr>
            <w:tcW w:w="5533" w:type="dxa"/>
          </w:tcPr>
          <w:p w14:paraId="4C7D2CE2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forest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22084770" w14:textId="3D8265B6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AE0828" w:rsidRPr="005233E6" w14:paraId="2B40DFEF" w14:textId="32A94750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858BC3B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sp. PE-S2T-3</w:t>
            </w:r>
          </w:p>
        </w:tc>
        <w:tc>
          <w:tcPr>
            <w:tcW w:w="5533" w:type="dxa"/>
          </w:tcPr>
          <w:p w14:paraId="3F39E632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forest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3549" w:type="dxa"/>
            <w:vAlign w:val="center"/>
          </w:tcPr>
          <w:p w14:paraId="2321A7AC" w14:textId="58EC51B1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AE0828" w:rsidRPr="005233E6" w14:paraId="75D02131" w14:textId="5D2A42A1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2DBB082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sp. SD6-2</w:t>
            </w:r>
          </w:p>
        </w:tc>
        <w:tc>
          <w:tcPr>
            <w:tcW w:w="5533" w:type="dxa"/>
          </w:tcPr>
          <w:p w14:paraId="710F5F83" w14:textId="2725CE02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lindane-contaminated soil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instrText xml:space="preserve"> ADDIN NE.Ref.{C918E76A-8466-49FC-9208-94BD3C700C6E}</w:instrTex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(Hafizah et al., 2013)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3549" w:type="dxa"/>
            <w:vAlign w:val="center"/>
          </w:tcPr>
          <w:p w14:paraId="394B0FD4" w14:textId="0A0CA357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AE0828" w:rsidRPr="005233E6" w14:paraId="6747CB97" w14:textId="0FAAFCBA" w:rsidTr="009810E4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C9657B3" w14:textId="77777777" w:rsidR="00AE0828" w:rsidRPr="005233E6" w:rsidRDefault="00AE0828" w:rsidP="008E1C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5233E6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P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andoraea</w:t>
            </w:r>
            <w:proofErr w:type="spellEnd"/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sp.</w:t>
            </w:r>
            <w:r w:rsidRPr="005233E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XY-2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a</w:t>
            </w: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5533" w:type="dxa"/>
          </w:tcPr>
          <w:p w14:paraId="3EAF5474" w14:textId="151B3B51" w:rsidR="00AE0828" w:rsidRPr="005233E6" w:rsidRDefault="00AE0828" w:rsidP="008E1C1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33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tetracycline-contaminated </w:t>
            </w:r>
            <w:r w:rsidRPr="0088076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"/>
              </w:rPr>
              <w:t>sludge</w:t>
            </w:r>
          </w:p>
        </w:tc>
        <w:tc>
          <w:tcPr>
            <w:tcW w:w="3549" w:type="dxa"/>
            <w:vAlign w:val="center"/>
          </w:tcPr>
          <w:p w14:paraId="2DAE34B4" w14:textId="5EC8DC4B" w:rsidR="00AE0828" w:rsidRPr="005233E6" w:rsidRDefault="00AE0828" w:rsidP="009810E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iCs/>
                <w:sz w:val="24"/>
                <w:szCs w:val="24"/>
              </w:rPr>
              <w:t>9</w:t>
            </w:r>
          </w:p>
        </w:tc>
      </w:tr>
    </w:tbl>
    <w:p w14:paraId="2777FDF1" w14:textId="11471819" w:rsidR="00442002" w:rsidRDefault="008F76D5" w:rsidP="005233E6">
      <w:pPr>
        <w:jc w:val="left"/>
        <w:rPr>
          <w:rFonts w:ascii="Times New Roman" w:hAnsi="Times New Roman" w:cs="Times New Roman"/>
          <w:b/>
          <w:sz w:val="24"/>
          <w:szCs w:val="24"/>
        </w:rPr>
        <w:sectPr w:rsidR="00442002" w:rsidSect="00442002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proofErr w:type="spellStart"/>
      <w:r w:rsidRPr="008F76D5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8F76D5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8F76D5">
        <w:rPr>
          <w:rFonts w:ascii="Times New Roman" w:hAnsi="Times New Roman" w:cs="Times New Roman"/>
          <w:b/>
          <w:sz w:val="24"/>
          <w:szCs w:val="24"/>
        </w:rPr>
        <w:t xml:space="preserve">This study. </w:t>
      </w:r>
      <w:r w:rsidRPr="008F76D5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r w:rsidRPr="008F76D5">
        <w:rPr>
          <w:rFonts w:ascii="Times New Roman" w:hAnsi="Times New Roman" w:cs="Times New Roman"/>
          <w:b/>
          <w:sz w:val="24"/>
          <w:szCs w:val="24"/>
        </w:rPr>
        <w:t xml:space="preserve"> represents </w:t>
      </w:r>
      <w:proofErr w:type="spellStart"/>
      <w:r w:rsidRPr="008F76D5">
        <w:rPr>
          <w:rFonts w:ascii="Times New Roman" w:hAnsi="Times New Roman" w:cs="Times New Roman"/>
          <w:b/>
          <w:sz w:val="24"/>
          <w:szCs w:val="24"/>
        </w:rPr>
        <w:t>informations</w:t>
      </w:r>
      <w:proofErr w:type="spellEnd"/>
      <w:r w:rsidRPr="008F76D5">
        <w:rPr>
          <w:rFonts w:ascii="Times New Roman" w:hAnsi="Times New Roman" w:cs="Times New Roman"/>
          <w:b/>
          <w:sz w:val="24"/>
          <w:szCs w:val="24"/>
        </w:rPr>
        <w:t xml:space="preserve"> obtained from the </w:t>
      </w:r>
      <w:proofErr w:type="spellStart"/>
      <w:r w:rsidRPr="008F76D5">
        <w:rPr>
          <w:rFonts w:ascii="Times New Roman" w:hAnsi="Times New Roman" w:cs="Times New Roman"/>
          <w:b/>
          <w:sz w:val="24"/>
          <w:szCs w:val="24"/>
        </w:rPr>
        <w:t>EzBioCloud</w:t>
      </w:r>
      <w:proofErr w:type="spellEnd"/>
      <w:r w:rsidRPr="008F76D5">
        <w:rPr>
          <w:rFonts w:ascii="Times New Roman" w:hAnsi="Times New Roman" w:cs="Times New Roman"/>
          <w:b/>
          <w:sz w:val="24"/>
          <w:szCs w:val="24"/>
        </w:rPr>
        <w:t xml:space="preserve"> Database (https://www.ezbiocloud.net/).</w:t>
      </w:r>
    </w:p>
    <w:p w14:paraId="01AEEC0C" w14:textId="77777777" w:rsidR="00AE0828" w:rsidRPr="008F76D5" w:rsidRDefault="00AE0828" w:rsidP="005233E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E258EE0" w14:textId="3DDC8866" w:rsidR="000C7E9E" w:rsidRPr="000C7E9E" w:rsidRDefault="000C7E9E" w:rsidP="000C7E9E">
      <w:pPr>
        <w:jc w:val="lef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C7E9E">
        <w:rPr>
          <w:rFonts w:ascii="Times New Roman" w:hAnsi="Times New Roman" w:cs="Times New Roman"/>
          <w:b/>
          <w:sz w:val="24"/>
          <w:szCs w:val="24"/>
        </w:rPr>
        <w:t>Supplementary Table S</w:t>
      </w:r>
      <w:r w:rsidR="00DF583E">
        <w:rPr>
          <w:rFonts w:ascii="Times New Roman" w:hAnsi="Times New Roman" w:cs="Times New Roman"/>
          <w:b/>
          <w:sz w:val="24"/>
          <w:szCs w:val="24"/>
        </w:rPr>
        <w:t>3</w:t>
      </w:r>
      <w:r w:rsidRPr="000C7E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7E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16SrRNA gene sequence similarity of </w:t>
      </w:r>
      <w:proofErr w:type="spellStart"/>
      <w:r w:rsidRPr="000C7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Pandoraea</w:t>
      </w:r>
      <w:proofErr w:type="spellEnd"/>
      <w:r w:rsidRPr="000C7E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sp. XY-2 and the type strains of </w:t>
      </w:r>
      <w:proofErr w:type="spellStart"/>
      <w:r w:rsidRPr="000C7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Pandoraea</w:t>
      </w:r>
      <w:proofErr w:type="spellEnd"/>
      <w:r w:rsidRPr="000C7E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spp. using </w:t>
      </w:r>
      <w:proofErr w:type="spellStart"/>
      <w:r w:rsidR="00F1173A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Pr="000C7E9E">
        <w:rPr>
          <w:rFonts w:ascii="Times New Roman" w:hAnsi="Times New Roman" w:cs="Times New Roman"/>
          <w:b/>
          <w:bCs/>
          <w:iCs/>
          <w:sz w:val="24"/>
          <w:szCs w:val="24"/>
        </w:rPr>
        <w:t>z</w:t>
      </w:r>
      <w:r w:rsidR="00F1173A">
        <w:rPr>
          <w:rFonts w:ascii="Times New Roman" w:hAnsi="Times New Roman" w:cs="Times New Roman"/>
          <w:b/>
          <w:bCs/>
          <w:iCs/>
          <w:sz w:val="24"/>
          <w:szCs w:val="24"/>
        </w:rPr>
        <w:t>T</w:t>
      </w:r>
      <w:r w:rsidRPr="000C7E9E">
        <w:rPr>
          <w:rFonts w:ascii="Times New Roman" w:hAnsi="Times New Roman" w:cs="Times New Roman"/>
          <w:b/>
          <w:bCs/>
          <w:iCs/>
          <w:sz w:val="24"/>
          <w:szCs w:val="24"/>
        </w:rPr>
        <w:t>axon</w:t>
      </w:r>
      <w:proofErr w:type="spellEnd"/>
      <w:r w:rsidRPr="000C7E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server.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266"/>
        <w:gridCol w:w="2143"/>
        <w:gridCol w:w="1956"/>
      </w:tblGrid>
      <w:tr w:rsidR="000C7E9E" w:rsidRPr="000C7E9E" w14:paraId="1B837F70" w14:textId="77777777" w:rsidTr="00F1173A">
        <w:trPr>
          <w:trHeight w:hRule="exact" w:val="397"/>
          <w:jc w:val="center"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075A5A3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bookmarkStart w:id="9" w:name="_Hlk531598454"/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Organism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C6041F2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16SrRNA accession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3CEB1B0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Similarity (100%)</w:t>
            </w:r>
          </w:p>
        </w:tc>
      </w:tr>
      <w:tr w:rsidR="000C7E9E" w:rsidRPr="000C7E9E" w14:paraId="5CBCF600" w14:textId="77777777" w:rsidTr="00F1173A">
        <w:trPr>
          <w:jc w:val="center"/>
        </w:trPr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EBC9EA4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pnomenusa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 16536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451EC0D6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CP009553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7D8A19E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99.72</w:t>
            </w:r>
          </w:p>
        </w:tc>
      </w:tr>
      <w:tr w:rsidR="000C7E9E" w:rsidRPr="000C7E9E" w14:paraId="56197763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8364267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norimbergensis</w:t>
            </w:r>
            <w:proofErr w:type="spellEnd"/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DSM 11628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349E528B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CP013480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D17244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99.17</w:t>
            </w:r>
          </w:p>
        </w:tc>
      </w:tr>
      <w:tr w:rsidR="000C7E9E" w:rsidRPr="000C7E9E" w14:paraId="03C05934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A060541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faecigallinarum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DSM23572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440464DB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CP011807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9E0204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98.97</w:t>
            </w:r>
          </w:p>
        </w:tc>
      </w:tr>
      <w:tr w:rsidR="000C7E9E" w:rsidRPr="000C7E9E" w14:paraId="08CBC45E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52ADC36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thiooxydans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DSM25325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584EBF8F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CP011568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17B6C6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96.9</w:t>
            </w:r>
          </w:p>
        </w:tc>
      </w:tr>
      <w:tr w:rsidR="000C7E9E" w:rsidRPr="000C7E9E" w14:paraId="53E73B0B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C38F5FC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oxalativorans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DSM23570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004181FE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CP011253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249EA6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99.24</w:t>
            </w:r>
          </w:p>
        </w:tc>
      </w:tr>
      <w:tr w:rsidR="000C7E9E" w:rsidRPr="000C7E9E" w14:paraId="71DE9C4D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8D0FD12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apista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LMG16407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348980D8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CEWL01000012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20A820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99.59</w:t>
            </w:r>
          </w:p>
        </w:tc>
      </w:tr>
      <w:tr w:rsidR="000C7E9E" w:rsidRPr="000C7E9E" w14:paraId="41B0903E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41F3D86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vervacti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NS15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3D87E16C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CP010897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DFB85D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99.24</w:t>
            </w:r>
          </w:p>
        </w:tc>
      </w:tr>
      <w:tr w:rsidR="000C7E9E" w:rsidRPr="000C7E9E" w14:paraId="54CC74B7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D9A66CD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pulmonicola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 16583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17669CDE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CP010310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9CB4AF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99.24</w:t>
            </w:r>
          </w:p>
        </w:tc>
      </w:tr>
      <w:tr w:rsidR="000C7E9E" w:rsidRPr="000C7E9E" w14:paraId="42EF28F4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2A673D6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sputorum</w:t>
            </w:r>
            <w:proofErr w:type="spellEnd"/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DSM21091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0" w:type="auto"/>
            <w:vAlign w:val="center"/>
          </w:tcPr>
          <w:p w14:paraId="06B6AD0A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CP010431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19195F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99.04</w:t>
            </w:r>
          </w:p>
        </w:tc>
      </w:tr>
      <w:tr w:rsidR="000C7E9E" w:rsidRPr="000C7E9E" w14:paraId="342FDD3D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C02F181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P. terrae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SE-S21</w:t>
            </w:r>
          </w:p>
        </w:tc>
        <w:tc>
          <w:tcPr>
            <w:tcW w:w="0" w:type="auto"/>
            <w:vAlign w:val="center"/>
          </w:tcPr>
          <w:p w14:paraId="47F7CC09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KJ831094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5B5DF3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98.69</w:t>
            </w:r>
          </w:p>
        </w:tc>
      </w:tr>
      <w:tr w:rsidR="000C7E9E" w:rsidRPr="000C7E9E" w14:paraId="081C8168" w14:textId="77777777" w:rsidTr="00F1173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B473C36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NGUR_s </w:t>
            </w: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PE-S2R-1</w:t>
            </w:r>
          </w:p>
        </w:tc>
        <w:tc>
          <w:tcPr>
            <w:tcW w:w="0" w:type="auto"/>
            <w:vAlign w:val="center"/>
          </w:tcPr>
          <w:p w14:paraId="66DDAF4B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NGUR01000188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9ABB9E" w14:textId="77777777" w:rsidR="000C7E9E" w:rsidRPr="000C7E9E" w:rsidRDefault="000C7E9E" w:rsidP="000C7E9E">
            <w:pPr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E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99.24</w:t>
            </w:r>
          </w:p>
        </w:tc>
      </w:tr>
      <w:bookmarkEnd w:id="9"/>
    </w:tbl>
    <w:p w14:paraId="5E35487E" w14:textId="76A2C9D3" w:rsidR="008E1C15" w:rsidRPr="000C7E9E" w:rsidRDefault="008E1C15" w:rsidP="005233E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AF1F4AB" w14:textId="77777777" w:rsidR="008E1C15" w:rsidRDefault="008E1C15" w:rsidP="001A7229">
      <w:pPr>
        <w:rPr>
          <w:rFonts w:ascii="Times New Roman" w:hAnsi="Times New Roman" w:cs="Times New Roman"/>
          <w:b/>
          <w:sz w:val="24"/>
          <w:szCs w:val="24"/>
        </w:rPr>
      </w:pPr>
    </w:p>
    <w:p w14:paraId="3D26B49C" w14:textId="3DC0DD2E" w:rsidR="000C7E9E" w:rsidRPr="005233E6" w:rsidRDefault="000C7E9E" w:rsidP="001A7229">
      <w:pPr>
        <w:rPr>
          <w:rFonts w:ascii="Times New Roman" w:hAnsi="Times New Roman" w:cs="Times New Roman"/>
          <w:b/>
          <w:sz w:val="24"/>
          <w:szCs w:val="24"/>
        </w:rPr>
        <w:sectPr w:rsidR="000C7E9E" w:rsidRPr="005233E6" w:rsidSect="00442002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5BC57175" w14:textId="6B3ACFF9" w:rsidR="005233E6" w:rsidRDefault="001A7229" w:rsidP="00156A3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56A30">
        <w:rPr>
          <w:rFonts w:ascii="Times New Roman" w:hAnsi="Times New Roman" w:cs="Times New Roman"/>
          <w:b/>
          <w:sz w:val="24"/>
          <w:szCs w:val="24"/>
        </w:rPr>
        <w:lastRenderedPageBreak/>
        <w:t>Supplementary Table</w:t>
      </w:r>
      <w:r w:rsidRPr="001A7229">
        <w:rPr>
          <w:rFonts w:ascii="Times New Roman" w:hAnsi="Times New Roman" w:cs="Times New Roman"/>
          <w:b/>
        </w:rPr>
        <w:t xml:space="preserve"> </w:t>
      </w:r>
      <w:r w:rsidR="005233E6" w:rsidRPr="001A7229">
        <w:rPr>
          <w:rFonts w:ascii="Times New Roman" w:hAnsi="Times New Roman" w:cs="Times New Roman"/>
          <w:b/>
          <w:sz w:val="24"/>
          <w:szCs w:val="24"/>
        </w:rPr>
        <w:t>S</w:t>
      </w:r>
      <w:r w:rsidR="00DF583E">
        <w:rPr>
          <w:rFonts w:ascii="Times New Roman" w:hAnsi="Times New Roman" w:cs="Times New Roman"/>
          <w:b/>
          <w:sz w:val="24"/>
          <w:szCs w:val="24"/>
        </w:rPr>
        <w:t>4</w:t>
      </w:r>
      <w:r w:rsidR="003127B3">
        <w:rPr>
          <w:rFonts w:ascii="Times New Roman" w:hAnsi="Times New Roman" w:cs="Times New Roman"/>
          <w:b/>
          <w:sz w:val="24"/>
          <w:szCs w:val="24"/>
        </w:rPr>
        <w:t xml:space="preserve"> Digital </w:t>
      </w:r>
      <w:r w:rsidRPr="001A7229">
        <w:rPr>
          <w:rFonts w:ascii="Times New Roman" w:hAnsi="Times New Roman" w:cs="Times New Roman"/>
          <w:b/>
          <w:sz w:val="24"/>
          <w:szCs w:val="24"/>
        </w:rPr>
        <w:t>DNA-DNA hybridization (</w:t>
      </w:r>
      <w:proofErr w:type="spellStart"/>
      <w:r w:rsidR="003127B3">
        <w:rPr>
          <w:rFonts w:ascii="Times New Roman" w:hAnsi="Times New Roman" w:cs="Times New Roman"/>
          <w:b/>
          <w:sz w:val="24"/>
          <w:szCs w:val="24"/>
        </w:rPr>
        <w:t>d</w:t>
      </w:r>
      <w:r w:rsidRPr="001A7229">
        <w:rPr>
          <w:rFonts w:ascii="Times New Roman" w:hAnsi="Times New Roman" w:cs="Times New Roman"/>
          <w:b/>
          <w:sz w:val="24"/>
          <w:szCs w:val="24"/>
        </w:rPr>
        <w:t>DDH</w:t>
      </w:r>
      <w:proofErr w:type="spellEnd"/>
      <w:r w:rsidRPr="001A7229">
        <w:rPr>
          <w:rFonts w:ascii="Times New Roman" w:hAnsi="Times New Roman" w:cs="Times New Roman"/>
          <w:b/>
          <w:sz w:val="24"/>
          <w:szCs w:val="24"/>
        </w:rPr>
        <w:t>)</w:t>
      </w:r>
      <w:r w:rsidRPr="001A7229">
        <w:rPr>
          <w:rFonts w:ascii="Times New Roman" w:hAnsi="Times New Roman" w:cs="Times New Roman"/>
          <w:b/>
          <w:bCs/>
          <w:sz w:val="24"/>
          <w:szCs w:val="24"/>
        </w:rPr>
        <w:t xml:space="preserve"> between </w:t>
      </w:r>
      <w:proofErr w:type="spellStart"/>
      <w:r w:rsidRPr="001A72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Pandoraea</w:t>
      </w:r>
      <w:proofErr w:type="spellEnd"/>
      <w:r w:rsidRPr="001A7229">
        <w:rPr>
          <w:rFonts w:ascii="Times New Roman" w:hAnsi="Times New Roman" w:cs="Times New Roman"/>
          <w:b/>
          <w:bCs/>
          <w:sz w:val="24"/>
          <w:szCs w:val="24"/>
        </w:rPr>
        <w:t xml:space="preserve"> genomes.</w:t>
      </w:r>
    </w:p>
    <w:tbl>
      <w:tblPr>
        <w:tblpPr w:leftFromText="180" w:rightFromText="180" w:vertAnchor="text" w:horzAnchor="margin" w:tblpY="185"/>
        <w:tblOverlap w:val="never"/>
        <w:tblW w:w="14669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77"/>
        <w:gridCol w:w="528"/>
        <w:gridCol w:w="1134"/>
        <w:gridCol w:w="709"/>
        <w:gridCol w:w="96"/>
        <w:gridCol w:w="1463"/>
        <w:gridCol w:w="986"/>
        <w:gridCol w:w="814"/>
        <w:gridCol w:w="161"/>
        <w:gridCol w:w="708"/>
        <w:gridCol w:w="97"/>
        <w:gridCol w:w="1462"/>
        <w:gridCol w:w="835"/>
        <w:gridCol w:w="151"/>
        <w:gridCol w:w="817"/>
        <w:gridCol w:w="158"/>
        <w:gridCol w:w="683"/>
        <w:gridCol w:w="134"/>
        <w:gridCol w:w="1395"/>
        <w:gridCol w:w="841"/>
        <w:gridCol w:w="145"/>
        <w:gridCol w:w="975"/>
      </w:tblGrid>
      <w:tr w:rsidR="00513ACE" w:rsidRPr="001A7229" w14:paraId="4177E53E" w14:textId="77777777" w:rsidTr="00513ACE">
        <w:trPr>
          <w:trHeight w:val="276"/>
        </w:trPr>
        <w:tc>
          <w:tcPr>
            <w:tcW w:w="377" w:type="dxa"/>
            <w:tcBorders>
              <w:top w:val="single" w:sz="12" w:space="0" w:color="auto"/>
              <w:left w:val="nil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97003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467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F012B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263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0B2DC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Formula 1</w:t>
            </w:r>
          </w:p>
        </w:tc>
        <w:tc>
          <w:tcPr>
            <w:tcW w:w="966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E72A3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97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E4A74E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Formula 2</w:t>
            </w:r>
          </w:p>
        </w:tc>
        <w:tc>
          <w:tcPr>
            <w:tcW w:w="968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740A0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75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3B274C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36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36F13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Formula 3</w:t>
            </w:r>
          </w:p>
        </w:tc>
        <w:tc>
          <w:tcPr>
            <w:tcW w:w="1120" w:type="dxa"/>
            <w:gridSpan w:val="2"/>
            <w:tcBorders>
              <w:top w:val="single" w:sz="12" w:space="0" w:color="auto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200D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13ACE" w:rsidRPr="001A7229" w14:paraId="681637B5" w14:textId="77777777" w:rsidTr="00513ACE">
        <w:trPr>
          <w:trHeight w:val="276"/>
        </w:trPr>
        <w:tc>
          <w:tcPr>
            <w:tcW w:w="905" w:type="dxa"/>
            <w:gridSpan w:val="2"/>
            <w:tcBorders>
              <w:top w:val="single" w:sz="6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2FA255E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Query genome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1C5C18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Reference genome</w:t>
            </w:r>
          </w:p>
        </w:tc>
        <w:tc>
          <w:tcPr>
            <w:tcW w:w="70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A9F212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DDH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5C6BFD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Model C.I.</w:t>
            </w:r>
          </w:p>
        </w:tc>
        <w:tc>
          <w:tcPr>
            <w:tcW w:w="98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BA653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Distance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DC994B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Prob. DDH &gt;= 70%</w:t>
            </w:r>
          </w:p>
        </w:tc>
        <w:tc>
          <w:tcPr>
            <w:tcW w:w="70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5C2BD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DDH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0AC9B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Model C.I.</w:t>
            </w:r>
          </w:p>
        </w:tc>
        <w:tc>
          <w:tcPr>
            <w:tcW w:w="986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EA7AC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Distance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6750EC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Prob. DDH &gt;= 70%</w:t>
            </w:r>
          </w:p>
        </w:tc>
        <w:tc>
          <w:tcPr>
            <w:tcW w:w="68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3C4535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DDH</w:t>
            </w:r>
          </w:p>
        </w:tc>
        <w:tc>
          <w:tcPr>
            <w:tcW w:w="1529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DBD034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Model C.I.</w:t>
            </w:r>
          </w:p>
        </w:tc>
        <w:tc>
          <w:tcPr>
            <w:tcW w:w="986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344F4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Distance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CD23A6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Prob. DDH &gt;= 70%</w:t>
            </w:r>
          </w:p>
        </w:tc>
      </w:tr>
      <w:tr w:rsidR="00513ACE" w:rsidRPr="001A7229" w14:paraId="30F79ECE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7641BD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8D792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CP009553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4C6C8EE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44.5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7BB3ECD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[41.1 - 47.9%]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090FC2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0.351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1525F8C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4.53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6CC59BE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73FA837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[25.1 - 30%]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6C92865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0.1569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4C39435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4BD8A12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39.2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50AAC1B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[36.2 - 42.2%]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41D54E1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0.4529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F2170F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</w:t>
            </w:r>
          </w:p>
        </w:tc>
      </w:tr>
      <w:tr w:rsidR="00513ACE" w:rsidRPr="001A7229" w14:paraId="3171069B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6940DF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E8A15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CP006938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2F831E1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44.5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54261FC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[41.1 - 48%]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59D59A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0.3507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10851F0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4.57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5E0434B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626672B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[25.2 - 30%]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0F4CDA5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0.1567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125FE92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047F8E6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39.2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2C87B39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[36.3 - 42.3%]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6D020A2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0.4524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24BCFD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</w:t>
            </w:r>
          </w:p>
        </w:tc>
      </w:tr>
      <w:tr w:rsidR="00513ACE" w:rsidRPr="001A7229" w14:paraId="24515BAB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817353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604AD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CP006900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422473E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44.1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0B7FFFB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[40.7 - 47.5%]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8813D2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0.3543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211329A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4.19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7731BF8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4A8CE83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[25.1 - 30%]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1AB682D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0.1569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66C656A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61F7621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38.9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6A7AFE3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[36 - 42%]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0B78945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0.4557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BDEFB0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0.09</w:t>
            </w:r>
          </w:p>
        </w:tc>
      </w:tr>
      <w:tr w:rsidR="00513ACE" w:rsidRPr="001A7229" w14:paraId="3DE9C5FB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03668F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65AE4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CP007506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31DB14B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44.8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3CB651D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[41.4 - 48.2%]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96DDEF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0.3481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470FCFB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4.85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449FC65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4087E56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[25.2 - 30%]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38792B7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0.1568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1B8535C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606D841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39.4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64721E6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[36.5 - 42.5%]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0906504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0.4503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241B5D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0.11</w:t>
            </w:r>
          </w:p>
        </w:tc>
      </w:tr>
      <w:tr w:rsidR="00513ACE" w:rsidRPr="001A7229" w14:paraId="537D0C99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C5D15F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047C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CP015371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336F374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43.4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4CA7596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[40.1 - 46.9%]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B1EC03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0.3602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75C1672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3.66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179F4D9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556F53A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[25.2 - 30%]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2AE9B67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0.1567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6309C9E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099442A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38.5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17CD7A9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[35.5 - 41.5%]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40E5247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0.4604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1B3A2E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513ACE" w:rsidRPr="001A7229" w14:paraId="6A9F2453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F59288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742F1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CP013480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7640396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33.2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18E65A3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[29.8 - 36.8%]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820B6E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0.4687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7A1535C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1ABCCAD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26.2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57BD7E5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[23.9 - 28.7%]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1BA4448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0.1654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07E55A4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04C596A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30.5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2B3199B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[27.6 - 33.6%]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28E24CB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0.5566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CA6809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513ACE" w:rsidRPr="001A7229" w14:paraId="20017B5B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641625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66637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CP011807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0401DCF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5686AD5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[36.6 - 43.5%]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7B4087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0.3924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20B5A9B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1.69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743D1F0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67DB72C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[24.8 - 29.6%]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68CF419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0.1591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72141D0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08A9F02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35.8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7A6EEFF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[32.9 - 38.9%]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0CF7E05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0.489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C666A1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513ACE" w:rsidRPr="001A7229" w14:paraId="2EDCD692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3E61AF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5457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CP014839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2866572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14.9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792AF94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[12 - 18.3%]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0A98E1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0.8834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03BC702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6F276EA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20.7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56CD8E0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[18.5 - 23.1%]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26CEF03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0.2122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6BE2855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6C220AC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7104931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[12.6 - 17.9%]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578AC91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0.9081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2526AE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513ACE" w:rsidRPr="001A7229" w14:paraId="15898A73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9207C0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42F2F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CP011568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09706A3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14.9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38A884F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[12 - 18.3%]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401092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0.8834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26C859A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6F2468F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20.7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62DC550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[18.5 - 23.1%]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39B7B4E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0.2124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57A3F24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4793AC3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0742D34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[12.6 - 17.9%]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29B0636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0.9082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EE3002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513ACE" w:rsidRPr="001A7229" w14:paraId="1E2F587B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8910CC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A3440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CP011253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4576447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39.8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652D8DB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[36.4 - 43.2%]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FA211A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0.3949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278AFBC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1.59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19EA7E5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53FD1F5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[24.9 - 29.7%]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30A89A6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0.1585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4F396CE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6913352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35.7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20EA05B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[32.7 - 38.8%]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4CE9DEF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0.4908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31BD7B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513ACE" w:rsidRPr="001A7229" w14:paraId="0E3A661E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196227B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AB12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CP010518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7A8B3A4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4A477B1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[46.6 - 53.5%]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34A6F0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0.3067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499276E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12.35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12E82C1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28.8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6FF08D0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[26.4 - 31.3%]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7A6020F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0.149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54DE47B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6E727ED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43.7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3979CB6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[40.7 - 46.7%]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107C6C6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057AAA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513ACE" w:rsidRPr="001A7229" w14:paraId="13DD3E1B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16C4F2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24BB1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CP011279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132974C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3872154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[46.6 - 53.5%]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BA7A2A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0.3065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3917DAA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12.39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632C076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28.8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2B256A0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[26.4 - 31.3%]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5561D72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0.149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2586CA2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3F05363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43.7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45FDE13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[40.7 - 46.7%]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37B5601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0.4098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433D77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513ACE" w:rsidRPr="001A7229" w14:paraId="6A29C403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9A457C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C8D34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CP011501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535D032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49.8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3250001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[46.4 - 53.3%]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2210A7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0.308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089A437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211B828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28.8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376B3B6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[26.4 - 31.3%]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27D2A76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0.1489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576CCAB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03AAE14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43.6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4D91E74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[40.6 - 46.6%]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7162008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0.411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7BC342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0.44</w:t>
            </w:r>
          </w:p>
        </w:tc>
      </w:tr>
      <w:tr w:rsidR="00513ACE" w:rsidRPr="001A7229" w14:paraId="751115BB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F518CF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9AC74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CP013481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0ADD162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49.4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5EA720E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[45.9 - 52.8%]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CA5C56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0.3117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0E932D4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11.08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3F3CD85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28.9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1C44F38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[26.5 - 31.4%]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1C402F8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0.1483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656D316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290E107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43.3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1B99A3D5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[40.3 - 46.3%]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702EE19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0.4138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1924FE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</w:t>
            </w:r>
          </w:p>
        </w:tc>
      </w:tr>
      <w:tr w:rsidR="00513ACE" w:rsidRPr="001A7229" w14:paraId="36DFFF71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B7B909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66827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CP014018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7DA7DD0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52.2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2BD65E0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[48.8 - 55.7%]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9E23DA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0.2906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5765482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17.28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638ECBE0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28.7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78302EE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[26.4 - 31.2%]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6B85698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0.1492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782D5C3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7F38A36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45.2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3AE130A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[42.2 - 48.2%]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6C157F1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0.3965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FB892A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0.73</w:t>
            </w:r>
          </w:p>
        </w:tc>
      </w:tr>
      <w:tr w:rsidR="00513ACE" w:rsidRPr="001A7229" w14:paraId="1BC0156A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A5770E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372D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CP010897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0EA94D9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36.8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101174A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[33.4 - 40.3%]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8B47D9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0.4259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0F41C9D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0.75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69E81BD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0881A4F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[24.9 - 29.7%]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70A2234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0.1586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172FE6D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23B842D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33.5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6EE8FF6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[30.6 - 36.6%]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7B9C0A2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0.517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C3F843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513ACE" w:rsidRPr="001A7229" w14:paraId="513869F4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3023869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3AD0C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CP010310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2667A0A8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38.3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708B225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[34.9 - 41.7%]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4B2927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0.4102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71A8E3A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1.1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7733298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27.8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00CD1D8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[25.4 - 30.2%]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57F3674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0.1553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2FCE5D2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1AD842E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34.8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758ACE4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[31.8 - 37.8%]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6917CB5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0.5018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0E08AC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0.02</w:t>
            </w:r>
          </w:p>
        </w:tc>
      </w:tr>
      <w:tr w:rsidR="00513ACE" w:rsidRPr="001A7229" w14:paraId="10AB2734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C458CE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3C77C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CP010431</w:t>
            </w:r>
          </w:p>
        </w:tc>
        <w:tc>
          <w:tcPr>
            <w:tcW w:w="709" w:type="dxa"/>
            <w:shd w:val="clear" w:color="auto" w:fill="BFBFBF" w:themeFill="background1" w:themeFillShade="BF"/>
            <w:noWrap/>
            <w:vAlign w:val="center"/>
            <w:hideMark/>
          </w:tcPr>
          <w:p w14:paraId="11CAF32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31DF7A1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[36.6 - 43.5%]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55C549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0.3924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22253B0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1.69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vAlign w:val="center"/>
            <w:hideMark/>
          </w:tcPr>
          <w:p w14:paraId="0957760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14:paraId="7B56F01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[24.7 - 29.6%]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514643A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0.1595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  <w:hideMark/>
          </w:tcPr>
          <w:p w14:paraId="0F9E43A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shd w:val="clear" w:color="auto" w:fill="BFBFBF" w:themeFill="background1" w:themeFillShade="BF"/>
            <w:noWrap/>
            <w:vAlign w:val="center"/>
            <w:hideMark/>
          </w:tcPr>
          <w:p w14:paraId="4595F2F3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35.8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  <w:hideMark/>
          </w:tcPr>
          <w:p w14:paraId="24961E3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[32.9 - 38.9%]</w:t>
            </w:r>
          </w:p>
        </w:tc>
        <w:tc>
          <w:tcPr>
            <w:tcW w:w="986" w:type="dxa"/>
            <w:gridSpan w:val="2"/>
            <w:shd w:val="clear" w:color="auto" w:fill="auto"/>
            <w:noWrap/>
            <w:vAlign w:val="center"/>
            <w:hideMark/>
          </w:tcPr>
          <w:p w14:paraId="2E12A1F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0.4894</w:t>
            </w:r>
          </w:p>
        </w:tc>
        <w:tc>
          <w:tcPr>
            <w:tcW w:w="97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BDD379C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  <w:tr w:rsidR="00513ACE" w:rsidRPr="001A7229" w14:paraId="525928F2" w14:textId="77777777" w:rsidTr="00513ACE">
        <w:trPr>
          <w:trHeight w:val="276"/>
        </w:trPr>
        <w:tc>
          <w:tcPr>
            <w:tcW w:w="905" w:type="dxa"/>
            <w:gridSpan w:val="2"/>
            <w:tcBorders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0BACF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XY-2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F7469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LT906435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5CC86E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1559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82042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[36.6 - 43.5%]</w:t>
            </w: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E6C82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0.3925</w:t>
            </w:r>
          </w:p>
        </w:tc>
        <w:tc>
          <w:tcPr>
            <w:tcW w:w="975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99548A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1.69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94CF9D7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27.1</w:t>
            </w:r>
          </w:p>
        </w:tc>
        <w:tc>
          <w:tcPr>
            <w:tcW w:w="1559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19806D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[24.7 - 29.6%]</w:t>
            </w:r>
          </w:p>
        </w:tc>
        <w:tc>
          <w:tcPr>
            <w:tcW w:w="986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60AED6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0.1595</w:t>
            </w:r>
          </w:p>
        </w:tc>
        <w:tc>
          <w:tcPr>
            <w:tcW w:w="975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202E64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683" w:type="dxa"/>
            <w:tcBorders>
              <w:bottom w:val="single" w:sz="12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7A0ACB1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35.8</w:t>
            </w:r>
          </w:p>
        </w:tc>
        <w:tc>
          <w:tcPr>
            <w:tcW w:w="1529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0DA72B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[32.9 - 38.9%]</w:t>
            </w:r>
          </w:p>
        </w:tc>
        <w:tc>
          <w:tcPr>
            <w:tcW w:w="986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D2DE2F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0.4894</w:t>
            </w:r>
          </w:p>
        </w:tc>
        <w:tc>
          <w:tcPr>
            <w:tcW w:w="975" w:type="dxa"/>
            <w:tcBorders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28872" w14:textId="77777777" w:rsidR="00513ACE" w:rsidRPr="001A7229" w:rsidRDefault="00513ACE" w:rsidP="00513AC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1A7229"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</w:tbl>
    <w:p w14:paraId="6DB7C7B9" w14:textId="77777777" w:rsidR="00513ACE" w:rsidRPr="00513ACE" w:rsidRDefault="00513ACE" w:rsidP="00513ACE">
      <w:pPr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513ACE" w:rsidRPr="00513ACE" w:rsidSect="00442002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513ACE">
        <w:rPr>
          <w:rFonts w:ascii="Times New Roman" w:hAnsi="Times New Roman" w:cs="Times New Roman"/>
          <w:b/>
          <w:bCs/>
          <w:sz w:val="24"/>
          <w:szCs w:val="24"/>
        </w:rPr>
        <w:t xml:space="preserve">Figures in gray denote the </w:t>
      </w:r>
      <w:proofErr w:type="spellStart"/>
      <w:r w:rsidRPr="00513ACE">
        <w:rPr>
          <w:rFonts w:ascii="Times New Roman" w:hAnsi="Times New Roman" w:cs="Times New Roman"/>
          <w:b/>
          <w:bCs/>
          <w:sz w:val="24"/>
          <w:szCs w:val="24"/>
        </w:rPr>
        <w:t>dDDH</w:t>
      </w:r>
      <w:proofErr w:type="spellEnd"/>
      <w:r w:rsidRPr="00513ACE">
        <w:rPr>
          <w:rFonts w:ascii="Times New Roman" w:hAnsi="Times New Roman" w:cs="Times New Roman"/>
          <w:b/>
          <w:bCs/>
          <w:sz w:val="24"/>
          <w:szCs w:val="24"/>
        </w:rPr>
        <w:t xml:space="preserve"> (%) values of </w:t>
      </w:r>
      <w:proofErr w:type="spellStart"/>
      <w:r w:rsidRPr="00513ACE">
        <w:rPr>
          <w:rFonts w:ascii="Times New Roman" w:hAnsi="Times New Roman" w:cs="Times New Roman"/>
          <w:b/>
          <w:bCs/>
          <w:i/>
          <w:sz w:val="24"/>
          <w:szCs w:val="24"/>
        </w:rPr>
        <w:t>Pandoraea</w:t>
      </w:r>
      <w:proofErr w:type="spellEnd"/>
      <w:r w:rsidRPr="00513ACE">
        <w:rPr>
          <w:rFonts w:ascii="Times New Roman" w:hAnsi="Times New Roman" w:cs="Times New Roman"/>
          <w:b/>
          <w:bCs/>
          <w:sz w:val="24"/>
          <w:szCs w:val="24"/>
        </w:rPr>
        <w:t xml:space="preserve"> sp. XY-2 against all reference strains.</w:t>
      </w:r>
    </w:p>
    <w:p w14:paraId="30EC7201" w14:textId="77777777" w:rsidR="00513ACE" w:rsidRPr="00513ACE" w:rsidRDefault="00513ACE" w:rsidP="00156A3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FC6AE" w14:textId="7EAEFA58" w:rsidR="00FB0AB8" w:rsidRPr="00FB0AB8" w:rsidRDefault="00FB0AB8" w:rsidP="00FB0AB8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56A30">
        <w:rPr>
          <w:rFonts w:ascii="Times New Roman" w:hAnsi="Times New Roman" w:cs="Times New Roman"/>
          <w:b/>
          <w:sz w:val="24"/>
          <w:szCs w:val="24"/>
        </w:rPr>
        <w:t>Supplementary Table</w:t>
      </w:r>
      <w:r w:rsidRPr="00FB0A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3E6" w:rsidRPr="00FB0AB8">
        <w:rPr>
          <w:rFonts w:ascii="Times New Roman" w:hAnsi="Times New Roman" w:cs="Times New Roman"/>
          <w:b/>
          <w:sz w:val="24"/>
          <w:szCs w:val="24"/>
        </w:rPr>
        <w:t>S</w:t>
      </w:r>
      <w:r w:rsidR="00DF583E">
        <w:rPr>
          <w:rFonts w:ascii="Times New Roman" w:hAnsi="Times New Roman" w:cs="Times New Roman"/>
          <w:b/>
          <w:sz w:val="24"/>
          <w:szCs w:val="24"/>
        </w:rPr>
        <w:t>5</w:t>
      </w:r>
      <w:r w:rsidR="005233E6" w:rsidRPr="00FB0A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Statistic information of the single nucleotide polymorphism (SNPs)</w:t>
      </w:r>
      <w:r w:rsidRPr="00FB0AB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proofErr w:type="spellStart"/>
      <w:r w:rsidRPr="00FB0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Pandoraea</w:t>
      </w:r>
      <w:proofErr w:type="spellEnd"/>
      <w:r w:rsidRPr="00FB0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sp.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XY-2 compare with</w:t>
      </w:r>
      <w:r w:rsidRPr="00FB0A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P. </w:t>
      </w:r>
      <w:proofErr w:type="spellStart"/>
      <w:r w:rsidRPr="00FB0AB8">
        <w:rPr>
          <w:rFonts w:ascii="Times New Roman" w:hAnsi="Times New Roman" w:cs="Times New Roman"/>
          <w:b/>
          <w:bCs/>
          <w:i/>
          <w:sz w:val="24"/>
          <w:szCs w:val="24"/>
        </w:rPr>
        <w:t>apista</w:t>
      </w:r>
      <w:proofErr w:type="spellEnd"/>
      <w:r w:rsidRPr="00FB0A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DSM16535</w:t>
      </w:r>
      <w:r w:rsidR="000961AE" w:rsidRPr="000443E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76"/>
        <w:gridCol w:w="2216"/>
        <w:gridCol w:w="2059"/>
      </w:tblGrid>
      <w:tr w:rsidR="00FB0AB8" w:rsidRPr="00FB0AB8" w14:paraId="60EAF1C4" w14:textId="77777777" w:rsidTr="005233E6">
        <w:tc>
          <w:tcPr>
            <w:tcW w:w="247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68D8BF6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Type</w:t>
            </w:r>
          </w:p>
        </w:tc>
        <w:tc>
          <w:tcPr>
            <w:tcW w:w="221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F3F500E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Number</w:t>
            </w:r>
          </w:p>
        </w:tc>
        <w:tc>
          <w:tcPr>
            <w:tcW w:w="2059" w:type="dxa"/>
            <w:tcBorders>
              <w:top w:val="single" w:sz="12" w:space="0" w:color="auto"/>
              <w:bottom w:val="single" w:sz="6" w:space="0" w:color="auto"/>
            </w:tcBorders>
          </w:tcPr>
          <w:p w14:paraId="1AEF1450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Percentage (%)</w:t>
            </w:r>
          </w:p>
        </w:tc>
      </w:tr>
      <w:tr w:rsidR="00FB0AB8" w:rsidRPr="00FB0AB8" w14:paraId="198A58B6" w14:textId="77777777" w:rsidTr="005233E6">
        <w:tc>
          <w:tcPr>
            <w:tcW w:w="2476" w:type="dxa"/>
            <w:tcBorders>
              <w:top w:val="single" w:sz="6" w:space="0" w:color="auto"/>
            </w:tcBorders>
            <w:vAlign w:val="center"/>
          </w:tcPr>
          <w:p w14:paraId="3049C897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otal SNPs</w:t>
            </w:r>
          </w:p>
        </w:tc>
        <w:tc>
          <w:tcPr>
            <w:tcW w:w="2216" w:type="dxa"/>
            <w:tcBorders>
              <w:top w:val="single" w:sz="6" w:space="0" w:color="auto"/>
            </w:tcBorders>
            <w:vAlign w:val="center"/>
          </w:tcPr>
          <w:p w14:paraId="19A12146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72,574</w:t>
            </w:r>
          </w:p>
        </w:tc>
        <w:tc>
          <w:tcPr>
            <w:tcW w:w="2059" w:type="dxa"/>
            <w:tcBorders>
              <w:top w:val="single" w:sz="6" w:space="0" w:color="auto"/>
            </w:tcBorders>
          </w:tcPr>
          <w:p w14:paraId="55863ACB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FB0AB8" w:rsidRPr="00FB0AB8" w14:paraId="54AFC8B1" w14:textId="77777777" w:rsidTr="005233E6">
        <w:tc>
          <w:tcPr>
            <w:tcW w:w="2476" w:type="dxa"/>
            <w:vAlign w:val="center"/>
          </w:tcPr>
          <w:p w14:paraId="6B7A0539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Synonymous</w:t>
            </w:r>
          </w:p>
        </w:tc>
        <w:tc>
          <w:tcPr>
            <w:tcW w:w="2216" w:type="dxa"/>
            <w:vAlign w:val="center"/>
          </w:tcPr>
          <w:p w14:paraId="43274402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264,974</w:t>
            </w:r>
          </w:p>
        </w:tc>
        <w:tc>
          <w:tcPr>
            <w:tcW w:w="2059" w:type="dxa"/>
          </w:tcPr>
          <w:p w14:paraId="5468D492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1.12</w:t>
            </w:r>
          </w:p>
        </w:tc>
      </w:tr>
      <w:tr w:rsidR="00FB0AB8" w:rsidRPr="00FB0AB8" w14:paraId="4289E0BA" w14:textId="77777777" w:rsidTr="005233E6">
        <w:tc>
          <w:tcPr>
            <w:tcW w:w="2476" w:type="dxa"/>
            <w:vAlign w:val="center"/>
          </w:tcPr>
          <w:p w14:paraId="76B31E77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Nonsynonymous</w:t>
            </w:r>
          </w:p>
        </w:tc>
        <w:tc>
          <w:tcPr>
            <w:tcW w:w="2216" w:type="dxa"/>
            <w:vAlign w:val="center"/>
          </w:tcPr>
          <w:p w14:paraId="50A4B836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6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7,476</w:t>
            </w:r>
          </w:p>
        </w:tc>
        <w:tc>
          <w:tcPr>
            <w:tcW w:w="2059" w:type="dxa"/>
          </w:tcPr>
          <w:p w14:paraId="5A3BC88E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8.11</w:t>
            </w:r>
          </w:p>
        </w:tc>
      </w:tr>
      <w:tr w:rsidR="00FB0AB8" w:rsidRPr="00FB0AB8" w14:paraId="0C623F72" w14:textId="77777777" w:rsidTr="005233E6">
        <w:tc>
          <w:tcPr>
            <w:tcW w:w="2476" w:type="dxa"/>
            <w:vAlign w:val="center"/>
          </w:tcPr>
          <w:p w14:paraId="3E7F240D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Nonsense mutation</w:t>
            </w:r>
          </w:p>
        </w:tc>
        <w:tc>
          <w:tcPr>
            <w:tcW w:w="2216" w:type="dxa"/>
            <w:vAlign w:val="center"/>
          </w:tcPr>
          <w:p w14:paraId="2E96D074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2059" w:type="dxa"/>
          </w:tcPr>
          <w:p w14:paraId="6AC7C1CA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</w:tr>
      <w:tr w:rsidR="00FB0AB8" w:rsidRPr="00FB0AB8" w14:paraId="61FF3581" w14:textId="77777777" w:rsidTr="005233E6">
        <w:tc>
          <w:tcPr>
            <w:tcW w:w="2476" w:type="dxa"/>
            <w:vAlign w:val="center"/>
          </w:tcPr>
          <w:p w14:paraId="3028C2F8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SNP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s in CDS</w:t>
            </w:r>
          </w:p>
        </w:tc>
        <w:tc>
          <w:tcPr>
            <w:tcW w:w="2216" w:type="dxa"/>
            <w:vAlign w:val="center"/>
          </w:tcPr>
          <w:p w14:paraId="26CC73AB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33,149</w:t>
            </w:r>
          </w:p>
        </w:tc>
        <w:tc>
          <w:tcPr>
            <w:tcW w:w="2059" w:type="dxa"/>
          </w:tcPr>
          <w:p w14:paraId="0C7E3D38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8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9.42</w:t>
            </w:r>
          </w:p>
        </w:tc>
      </w:tr>
      <w:tr w:rsidR="00FB0AB8" w:rsidRPr="00FB0AB8" w14:paraId="1F2DAF6D" w14:textId="77777777" w:rsidTr="005233E6">
        <w:tc>
          <w:tcPr>
            <w:tcW w:w="2476" w:type="dxa"/>
            <w:vAlign w:val="center"/>
          </w:tcPr>
          <w:p w14:paraId="16B47D7E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SNP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s in</w:t>
            </w: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ntergenic</w:t>
            </w:r>
          </w:p>
        </w:tc>
        <w:tc>
          <w:tcPr>
            <w:tcW w:w="2216" w:type="dxa"/>
            <w:vAlign w:val="center"/>
          </w:tcPr>
          <w:p w14:paraId="253F0645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9,425</w:t>
            </w:r>
          </w:p>
        </w:tc>
        <w:tc>
          <w:tcPr>
            <w:tcW w:w="2059" w:type="dxa"/>
          </w:tcPr>
          <w:p w14:paraId="7DE04115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0.58</w:t>
            </w:r>
          </w:p>
        </w:tc>
      </w:tr>
    </w:tbl>
    <w:p w14:paraId="5F768899" w14:textId="514887A8" w:rsidR="00156A30" w:rsidRDefault="00156A30" w:rsidP="00156A30">
      <w:pPr>
        <w:jc w:val="left"/>
        <w:rPr>
          <w:rFonts w:ascii="Times New Roman" w:hAnsi="Times New Roman" w:cs="Times New Roman"/>
          <w:b/>
          <w:szCs w:val="21"/>
        </w:rPr>
      </w:pPr>
    </w:p>
    <w:p w14:paraId="4FC8BEB4" w14:textId="19C710C9" w:rsidR="00FB0AB8" w:rsidRPr="00FB0AB8" w:rsidRDefault="00FB0AB8" w:rsidP="00FB0AB8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56A30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 w:rsidR="005233E6" w:rsidRPr="00FB0AB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F583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233E6" w:rsidRPr="00FB0A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Statistic information of the insertion/deletion</w:t>
      </w:r>
      <w:r w:rsidRPr="00FB0AB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variations (</w:t>
      </w:r>
      <w:proofErr w:type="spellStart"/>
      <w:r w:rsidRPr="00FB0AB8">
        <w:rPr>
          <w:rFonts w:ascii="Times New Roman" w:hAnsi="Times New Roman" w:cs="Times New Roman"/>
          <w:b/>
          <w:bCs/>
          <w:sz w:val="24"/>
          <w:szCs w:val="24"/>
        </w:rPr>
        <w:t>InDels</w:t>
      </w:r>
      <w:proofErr w:type="spellEnd"/>
      <w:r w:rsidRPr="00FB0AB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FB0AB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proofErr w:type="spellStart"/>
      <w:r w:rsidRPr="00FB0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Pandoraea</w:t>
      </w:r>
      <w:proofErr w:type="spellEnd"/>
      <w:r w:rsidRPr="00FB0A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sp.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XY-2 compare with</w:t>
      </w:r>
      <w:r w:rsidRPr="00FB0A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P. </w:t>
      </w:r>
      <w:proofErr w:type="spellStart"/>
      <w:r w:rsidRPr="00FB0AB8">
        <w:rPr>
          <w:rFonts w:ascii="Times New Roman" w:hAnsi="Times New Roman" w:cs="Times New Roman"/>
          <w:b/>
          <w:bCs/>
          <w:i/>
          <w:sz w:val="24"/>
          <w:szCs w:val="24"/>
        </w:rPr>
        <w:t>apista</w:t>
      </w:r>
      <w:proofErr w:type="spellEnd"/>
      <w:r w:rsidRPr="00FB0A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DSM16535</w:t>
      </w:r>
      <w:r w:rsidR="000961AE" w:rsidRPr="000961A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T</w:t>
      </w:r>
      <w:r w:rsidRPr="00FB0AB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76"/>
        <w:gridCol w:w="2216"/>
        <w:gridCol w:w="2059"/>
      </w:tblGrid>
      <w:tr w:rsidR="00FB0AB8" w:rsidRPr="00FB0AB8" w14:paraId="57CA025F" w14:textId="77777777" w:rsidTr="005233E6">
        <w:tc>
          <w:tcPr>
            <w:tcW w:w="247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51214FA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Type</w:t>
            </w:r>
          </w:p>
        </w:tc>
        <w:tc>
          <w:tcPr>
            <w:tcW w:w="221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1BBA3E0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Number</w:t>
            </w:r>
          </w:p>
        </w:tc>
        <w:tc>
          <w:tcPr>
            <w:tcW w:w="2059" w:type="dxa"/>
            <w:tcBorders>
              <w:top w:val="single" w:sz="12" w:space="0" w:color="auto"/>
              <w:bottom w:val="single" w:sz="6" w:space="0" w:color="auto"/>
            </w:tcBorders>
          </w:tcPr>
          <w:p w14:paraId="168A6ED1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Percentage (%)</w:t>
            </w:r>
          </w:p>
        </w:tc>
      </w:tr>
      <w:tr w:rsidR="00FB0AB8" w:rsidRPr="00FB0AB8" w14:paraId="35B64A3A" w14:textId="77777777" w:rsidTr="005233E6">
        <w:tc>
          <w:tcPr>
            <w:tcW w:w="2476" w:type="dxa"/>
            <w:tcBorders>
              <w:top w:val="single" w:sz="6" w:space="0" w:color="auto"/>
            </w:tcBorders>
            <w:vAlign w:val="center"/>
          </w:tcPr>
          <w:p w14:paraId="7BC9DB10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otal </w:t>
            </w:r>
            <w:proofErr w:type="spellStart"/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InDels</w:t>
            </w:r>
            <w:proofErr w:type="spellEnd"/>
          </w:p>
        </w:tc>
        <w:tc>
          <w:tcPr>
            <w:tcW w:w="2216" w:type="dxa"/>
            <w:tcBorders>
              <w:top w:val="single" w:sz="6" w:space="0" w:color="auto"/>
            </w:tcBorders>
            <w:vAlign w:val="center"/>
          </w:tcPr>
          <w:p w14:paraId="09E5EBE1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581</w:t>
            </w:r>
          </w:p>
        </w:tc>
        <w:tc>
          <w:tcPr>
            <w:tcW w:w="2059" w:type="dxa"/>
            <w:tcBorders>
              <w:top w:val="single" w:sz="6" w:space="0" w:color="auto"/>
            </w:tcBorders>
          </w:tcPr>
          <w:p w14:paraId="5496BBFA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FB0AB8" w:rsidRPr="00FB0AB8" w14:paraId="15F1E5B4" w14:textId="77777777" w:rsidTr="005233E6">
        <w:tc>
          <w:tcPr>
            <w:tcW w:w="2476" w:type="dxa"/>
            <w:shd w:val="clear" w:color="auto" w:fill="auto"/>
            <w:vAlign w:val="center"/>
          </w:tcPr>
          <w:p w14:paraId="2D4A55D5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Insertion</w:t>
            </w:r>
          </w:p>
        </w:tc>
        <w:tc>
          <w:tcPr>
            <w:tcW w:w="2216" w:type="dxa"/>
            <w:shd w:val="clear" w:color="auto" w:fill="auto"/>
            <w:vAlign w:val="center"/>
          </w:tcPr>
          <w:p w14:paraId="17CBA027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228</w:t>
            </w:r>
          </w:p>
        </w:tc>
        <w:tc>
          <w:tcPr>
            <w:tcW w:w="2059" w:type="dxa"/>
            <w:shd w:val="clear" w:color="auto" w:fill="auto"/>
          </w:tcPr>
          <w:p w14:paraId="79CBAE7D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39.24</w:t>
            </w:r>
          </w:p>
        </w:tc>
      </w:tr>
      <w:tr w:rsidR="00FB0AB8" w:rsidRPr="00FB0AB8" w14:paraId="7F50B6F1" w14:textId="77777777" w:rsidTr="005233E6">
        <w:tc>
          <w:tcPr>
            <w:tcW w:w="2476" w:type="dxa"/>
            <w:shd w:val="clear" w:color="auto" w:fill="auto"/>
            <w:vAlign w:val="center"/>
          </w:tcPr>
          <w:p w14:paraId="7C05DA44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Deletion</w:t>
            </w:r>
          </w:p>
        </w:tc>
        <w:tc>
          <w:tcPr>
            <w:tcW w:w="2216" w:type="dxa"/>
            <w:shd w:val="clear" w:color="auto" w:fill="auto"/>
            <w:vAlign w:val="center"/>
          </w:tcPr>
          <w:p w14:paraId="07936588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353</w:t>
            </w:r>
          </w:p>
        </w:tc>
        <w:tc>
          <w:tcPr>
            <w:tcW w:w="2059" w:type="dxa"/>
            <w:shd w:val="clear" w:color="auto" w:fill="auto"/>
          </w:tcPr>
          <w:p w14:paraId="3CAACB94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60.76</w:t>
            </w:r>
          </w:p>
        </w:tc>
      </w:tr>
      <w:tr w:rsidR="00FB0AB8" w:rsidRPr="00FB0AB8" w14:paraId="3F056603" w14:textId="77777777" w:rsidTr="005233E6">
        <w:tc>
          <w:tcPr>
            <w:tcW w:w="2476" w:type="dxa"/>
            <w:shd w:val="clear" w:color="auto" w:fill="auto"/>
            <w:vAlign w:val="center"/>
          </w:tcPr>
          <w:p w14:paraId="56873502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InDels</w:t>
            </w:r>
            <w:proofErr w:type="spellEnd"/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CDS</w:t>
            </w:r>
          </w:p>
        </w:tc>
        <w:tc>
          <w:tcPr>
            <w:tcW w:w="2216" w:type="dxa"/>
            <w:shd w:val="clear" w:color="auto" w:fill="auto"/>
            <w:vAlign w:val="center"/>
          </w:tcPr>
          <w:p w14:paraId="1C097880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193</w:t>
            </w:r>
          </w:p>
        </w:tc>
        <w:tc>
          <w:tcPr>
            <w:tcW w:w="2059" w:type="dxa"/>
            <w:shd w:val="clear" w:color="auto" w:fill="auto"/>
          </w:tcPr>
          <w:p w14:paraId="32609A1F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3.22</w:t>
            </w:r>
          </w:p>
        </w:tc>
      </w:tr>
      <w:tr w:rsidR="00FB0AB8" w:rsidRPr="00FB0AB8" w14:paraId="0F8A9851" w14:textId="77777777" w:rsidTr="005233E6">
        <w:tc>
          <w:tcPr>
            <w:tcW w:w="2476" w:type="dxa"/>
            <w:shd w:val="clear" w:color="auto" w:fill="auto"/>
            <w:vAlign w:val="center"/>
          </w:tcPr>
          <w:p w14:paraId="4D275742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InDels</w:t>
            </w:r>
            <w:proofErr w:type="spellEnd"/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</w:t>
            </w: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FB0AB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ntergenic</w:t>
            </w:r>
          </w:p>
        </w:tc>
        <w:tc>
          <w:tcPr>
            <w:tcW w:w="2216" w:type="dxa"/>
            <w:shd w:val="clear" w:color="auto" w:fill="auto"/>
            <w:vAlign w:val="center"/>
          </w:tcPr>
          <w:p w14:paraId="794B5477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388</w:t>
            </w:r>
          </w:p>
        </w:tc>
        <w:tc>
          <w:tcPr>
            <w:tcW w:w="2059" w:type="dxa"/>
            <w:shd w:val="clear" w:color="auto" w:fill="auto"/>
          </w:tcPr>
          <w:p w14:paraId="59F46319" w14:textId="77777777" w:rsidR="00FB0AB8" w:rsidRPr="00FB0AB8" w:rsidRDefault="00FB0AB8" w:rsidP="00FB0AB8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AB8">
              <w:rPr>
                <w:rFonts w:ascii="Times New Roman" w:hAnsi="Times New Roman" w:cs="Times New Roman"/>
                <w:bCs/>
                <w:sz w:val="24"/>
                <w:szCs w:val="24"/>
              </w:rPr>
              <w:t>66.78</w:t>
            </w:r>
          </w:p>
        </w:tc>
      </w:tr>
    </w:tbl>
    <w:p w14:paraId="77F118EA" w14:textId="7755B457" w:rsidR="00FB0AB8" w:rsidRDefault="00FB0AB8" w:rsidP="00156A30">
      <w:pPr>
        <w:jc w:val="left"/>
        <w:rPr>
          <w:rFonts w:ascii="Times New Roman" w:hAnsi="Times New Roman" w:cs="Times New Roman"/>
          <w:b/>
          <w:szCs w:val="21"/>
        </w:rPr>
      </w:pPr>
    </w:p>
    <w:p w14:paraId="52AD940B" w14:textId="04DBAA97" w:rsidR="00B50CD2" w:rsidRPr="00B50CD2" w:rsidRDefault="00FB0AB8" w:rsidP="00B50CD2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156A30">
        <w:rPr>
          <w:rFonts w:ascii="Times New Roman" w:hAnsi="Times New Roman" w:cs="Times New Roman"/>
          <w:b/>
          <w:sz w:val="24"/>
          <w:szCs w:val="24"/>
        </w:rPr>
        <w:t>Supplementary</w:t>
      </w:r>
      <w:r w:rsidR="00B50CD2" w:rsidRPr="00B50CD2">
        <w:rPr>
          <w:rFonts w:ascii="Times New Roman" w:hAnsi="Times New Roman" w:cs="Times New Roman"/>
          <w:b/>
        </w:rPr>
        <w:t xml:space="preserve"> </w:t>
      </w:r>
      <w:r w:rsidR="00B50CD2" w:rsidRPr="00B50CD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bookmarkStart w:id="10" w:name="_Hlk523939051"/>
      <w:r w:rsidR="000961AE" w:rsidRPr="00B50CD2">
        <w:rPr>
          <w:rFonts w:ascii="Times New Roman" w:hAnsi="Times New Roman" w:cs="Times New Roman"/>
          <w:b/>
          <w:sz w:val="24"/>
          <w:szCs w:val="24"/>
        </w:rPr>
        <w:t>S</w:t>
      </w:r>
      <w:r w:rsidR="00DF583E">
        <w:rPr>
          <w:rFonts w:ascii="Times New Roman" w:hAnsi="Times New Roman" w:cs="Times New Roman"/>
          <w:b/>
          <w:sz w:val="24"/>
          <w:szCs w:val="24"/>
        </w:rPr>
        <w:t>8</w:t>
      </w:r>
      <w:r w:rsidR="000961AE" w:rsidRPr="00B50C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CD2" w:rsidRPr="00B50CD2">
        <w:rPr>
          <w:rFonts w:ascii="Times New Roman" w:hAnsi="Times New Roman" w:cs="Times New Roman"/>
          <w:b/>
          <w:sz w:val="24"/>
          <w:szCs w:val="24"/>
        </w:rPr>
        <w:t xml:space="preserve">Statistics </w:t>
      </w:r>
      <w:r w:rsidR="00B50CD2" w:rsidRPr="00B50CD2">
        <w:rPr>
          <w:rFonts w:ascii="Times New Roman" w:hAnsi="Times New Roman" w:cs="Times New Roman"/>
          <w:b/>
          <w:bCs/>
          <w:sz w:val="24"/>
          <w:szCs w:val="24"/>
        </w:rPr>
        <w:t>information</w:t>
      </w:r>
      <w:bookmarkEnd w:id="10"/>
      <w:r w:rsidR="00B50CD2" w:rsidRPr="00B50CD2">
        <w:rPr>
          <w:rFonts w:ascii="Times New Roman" w:hAnsi="Times New Roman" w:cs="Times New Roman"/>
          <w:b/>
          <w:sz w:val="24"/>
          <w:szCs w:val="24"/>
        </w:rPr>
        <w:t xml:space="preserve"> of tetracycline resistance genes identified in </w:t>
      </w:r>
      <w:proofErr w:type="spellStart"/>
      <w:r w:rsidR="00B50CD2" w:rsidRPr="00B50CD2">
        <w:rPr>
          <w:rFonts w:ascii="Times New Roman" w:hAnsi="Times New Roman" w:cs="Times New Roman"/>
          <w:b/>
          <w:i/>
          <w:sz w:val="24"/>
          <w:szCs w:val="24"/>
        </w:rPr>
        <w:t>Pandoraea</w:t>
      </w:r>
      <w:proofErr w:type="spellEnd"/>
      <w:r w:rsidR="00B50CD2" w:rsidRPr="00B50C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50CD2" w:rsidRPr="00B50CD2">
        <w:rPr>
          <w:rFonts w:ascii="Times New Roman" w:hAnsi="Times New Roman" w:cs="Times New Roman"/>
          <w:b/>
          <w:sz w:val="24"/>
          <w:szCs w:val="24"/>
        </w:rPr>
        <w:t>sp. XY-2.</w:t>
      </w:r>
    </w:p>
    <w:tbl>
      <w:tblPr>
        <w:tblW w:w="8306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843"/>
        <w:gridCol w:w="2835"/>
        <w:gridCol w:w="3628"/>
      </w:tblGrid>
      <w:tr w:rsidR="00B50CD2" w:rsidRPr="00B50CD2" w14:paraId="02DBCFC5" w14:textId="77777777" w:rsidTr="005233E6">
        <w:trPr>
          <w:trHeight w:val="276"/>
        </w:trPr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85CAD25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Gene type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6B3F68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Gene ID</w:t>
            </w:r>
          </w:p>
        </w:tc>
        <w:tc>
          <w:tcPr>
            <w:tcW w:w="3628" w:type="dxa"/>
            <w:tcBorders>
              <w:top w:val="single" w:sz="12" w:space="0" w:color="auto"/>
              <w:bottom w:val="single" w:sz="6" w:space="0" w:color="auto"/>
            </w:tcBorders>
          </w:tcPr>
          <w:p w14:paraId="7B6C3FE3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Gene locus</w:t>
            </w:r>
          </w:p>
        </w:tc>
      </w:tr>
      <w:tr w:rsidR="00B50CD2" w:rsidRPr="00B50CD2" w14:paraId="03F857E5" w14:textId="77777777" w:rsidTr="005233E6">
        <w:trPr>
          <w:trHeight w:val="276"/>
        </w:trPr>
        <w:tc>
          <w:tcPr>
            <w:tcW w:w="184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5BE660C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TetA</w:t>
            </w:r>
            <w:proofErr w:type="spell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48)</w:t>
            </w:r>
          </w:p>
        </w:tc>
        <w:tc>
          <w:tcPr>
            <w:tcW w:w="283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45DBE04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XY.2_GM000586 </w:t>
            </w:r>
          </w:p>
        </w:tc>
        <w:tc>
          <w:tcPr>
            <w:tcW w:w="3628" w:type="dxa"/>
            <w:tcBorders>
              <w:top w:val="single" w:sz="6" w:space="0" w:color="auto"/>
            </w:tcBorders>
          </w:tcPr>
          <w:p w14:paraId="0B4F8044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1:592121:593143:-</w:t>
            </w:r>
            <w:proofErr w:type="gramEnd"/>
          </w:p>
        </w:tc>
      </w:tr>
      <w:tr w:rsidR="00B50CD2" w:rsidRPr="00B50CD2" w14:paraId="7C22A1BC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</w:tcPr>
          <w:p w14:paraId="69509F97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TetA</w:t>
            </w:r>
            <w:proofErr w:type="spell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48)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550754EC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XY.2_GM000605  </w:t>
            </w:r>
          </w:p>
        </w:tc>
        <w:tc>
          <w:tcPr>
            <w:tcW w:w="3628" w:type="dxa"/>
          </w:tcPr>
          <w:p w14:paraId="1551BF3F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1:608628:609431:-</w:t>
            </w:r>
            <w:proofErr w:type="gramEnd"/>
          </w:p>
        </w:tc>
      </w:tr>
      <w:tr w:rsidR="00B50CD2" w:rsidRPr="00B50CD2" w14:paraId="28D0324B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</w:tcPr>
          <w:p w14:paraId="57A39EEF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TetA</w:t>
            </w:r>
            <w:proofErr w:type="spell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48)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3B15178F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XY.2_GM001703</w:t>
            </w:r>
          </w:p>
        </w:tc>
        <w:tc>
          <w:tcPr>
            <w:tcW w:w="3628" w:type="dxa"/>
          </w:tcPr>
          <w:p w14:paraId="33358F88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1:1727464:1728267:+</w:t>
            </w:r>
            <w:proofErr w:type="gramEnd"/>
          </w:p>
        </w:tc>
      </w:tr>
      <w:tr w:rsidR="00B50CD2" w:rsidRPr="00B50CD2" w14:paraId="6A32D70E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</w:tcPr>
          <w:p w14:paraId="56263193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TetA</w:t>
            </w:r>
            <w:proofErr w:type="spell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48)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1248B570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XY.2_GM003133 </w:t>
            </w:r>
          </w:p>
        </w:tc>
        <w:tc>
          <w:tcPr>
            <w:tcW w:w="3628" w:type="dxa"/>
          </w:tcPr>
          <w:p w14:paraId="0A6545C9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1:3180686:3181561:-</w:t>
            </w:r>
            <w:proofErr w:type="gramEnd"/>
          </w:p>
        </w:tc>
      </w:tr>
      <w:tr w:rsidR="00B50CD2" w:rsidRPr="00B50CD2" w14:paraId="187C7B48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</w:tcPr>
          <w:p w14:paraId="3B712647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TetA</w:t>
            </w:r>
            <w:proofErr w:type="spell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48)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7ED644BC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XY.2_GM003479  </w:t>
            </w:r>
          </w:p>
        </w:tc>
        <w:tc>
          <w:tcPr>
            <w:tcW w:w="3628" w:type="dxa"/>
          </w:tcPr>
          <w:p w14:paraId="7D17E36B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1:3564880:3565809:+</w:t>
            </w:r>
            <w:proofErr w:type="gramEnd"/>
          </w:p>
        </w:tc>
      </w:tr>
      <w:tr w:rsidR="00B50CD2" w:rsidRPr="00B50CD2" w14:paraId="647CBB89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9232EC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TetA</w:t>
            </w:r>
            <w:proofErr w:type="spell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48)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5B889A9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XY.2_GM004567  </w:t>
            </w:r>
          </w:p>
        </w:tc>
        <w:tc>
          <w:tcPr>
            <w:tcW w:w="3628" w:type="dxa"/>
          </w:tcPr>
          <w:p w14:paraId="2385F109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1:462922:4630178:-</w:t>
            </w:r>
            <w:proofErr w:type="gramEnd"/>
          </w:p>
        </w:tc>
      </w:tr>
      <w:tr w:rsidR="00B50CD2" w:rsidRPr="00B50CD2" w14:paraId="78A5181F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</w:tcPr>
          <w:p w14:paraId="20336BBC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TetB</w:t>
            </w:r>
            <w:proofErr w:type="spellEnd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(P)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6FB8D386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XY.2_GM002024 </w:t>
            </w:r>
          </w:p>
        </w:tc>
        <w:tc>
          <w:tcPr>
            <w:tcW w:w="3628" w:type="dxa"/>
          </w:tcPr>
          <w:p w14:paraId="2097BFC8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1:2046568:2048664:-</w:t>
            </w:r>
            <w:proofErr w:type="gramEnd"/>
          </w:p>
        </w:tc>
      </w:tr>
      <w:tr w:rsidR="00B50CD2" w:rsidRPr="00B50CD2" w14:paraId="2560FF64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09B4D80" w14:textId="77777777" w:rsidR="00B50CD2" w:rsidRPr="000443E1" w:rsidRDefault="00B50CD2" w:rsidP="00B50CD2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TetG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0F92B9A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XY.2_GM004469 </w:t>
            </w:r>
          </w:p>
        </w:tc>
        <w:tc>
          <w:tcPr>
            <w:tcW w:w="3628" w:type="dxa"/>
          </w:tcPr>
          <w:p w14:paraId="420A6F6A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1:4540924:4542099:+</w:t>
            </w:r>
            <w:proofErr w:type="gramEnd"/>
          </w:p>
        </w:tc>
      </w:tr>
      <w:tr w:rsidR="00B50CD2" w:rsidRPr="00B50CD2" w14:paraId="1D8B73C4" w14:textId="77777777" w:rsidTr="005233E6">
        <w:trPr>
          <w:trHeight w:val="276"/>
        </w:trPr>
        <w:tc>
          <w:tcPr>
            <w:tcW w:w="1843" w:type="dxa"/>
            <w:shd w:val="clear" w:color="auto" w:fill="auto"/>
            <w:noWrap/>
            <w:vAlign w:val="center"/>
          </w:tcPr>
          <w:p w14:paraId="1532568E" w14:textId="77777777" w:rsidR="00B50CD2" w:rsidRPr="000443E1" w:rsidRDefault="00B50CD2" w:rsidP="00B50CD2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443E1">
              <w:rPr>
                <w:rFonts w:ascii="Times New Roman" w:hAnsi="Times New Roman" w:cs="Times New Roman"/>
                <w:i/>
                <w:sz w:val="24"/>
                <w:szCs w:val="24"/>
              </w:rPr>
              <w:t>TetT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472F340B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 xml:space="preserve">XY.2_GM004640 </w:t>
            </w:r>
          </w:p>
        </w:tc>
        <w:tc>
          <w:tcPr>
            <w:tcW w:w="3628" w:type="dxa"/>
          </w:tcPr>
          <w:p w14:paraId="78EC5525" w14:textId="77777777" w:rsidR="00B50CD2" w:rsidRPr="00B50CD2" w:rsidRDefault="00B50CD2" w:rsidP="00B50C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locus=Chr</w:t>
            </w:r>
            <w:proofErr w:type="gramStart"/>
            <w:r w:rsidRPr="00B50CD2">
              <w:rPr>
                <w:rFonts w:ascii="Times New Roman" w:hAnsi="Times New Roman" w:cs="Times New Roman"/>
                <w:sz w:val="24"/>
                <w:szCs w:val="24"/>
              </w:rPr>
              <w:t>1:4692983:4695085:-</w:t>
            </w:r>
            <w:proofErr w:type="gramEnd"/>
          </w:p>
        </w:tc>
      </w:tr>
    </w:tbl>
    <w:p w14:paraId="2471D3E8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1CC16CEC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16C13338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1FF0F777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423E39F1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3A45CC96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32997580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04BCC375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044CAB27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3EAAE7FF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4A368F75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3729CAD8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120F4BA2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6089AE42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17095F38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78D1D886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4DD62956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13F187AD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p w14:paraId="69799AEE" w14:textId="77777777" w:rsidR="002E19B0" w:rsidRDefault="002E19B0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szCs w:val="21"/>
        </w:rPr>
      </w:pPr>
    </w:p>
    <w:bookmarkStart w:id="11" w:name="_GoBack"/>
    <w:bookmarkEnd w:id="11"/>
    <w:p w14:paraId="74C1720E" w14:textId="33EEC147" w:rsidR="007A2598" w:rsidRPr="007A2598" w:rsidRDefault="00085A0E" w:rsidP="007A2598">
      <w:pPr>
        <w:autoSpaceDE w:val="0"/>
        <w:autoSpaceDN w:val="0"/>
        <w:adjustRightInd w:val="0"/>
        <w:ind w:left="420" w:hangingChars="200" w:hanging="420"/>
        <w:jc w:val="left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szCs w:val="21"/>
        </w:rPr>
        <w:fldChar w:fldCharType="begin"/>
      </w:r>
      <w:r w:rsidRPr="007A2598">
        <w:rPr>
          <w:rFonts w:ascii="Times New Roman" w:hAnsi="Times New Roman" w:cs="Times New Roman"/>
          <w:szCs w:val="21"/>
        </w:rPr>
        <w:instrText xml:space="preserve"> ADDIN NE.Bib</w:instrText>
      </w:r>
      <w:r w:rsidRPr="007A2598">
        <w:rPr>
          <w:rFonts w:ascii="Times New Roman" w:hAnsi="Times New Roman" w:cs="Times New Roman"/>
          <w:szCs w:val="21"/>
        </w:rPr>
        <w:fldChar w:fldCharType="separate"/>
      </w:r>
    </w:p>
    <w:p w14:paraId="3C416CE3" w14:textId="1F6FA4C2" w:rsidR="007A2598" w:rsidRPr="007A2598" w:rsidRDefault="007A2598" w:rsidP="007A2598">
      <w:pPr>
        <w:autoSpaceDE w:val="0"/>
        <w:autoSpaceDN w:val="0"/>
        <w:adjustRightInd w:val="0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7A259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R</w:t>
      </w:r>
      <w:r w:rsidR="00626B9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EFERENCES</w:t>
      </w:r>
    </w:p>
    <w:p w14:paraId="34FB0639" w14:textId="01B99C52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bookmarkStart w:id="12" w:name="_nebD69FF83B_A9FF_4BFE_AD93_A7EAA75AF420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Ackiss, E., Guzman-Cottrill, J., Wall, M., and Lipuma, J. (2011). An Investigation of Genotypically Clonal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apista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Isolates at a Cystic Fibrosis Center.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Ajic American Journal of Infection Control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39, E122-E123. doi</w:t>
      </w:r>
      <w:bookmarkEnd w:id="12"/>
      <w:r>
        <w:rPr>
          <w:rFonts w:ascii="Times New Roman" w:hAnsi="Times New Roman" w:cs="Times New Roman"/>
          <w:color w:val="000000"/>
          <w:kern w:val="0"/>
          <w:szCs w:val="21"/>
        </w:rPr>
        <w:t>:</w:t>
      </w:r>
      <w:r w:rsidRPr="007A2598">
        <w:rPr>
          <w:rFonts w:ascii="Times New Roman" w:hAnsi="Times New Roman" w:cs="Times New Roman"/>
          <w:sz w:val="24"/>
          <w:szCs w:val="24"/>
        </w:rPr>
        <w:t xml:space="preserve"> 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>10.1016/j.ajic.2011.04.214</w:t>
      </w:r>
    </w:p>
    <w:p w14:paraId="1D2A96AB" w14:textId="411DA4DA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Baptista, I.I.R., Zhou, N.Y., Emanuelsson, E.A.C., Peeva, L.G., Mantalaris, A., and Livingston, A.G. (2010). Evidence of species succession during chlorobenzene biodegradation.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Biotechnology &amp; Bioengineering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99, 68-74. doi</w:t>
      </w:r>
      <w:r>
        <w:rPr>
          <w:rFonts w:ascii="Times New Roman" w:hAnsi="Times New Roman" w:cs="Times New Roman"/>
          <w:color w:val="000000"/>
          <w:kern w:val="0"/>
          <w:szCs w:val="21"/>
        </w:rPr>
        <w:t>:</w:t>
      </w:r>
      <w:r w:rsidRPr="007A2598">
        <w:rPr>
          <w:rFonts w:ascii="Times New Roman" w:hAnsi="Times New Roman" w:cs="Times New Roman"/>
          <w:sz w:val="24"/>
          <w:szCs w:val="24"/>
        </w:rPr>
        <w:t xml:space="preserve"> 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>10.1002/bit.21576</w:t>
      </w:r>
    </w:p>
    <w:p w14:paraId="05E2EF6C" w14:textId="7237E08E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bookmarkStart w:id="13" w:name="_neb67DAE07D_E28C_4FC8_B7B5_9DC2B63FD83E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Chan, K.G., Yin, W.F., Tee, K.K., Chang, C.Y., and Priya, K. (2015).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Strain E26: Discovery of Its Quorum-Sensing Properties via Whole-Genome Sequence Analysis.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Genome Announc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3. doi</w:t>
      </w:r>
      <w:bookmarkEnd w:id="13"/>
      <w:r w:rsidRPr="007A2598">
        <w:rPr>
          <w:rFonts w:ascii="Times New Roman" w:hAnsi="Times New Roman" w:cs="Times New Roman"/>
          <w:color w:val="000000"/>
          <w:kern w:val="0"/>
          <w:szCs w:val="21"/>
        </w:rPr>
        <w:t>: 10.1128/genomeA.00565-15</w:t>
      </w:r>
    </w:p>
    <w:p w14:paraId="6E07B8C8" w14:textId="3596FB0F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Chan, K.G., Yin, W.F., and Goh, S.Y. (2013). Complete Genome Sequence of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 xml:space="preserve">Pandoraea pnomenusa 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3kgm, a Quorum-Sensing Strain Isolated from a Former Landfill Site.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Genome Announcements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2. doi: 10.1128/genomeA.00427-14</w:t>
      </w:r>
    </w:p>
    <w:p w14:paraId="3948B37D" w14:textId="1378E337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Chan, K.G., Yong, D., Ee, R., Lim, Y.L., Yu, C.Y., Tee, K.K., </w:t>
      </w:r>
      <w:r w:rsidR="00C374E5">
        <w:rPr>
          <w:rFonts w:ascii="Times New Roman" w:hAnsi="Times New Roman" w:cs="Times New Roman"/>
          <w:color w:val="000000"/>
          <w:kern w:val="0"/>
          <w:szCs w:val="21"/>
        </w:rPr>
        <w:t>et al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. (2016). Complete genome sequence of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oxalativorans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DSM 23570 T, an oxalate metabolizing soil bacterium.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J. Biotechnol.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219, 124-125. doi</w:t>
      </w:r>
      <w:r w:rsidR="003D5D44">
        <w:rPr>
          <w:rFonts w:ascii="Times New Roman" w:hAnsi="Times New Roman" w:cs="Times New Roman"/>
          <w:color w:val="000000"/>
          <w:kern w:val="0"/>
          <w:szCs w:val="21"/>
        </w:rPr>
        <w:t>:</w:t>
      </w:r>
      <w:r w:rsidR="003D5D44" w:rsidRPr="003D5D44">
        <w:rPr>
          <w:rFonts w:ascii="Times New Roman" w:hAnsi="Times New Roman" w:cs="Times New Roman"/>
          <w:sz w:val="24"/>
          <w:szCs w:val="24"/>
        </w:rPr>
        <w:t xml:space="preserve"> </w:t>
      </w:r>
      <w:r w:rsidR="003D5D44" w:rsidRPr="003D5D44">
        <w:rPr>
          <w:rFonts w:ascii="Times New Roman" w:hAnsi="Times New Roman" w:cs="Times New Roman"/>
          <w:color w:val="000000"/>
          <w:kern w:val="0"/>
          <w:szCs w:val="21"/>
        </w:rPr>
        <w:t>10.1016/j.jbiotec.2015.12.037</w:t>
      </w:r>
    </w:p>
    <w:p w14:paraId="351A8C5E" w14:textId="3969C6AC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bookmarkStart w:id="14" w:name="_nebAB456D16_D26C_4438_8D37_B27F7CD0EEC0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Coenye, T., Falsen, E., Hoste, B., Ohlen, M., Goris, J., Govan, J.R.W., </w:t>
      </w:r>
      <w:r w:rsidR="00C374E5">
        <w:rPr>
          <w:rFonts w:ascii="Times New Roman" w:hAnsi="Times New Roman" w:cs="Times New Roman"/>
          <w:color w:val="000000"/>
          <w:kern w:val="0"/>
          <w:szCs w:val="21"/>
        </w:rPr>
        <w:t>et al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. (2000). Description of Pandoraea gen. nov. with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apista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nov.,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 xml:space="preserve">Pandoraea pulmonicola 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sp. nov.,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pnomenusa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nov.,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sputorum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nov. and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norimbergensis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comb. nov.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International Journal of Systematic &amp; Evolutionary Microbiology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50 Pt 2, 887. doi</w:t>
      </w:r>
      <w:bookmarkEnd w:id="14"/>
      <w:r w:rsidR="003D5D44" w:rsidRPr="003D5D44">
        <w:rPr>
          <w:rFonts w:ascii="Times New Roman" w:hAnsi="Times New Roman" w:cs="Times New Roman"/>
          <w:color w:val="000000"/>
          <w:kern w:val="0"/>
          <w:szCs w:val="21"/>
        </w:rPr>
        <w:t>: 10.1099/00207713-50-2-887</w:t>
      </w:r>
    </w:p>
    <w:p w14:paraId="5687B056" w14:textId="2AB478DB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bookmarkStart w:id="15" w:name="_nebD795A9DB_02F0_497C_AEF5_9DCBA10CC558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Ee, R., Lim, Y.L., Yin, W.F., and Chan, K.G. (2014). De Novo Assembly of the Quorum-Sensing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Strain RB-44 Complete Genome Sequence Using PacBio Single-Molecule Real-Time Sequencing Technology.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Genome Announc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2. doi</w:t>
      </w:r>
      <w:bookmarkEnd w:id="15"/>
      <w:r w:rsidR="003D5D44" w:rsidRPr="003D5D44">
        <w:rPr>
          <w:rFonts w:ascii="Times New Roman" w:hAnsi="Times New Roman" w:cs="Times New Roman"/>
          <w:color w:val="000000"/>
          <w:kern w:val="0"/>
          <w:szCs w:val="21"/>
        </w:rPr>
        <w:t>: 10.1128/genomeA.00245-14</w:t>
      </w:r>
    </w:p>
    <w:p w14:paraId="2E84CA4E" w14:textId="567B3EAB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>Ee, R., Yong, D., Yan, L.L., Yin, W.F., and Chan, K.G. (2015). Complete genome sequence of oxalate-degrading bacterium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 xml:space="preserve"> Pandoraea vervacti 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DSM 23571 T.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J. Biotechnol.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204, 5-6. doi</w:t>
      </w:r>
      <w:r w:rsidR="003D5D44" w:rsidRPr="003D5D44">
        <w:rPr>
          <w:rFonts w:ascii="Times New Roman" w:hAnsi="Times New Roman" w:cs="Times New Roman"/>
          <w:color w:val="000000"/>
          <w:kern w:val="0"/>
          <w:szCs w:val="21"/>
        </w:rPr>
        <w:t>: 10.1016/j.jbiotec.2015.03.020</w:t>
      </w:r>
    </w:p>
    <w:p w14:paraId="3751DDDD" w14:textId="47E94CD2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bookmarkStart w:id="16" w:name="_neb75977349_475F_48D4_B717_C7D97D12029C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Hafizah, P., Pearce, S.L., Oakeshott, J.G., Russell, R.J., and Gunjan, P. (2013). </w:t>
      </w:r>
      <w:bookmarkStart w:id="17" w:name="_Hlk532471217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Draft Genome </w:t>
      </w:r>
      <w:bookmarkEnd w:id="17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Sequence of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 xml:space="preserve">Pandoraea 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sp. Strain SD6-2, Isolated from Lindane-Contaminated Australian Soil.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Genome Announcements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1, 340-344. doi</w:t>
      </w:r>
      <w:bookmarkEnd w:id="16"/>
      <w:r w:rsidR="003D5D44">
        <w:rPr>
          <w:rFonts w:ascii="Times New Roman" w:hAnsi="Times New Roman" w:cs="Times New Roman"/>
          <w:color w:val="000000"/>
          <w:kern w:val="0"/>
          <w:szCs w:val="21"/>
        </w:rPr>
        <w:t>:</w:t>
      </w:r>
      <w:r w:rsidR="003D5D44" w:rsidRPr="003D5D44">
        <w:rPr>
          <w:rFonts w:ascii="Times New Roman" w:hAnsi="Times New Roman" w:cs="Times New Roman"/>
          <w:sz w:val="24"/>
          <w:szCs w:val="24"/>
        </w:rPr>
        <w:t xml:space="preserve"> </w:t>
      </w:r>
      <w:r w:rsidR="003D5D44" w:rsidRPr="003D5D44">
        <w:rPr>
          <w:rFonts w:ascii="Times New Roman" w:hAnsi="Times New Roman" w:cs="Times New Roman"/>
          <w:color w:val="000000"/>
          <w:kern w:val="0"/>
          <w:szCs w:val="21"/>
        </w:rPr>
        <w:t>10.1128/genomea.00415-13</w:t>
      </w:r>
    </w:p>
    <w:p w14:paraId="5AB944B8" w14:textId="516E68AA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>Kumar, M., Singhal, A., and Thakur, I.S. (2016). Comparison of submerged and solid state pretreatment of sugarcane bagasse by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 xml:space="preserve"> Pandoraea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ISTKB: Enzymatic and structural analysis.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Bioresource Technol.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203, 18-25. doi</w:t>
      </w:r>
      <w:r w:rsidR="003D5D44">
        <w:rPr>
          <w:rFonts w:ascii="Times New Roman" w:hAnsi="Times New Roman" w:cs="Times New Roman"/>
          <w:color w:val="000000"/>
          <w:kern w:val="0"/>
          <w:szCs w:val="21"/>
        </w:rPr>
        <w:t>:</w:t>
      </w:r>
      <w:r w:rsidR="003D5D44" w:rsidRPr="003D5D44">
        <w:rPr>
          <w:rFonts w:ascii="Times New Roman" w:hAnsi="Times New Roman" w:cs="Times New Roman"/>
          <w:sz w:val="24"/>
          <w:szCs w:val="24"/>
        </w:rPr>
        <w:t xml:space="preserve"> </w:t>
      </w:r>
      <w:r w:rsidR="003D5D44" w:rsidRPr="003D5D44">
        <w:rPr>
          <w:rFonts w:ascii="Times New Roman" w:hAnsi="Times New Roman" w:cs="Times New Roman"/>
          <w:color w:val="000000"/>
          <w:kern w:val="0"/>
          <w:szCs w:val="21"/>
        </w:rPr>
        <w:t>10.1016/j.biortech.2015.12.034</w:t>
      </w:r>
    </w:p>
    <w:p w14:paraId="108E3418" w14:textId="65AFFF0E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bookmarkStart w:id="18" w:name="_neb382F5E2D_E068_4B04_9249_317DA2EA7840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Lim, Y.L., Ee, R., Yong, D., Tee, K.K., Yin, W.F., and Chan, K.G. (2015). Complete genome of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pnomenusa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RB-38, an oxalotrophic bacterium isolated from municipal solid waste landfill site.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J. Biotechnol.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214, 83-84. doi</w:t>
      </w:r>
      <w:bookmarkEnd w:id="18"/>
      <w:r w:rsidR="00BD4054" w:rsidRPr="00BD4054">
        <w:rPr>
          <w:rFonts w:ascii="Times New Roman" w:hAnsi="Times New Roman" w:cs="Times New Roman"/>
          <w:color w:val="000000"/>
          <w:kern w:val="0"/>
          <w:szCs w:val="21"/>
        </w:rPr>
        <w:t>: 10.1016/j.jbiotec.2015.09.018</w:t>
      </w:r>
    </w:p>
    <w:p w14:paraId="3A7129C0" w14:textId="0D736EA3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Lim, Y.L., Ee, R., Yong, D., Yu, C.Y., Ang, G.Y., Tee, K.K., </w:t>
      </w:r>
      <w:r w:rsidR="00C374E5">
        <w:rPr>
          <w:rFonts w:ascii="Times New Roman" w:hAnsi="Times New Roman" w:cs="Times New Roman"/>
          <w:color w:val="000000"/>
          <w:kern w:val="0"/>
          <w:szCs w:val="21"/>
        </w:rPr>
        <w:t>et al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. (2016). Complete Genome Sequence Analysis of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pnomenusa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Type Strain DSM 16536T Isolated from a Cystic Fibrosis Patient.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Front. Microbiol.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7, 109. doi</w:t>
      </w:r>
      <w:r w:rsidR="00BD4054" w:rsidRPr="00BD4054">
        <w:rPr>
          <w:rFonts w:ascii="Times New Roman" w:hAnsi="Times New Roman" w:cs="Times New Roman"/>
          <w:color w:val="000000"/>
          <w:kern w:val="0"/>
          <w:szCs w:val="21"/>
        </w:rPr>
        <w:t>: 10.3389/fmicb.2016.00109</w:t>
      </w:r>
    </w:p>
    <w:p w14:paraId="225B8AF6" w14:textId="729E1992" w:rsid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color w:val="000000"/>
          <w:kern w:val="0"/>
          <w:szCs w:val="21"/>
        </w:rPr>
      </w:pPr>
      <w:bookmarkStart w:id="19" w:name="_neb8E772440_70F9_4836_B6D2_479A6D8E44D3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Moore, J.E. (2001). First report of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norimbergensis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isolated from food--potential clinical significance.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Food Microbiol.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18, 113-114. doi</w:t>
      </w:r>
      <w:bookmarkEnd w:id="19"/>
      <w:r w:rsidR="00BD4054" w:rsidRPr="00BD4054">
        <w:rPr>
          <w:rFonts w:ascii="Times New Roman" w:hAnsi="Times New Roman" w:cs="Times New Roman"/>
          <w:color w:val="000000"/>
          <w:kern w:val="0"/>
          <w:szCs w:val="21"/>
        </w:rPr>
        <w:t>: 10.1006/fmic.2000.0375</w:t>
      </w:r>
    </w:p>
    <w:p w14:paraId="3647FBF0" w14:textId="73870872" w:rsidR="00BD4054" w:rsidRPr="007A2598" w:rsidRDefault="00BD4054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BD4054">
        <w:rPr>
          <w:rFonts w:ascii="Times New Roman" w:hAnsi="Times New Roman" w:cs="Times New Roman"/>
          <w:kern w:val="0"/>
          <w:szCs w:val="21"/>
        </w:rPr>
        <w:t>Nurettin</w:t>
      </w:r>
      <w:r w:rsidR="00595A7E">
        <w:rPr>
          <w:rFonts w:ascii="Times New Roman" w:hAnsi="Times New Roman" w:cs="Times New Roman"/>
          <w:kern w:val="0"/>
          <w:szCs w:val="21"/>
        </w:rPr>
        <w:t>,</w:t>
      </w:r>
      <w:r w:rsidRPr="00BD4054">
        <w:rPr>
          <w:rFonts w:ascii="Times New Roman" w:hAnsi="Times New Roman" w:cs="Times New Roman"/>
          <w:kern w:val="0"/>
          <w:szCs w:val="21"/>
        </w:rPr>
        <w:t xml:space="preserve"> S</w:t>
      </w:r>
      <w:r w:rsidR="00595A7E">
        <w:rPr>
          <w:rFonts w:ascii="Times New Roman" w:hAnsi="Times New Roman" w:cs="Times New Roman"/>
          <w:kern w:val="0"/>
          <w:szCs w:val="21"/>
        </w:rPr>
        <w:t>.</w:t>
      </w:r>
      <w:r w:rsidRPr="00BD4054">
        <w:rPr>
          <w:rFonts w:ascii="Times New Roman" w:hAnsi="Times New Roman" w:cs="Times New Roman"/>
          <w:kern w:val="0"/>
          <w:szCs w:val="21"/>
        </w:rPr>
        <w:t>, Akio</w:t>
      </w:r>
      <w:r w:rsidR="00595A7E">
        <w:rPr>
          <w:rFonts w:ascii="Times New Roman" w:hAnsi="Times New Roman" w:cs="Times New Roman"/>
          <w:kern w:val="0"/>
          <w:szCs w:val="21"/>
        </w:rPr>
        <w:t>,</w:t>
      </w:r>
      <w:r w:rsidRPr="00BD4054">
        <w:rPr>
          <w:rFonts w:ascii="Times New Roman" w:hAnsi="Times New Roman" w:cs="Times New Roman"/>
          <w:kern w:val="0"/>
          <w:szCs w:val="21"/>
        </w:rPr>
        <w:t xml:space="preserve"> T</w:t>
      </w:r>
      <w:r w:rsidR="00595A7E">
        <w:rPr>
          <w:rFonts w:ascii="Times New Roman" w:hAnsi="Times New Roman" w:cs="Times New Roman"/>
          <w:kern w:val="0"/>
          <w:szCs w:val="21"/>
        </w:rPr>
        <w:t>.</w:t>
      </w:r>
      <w:r w:rsidRPr="00BD4054">
        <w:rPr>
          <w:rFonts w:ascii="Times New Roman" w:hAnsi="Times New Roman" w:cs="Times New Roman"/>
          <w:kern w:val="0"/>
          <w:szCs w:val="21"/>
        </w:rPr>
        <w:t>, Recep</w:t>
      </w:r>
      <w:r w:rsidR="00595A7E">
        <w:rPr>
          <w:rFonts w:ascii="Times New Roman" w:hAnsi="Times New Roman" w:cs="Times New Roman"/>
          <w:kern w:val="0"/>
          <w:szCs w:val="21"/>
        </w:rPr>
        <w:t>,</w:t>
      </w:r>
      <w:r w:rsidRPr="00BD4054">
        <w:rPr>
          <w:rFonts w:ascii="Times New Roman" w:hAnsi="Times New Roman" w:cs="Times New Roman"/>
          <w:kern w:val="0"/>
          <w:szCs w:val="21"/>
        </w:rPr>
        <w:t xml:space="preserve"> K</w:t>
      </w:r>
      <w:r w:rsidR="00595A7E">
        <w:rPr>
          <w:rFonts w:ascii="Times New Roman" w:hAnsi="Times New Roman" w:cs="Times New Roman"/>
          <w:kern w:val="0"/>
          <w:szCs w:val="21"/>
        </w:rPr>
        <w:t>.</w:t>
      </w:r>
      <w:r w:rsidRPr="00BD4054">
        <w:rPr>
          <w:rFonts w:ascii="Times New Roman" w:hAnsi="Times New Roman" w:cs="Times New Roman"/>
          <w:kern w:val="0"/>
          <w:szCs w:val="21"/>
        </w:rPr>
        <w:t>, Ivo</w:t>
      </w:r>
      <w:r w:rsidR="00595A7E">
        <w:rPr>
          <w:rFonts w:ascii="Times New Roman" w:hAnsi="Times New Roman" w:cs="Times New Roman"/>
          <w:kern w:val="0"/>
          <w:szCs w:val="21"/>
        </w:rPr>
        <w:t>,</w:t>
      </w:r>
      <w:r w:rsidRPr="00BD4054">
        <w:rPr>
          <w:rFonts w:ascii="Times New Roman" w:hAnsi="Times New Roman" w:cs="Times New Roman"/>
          <w:kern w:val="0"/>
          <w:szCs w:val="21"/>
        </w:rPr>
        <w:t xml:space="preserve"> S</w:t>
      </w:r>
      <w:r w:rsidR="00595A7E">
        <w:rPr>
          <w:rFonts w:ascii="Times New Roman" w:hAnsi="Times New Roman" w:cs="Times New Roman"/>
          <w:kern w:val="0"/>
          <w:szCs w:val="21"/>
        </w:rPr>
        <w:t>.</w:t>
      </w:r>
      <w:r w:rsidRPr="00BD4054">
        <w:rPr>
          <w:rFonts w:ascii="Times New Roman" w:hAnsi="Times New Roman" w:cs="Times New Roman"/>
          <w:kern w:val="0"/>
          <w:szCs w:val="21"/>
        </w:rPr>
        <w:t>, Kazuhide</w:t>
      </w:r>
      <w:r w:rsidR="00595A7E">
        <w:rPr>
          <w:rFonts w:ascii="Times New Roman" w:hAnsi="Times New Roman" w:cs="Times New Roman"/>
          <w:kern w:val="0"/>
          <w:szCs w:val="21"/>
        </w:rPr>
        <w:t>,</w:t>
      </w:r>
      <w:r w:rsidRPr="00BD4054">
        <w:rPr>
          <w:rFonts w:ascii="Times New Roman" w:hAnsi="Times New Roman" w:cs="Times New Roman"/>
          <w:kern w:val="0"/>
          <w:szCs w:val="21"/>
        </w:rPr>
        <w:t xml:space="preserve"> K</w:t>
      </w:r>
      <w:r w:rsidR="00595A7E">
        <w:rPr>
          <w:rFonts w:ascii="Times New Roman" w:hAnsi="Times New Roman" w:cs="Times New Roman"/>
          <w:kern w:val="0"/>
          <w:szCs w:val="21"/>
        </w:rPr>
        <w:t>.,</w:t>
      </w:r>
      <w:r w:rsidRPr="00BD4054">
        <w:rPr>
          <w:rFonts w:ascii="Times New Roman" w:hAnsi="Times New Roman" w:cs="Times New Roman"/>
          <w:kern w:val="0"/>
          <w:szCs w:val="21"/>
        </w:rPr>
        <w:t xml:space="preserve"> and Abdurrahman</w:t>
      </w:r>
      <w:r w:rsidR="00595A7E">
        <w:rPr>
          <w:rFonts w:ascii="Times New Roman" w:hAnsi="Times New Roman" w:cs="Times New Roman"/>
          <w:kern w:val="0"/>
          <w:szCs w:val="21"/>
        </w:rPr>
        <w:t>,</w:t>
      </w:r>
      <w:r w:rsidRPr="00BD4054">
        <w:rPr>
          <w:rFonts w:ascii="Times New Roman" w:hAnsi="Times New Roman" w:cs="Times New Roman"/>
          <w:kern w:val="0"/>
          <w:szCs w:val="21"/>
        </w:rPr>
        <w:t xml:space="preserve"> U.T. </w:t>
      </w:r>
      <w:r w:rsidR="00C374E5" w:rsidRPr="00C374E5">
        <w:rPr>
          <w:rFonts w:ascii="Times New Roman" w:hAnsi="Times New Roman" w:cs="Times New Roman"/>
          <w:kern w:val="0"/>
          <w:szCs w:val="21"/>
        </w:rPr>
        <w:t>(2000)</w:t>
      </w:r>
      <w:r w:rsidR="00C374E5">
        <w:rPr>
          <w:rFonts w:ascii="Times New Roman" w:hAnsi="Times New Roman" w:cs="Times New Roman"/>
          <w:kern w:val="0"/>
          <w:szCs w:val="21"/>
        </w:rPr>
        <w:t xml:space="preserve">. </w:t>
      </w:r>
      <w:r w:rsidRPr="00C374E5">
        <w:rPr>
          <w:rFonts w:ascii="Times New Roman" w:hAnsi="Times New Roman" w:cs="Times New Roman"/>
          <w:i/>
          <w:kern w:val="0"/>
          <w:szCs w:val="21"/>
        </w:rPr>
        <w:t>Pandoraea</w:t>
      </w:r>
      <w:r w:rsidRPr="00BD4054">
        <w:rPr>
          <w:rFonts w:ascii="Times New Roman" w:hAnsi="Times New Roman" w:cs="Times New Roman"/>
          <w:kern w:val="0"/>
          <w:szCs w:val="21"/>
        </w:rPr>
        <w:t xml:space="preserve"> </w:t>
      </w:r>
      <w:r w:rsidRPr="00C374E5">
        <w:rPr>
          <w:rFonts w:ascii="Times New Roman" w:hAnsi="Times New Roman" w:cs="Times New Roman"/>
          <w:i/>
          <w:kern w:val="0"/>
          <w:szCs w:val="21"/>
        </w:rPr>
        <w:t>oxalativorans</w:t>
      </w:r>
      <w:r w:rsidRPr="00BD4054">
        <w:rPr>
          <w:rFonts w:ascii="Times New Roman" w:hAnsi="Times New Roman" w:cs="Times New Roman"/>
          <w:kern w:val="0"/>
          <w:szCs w:val="21"/>
        </w:rPr>
        <w:t xml:space="preserve"> sp. nov., </w:t>
      </w:r>
      <w:r w:rsidRPr="00C374E5">
        <w:rPr>
          <w:rFonts w:ascii="Times New Roman" w:hAnsi="Times New Roman" w:cs="Times New Roman"/>
          <w:i/>
          <w:kern w:val="0"/>
          <w:szCs w:val="21"/>
        </w:rPr>
        <w:t>Pandoraea faecigallinarum</w:t>
      </w:r>
      <w:r w:rsidRPr="00BD4054">
        <w:rPr>
          <w:rFonts w:ascii="Times New Roman" w:hAnsi="Times New Roman" w:cs="Times New Roman"/>
          <w:kern w:val="0"/>
          <w:szCs w:val="21"/>
        </w:rPr>
        <w:t xml:space="preserve"> sp. nov. and </w:t>
      </w:r>
      <w:r w:rsidRPr="00C374E5">
        <w:rPr>
          <w:rFonts w:ascii="Times New Roman" w:hAnsi="Times New Roman" w:cs="Times New Roman"/>
          <w:i/>
          <w:kern w:val="0"/>
          <w:szCs w:val="21"/>
        </w:rPr>
        <w:t>Pandoraea vervacti</w:t>
      </w:r>
      <w:r w:rsidRPr="00BD4054">
        <w:rPr>
          <w:rFonts w:ascii="Times New Roman" w:hAnsi="Times New Roman" w:cs="Times New Roman"/>
          <w:kern w:val="0"/>
          <w:szCs w:val="21"/>
        </w:rPr>
        <w:t xml:space="preserve"> sp. nov., isolated from oxalate-enriched culture. International Journal of Systematic and Evolutionary Microbiology, 50, 887–899. doi: 10.1099/ijs.0.026138-0</w:t>
      </w:r>
    </w:p>
    <w:p w14:paraId="2CEEBB89" w14:textId="7A86C22B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>Rangasamy, A., Pandiyan, I., Soon Wo, K., Min, S.T., Ok, J.C., Ki, K.Y.,</w:t>
      </w:r>
      <w:r w:rsidR="00C374E5">
        <w:rPr>
          <w:rFonts w:ascii="Times New Roman" w:hAnsi="Times New Roman" w:cs="Times New Roman"/>
          <w:color w:val="000000"/>
          <w:kern w:val="0"/>
          <w:szCs w:val="21"/>
        </w:rPr>
        <w:t xml:space="preserve"> et al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. (2010).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thiooxydans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nov., a facultatively chemolithotrophic, thiosulfate-oxidizing bacterium isolated from rhizosphere soils of sesame (Sesamum indicum L.).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International Journal of Systematic &amp; Evolutionary Microbiology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60, 21. doi</w:t>
      </w:r>
      <w:r w:rsidR="00BD4054" w:rsidRPr="00BD4054">
        <w:rPr>
          <w:rFonts w:ascii="Times New Roman" w:hAnsi="Times New Roman" w:cs="Times New Roman"/>
          <w:color w:val="000000"/>
          <w:kern w:val="0"/>
          <w:szCs w:val="21"/>
        </w:rPr>
        <w:t>: 10.1099/ijs.0.012823-0</w:t>
      </w:r>
    </w:p>
    <w:p w14:paraId="5D9D4B23" w14:textId="44FCB705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r w:rsidRPr="007A2598">
        <w:rPr>
          <w:rFonts w:ascii="Times New Roman" w:hAnsi="Times New Roman" w:cs="Times New Roman"/>
          <w:color w:val="000000"/>
          <w:kern w:val="0"/>
          <w:szCs w:val="21"/>
        </w:rPr>
        <w:t>Shi, Y., Chai, L., Tang, C., Yang, Z., Zheng, Y., Chen, Y.,</w:t>
      </w:r>
      <w:r w:rsidR="00C374E5">
        <w:rPr>
          <w:rFonts w:ascii="Times New Roman" w:hAnsi="Times New Roman" w:cs="Times New Roman"/>
          <w:color w:val="000000"/>
          <w:kern w:val="0"/>
          <w:szCs w:val="21"/>
        </w:rPr>
        <w:t xml:space="preserve"> et al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. (2013). Biochemical investigation of kraft lignin degradation by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sp. B-6 isolated from bamboo slips.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Bioprocess &amp; Biosystems Engineering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36, 1957-1965. doi</w:t>
      </w:r>
      <w:r w:rsidR="00BD4054" w:rsidRPr="00BD4054">
        <w:rPr>
          <w:rFonts w:ascii="Times New Roman" w:hAnsi="Times New Roman" w:cs="Times New Roman"/>
          <w:color w:val="000000"/>
          <w:kern w:val="0"/>
          <w:szCs w:val="21"/>
        </w:rPr>
        <w:t>: 10.1007/s00449-013-0972-9</w:t>
      </w:r>
    </w:p>
    <w:p w14:paraId="76586BC8" w14:textId="38CD4644" w:rsidR="007A2598" w:rsidRPr="007A2598" w:rsidRDefault="007A2598" w:rsidP="007A2598">
      <w:pPr>
        <w:autoSpaceDE w:val="0"/>
        <w:autoSpaceDN w:val="0"/>
        <w:adjustRightInd w:val="0"/>
        <w:ind w:left="420" w:hangingChars="200" w:hanging="420"/>
        <w:rPr>
          <w:rFonts w:ascii="Times New Roman" w:hAnsi="Times New Roman" w:cs="Times New Roman"/>
          <w:kern w:val="0"/>
          <w:szCs w:val="21"/>
        </w:rPr>
      </w:pPr>
      <w:bookmarkStart w:id="20" w:name="_neb35463C3B_64BE_4C5B_ADE2_7BE13A03CB75"/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Yong, D., Ee, R., Lim, Y.L., Yu, C.Y., Ang, G.Y., How, K.Y., </w:t>
      </w:r>
      <w:r w:rsidR="00C374E5">
        <w:rPr>
          <w:rFonts w:ascii="Times New Roman" w:hAnsi="Times New Roman" w:cs="Times New Roman"/>
          <w:color w:val="000000"/>
          <w:kern w:val="0"/>
          <w:szCs w:val="21"/>
        </w:rPr>
        <w:t>et al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. (2016). Complete genome sequence of </w:t>
      </w:r>
      <w:r w:rsidRPr="00C374E5">
        <w:rPr>
          <w:rFonts w:ascii="Times New Roman" w:hAnsi="Times New Roman" w:cs="Times New Roman"/>
          <w:i/>
          <w:color w:val="000000"/>
          <w:kern w:val="0"/>
          <w:szCs w:val="21"/>
        </w:rPr>
        <w:t>Pandoraea thiooxydans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DSM 25325 T, a thiosulfate-oxidizing bacterium. </w:t>
      </w:r>
      <w:r w:rsidRPr="007A2598">
        <w:rPr>
          <w:rFonts w:ascii="Times New Roman" w:hAnsi="Times New Roman" w:cs="Times New Roman"/>
          <w:i/>
          <w:iCs/>
          <w:color w:val="000000"/>
          <w:kern w:val="0"/>
          <w:szCs w:val="21"/>
        </w:rPr>
        <w:t>J. Biotechnol.</w:t>
      </w:r>
      <w:r w:rsidRPr="007A2598">
        <w:rPr>
          <w:rFonts w:ascii="Times New Roman" w:hAnsi="Times New Roman" w:cs="Times New Roman"/>
          <w:color w:val="000000"/>
          <w:kern w:val="0"/>
          <w:szCs w:val="21"/>
        </w:rPr>
        <w:t xml:space="preserve"> 217, 51-52. doi</w:t>
      </w:r>
      <w:bookmarkEnd w:id="20"/>
      <w:r w:rsidR="00BD4054">
        <w:rPr>
          <w:rFonts w:ascii="Times New Roman" w:hAnsi="Times New Roman" w:cs="Times New Roman"/>
          <w:color w:val="000000"/>
          <w:kern w:val="0"/>
          <w:szCs w:val="21"/>
        </w:rPr>
        <w:t>:</w:t>
      </w:r>
      <w:bookmarkStart w:id="21" w:name="_Hlk532471115"/>
      <w:r w:rsidR="00BD4054" w:rsidRPr="00BD4054">
        <w:rPr>
          <w:rFonts w:ascii="Times New Roman" w:hAnsi="Times New Roman" w:cs="Times New Roman"/>
          <w:sz w:val="24"/>
          <w:szCs w:val="24"/>
        </w:rPr>
        <w:t xml:space="preserve"> </w:t>
      </w:r>
      <w:r w:rsidR="00BD4054" w:rsidRPr="00BD4054">
        <w:rPr>
          <w:rFonts w:ascii="Times New Roman" w:hAnsi="Times New Roman" w:cs="Times New Roman"/>
          <w:color w:val="000000"/>
          <w:kern w:val="0"/>
          <w:szCs w:val="21"/>
        </w:rPr>
        <w:t>10.1016/j.jbiotec.2015.12.037</w:t>
      </w:r>
      <w:bookmarkEnd w:id="21"/>
    </w:p>
    <w:p w14:paraId="2DF4626C" w14:textId="581E3668" w:rsidR="00FB0AB8" w:rsidRPr="007A2598" w:rsidRDefault="00085A0E" w:rsidP="007A2598">
      <w:pPr>
        <w:ind w:left="420" w:hangingChars="200" w:hanging="420"/>
        <w:jc w:val="left"/>
        <w:rPr>
          <w:rFonts w:ascii="Times New Roman" w:hAnsi="Times New Roman" w:cs="Times New Roman"/>
          <w:szCs w:val="21"/>
        </w:rPr>
      </w:pPr>
      <w:r w:rsidRPr="007A2598">
        <w:rPr>
          <w:rFonts w:ascii="Times New Roman" w:hAnsi="Times New Roman" w:cs="Times New Roman"/>
          <w:szCs w:val="21"/>
        </w:rPr>
        <w:fldChar w:fldCharType="end"/>
      </w:r>
    </w:p>
    <w:sectPr w:rsidR="00FB0AB8" w:rsidRPr="007A2598" w:rsidSect="00442002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53DD5" w14:textId="77777777" w:rsidR="007A241F" w:rsidRDefault="007A241F" w:rsidP="001876DB">
      <w:r>
        <w:separator/>
      </w:r>
    </w:p>
  </w:endnote>
  <w:endnote w:type="continuationSeparator" w:id="0">
    <w:p w14:paraId="11FA129D" w14:textId="77777777" w:rsidR="007A241F" w:rsidRDefault="007A241F" w:rsidP="00187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165C1" w14:textId="77777777" w:rsidR="007A241F" w:rsidRDefault="007A241F" w:rsidP="001876DB">
      <w:r>
        <w:separator/>
      </w:r>
    </w:p>
  </w:footnote>
  <w:footnote w:type="continuationSeparator" w:id="0">
    <w:p w14:paraId="1D48F7D6" w14:textId="77777777" w:rsidR="007A241F" w:rsidRDefault="007A241F" w:rsidP="001876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NE.Ref{09404FAA-B9B8-46E5-851C-EC0C1E64BF68}" w:val=" ADDIN NE.Ref.{09404FAA-B9B8-46E5-851C-EC0C1E64BF68}&lt;Citation&gt;&lt;Group&gt;&lt;References&gt;&lt;Item&gt;&lt;ID&gt;156&lt;/ID&gt;&lt;UID&gt;{D69FF83B-A9FF-4BFE-AD93-A7EAA75AF420}&lt;/UID&gt;&lt;Title&gt;An Investigation of Genotypically Clonal Pandoraea apista Isolates at a Cystic Fibrosis Center&lt;/Title&gt;&lt;Template&gt;Journal Article&lt;/Template&gt;&lt;Star&gt;0&lt;/Star&gt;&lt;Tag&gt;0&lt;/Tag&gt;&lt;Author&gt;Ackiss, Emily; Guzman-Cottrill, Judith; Wall, Michael; Lipuma, John&lt;/Author&gt;&lt;Year&gt;2011&lt;/Year&gt;&lt;Details&gt;&lt;_issue&gt;5&lt;/_issue&gt;&lt;_journal&gt;Ajic American Journal of Infection Control&lt;/_journal&gt;&lt;_pages&gt;E122-E123&lt;/_pages&gt;&lt;_volume&gt;39&lt;/_volume&gt;&lt;_created&gt;62561598&lt;/_created&gt;&lt;_modified&gt;62561598&lt;/_modified&gt;&lt;/Details&gt;&lt;Extra&gt;&lt;DBUID&gt;{3AB40719-AB82-401C-9189-56EAFBDD53D2}&lt;/DBUID&gt;&lt;/Extra&gt;&lt;/Item&gt;&lt;/References&gt;&lt;/Group&gt;&lt;/Citation&gt;_x000a_"/>
    <w:docVar w:name="NE.Ref{0A0B0F51-75B1-45DF-8F93-DBB3613338B5}" w:val=" ADDIN NE.Ref.{0A0B0F51-75B1-45DF-8F93-DBB3613338B5}&lt;Citation&gt;&lt;Group&gt;&lt;References&gt;&lt;Item&gt;&lt;ID&gt;145&lt;/ID&gt;&lt;UID&gt;{4A313981-E993-4D41-A992-7B610E1E30AB}&lt;/UID&gt;&lt;Title&gt;Complete Genome Sequence Analysis of Pandoraea pnomenusa Type Strain DSM 16536T Isolated from a Cystic Fibrosis Patient&lt;/Title&gt;&lt;Template&gt;Journal Article&lt;/Template&gt;&lt;Star&gt;0&lt;/Star&gt;&lt;Tag&gt;0&lt;/Tag&gt;&lt;Author&gt;Lim, Y L; Ee, R; Yong, D; Yu, C Y; Ang, G Y; Tee, K K; Yin, W F; Chan, K G&lt;/Author&gt;&lt;Year&gt;2016&lt;/Year&gt;&lt;Details&gt;&lt;_issue&gt;408&lt;/_issue&gt;&lt;_journal&gt;Front Microbiol&lt;/_journal&gt;&lt;_pages&gt;109&lt;/_pages&gt;&lt;_volume&gt;7&lt;/_volume&gt;&lt;_created&gt;62561578&lt;/_created&gt;&lt;_modified&gt;62561578&lt;/_modified&gt;&lt;_impact_factor&gt;   4.019&lt;/_impact_factor&gt;&lt;_collection_scope&gt;SCIE;&lt;/_collection_scope&gt;&lt;/Details&gt;&lt;Extra&gt;&lt;DBUID&gt;{3AB40719-AB82-401C-9189-56EAFBDD53D2}&lt;/DBUID&gt;&lt;/Extra&gt;&lt;/Item&gt;&lt;/References&gt;&lt;/Group&gt;&lt;/Citation&gt;_x000a_"/>
    <w:docVar w:name="NE.Ref{0E0C42DB-602C-41A1-AA14-4F16B4AD3BFD}" w:val=" ADDIN NE.Ref.{0E0C42DB-602C-41A1-AA14-4F16B4AD3BFD}&lt;Citation&gt;&lt;Group&gt;&lt;References&gt;&lt;Item&gt;&lt;ID&gt;159&lt;/ID&gt;&lt;UID&gt;{ED3202DE-68A3-4880-B08C-50A1B4FF3608}&lt;/UID&gt;&lt;Title&gt;Biochemical investigation of kraft lignin degradation by Pandoraea sp. B-6 isolated from bamboo slips.&lt;/Title&gt;&lt;Template&gt;Journal Article&lt;/Template&gt;&lt;Star&gt;0&lt;/Star&gt;&lt;Tag&gt;0&lt;/Tag&gt;&lt;Author&gt;Shi, Yan; Chai, Liyuan; Tang, Chongjian; Yang, Zhihui; Zheng, Yu; Chen, Yuehui; Jing, Qingxiu&lt;/Author&gt;&lt;Year&gt;2013&lt;/Year&gt;&lt;Details&gt;&lt;_issue&gt;12&lt;/_issue&gt;&lt;_journal&gt;Bioprocess &amp;amp; Biosystems Engineering&lt;/_journal&gt;&lt;_pages&gt;1957-1965&lt;/_pages&gt;&lt;_volume&gt;36&lt;/_volume&gt;&lt;_created&gt;62561601&lt;/_created&gt;&lt;_modified&gt;62561601&lt;/_modified&gt;&lt;/Details&gt;&lt;Extra&gt;&lt;DBUID&gt;{3AB40719-AB82-401C-9189-56EAFBDD53D2}&lt;/DBUID&gt;&lt;/Extra&gt;&lt;/Item&gt;&lt;/References&gt;&lt;/Group&gt;&lt;/Citation&gt;_x000a_"/>
    <w:docVar w:name="NE.Ref{210D873A-5AF6-4D2D-9D9D-BC8D5ADC59C5}" w:val=" ADDIN NE.Ref.{210D873A-5AF6-4D2D-9D9D-BC8D5ADC59C5}&lt;Citation&gt;&lt;Group&gt;&lt;References&gt;&lt;Item&gt;&lt;ID&gt;146&lt;/ID&gt;&lt;UID&gt;{D795A9DB-02F0-497C-AEF5-9DCBA10CC558}&lt;/UID&gt;&lt;Title&gt;De Novo Assembly of the Quorum-Sensing Pandoraea sp. Strain RB-44 Complete Genome Sequence Using PacBio Single-Molecule Real-Time Sequencing Technology&lt;/Title&gt;&lt;Template&gt;Journal Article&lt;/Template&gt;&lt;Star&gt;0&lt;/Star&gt;&lt;Tag&gt;0&lt;/Tag&gt;&lt;Author&gt;Ee, R; Lim, Y L; Yin, W F; Chan, K G&lt;/Author&gt;&lt;Year&gt;2014&lt;/Year&gt;&lt;Details&gt;&lt;_issue&gt;2&lt;/_issue&gt;&lt;_journal&gt;Genome Announc&lt;/_journal&gt;&lt;_volume&gt;2&lt;/_volume&gt;&lt;_created&gt;62561580&lt;/_created&gt;&lt;_modified&gt;62561580&lt;/_modified&gt;&lt;/Details&gt;&lt;Extra&gt;&lt;DBUID&gt;{3AB40719-AB82-401C-9189-56EAFBDD53D2}&lt;/DBUID&gt;&lt;/Extra&gt;&lt;/Item&gt;&lt;/References&gt;&lt;/Group&gt;&lt;/Citation&gt;_x000a_"/>
    <w:docVar w:name="NE.Ref{361DD90B-1128-49A5-9DBF-4E90558B9A1B}" w:val=" ADDIN NE.Ref.{361DD90B-1128-49A5-9DBF-4E90558B9A1B}&lt;Citation&gt;&lt;Group&gt;&lt;References&gt;&lt;Item&gt;&lt;ID&gt;152&lt;/ID&gt;&lt;UID&gt;{8E772440-70F9-4836-B6D2-479A6D8E44D3}&lt;/UID&gt;&lt;Title&gt;First report of Pandoraea norimbergensis isolated from food--potential clinical significance.&lt;/Title&gt;&lt;Template&gt;Journal Article&lt;/Template&gt;&lt;Star&gt;0&lt;/Star&gt;&lt;Tag&gt;0&lt;/Tag&gt;&lt;Author&gt;Moore, J E&lt;/Author&gt;&lt;Year&gt;2001&lt;/Year&gt;&lt;Details&gt;&lt;_issue&gt;1&lt;/_issue&gt;&lt;_journal&gt;Food Microbiology&lt;/_journal&gt;&lt;_pages&gt;113-114&lt;/_pages&gt;&lt;_volume&gt;18&lt;/_volume&gt;&lt;_created&gt;62561587&lt;/_created&gt;&lt;_modified&gt;62561587&lt;/_modified&gt;&lt;_impact_factor&gt;   4.090&lt;/_impact_factor&gt;&lt;_collection_scope&gt;SCI;SCIE;&lt;/_collection_scope&gt;&lt;/Details&gt;&lt;Extra&gt;&lt;DBUID&gt;{3AB40719-AB82-401C-9189-56EAFBDD53D2}&lt;/DBUID&gt;&lt;/Extra&gt;&lt;/Item&gt;&lt;/References&gt;&lt;/Group&gt;&lt;/Citation&gt;_x000a_"/>
    <w:docVar w:name="NE.Ref{3FF66ACB-125E-4710-A91C-2F93240B5F89}" w:val=" ADDIN NE.Ref.{3FF66ACB-125E-4710-A91C-2F93240B5F89}&lt;Citation&gt;&lt;Group&gt;&lt;References&gt;&lt;Item&gt;&lt;ID&gt;158&lt;/ID&gt;&lt;UID&gt;{AB456D16-D26C-4438-8D37-B27F7CD0EEC0}&lt;/UID&gt;&lt;Title&gt;Description of Pandoraea gen. nov. with Pandoraea apista sp. nov., Pandoraea pulmonicola sp. nov., Pandoraea pnomenusa sp. nov., Pandoraea sputorum sp. nov. and Pandoraea norimbergensis comb. nov&lt;/Title&gt;&lt;Template&gt;Journal Article&lt;/Template&gt;&lt;Star&gt;0&lt;/Star&gt;&lt;Tag&gt;0&lt;/Tag&gt;&lt;Author&gt;Coenye, Tom; Falsen, Enevold; Hoste, Bart; Ohlen, Maria; Goris, Johan; Govan, John R W; Gillis, Monique; Vandamme, Peter&lt;/Author&gt;&lt;Year&gt;2000&lt;/Year&gt;&lt;Details&gt;&lt;_issue&gt;2&lt;/_issue&gt;&lt;_journal&gt;International Journal of Systematic &amp;amp; Evolutionary Microbiology&lt;/_journal&gt;&lt;_pages&gt;887&lt;/_pages&gt;&lt;_volume&gt;50 Pt 2&lt;/_volume&gt;&lt;_created&gt;62561600&lt;/_created&gt;&lt;_modified&gt;62561600&lt;/_modified&gt;&lt;/Details&gt;&lt;Extra&gt;&lt;DBUID&gt;{3AB40719-AB82-401C-9189-56EAFBDD53D2}&lt;/DBUID&gt;&lt;/Extra&gt;&lt;/Item&gt;&lt;/References&gt;&lt;/Group&gt;&lt;/Citation&gt;_x000a_"/>
    <w:docVar w:name="NE.Ref{43188F55-5BCD-4BA6-B889-E5C04DA7811D}" w:val=" ADDIN NE.Ref.{43188F55-5BCD-4BA6-B889-E5C04DA7811D}&lt;Citation&gt;&lt;Group&gt;&lt;References&gt;&lt;Item&gt;&lt;ID&gt;161&lt;/ID&gt;&lt;UID&gt;{57273C1A-5B1F-42D2-AC8F-E59797759DEC}&lt;/UID&gt;&lt;Title&gt;Comparison of submerged and solid state pretreatment of sugarcane bagasse by Pandoraea  sp. ISTKB: Enzymatic and structural analysis&lt;/Title&gt;&lt;Template&gt;Journal Article&lt;/Template&gt;&lt;Star&gt;0&lt;/Star&gt;&lt;Tag&gt;0&lt;/Tag&gt;&lt;Author&gt;Kumar, Madan; Singhal, Anjali; Thakur, Indu Shekhar&lt;/Author&gt;&lt;Year&gt;2016&lt;/Year&gt;&lt;Details&gt;&lt;_journal&gt;Bioresource Technology&lt;/_journal&gt;&lt;_pages&gt;18-25&lt;/_pages&gt;&lt;_volume&gt;203&lt;/_volume&gt;&lt;_created&gt;62561603&lt;/_created&gt;&lt;_modified&gt;62561603&lt;/_modified&gt;&lt;_impact_factor&gt;   5.807&lt;/_impact_factor&gt;&lt;_collection_scope&gt;EI;SCI;SCIE;&lt;/_collection_scope&gt;&lt;/Details&gt;&lt;Extra&gt;&lt;DBUID&gt;{3AB40719-AB82-401C-9189-56EAFBDD53D2}&lt;/DBUID&gt;&lt;/Extra&gt;&lt;/Item&gt;&lt;/References&gt;&lt;/Group&gt;&lt;/Citation&gt;_x000a_"/>
    <w:docVar w:name="NE.Ref{50DF6D07-7088-46F3-AC2E-8F46F811406F}" w:val=" ADDIN NE.Ref.{50DF6D07-7088-46F3-AC2E-8F46F811406F}&lt;Citation&gt;&lt;Group&gt;&lt;References&gt;&lt;Item&gt;&lt;ID&gt;157&lt;/ID&gt;&lt;UID&gt;{82E1CA44-AE05-4286-8074-C156ED1567A6}&lt;/UID&gt;&lt;Title&gt;Complete genome sequence of oxalate-degrading bacterium Pandoraea vervacti  DSM 23571 T&lt;/Title&gt;&lt;Template&gt;Journal Article&lt;/Template&gt;&lt;Star&gt;0&lt;/Star&gt;&lt;Tag&gt;0&lt;/Tag&gt;&lt;Author&gt;Ee, Robson; Yong, Delicia; Yan, Lue Lim; Yin, Wai Fong; Chan, Kok Gan&lt;/Author&gt;&lt;Year&gt;2015&lt;/Year&gt;&lt;Details&gt;&lt;_journal&gt;Journal of Biotechnology&lt;/_journal&gt;&lt;_pages&gt;5-6&lt;/_pages&gt;&lt;_volume&gt;204&lt;/_volume&gt;&lt;_created&gt;62561599&lt;/_created&gt;&lt;_modified&gt;62561599&lt;/_modified&gt;&lt;_impact_factor&gt;   2.533&lt;/_impact_factor&gt;&lt;_collection_scope&gt;EI;SCI;SCIE;&lt;/_collection_scope&gt;&lt;/Details&gt;&lt;Extra&gt;&lt;DBUID&gt;{3AB40719-AB82-401C-9189-56EAFBDD53D2}&lt;/DBUID&gt;&lt;/Extra&gt;&lt;/Item&gt;&lt;/References&gt;&lt;/Group&gt;&lt;/Citation&gt;_x000a_"/>
    <w:docVar w:name="NE.Ref{746E94B9-7874-4ADE-984E-F0520C00A7FB}" w:val=" ADDIN NE.Ref.{746E94B9-7874-4ADE-984E-F0520C00A7FB}&lt;Citation&gt;&lt;Group&gt;&lt;References&gt;&lt;Item&gt;&lt;ID&gt;158&lt;/ID&gt;&lt;UID&gt;{AB456D16-D26C-4438-8D37-B27F7CD0EEC0}&lt;/UID&gt;&lt;Title&gt;Description of Pandoraea gen. nov. with Pandoraea apista sp. nov., Pandoraea pulmonicola sp. nov., Pandoraea pnomenusa sp. nov., Pandoraea sputorum sp. nov. and Pandoraea norimbergensis comb. nov&lt;/Title&gt;&lt;Template&gt;Journal Article&lt;/Template&gt;&lt;Star&gt;0&lt;/Star&gt;&lt;Tag&gt;0&lt;/Tag&gt;&lt;Author&gt;Coenye, Tom; Falsen, Enevold; Hoste, Bart; Ohlen, Maria; Goris, Johan; Govan, John R W; Gillis, Monique; Vandamme, Peter&lt;/Author&gt;&lt;Year&gt;2000&lt;/Year&gt;&lt;Details&gt;&lt;_issue&gt;2&lt;/_issue&gt;&lt;_journal&gt;International Journal of Systematic &amp;amp; Evolutionary Microbiology&lt;/_journal&gt;&lt;_pages&gt;887&lt;/_pages&gt;&lt;_volume&gt;50 Pt 2&lt;/_volume&gt;&lt;_created&gt;62561600&lt;/_created&gt;&lt;_modified&gt;62561600&lt;/_modified&gt;&lt;/Details&gt;&lt;Extra&gt;&lt;DBUID&gt;{3AB40719-AB82-401C-9189-56EAFBDD53D2}&lt;/DBUID&gt;&lt;/Extra&gt;&lt;/Item&gt;&lt;/References&gt;&lt;/Group&gt;&lt;/Citation&gt;_x000a_"/>
    <w:docVar w:name="NE.Ref{7580F64E-526C-4585-BB75-F45D7D6BCB18}" w:val=" ADDIN NE.Ref.{7580F64E-526C-4585-BB75-F45D7D6BCB18}&lt;Citation&gt;&lt;Group&gt;&lt;References&gt;&lt;Item&gt;&lt;ID&gt;147&lt;/ID&gt;&lt;UID&gt;{82E02988-A56F-41AC-AE1E-B8562BD4A375}&lt;/UID&gt;&lt;Title&gt;Complete Genome Sequence of Pandoraea pnomenusa 3kgm, a Quorum-Sensing Strain Isolated from a Former Landfill Site&lt;/Title&gt;&lt;Template&gt;Journal Article&lt;/Template&gt;&lt;Star&gt;0&lt;/Star&gt;&lt;Tag&gt;0&lt;/Tag&gt;&lt;Author&gt;Chan, K G; Yin, W F; Goh, S Y&lt;/Author&gt;&lt;Year&gt;2013&lt;/Year&gt;&lt;Details&gt;&lt;_issue&gt;3&lt;/_issue&gt;&lt;_journal&gt;Genome Announcements&lt;/_journal&gt;&lt;_volume&gt;2&lt;/_volume&gt;&lt;_created&gt;62561582&lt;/_created&gt;&lt;_modified&gt;62561582&lt;/_modified&gt;&lt;/Details&gt;&lt;Extra&gt;&lt;DBUID&gt;{3AB40719-AB82-401C-9189-56EAFBDD53D2}&lt;/DBUID&gt;&lt;/Extra&gt;&lt;/Item&gt;&lt;/References&gt;&lt;/Group&gt;&lt;/Citation&gt;_x000a_"/>
    <w:docVar w:name="NE.Ref{81358090-D470-416C-A749-54618BFEAEDA}" w:val=" ADDIN NE.Ref.{81358090-D470-416C-A749-54618BFEAEDA}&lt;Citation&gt;&lt;Group&gt;&lt;References&gt;&lt;Item&gt;&lt;ID&gt;160&lt;/ID&gt;&lt;UID&gt;{67DAE07D-E28C-4FC8-B7B5-9DC2B63FD83E}&lt;/UID&gt;&lt;Title&gt;Pandoraea sp. Strain E26: Discovery of Its Quorum-Sensing Properties via Whole-Genome Sequence Analysis&lt;/Title&gt;&lt;Template&gt;Journal Article&lt;/Template&gt;&lt;Star&gt;0&lt;/Star&gt;&lt;Tag&gt;0&lt;/Tag&gt;&lt;Author&gt;Chan, K G; Yin, W F; Tee, K K; Chang, C Y; Priya, K&lt;/Author&gt;&lt;Year&gt;2015&lt;/Year&gt;&lt;Details&gt;&lt;_issue&gt;3&lt;/_issue&gt;&lt;_journal&gt;Genome Announc&lt;/_journal&gt;&lt;_volume&gt;3&lt;/_volume&gt;&lt;_created&gt;62561602&lt;/_created&gt;&lt;_modified&gt;62561602&lt;/_modified&gt;&lt;/Details&gt;&lt;Extra&gt;&lt;DBUID&gt;{3AB40719-AB82-401C-9189-56EAFBDD53D2}&lt;/DBUID&gt;&lt;/Extra&gt;&lt;/Item&gt;&lt;/References&gt;&lt;/Group&gt;&lt;/Citation&gt;_x000a_"/>
    <w:docVar w:name="NE.Ref{899E175F-D3C6-4FAE-9EDF-C57807F1BAEC}" w:val=" ADDIN NE.Ref.{899E175F-D3C6-4FAE-9EDF-C57807F1BAEC}&lt;Citation&gt;&lt;Group&gt;&lt;References&gt;&lt;Item&gt;&lt;ID&gt;154&lt;/ID&gt;&lt;UID&gt;{35463C3B-64BE-4C5B-ADE2-7BE13A03CB75}&lt;/UID&gt;&lt;Title&gt;Complete genome sequence of Pandoraea thiooxydans  DSM 25325 T , a thiosulfate-oxidizing bacterium&lt;/Title&gt;&lt;Template&gt;Journal Article&lt;/Template&gt;&lt;Star&gt;0&lt;/Star&gt;&lt;Tag&gt;0&lt;/Tag&gt;&lt;Author&gt;Yong, Delicia; Ee, Robson; Lim, Yan Lue; Yu, Choo Yee; Ang, Geik Yong; How, Kah Yan; Tee, Kok Keng; Yin, Wai Fong; Chan, Kok Gan&lt;/Author&gt;&lt;Year&gt;2016&lt;/Year&gt;&lt;Details&gt;&lt;_issue&gt;December&lt;/_issue&gt;&lt;_journal&gt;Journal of Biotechnology&lt;/_journal&gt;&lt;_pages&gt;51-52&lt;/_pages&gt;&lt;_volume&gt;217&lt;/_volume&gt;&lt;_created&gt;62561596&lt;/_created&gt;&lt;_modified&gt;62561596&lt;/_modified&gt;&lt;_impact_factor&gt;   2.533&lt;/_impact_factor&gt;&lt;_collection_scope&gt;EI;SCI;SCIE;&lt;/_collection_scope&gt;&lt;/Details&gt;&lt;Extra&gt;&lt;DBUID&gt;{3AB40719-AB82-401C-9189-56EAFBDD53D2}&lt;/DBUID&gt;&lt;/Extra&gt;&lt;/Item&gt;&lt;/References&gt;&lt;/Group&gt;&lt;/Citation&gt;_x000a_"/>
    <w:docVar w:name="NE.Ref{923E7108-F208-4F6A-9898-2ADF7538FCBB}" w:val=" ADDIN NE.Ref.{923E7108-F208-4F6A-9898-2ADF7538FCBB}&lt;Citation&gt;&lt;Group&gt;&lt;References&gt;&lt;Item&gt;&lt;ID&gt;151&lt;/ID&gt;&lt;UID&gt;{BD37E3D8-90AD-4CDD-9ED8-CFDA8020E855}&lt;/UID&gt;&lt;Title&gt;Evidence of species succession during chlorobenzene biodegradation&lt;/Title&gt;&lt;Template&gt;Journal Article&lt;/Template&gt;&lt;Star&gt;0&lt;/Star&gt;&lt;Tag&gt;0&lt;/Tag&gt;&lt;Author&gt;Baptista, I I R; Zhou, N Y; Emanuelsson, E A C; Peeva, L G; Mantalaris, A; Livingston, A G&lt;/Author&gt;&lt;Year&gt;2010&lt;/Year&gt;&lt;Details&gt;&lt;_issue&gt;1&lt;/_issue&gt;&lt;_journal&gt;Biotechnology &amp;amp; Bioengineering&lt;/_journal&gt;&lt;_pages&gt;68-74&lt;/_pages&gt;&lt;_volume&gt;99&lt;/_volume&gt;&lt;_created&gt;62561586&lt;/_created&gt;&lt;_modified&gt;62561586&lt;/_modified&gt;&lt;/Details&gt;&lt;Extra&gt;&lt;DBUID&gt;{3AB40719-AB82-401C-9189-56EAFBDD53D2}&lt;/DBUID&gt;&lt;/Extra&gt;&lt;/Item&gt;&lt;/References&gt;&lt;/Group&gt;&lt;/Citation&gt;_x000a_"/>
    <w:docVar w:name="NE.Ref{92733F77-7594-419B-9319-411CA3D107F9}" w:val=" ADDIN NE.Ref.{92733F77-7594-419B-9319-411CA3D107F9}&lt;Citation&gt;&lt;Group&gt;&lt;References&gt;&lt;Item&gt;&lt;ID&gt;150&lt;/ID&gt;&lt;UID&gt;{382F5E2D-E068-4B04-9249-317DA2EA7840}&lt;/UID&gt;&lt;Title&gt;Complete genome of Pandoraea pnomenusa RB-38, an oxalotrophic bacterium isolated from municipal solid waste landfill site&lt;/Title&gt;&lt;Template&gt;Journal Article&lt;/Template&gt;&lt;Star&gt;0&lt;/Star&gt;&lt;Tag&gt;0&lt;/Tag&gt;&lt;Author&gt;Lim, Y L; Ee, R; Yong, D; Tee, K K; Yin, W F; Chan, K G&lt;/Author&gt;&lt;Year&gt;2015&lt;/Year&gt;&lt;Details&gt;&lt;_journal&gt;Journal of Biotechnology&lt;/_journal&gt;&lt;_pages&gt;83-84&lt;/_pages&gt;&lt;_volume&gt;214&lt;/_volume&gt;&lt;_created&gt;62561584&lt;/_created&gt;&lt;_modified&gt;62561585&lt;/_modified&gt;&lt;_impact_factor&gt;   2.533&lt;/_impact_factor&gt;&lt;_collection_scope&gt;EI;SCI;SCIE;&lt;/_collection_scope&gt;&lt;/Details&gt;&lt;Extra&gt;&lt;DBUID&gt;{3AB40719-AB82-401C-9189-56EAFBDD53D2}&lt;/DBUID&gt;&lt;/Extra&gt;&lt;/Item&gt;&lt;/References&gt;&lt;/Group&gt;&lt;/Citation&gt;_x000a_"/>
    <w:docVar w:name="NE.Ref{A3579692-507B-4511-9C87-6C7ABA608BB3}" w:val=" ADDIN NE.Ref.{A3579692-507B-4511-9C87-6C7ABA608BB3}&lt;Citation&gt;&lt;Group&gt;&lt;References&gt;&lt;Item&gt;&lt;ID&gt;158&lt;/ID&gt;&lt;UID&gt;{AB456D16-D26C-4438-8D37-B27F7CD0EEC0}&lt;/UID&gt;&lt;Title&gt;Description of Pandoraea gen. nov. with Pandoraea apista sp. nov., Pandoraea pulmonicola sp. nov., Pandoraea pnomenusa sp. nov., Pandoraea sputorum sp. nov. and Pandoraea norimbergensis comb. nov&lt;/Title&gt;&lt;Template&gt;Journal Article&lt;/Template&gt;&lt;Star&gt;0&lt;/Star&gt;&lt;Tag&gt;0&lt;/Tag&gt;&lt;Author&gt;Coenye, Tom; Falsen, Enevold; Hoste, Bart; Ohlen, Maria; Goris, Johan; Govan, John R W; Gillis, Monique; Vandamme, Peter&lt;/Author&gt;&lt;Year&gt;2000&lt;/Year&gt;&lt;Details&gt;&lt;_issue&gt;2&lt;/_issue&gt;&lt;_journal&gt;International Journal of Systematic &amp;amp; Evolutionary Microbiology&lt;/_journal&gt;&lt;_pages&gt;887&lt;/_pages&gt;&lt;_volume&gt;50 Pt 2&lt;/_volume&gt;&lt;_created&gt;62561600&lt;/_created&gt;&lt;_modified&gt;62561600&lt;/_modified&gt;&lt;/Details&gt;&lt;Extra&gt;&lt;DBUID&gt;{3AB40719-AB82-401C-9189-56EAFBDD53D2}&lt;/DBUID&gt;&lt;/Extra&gt;&lt;/Item&gt;&lt;/References&gt;&lt;/Group&gt;&lt;/Citation&gt;_x000a_"/>
    <w:docVar w:name="NE.Ref{C47EBF6D-CA85-41AB-934B-561623D8612A}" w:val=" ADDIN NE.Ref.{C47EBF6D-CA85-41AB-934B-561623D8612A}&lt;Citation&gt;&lt;Group&gt;&lt;References&gt;&lt;Item&gt;&lt;ID&gt;155&lt;/ID&gt;&lt;UID&gt;{E85F6B67-E9CA-4956-9020-4DC9AF166501}&lt;/UID&gt;&lt;Title&gt;Complete genome sequence of Pandoraea oxalativorans  DSM 23570 T , an oxalate metabolizing soil bacterium&lt;/Title&gt;&lt;Template&gt;Journal Article&lt;/Template&gt;&lt;Star&gt;0&lt;/Star&gt;&lt;Tag&gt;0&lt;/Tag&gt;&lt;Author&gt;Chan, Kok Gan; Yong, Delicia; Ee, Robson; Lim, Yan Lue; Yu, Choo Yee; Tee, Kok Keng; Yin, Wai Fong; Ang, Geik Yong&lt;/Author&gt;&lt;Year&gt;2016&lt;/Year&gt;&lt;Details&gt;&lt;_journal&gt;Journal of Biotechnology&lt;/_journal&gt;&lt;_pages&gt;124-125&lt;/_pages&gt;&lt;_volume&gt;219&lt;/_volume&gt;&lt;_created&gt;62561596&lt;/_created&gt;&lt;_modified&gt;62561596&lt;/_modified&gt;&lt;_impact_factor&gt;   2.533&lt;/_impact_factor&gt;&lt;_collection_scope&gt;EI;SCI;SCIE;&lt;/_collection_scope&gt;&lt;/Details&gt;&lt;Extra&gt;&lt;DBUID&gt;{3AB40719-AB82-401C-9189-56EAFBDD53D2}&lt;/DBUID&gt;&lt;/Extra&gt;&lt;/Item&gt;&lt;/References&gt;&lt;/Group&gt;&lt;/Citation&gt;_x000a_"/>
    <w:docVar w:name="NE.Ref{C918E76A-8466-49FC-9208-94BD3C700C6E}" w:val=" ADDIN NE.Ref.{C918E76A-8466-49FC-9208-94BD3C700C6E}&lt;Citation&gt;&lt;Group&gt;&lt;References&gt;&lt;Item&gt;&lt;ID&gt;162&lt;/ID&gt;&lt;UID&gt;{75977349-475F-48D4-B717-C7D97D12029C}&lt;/UID&gt;&lt;Title&gt;Draft Genome Sequence of Pandoraea sp. Strain SD6-2, Isolated from Lindane-Contaminated Australian Soil&lt;/Title&gt;&lt;Template&gt;Journal Article&lt;/Template&gt;&lt;Star&gt;0&lt;/Star&gt;&lt;Tag&gt;0&lt;/Tag&gt;&lt;Author&gt;Hafizah, Pushiri; Pearce, Stephen L; Oakeshott, John G; Russell, Robyn J; Gunjan, Pandey&lt;/Author&gt;&lt;Year&gt;2013&lt;/Year&gt;&lt;Details&gt;&lt;_issue&gt;4&lt;/_issue&gt;&lt;_journal&gt;Genome Announcements&lt;/_journal&gt;&lt;_pages&gt;340-344&lt;/_pages&gt;&lt;_volume&gt;1&lt;/_volume&gt;&lt;_created&gt;62561604&lt;/_created&gt;&lt;_modified&gt;62561604&lt;/_modified&gt;&lt;/Details&gt;&lt;Extra&gt;&lt;DBUID&gt;{3AB40719-AB82-401C-9189-56EAFBDD53D2}&lt;/DBUID&gt;&lt;/Extra&gt;&lt;/Item&gt;&lt;/References&gt;&lt;/Group&gt;&lt;/Citation&gt;_x000a_"/>
    <w:docVar w:name="NE.Ref{D5CCF334-B13C-4306-BA9E-E179A8107D1E}" w:val=" ADDIN NE.Ref.{D5CCF334-B13C-4306-BA9E-E179A8107D1E}&lt;Citation&gt;&lt;Group&gt;&lt;References&gt;&lt;Item&gt;&lt;ID&gt;153&lt;/ID&gt;&lt;UID&gt;{22131D51-90BE-4DCB-8C80-225DD604DBA8}&lt;/UID&gt;&lt;Title&gt;Pandoraea thiooxydans sp. nov., a facultatively chemolithotrophic, thiosulfate-oxidizing bacterium isolated from rhizosphere soils of sesame (Sesamum indicum L.)&lt;/Title&gt;&lt;Template&gt;Journal Article&lt;/Template&gt;&lt;Star&gt;0&lt;/Star&gt;&lt;Tag&gt;0&lt;/Tag&gt;&lt;Author&gt;Rangasamy, Anandham; Pandiyan, Indiragandhi; Soon Wo, Kwon; Min, Sa Tong; Ok, Jeon Che; Ki, Kim Yong; Hyeong Jin, Jee&lt;/Author&gt;&lt;Year&gt;2010&lt;/Year&gt;&lt;Details&gt;&lt;_issue&gt;Pt 1&lt;/_issue&gt;&lt;_journal&gt;International Journal of Systematic &amp;amp; Evolutionary Microbiology&lt;/_journal&gt;&lt;_pages&gt;21&lt;/_pages&gt;&lt;_volume&gt;60&lt;/_volume&gt;&lt;_created&gt;62561594&lt;/_created&gt;&lt;_modified&gt;62561594&lt;/_modified&gt;&lt;/Details&gt;&lt;Extra&gt;&lt;DBUID&gt;{3AB40719-AB82-401C-9189-56EAFBDD53D2}&lt;/DBUID&gt;&lt;/Extra&gt;&lt;/Item&gt;&lt;/References&gt;&lt;/Group&gt;&lt;/Citation&gt;_x000a_"/>
    <w:docVar w:name="NE.Ref{D96053D6-B39A-48DD-816A-95D14497393D}" w:val=" ADDIN NE.Ref.{D96053D6-B39A-48DD-816A-95D14497393D}&lt;Citation&gt;&lt;Group&gt;&lt;References&gt;&lt;Item&gt;&lt;ID&gt;158&lt;/ID&gt;&lt;UID&gt;{AB456D16-D26C-4438-8D37-B27F7CD0EEC0}&lt;/UID&gt;&lt;Title&gt;Description of Pandoraea gen. nov. with Pandoraea apista sp. nov., Pandoraea pulmonicola sp. nov., Pandoraea pnomenusa sp. nov., Pandoraea sputorum sp. nov. and Pandoraea norimbergensis comb. nov&lt;/Title&gt;&lt;Template&gt;Journal Article&lt;/Template&gt;&lt;Star&gt;0&lt;/Star&gt;&lt;Tag&gt;0&lt;/Tag&gt;&lt;Author&gt;Coenye, Tom; Falsen, Enevold; Hoste, Bart; Ohlen, Maria; Goris, Johan; Govan, John R W; Gillis, Monique; Vandamme, Peter&lt;/Author&gt;&lt;Year&gt;2000&lt;/Year&gt;&lt;Details&gt;&lt;_issue&gt;2&lt;/_issue&gt;&lt;_journal&gt;International Journal of Systematic &amp;amp; Evolutionary Microbiology&lt;/_journal&gt;&lt;_pages&gt;887&lt;/_pages&gt;&lt;_volume&gt;50 Pt 2&lt;/_volume&gt;&lt;_created&gt;62561600&lt;/_created&gt;&lt;_modified&gt;62561600&lt;/_modified&gt;&lt;/Details&gt;&lt;Extra&gt;&lt;DBUID&gt;{3AB40719-AB82-401C-9189-56EAFBDD53D2}&lt;/DBUID&gt;&lt;/Extra&gt;&lt;/Item&gt;&lt;/References&gt;&lt;/Group&gt;&lt;/Citation&gt;_x000a_"/>
    <w:docVar w:name="NE.Ref{DF19D633-69BB-41B9-9249-53AC875167FF}" w:val=" ADDIN NE.Ref.{DF19D633-69BB-41B9-9249-53AC875167FF}&lt;Citation&gt;&lt;Group&gt;&lt;References&gt;&lt;Item&gt;&lt;ID&gt;145&lt;/ID&gt;&lt;UID&gt;{4A313981-E993-4D41-A992-7B610E1E30AB}&lt;/UID&gt;&lt;Title&gt;Complete Genome Sequence Analysis of Pandoraea pnomenusa Type Strain DSM 16536T Isolated from a Cystic Fibrosis Patient&lt;/Title&gt;&lt;Template&gt;Journal Article&lt;/Template&gt;&lt;Star&gt;0&lt;/Star&gt;&lt;Tag&gt;0&lt;/Tag&gt;&lt;Author&gt;Lim, Y L; Ee, R; Yong, D; Yu, C Y; Ang, G Y; Tee, K K; Yin, W F; Chan, K G&lt;/Author&gt;&lt;Year&gt;2016&lt;/Year&gt;&lt;Details&gt;&lt;_issue&gt;408&lt;/_issue&gt;&lt;_journal&gt;Front Microbiol&lt;/_journal&gt;&lt;_pages&gt;109&lt;/_pages&gt;&lt;_volume&gt;7&lt;/_volume&gt;&lt;_created&gt;62561578&lt;/_created&gt;&lt;_modified&gt;62561578&lt;/_modified&gt;&lt;_impact_factor&gt;   4.019&lt;/_impact_factor&gt;&lt;_collection_scope&gt;SCIE;&lt;/_collection_scope&gt;&lt;/Details&gt;&lt;Extra&gt;&lt;DBUID&gt;{3AB40719-AB82-401C-9189-56EAFBDD53D2}&lt;/DBUID&gt;&lt;/Extra&gt;&lt;/Item&gt;&lt;/References&gt;&lt;/Group&gt;&lt;/Citation&gt;_x000a_"/>
    <w:docVar w:name="NE.Ref{FCD64B42-543D-428C-8342-3058BD4DCEFD}" w:val=" ADDIN NE.Ref.{FCD64B42-543D-428C-8342-3058BD4DCEFD}&lt;Citation&gt;&lt;Group&gt;&lt;References&gt;&lt;Item&gt;&lt;ID&gt;156&lt;/ID&gt;&lt;UID&gt;{D69FF83B-A9FF-4BFE-AD93-A7EAA75AF420}&lt;/UID&gt;&lt;Title&gt;An Investigation of Genotypically Clonal Pandoraea apista Isolates at a Cystic Fibrosis Center&lt;/Title&gt;&lt;Template&gt;Journal Article&lt;/Template&gt;&lt;Star&gt;0&lt;/Star&gt;&lt;Tag&gt;0&lt;/Tag&gt;&lt;Author&gt;Ackiss, Emily; Guzman-Cottrill, Judith; Wall, Michael; Lipuma, John&lt;/Author&gt;&lt;Year&gt;2011&lt;/Year&gt;&lt;Details&gt;&lt;_issue&gt;5&lt;/_issue&gt;&lt;_journal&gt;Ajic American Journal of Infection Control&lt;/_journal&gt;&lt;_pages&gt;E122-E123&lt;/_pages&gt;&lt;_volume&gt;39&lt;/_volume&gt;&lt;_created&gt;62561598&lt;/_created&gt;&lt;_modified&gt;62561598&lt;/_modified&gt;&lt;/Details&gt;&lt;Extra&gt;&lt;DBUID&gt;{3AB40719-AB82-401C-9189-56EAFBDD53D2}&lt;/DBUID&gt;&lt;/Extra&gt;&lt;/Item&gt;&lt;/References&gt;&lt;/Group&gt;&lt;/Citation&gt;_x000a_"/>
    <w:docVar w:name="ne_docsoft" w:val="MSWord"/>
    <w:docVar w:name="ne_docversion" w:val="NoteExpress 2.0"/>
  </w:docVars>
  <w:rsids>
    <w:rsidRoot w:val="00E0285C"/>
    <w:rsid w:val="000443E1"/>
    <w:rsid w:val="00057B1D"/>
    <w:rsid w:val="00066DDC"/>
    <w:rsid w:val="00085A0E"/>
    <w:rsid w:val="000961AE"/>
    <w:rsid w:val="000C7E9E"/>
    <w:rsid w:val="000E1129"/>
    <w:rsid w:val="001429A9"/>
    <w:rsid w:val="00156A30"/>
    <w:rsid w:val="001618FF"/>
    <w:rsid w:val="001876DB"/>
    <w:rsid w:val="001A7229"/>
    <w:rsid w:val="001E332B"/>
    <w:rsid w:val="00224F8C"/>
    <w:rsid w:val="00237405"/>
    <w:rsid w:val="002E19B0"/>
    <w:rsid w:val="003127B3"/>
    <w:rsid w:val="00395619"/>
    <w:rsid w:val="003C2DDB"/>
    <w:rsid w:val="003D4D37"/>
    <w:rsid w:val="003D5D44"/>
    <w:rsid w:val="00442002"/>
    <w:rsid w:val="00460232"/>
    <w:rsid w:val="00513ACE"/>
    <w:rsid w:val="005233E6"/>
    <w:rsid w:val="005378DA"/>
    <w:rsid w:val="0058003A"/>
    <w:rsid w:val="00595A7E"/>
    <w:rsid w:val="005C06EA"/>
    <w:rsid w:val="005D0B28"/>
    <w:rsid w:val="005D1F1E"/>
    <w:rsid w:val="00626B97"/>
    <w:rsid w:val="006657D5"/>
    <w:rsid w:val="0070620D"/>
    <w:rsid w:val="00720DA6"/>
    <w:rsid w:val="00771139"/>
    <w:rsid w:val="007A241F"/>
    <w:rsid w:val="007A2598"/>
    <w:rsid w:val="008310FD"/>
    <w:rsid w:val="00841A51"/>
    <w:rsid w:val="00865B8E"/>
    <w:rsid w:val="00875DEA"/>
    <w:rsid w:val="00880761"/>
    <w:rsid w:val="008C6964"/>
    <w:rsid w:val="008D37E4"/>
    <w:rsid w:val="008E1C15"/>
    <w:rsid w:val="008F6197"/>
    <w:rsid w:val="008F76D5"/>
    <w:rsid w:val="009810E4"/>
    <w:rsid w:val="009E625A"/>
    <w:rsid w:val="00A71324"/>
    <w:rsid w:val="00AE0828"/>
    <w:rsid w:val="00AE1BD0"/>
    <w:rsid w:val="00B44EB4"/>
    <w:rsid w:val="00B50CD2"/>
    <w:rsid w:val="00BB244D"/>
    <w:rsid w:val="00BD4054"/>
    <w:rsid w:val="00BF74B0"/>
    <w:rsid w:val="00C374E5"/>
    <w:rsid w:val="00C6128F"/>
    <w:rsid w:val="00CC3A1B"/>
    <w:rsid w:val="00CE5636"/>
    <w:rsid w:val="00CF0D10"/>
    <w:rsid w:val="00D021B9"/>
    <w:rsid w:val="00D23EE4"/>
    <w:rsid w:val="00D33ECF"/>
    <w:rsid w:val="00DD2CF2"/>
    <w:rsid w:val="00DF4E4E"/>
    <w:rsid w:val="00DF583E"/>
    <w:rsid w:val="00E0285C"/>
    <w:rsid w:val="00E110BE"/>
    <w:rsid w:val="00E17A29"/>
    <w:rsid w:val="00EA159F"/>
    <w:rsid w:val="00EC3A78"/>
    <w:rsid w:val="00F00E0C"/>
    <w:rsid w:val="00F1173A"/>
    <w:rsid w:val="00F338C1"/>
    <w:rsid w:val="00F64933"/>
    <w:rsid w:val="00F752F0"/>
    <w:rsid w:val="00FB0AB8"/>
    <w:rsid w:val="00FC61E5"/>
    <w:rsid w:val="00FE281E"/>
    <w:rsid w:val="00FF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A7A947"/>
  <w15:chartTrackingRefBased/>
  <w15:docId w15:val="{6421B4B8-D6BB-4151-8334-C4A80A4A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6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76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76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76DB"/>
    <w:rPr>
      <w:sz w:val="18"/>
      <w:szCs w:val="18"/>
    </w:rPr>
  </w:style>
  <w:style w:type="character" w:styleId="a7">
    <w:name w:val="Hyperlink"/>
    <w:basedOn w:val="a0"/>
    <w:uiPriority w:val="99"/>
    <w:unhideWhenUsed/>
    <w:rsid w:val="001876D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876DB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5233E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233E6"/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8E1C15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8E1C15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8E1C15"/>
  </w:style>
  <w:style w:type="paragraph" w:styleId="ae">
    <w:name w:val="annotation subject"/>
    <w:basedOn w:val="ac"/>
    <w:next w:val="ac"/>
    <w:link w:val="af"/>
    <w:uiPriority w:val="99"/>
    <w:semiHidden/>
    <w:unhideWhenUsed/>
    <w:rsid w:val="008E1C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8E1C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hyperlink" Target="mailto:zengweimin1024@126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13</Pages>
  <Words>2251</Words>
  <Characters>12833</Characters>
  <Application>Microsoft Office Word</Application>
  <DocSecurity>0</DocSecurity>
  <Lines>106</Lines>
  <Paragraphs>30</Paragraphs>
  <ScaleCrop>false</ScaleCrop>
  <Company/>
  <LinksUpToDate>false</LinksUpToDate>
  <CharactersWithSpaces>15054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xy</dc:creator>
  <cp:keywords/>
  <dc:description>NE.Ref</dc:description>
  <cp:lastModifiedBy>xy w</cp:lastModifiedBy>
  <cp:revision>61</cp:revision>
  <dcterms:created xsi:type="dcterms:W3CDTF">2018-10-23T07:50:00Z</dcterms:created>
  <dcterms:modified xsi:type="dcterms:W3CDTF">2019-01-17T11:52:00Z</dcterms:modified>
</cp:coreProperties>
</file>