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CE" w:rsidRDefault="000045CE" w:rsidP="000045CE">
      <w:pPr>
        <w:pStyle w:val="SupplementaryMaterial"/>
        <w:rPr>
          <w:b w:val="0"/>
        </w:rPr>
      </w:pPr>
      <w:bookmarkStart w:id="0" w:name="_GoBack"/>
      <w:bookmarkEnd w:id="0"/>
      <w:r>
        <w:t>Supplementary Material</w:t>
      </w:r>
    </w:p>
    <w:p w:rsidR="000045CE" w:rsidRDefault="000045CE" w:rsidP="000045CE">
      <w:pPr>
        <w:pStyle w:val="AuthorList"/>
        <w:jc w:val="center"/>
        <w:rPr>
          <w:sz w:val="32"/>
          <w:szCs w:val="32"/>
          <w:lang w:eastAsia="zh-CN"/>
        </w:rPr>
      </w:pPr>
      <w:r>
        <w:rPr>
          <w:sz w:val="32"/>
          <w:szCs w:val="32"/>
        </w:rPr>
        <w:t>The influence of Bt maize cultivation on communities of arbuscular mycorrhizal fungi revealed by MiSeq sequencing</w:t>
      </w:r>
    </w:p>
    <w:p w:rsidR="000045CE" w:rsidRDefault="000045CE" w:rsidP="000045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Huilan Zeng, Wang Zhong, Fengxiao Tan, Yinghua Shu, Yuanjiao Feng, Jianwu Wang *</w:t>
      </w:r>
    </w:p>
    <w:p w:rsidR="000045CE" w:rsidRDefault="000045CE" w:rsidP="000045CE">
      <w:pPr>
        <w:spacing w:before="120" w:after="240"/>
        <w:jc w:val="left"/>
        <w:rPr>
          <w:rFonts w:ascii="Times New Roman" w:eastAsia="SimSu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Correspondence: </w:t>
      </w:r>
      <w:r>
        <w:rPr>
          <w:rFonts w:ascii="Times New Roman" w:hAnsi="Times New Roman" w:cs="Times New Roman"/>
          <w:sz w:val="24"/>
          <w:szCs w:val="24"/>
        </w:rPr>
        <w:t xml:space="preserve">Corresponding Author: </w:t>
      </w:r>
      <w:r>
        <w:rPr>
          <w:rFonts w:ascii="Times New Roman" w:eastAsia="SimSun" w:hAnsi="Times New Roman" w:cs="Times New Roman"/>
          <w:sz w:val="24"/>
          <w:szCs w:val="24"/>
          <w:lang w:val="en-GB"/>
        </w:rPr>
        <w:t>wangjw@scau.edu.cn</w:t>
      </w:r>
    </w:p>
    <w:p w:rsidR="000045CE" w:rsidRDefault="000045CE" w:rsidP="000045CE">
      <w:pPr>
        <w:widowControl/>
        <w:jc w:val="left"/>
        <w:rPr>
          <w:lang w:val="en-GB"/>
        </w:rPr>
      </w:pPr>
      <w:r>
        <w:rPr>
          <w:lang w:val="en-GB"/>
        </w:rPr>
        <w:br w:type="page"/>
      </w:r>
    </w:p>
    <w:p w:rsidR="000045CE" w:rsidRDefault="000045CE" w:rsidP="000045CE">
      <w:pPr>
        <w:rPr>
          <w:lang w:val="en-GB"/>
        </w:rPr>
      </w:pPr>
    </w:p>
    <w:p w:rsidR="000045CE" w:rsidRDefault="000045CE" w:rsidP="000045CE">
      <w:r>
        <w:rPr>
          <w:noProof/>
          <w:lang w:eastAsia="en-US"/>
        </w:rPr>
        <w:drawing>
          <wp:inline distT="0" distB="0" distL="0" distR="0" wp14:anchorId="78C46150" wp14:editId="20D636AC">
            <wp:extent cx="2389505" cy="16059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468" cy="161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  <w:lang w:eastAsia="en-US"/>
        </w:rPr>
        <w:drawing>
          <wp:inline distT="0" distB="0" distL="0" distR="0" wp14:anchorId="54FC1AA8" wp14:editId="66978562">
            <wp:extent cx="2617470" cy="17570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9" cy="175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CE" w:rsidRDefault="000045CE" w:rsidP="000045CE">
      <w:r>
        <w:rPr>
          <w:noProof/>
          <w:lang w:eastAsia="en-US"/>
        </w:rPr>
        <w:drawing>
          <wp:inline distT="0" distB="0" distL="0" distR="0" wp14:anchorId="5DE4DF16" wp14:editId="304F2AB5">
            <wp:extent cx="2451735" cy="1645920"/>
            <wp:effectExtent l="0" t="0" r="571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004" cy="1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  <w:lang w:eastAsia="en-US"/>
        </w:rPr>
        <w:drawing>
          <wp:inline distT="0" distB="0" distL="0" distR="0" wp14:anchorId="682621D1" wp14:editId="19EC3462">
            <wp:extent cx="2452370" cy="1709420"/>
            <wp:effectExtent l="0" t="0" r="508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430" cy="171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CE" w:rsidRDefault="000045CE" w:rsidP="000045CE">
      <w:r>
        <w:rPr>
          <w:noProof/>
          <w:lang w:eastAsia="en-US"/>
        </w:rPr>
        <w:drawing>
          <wp:inline distT="0" distB="0" distL="0" distR="0" wp14:anchorId="15A244D5" wp14:editId="0D375FD2">
            <wp:extent cx="2428875" cy="160401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758" cy="160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  <w:lang w:eastAsia="en-US"/>
        </w:rPr>
        <w:drawing>
          <wp:inline distT="0" distB="0" distL="0" distR="0" wp14:anchorId="2063B6DC" wp14:editId="2C6AD8E9">
            <wp:extent cx="2371725" cy="1589405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90" cy="158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CE" w:rsidRDefault="000045CE" w:rsidP="000045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US"/>
        </w:rPr>
        <w:drawing>
          <wp:inline distT="0" distB="0" distL="0" distR="0" wp14:anchorId="1A1024F5" wp14:editId="78669B53">
            <wp:extent cx="2414270" cy="1619250"/>
            <wp:effectExtent l="0" t="0" r="508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59" cy="16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/>
          <w:b/>
          <w:noProof/>
          <w:lang w:eastAsia="en-US"/>
        </w:rPr>
        <w:drawing>
          <wp:inline distT="0" distB="0" distL="0" distR="0" wp14:anchorId="1361B491" wp14:editId="2658EA6E">
            <wp:extent cx="2400935" cy="1613535"/>
            <wp:effectExtent l="0" t="0" r="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902" cy="161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CE" w:rsidRDefault="000045CE" w:rsidP="000045C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1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ccumulati</w:t>
      </w:r>
      <w:r>
        <w:rPr>
          <w:rFonts w:ascii="Times New Roman" w:hAnsi="Times New Roman" w:cs="Times New Roman" w:hint="eastAsia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curves of AMF </w:t>
      </w:r>
      <w:r>
        <w:rPr>
          <w:rFonts w:ascii="Times New Roman" w:hAnsi="Times New Roman" w:cs="Times New Roman" w:hint="eastAsia"/>
          <w:sz w:val="24"/>
          <w:szCs w:val="24"/>
        </w:rPr>
        <w:t>community diversity</w:t>
      </w:r>
      <w:r>
        <w:rPr>
          <w:rFonts w:ascii="Times New Roman" w:hAnsi="Times New Roman" w:cs="Times New Roman"/>
          <w:sz w:val="24"/>
          <w:szCs w:val="24"/>
        </w:rPr>
        <w:t xml:space="preserve"> in roots and rhizosphere soils in all samples.</w:t>
      </w:r>
    </w:p>
    <w:p w:rsidR="000045CE" w:rsidRDefault="000045CE" w:rsidP="000045C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legend was </w:t>
      </w:r>
      <w:r>
        <w:rPr>
          <w:rFonts w:ascii="Times New Roman" w:hAnsi="Times New Roman" w:cs="Times New Roman"/>
          <w:sz w:val="24"/>
          <w:szCs w:val="24"/>
        </w:rPr>
        <w:t>labeled</w:t>
      </w:r>
      <w:r>
        <w:rPr>
          <w:rFonts w:ascii="Times New Roman" w:hAnsi="Times New Roman" w:cs="Times New Roman" w:hint="eastAsia"/>
          <w:sz w:val="24"/>
          <w:szCs w:val="24"/>
        </w:rPr>
        <w:t xml:space="preserve"> as follows: the fifth season or straw returning</w:t>
      </w:r>
      <w:r>
        <w:rPr>
          <w:rFonts w:ascii="Times New Roman" w:hAnsi="Times New Roman" w:cs="Times New Roman"/>
          <w:sz w:val="24"/>
          <w:szCs w:val="24"/>
        </w:rPr>
        <w:t xml:space="preserve"> of maize variety-maize variety-sample type. </w:t>
      </w:r>
      <w:r>
        <w:rPr>
          <w:rFonts w:ascii="Times New Roman" w:hAnsi="Times New Roman" w:cs="Times New Roman" w:hint="eastAsia"/>
          <w:sz w:val="24"/>
          <w:szCs w:val="24"/>
        </w:rPr>
        <w:t>The fifth season or straw returning</w:t>
      </w:r>
      <w:r>
        <w:rPr>
          <w:rFonts w:ascii="Times New Roman" w:hAnsi="Times New Roman" w:cs="Times New Roman"/>
          <w:sz w:val="24"/>
          <w:szCs w:val="24"/>
        </w:rPr>
        <w:t xml:space="preserve"> of maize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varieties </w:t>
      </w:r>
      <w:r>
        <w:rPr>
          <w:rFonts w:ascii="Times New Roman" w:hAnsi="Times New Roman" w:cs="Times New Roman" w:hint="eastAsia"/>
          <w:sz w:val="24"/>
          <w:szCs w:val="24"/>
        </w:rPr>
        <w:t xml:space="preserve">including 5422Bt1, 5422CBCL and 5422; sample types including roots and rhizosphere soils.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hizo=Rhizosphere soils.</w:t>
      </w:r>
    </w:p>
    <w:p w:rsidR="000045CE" w:rsidRDefault="000045CE" w:rsidP="000045CE"/>
    <w:p w:rsidR="000045CE" w:rsidRDefault="000045CE" w:rsidP="000045CE">
      <w:pPr>
        <w:widowControl/>
        <w:jc w:val="left"/>
      </w:pPr>
    </w:p>
    <w:p w:rsidR="000045CE" w:rsidRDefault="000045CE" w:rsidP="000045CE">
      <w:pPr>
        <w:jc w:val="center"/>
        <w:rPr>
          <w:rFonts w:ascii="Times New Roman" w:eastAsia="SimSun" w:hAnsi="Times New Roman" w:cs="Times New Roman"/>
          <w:b/>
          <w:color w:val="0000FF"/>
          <w:sz w:val="24"/>
          <w:lang w:bidi="ar"/>
        </w:rPr>
      </w:pPr>
      <w:r>
        <w:rPr>
          <w:rFonts w:ascii="Times New Roman" w:eastAsia="SimSun" w:hAnsi="Times New Roman" w:cs="Times New Roman" w:hint="eastAsia"/>
          <w:b/>
          <w:noProof/>
          <w:color w:val="0000FF"/>
          <w:sz w:val="24"/>
          <w:lang w:eastAsia="en-US"/>
        </w:rPr>
        <w:drawing>
          <wp:inline distT="0" distB="0" distL="0" distR="0" wp14:anchorId="3C2649F0" wp14:editId="23EF5D12">
            <wp:extent cx="4829810" cy="3278505"/>
            <wp:effectExtent l="0" t="0" r="0" b="17145"/>
            <wp:docPr id="289" name="图片 289" descr="co-occur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 descr="co-occurr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CE" w:rsidRDefault="000045CE" w:rsidP="000045CE">
      <w:pPr>
        <w:jc w:val="center"/>
        <w:rPr>
          <w:rFonts w:ascii="Times New Roman" w:eastAsia="SimSun" w:hAnsi="Times New Roman" w:cs="Times New Roman"/>
          <w:b/>
          <w:color w:val="0000FF"/>
          <w:sz w:val="24"/>
          <w:lang w:bidi="ar"/>
        </w:rPr>
      </w:pPr>
    </w:p>
    <w:p w:rsidR="000045CE" w:rsidRDefault="000045CE" w:rsidP="000045CE">
      <w:pPr>
        <w:jc w:val="left"/>
        <w:rPr>
          <w:rFonts w:ascii="Times New Roman" w:eastAsia="SimSun" w:hAnsi="Times New Roman" w:cs="Times New Roman"/>
          <w:bCs/>
          <w:sz w:val="24"/>
          <w:lang w:bidi="ar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GB"/>
        </w:rPr>
        <w:t xml:space="preserve">Supplementary Figure </w:t>
      </w:r>
      <w:r>
        <w:rPr>
          <w:rFonts w:ascii="Times New Roman" w:eastAsia="SimSun" w:hAnsi="Times New Roman" w:cs="Times New Roman" w:hint="eastAsia"/>
          <w:b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bCs/>
          <w:sz w:val="24"/>
          <w:lang w:bidi="ar"/>
        </w:rPr>
        <w:t xml:space="preserve"> The co-occurrence network analyses in samples. (A) showed the genus level of AMF in samples harvested at the fifth season; (B) showed the genus level of AMF in samples harvested at the subsequent conventional season; (C) showed the </w:t>
      </w:r>
      <w:r>
        <w:rPr>
          <w:rFonts w:ascii="Times New Roman" w:eastAsia="SimSun" w:hAnsi="Times New Roman" w:cs="Times New Roman"/>
          <w:bCs/>
          <w:sz w:val="24"/>
          <w:lang w:bidi="ar"/>
        </w:rPr>
        <w:t>taxon</w:t>
      </w:r>
      <w:r>
        <w:rPr>
          <w:rFonts w:ascii="Times New Roman" w:eastAsia="SimSun" w:hAnsi="Times New Roman" w:cs="Times New Roman" w:hint="eastAsia"/>
          <w:bCs/>
          <w:sz w:val="24"/>
          <w:lang w:bidi="ar"/>
        </w:rPr>
        <w:t xml:space="preserve"> level of AMF in samples harvested at the fifth season; (D) showed the </w:t>
      </w:r>
      <w:r>
        <w:rPr>
          <w:rFonts w:ascii="Times New Roman" w:eastAsia="SimSun" w:hAnsi="Times New Roman" w:cs="Times New Roman"/>
          <w:bCs/>
          <w:sz w:val="24"/>
          <w:lang w:bidi="ar"/>
        </w:rPr>
        <w:t>taxon</w:t>
      </w:r>
      <w:r>
        <w:rPr>
          <w:rFonts w:ascii="Times New Roman" w:eastAsia="SimSun" w:hAnsi="Times New Roman" w:cs="Times New Roman" w:hint="eastAsia"/>
          <w:bCs/>
          <w:sz w:val="24"/>
          <w:lang w:bidi="ar"/>
        </w:rPr>
        <w:t xml:space="preserve"> level of AMF in samples harvested at the subsequent conventional season.</w:t>
      </w:r>
    </w:p>
    <w:p w:rsidR="000045CE" w:rsidRDefault="000045CE" w:rsidP="000045CE">
      <w:pPr>
        <w:jc w:val="left"/>
      </w:pPr>
      <w:r>
        <w:br w:type="page"/>
      </w:r>
    </w:p>
    <w:p w:rsidR="000045CE" w:rsidRDefault="000045CE" w:rsidP="000045C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lastRenderedPageBreak/>
        <mc:AlternateContent>
          <mc:Choice Requires="wpc">
            <w:drawing>
              <wp:inline distT="0" distB="0" distL="0" distR="0" wp14:anchorId="30D2500F" wp14:editId="0F562518">
                <wp:extent cx="5267960" cy="4694555"/>
                <wp:effectExtent l="0" t="0" r="0" b="0"/>
                <wp:docPr id="11" name="画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6" name="图片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1434" y="135"/>
                            <a:ext cx="2402443" cy="244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图片 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585275" y="135"/>
                            <a:ext cx="2396158" cy="240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图片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1434" y="2189915"/>
                            <a:ext cx="2402426" cy="239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图片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585275" y="2142699"/>
                            <a:ext cx="2441940" cy="248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134761"/>
                            <a:ext cx="402589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0045CE" w:rsidRDefault="000045CE" w:rsidP="000045C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3859" y="175705"/>
                            <a:ext cx="402589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0045CE" w:rsidRDefault="000045CE" w:rsidP="000045C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2352522"/>
                            <a:ext cx="402589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0045CE" w:rsidRDefault="000045CE" w:rsidP="000045C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3876" y="2293029"/>
                            <a:ext cx="402589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0045CE" w:rsidRDefault="000045CE" w:rsidP="000045C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D2500F" id="画布 11" o:spid="_x0000_s1026" editas="canvas" style="width:414.8pt;height:369.65pt;mso-position-horizontal-relative:char;mso-position-vertical-relative:line" coordsize="52679,469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679;height:46945;visibility:visible;mso-wrap-style:square">
                  <v:fill o:detectmouseclick="t"/>
                  <v:path o:connecttype="none"/>
                </v:shape>
                <v:shape id="图片 1" o:spid="_x0000_s1028" type="#_x0000_t75" style="position:absolute;left:614;top:1;width:24024;height:24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6zvDBAAAA2wAAAA8AAABkcnMvZG93bnJldi54bWxEj0FrwkAUhO+F/oflFbzVTQOmEl1FAoJX&#10;01I8PrOv2eDu25BdY/z3rlDocZiZb5j1dnJWjDSEzrOCj3kGgrjxuuNWwffX/n0JIkRkjdYzKbhT&#10;gO3m9WWNpfY3PtJYx1YkCIcSFZgY+1LK0BhyGOa+J07erx8cxiSHVuoBbwnurMyzrJAOO04LBnuq&#10;DDWX+uoUnKsFF5dzhVgdf6z9PNW7a7grNXubdisQkab4H/5rH7SCvIDnl/Q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6zvDBAAAA2wAAAA8AAAAAAAAAAAAAAAAAnwIA&#10;AGRycy9kb3ducmV2LnhtbFBLBQYAAAAABAAEAPcAAACNAwAAAAA=&#10;">
                  <v:imagedata r:id="rId17" o:title=""/>
                </v:shape>
                <v:shape id="图片 2" o:spid="_x0000_s1029" type="#_x0000_t75" style="position:absolute;left:25852;top:1;width:23962;height:24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e8lHGAAAA2wAAAA8AAABkcnMvZG93bnJldi54bWxEj09rwkAUxO+C32F5Qi9FN1UoGl1FCqVe&#10;PGjqn+Mj+0yC2bdpdjXRT+8KBY/DzPyGmS1aU4or1a6wrOBjEIEgTq0uOFPwm3z3xyCcR9ZYWiYF&#10;N3KwmHc7M4y1bXhD163PRICwi1FB7n0VS+nSnAy6ga2Ig3eytUEfZJ1JXWMT4KaUwyj6lAYLDgs5&#10;VvSVU3reXoyCv+b8vv5pdvvkvr4cbxNMRunhrtRbr11OQXhq/Sv8315pBaMhPL+EH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J7yUcYAAADbAAAADwAAAAAAAAAAAAAA&#10;AACfAgAAZHJzL2Rvd25yZXYueG1sUEsFBgAAAAAEAAQA9wAAAJIDAAAAAA==&#10;">
                  <v:imagedata r:id="rId18" o:title=""/>
                </v:shape>
                <v:shape id="图片 3" o:spid="_x0000_s1030" type="#_x0000_t75" style="position:absolute;left:614;top:21899;width:24024;height:23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cLNLCAAAA2wAAAA8AAABkcnMvZG93bnJldi54bWxEj0FrAjEUhO9C/0N4hd40awWR1SiitfTi&#10;QVvQ42Pz3CxuXpYkult/vREEj8PMfMPMFp2txZV8qBwrGA4yEMSF0xWXCv5+N/0JiBCRNdaOScE/&#10;BVjM33ozzLVreUfXfSxFgnDIUYGJscmlDIUhi2HgGuLknZy3GJP0pdQe2wS3tfzMsrG0WHFaMNjQ&#10;ylBx3l+sAvd99jdz3NZffnhoy/W6G2trlPp475ZTEJG6+Ao/2z9awWgEjy/pB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3CzSwgAAANsAAAAPAAAAAAAAAAAAAAAAAJ8C&#10;AABkcnMvZG93bnJldi54bWxQSwUGAAAAAAQABAD3AAAAjgMAAAAA&#10;">
                  <v:imagedata r:id="rId19" o:title=""/>
                </v:shape>
                <v:shape id="图片 4" o:spid="_x0000_s1031" type="#_x0000_t75" style="position:absolute;left:25852;top:21426;width:24420;height:24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cZwLCAAAA2wAAAA8AAABkcnMvZG93bnJldi54bWxEj0FrAjEUhO8F/0N4Qm8161ZEVqOIIAie&#10;tNVeXzfP3bSblyWJ6/rvjVDocZiZb5jFqreN6MgH41jBeJSBIC6dNlwp+PzYvs1AhIissXFMCu4U&#10;YLUcvCyw0O7GB+qOsRIJwqFABXWMbSFlKGuyGEauJU7exXmLMUlfSe3xluC2kXmWTaVFw2mhxpY2&#10;NZW/x6tVsM/veWu/ws+3357lyRjsDpOpUq/Dfj0HEamP/+G/9k4reJ/A80v6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3GcCwgAAANsAAAAPAAAAAAAAAAAAAAAAAJ8C&#10;AABkcnMvZG93bnJldi54bWxQSwUGAAAAAAQABAD3AAAAjgMAAAAA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2" type="#_x0000_t202" style="position:absolute;top:1347;width:4025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0045CE" w:rsidRDefault="000045CE" w:rsidP="000045CE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hint="eastAsia"/>
                            <w:kern w:val="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文本框 2" o:spid="_x0000_s1033" type="#_x0000_t202" style="position:absolute;left:24638;top:1757;width:4026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0045CE" w:rsidRDefault="000045CE" w:rsidP="000045CE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hint="eastAsia"/>
                            <w:kern w:val="2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文本框 2" o:spid="_x0000_s1034" type="#_x0000_t202" style="position:absolute;top:23525;width:4026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0045CE" w:rsidRDefault="000045CE" w:rsidP="000045CE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hint="eastAsia"/>
                            <w:kern w:val="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文本框 2" o:spid="_x0000_s1035" type="#_x0000_t202" style="position:absolute;left:24638;top:22930;width:4026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0045CE" w:rsidRDefault="000045CE" w:rsidP="000045CE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hint="eastAsia"/>
                            <w:kern w:val="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45CE" w:rsidRDefault="000045CE" w:rsidP="000045CE">
      <w:pPr>
        <w:jc w:val="left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GB"/>
        </w:rPr>
        <w:t xml:space="preserve">Supplementary Figure </w:t>
      </w:r>
      <w:r>
        <w:rPr>
          <w:rFonts w:ascii="Times New Roman" w:eastAsia="SimSun" w:hAnsi="Times New Roman" w:cs="Times New Roman" w:hint="eastAsia"/>
          <w:b/>
          <w:sz w:val="24"/>
          <w:szCs w:val="24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Nonmetric multidimensional scaling (NMDS</w:t>
      </w:r>
      <w:r>
        <w:rPr>
          <w:rFonts w:ascii="Times New Roman" w:hAnsi="Times New Roman" w:cs="Times New Roman" w:hint="eastAsia"/>
          <w:sz w:val="24"/>
          <w:szCs w:val="24"/>
        </w:rPr>
        <w:t xml:space="preserve">, which shows 95% </w:t>
      </w:r>
      <w:r>
        <w:rPr>
          <w:rFonts w:ascii="Times New Roman" w:hAnsi="Times New Roman" w:cs="Times New Roman"/>
          <w:sz w:val="24"/>
          <w:szCs w:val="24"/>
        </w:rPr>
        <w:t>confidence</w:t>
      </w:r>
      <w:r>
        <w:rPr>
          <w:rFonts w:ascii="Times New Roman" w:hAnsi="Times New Roman" w:cs="Times New Roman" w:hint="eastAsia"/>
          <w:sz w:val="24"/>
          <w:szCs w:val="24"/>
        </w:rPr>
        <w:t xml:space="preserve"> ellipse</w:t>
      </w:r>
      <w:r>
        <w:rPr>
          <w:rFonts w:ascii="Times New Roman" w:hAnsi="Times New Roman" w:cs="Times New Roman"/>
          <w:sz w:val="24"/>
          <w:szCs w:val="24"/>
        </w:rPr>
        <w:t xml:space="preserve">) ordination plots of the AM fungal communities in roots </w:t>
      </w:r>
      <w:r>
        <w:rPr>
          <w:rFonts w:ascii="Times New Roman" w:hAnsi="Times New Roman" w:cs="Times New Roman" w:hint="eastAsia"/>
          <w:sz w:val="24"/>
          <w:szCs w:val="24"/>
        </w:rPr>
        <w:t>(A,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C) and</w:t>
      </w:r>
      <w:r>
        <w:rPr>
          <w:rFonts w:ascii="Times New Roman" w:hAnsi="Times New Roman" w:cs="Times New Roman"/>
          <w:sz w:val="24"/>
          <w:szCs w:val="24"/>
        </w:rPr>
        <w:t xml:space="preserve"> rhizospher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soils</w:t>
      </w:r>
      <w:r>
        <w:rPr>
          <w:rFonts w:ascii="Times New Roman" w:hAnsi="Times New Roman" w:cs="Times New Roman" w:hint="eastAsia"/>
          <w:sz w:val="24"/>
          <w:szCs w:val="24"/>
        </w:rPr>
        <w:t>(B,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D) associated with Bt and non-Bt maize </w:t>
      </w:r>
      <w:r>
        <w:rPr>
          <w:rFonts w:ascii="Times New Roman" w:hAnsi="Times New Roman" w:cs="Times New Roman"/>
          <w:sz w:val="24"/>
          <w:szCs w:val="24"/>
        </w:rPr>
        <w:t>varieties</w:t>
      </w:r>
      <w:r>
        <w:rPr>
          <w:rFonts w:ascii="Times New Roman" w:hAnsi="Times New Roman" w:cs="Times New Roman" w:hint="eastAsia"/>
          <w:sz w:val="24"/>
          <w:szCs w:val="24"/>
        </w:rPr>
        <w:t xml:space="preserve"> cultivated for five consecutive season (A,B) or straw returning to subsequent conventional maize </w:t>
      </w:r>
      <w:r>
        <w:rPr>
          <w:rFonts w:ascii="Times New Roman" w:hAnsi="Times New Roman" w:cs="Times New Roman"/>
          <w:sz w:val="24"/>
          <w:szCs w:val="24"/>
        </w:rPr>
        <w:t xml:space="preserve">variety </w:t>
      </w:r>
      <w:r>
        <w:rPr>
          <w:rFonts w:ascii="Times New Roman" w:hAnsi="Times New Roman" w:cs="Times New Roman" w:hint="eastAsia"/>
          <w:sz w:val="24"/>
          <w:szCs w:val="24"/>
        </w:rPr>
        <w:t xml:space="preserve">(C,D). </w:t>
      </w:r>
    </w:p>
    <w:p w:rsidR="000045CE" w:rsidRDefault="000045CE" w:rsidP="000045C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pink </w:t>
      </w:r>
      <w:r>
        <w:rPr>
          <w:rFonts w:ascii="Times New Roman" w:hAnsi="Times New Roman" w:cs="Times New Roman"/>
          <w:sz w:val="24"/>
          <w:szCs w:val="24"/>
        </w:rPr>
        <w:t>filled square represents 5422</w:t>
      </w:r>
      <w:r>
        <w:rPr>
          <w:rFonts w:ascii="Times New Roman" w:hAnsi="Times New Roman" w:cs="Times New Roman" w:hint="eastAsia"/>
          <w:sz w:val="24"/>
          <w:szCs w:val="24"/>
        </w:rPr>
        <w:t>Bt1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 w:hint="eastAsia"/>
          <w:sz w:val="24"/>
          <w:szCs w:val="24"/>
        </w:rPr>
        <w:t>gray rhombus</w:t>
      </w:r>
      <w:r>
        <w:rPr>
          <w:rFonts w:ascii="Times New Roman" w:hAnsi="Times New Roman" w:cs="Times New Roman"/>
          <w:sz w:val="24"/>
          <w:szCs w:val="24"/>
        </w:rPr>
        <w:t xml:space="preserve"> represents 5422</w:t>
      </w:r>
      <w:r>
        <w:rPr>
          <w:rFonts w:ascii="Times New Roman" w:hAnsi="Times New Roman" w:cs="Times New Roman" w:hint="eastAsia"/>
          <w:sz w:val="24"/>
          <w:szCs w:val="24"/>
        </w:rPr>
        <w:t>CBCL</w:t>
      </w:r>
      <w:r>
        <w:rPr>
          <w:rFonts w:ascii="Times New Roman" w:hAnsi="Times New Roman" w:cs="Times New Roman"/>
          <w:sz w:val="24"/>
          <w:szCs w:val="24"/>
        </w:rPr>
        <w:t xml:space="preserve">, and the </w:t>
      </w:r>
      <w:r>
        <w:rPr>
          <w:rFonts w:ascii="Times New Roman" w:hAnsi="Times New Roman" w:cs="Times New Roman" w:hint="eastAsia"/>
          <w:sz w:val="24"/>
          <w:szCs w:val="24"/>
        </w:rPr>
        <w:t xml:space="preserve">light blue </w:t>
      </w:r>
      <w:r>
        <w:rPr>
          <w:rFonts w:ascii="Times New Roman" w:hAnsi="Times New Roman" w:cs="Times New Roman"/>
          <w:sz w:val="24"/>
          <w:szCs w:val="24"/>
        </w:rPr>
        <w:t>triangle represents 5422</w:t>
      </w:r>
      <w:r>
        <w:rPr>
          <w:rFonts w:ascii="Times New Roman" w:hAnsi="Times New Roman" w:cs="Times New Roman" w:hint="eastAsia"/>
          <w:sz w:val="24"/>
          <w:szCs w:val="24"/>
        </w:rPr>
        <w:t xml:space="preserve"> treatment.</w:t>
      </w:r>
    </w:p>
    <w:p w:rsidR="000045CE" w:rsidRDefault="000045CE" w:rsidP="000045CE">
      <w:pPr>
        <w:jc w:val="left"/>
      </w:pPr>
    </w:p>
    <w:p w:rsidR="002B5C7C" w:rsidRDefault="002B5C7C"/>
    <w:sectPr w:rsidR="002B5C7C" w:rsidSect="00004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CE"/>
    <w:rsid w:val="000045CE"/>
    <w:rsid w:val="002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0B1BB-31FE-44BE-B16A-E0152B13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C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0045C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AuthorList">
    <w:name w:val="Author List"/>
    <w:basedOn w:val="Subtitle"/>
    <w:next w:val="Normal"/>
    <w:uiPriority w:val="1"/>
    <w:qFormat/>
    <w:rsid w:val="000045CE"/>
    <w:pPr>
      <w:widowControl/>
      <w:numPr>
        <w:ilvl w:val="0"/>
      </w:numPr>
      <w:spacing w:before="240" w:after="240"/>
      <w:jc w:val="left"/>
    </w:pPr>
    <w:rPr>
      <w:rFonts w:ascii="Times New Roman" w:hAnsi="Times New Roman" w:cs="Times New Roman"/>
      <w:b/>
      <w:color w:val="auto"/>
      <w:spacing w:val="0"/>
      <w:kern w:val="0"/>
      <w:sz w:val="24"/>
      <w:szCs w:val="24"/>
      <w:lang w:eastAsia="en-US"/>
    </w:rPr>
  </w:style>
  <w:style w:type="paragraph" w:customStyle="1" w:styleId="SupplementaryMaterial">
    <w:name w:val="Supplementary Material"/>
    <w:basedOn w:val="Title"/>
    <w:next w:val="Title"/>
    <w:qFormat/>
    <w:rsid w:val="000045CE"/>
    <w:pPr>
      <w:widowControl/>
      <w:suppressLineNumbers/>
      <w:spacing w:before="240" w:after="120"/>
      <w:contextualSpacing w:val="0"/>
      <w:jc w:val="center"/>
    </w:pPr>
    <w:rPr>
      <w:rFonts w:ascii="Times New Roman" w:eastAsiaTheme="minorEastAsia" w:hAnsi="Times New Roman" w:cs="Times New Roman"/>
      <w:b/>
      <w:i/>
      <w:spacing w:val="0"/>
      <w:kern w:val="0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5CE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45CE"/>
    <w:rPr>
      <w:rFonts w:eastAsiaTheme="minorEastAsia"/>
      <w:color w:val="5A5A5A" w:themeColor="text1" w:themeTint="A5"/>
      <w:spacing w:val="15"/>
      <w:kern w:val="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045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5C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00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1366</Characters>
  <Application>Microsoft Office Word</Application>
  <DocSecurity>0</DocSecurity>
  <Lines>11</Lines>
  <Paragraphs>3</Paragraphs>
  <ScaleCrop>false</ScaleCrop>
  <Company>PITSOLUTIONS PVT LTD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2018-12-17T09:56:00Z</dcterms:created>
  <dcterms:modified xsi:type="dcterms:W3CDTF">2018-12-17T09:56:00Z</dcterms:modified>
</cp:coreProperties>
</file>