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5E43" w14:textId="517AAFF7" w:rsidR="002B7784" w:rsidRPr="008867B1" w:rsidRDefault="002B7784">
      <w:pPr>
        <w:rPr>
          <w:rFonts w:ascii="Times New Roman" w:hAnsi="Times New Roman" w:cs="Times New Roman"/>
        </w:rPr>
      </w:pPr>
      <w:bookmarkStart w:id="0" w:name="_GoBack"/>
      <w:bookmarkEnd w:id="0"/>
      <w:r w:rsidRPr="008867B1">
        <w:rPr>
          <w:rFonts w:ascii="Times New Roman" w:hAnsi="Times New Roman" w:cs="Times New Roman"/>
          <w:b/>
        </w:rPr>
        <w:t>Supplementary table 3</w:t>
      </w:r>
      <w:r w:rsidRPr="008867B1">
        <w:rPr>
          <w:rFonts w:ascii="Times New Roman" w:hAnsi="Times New Roman" w:cs="Times New Roman"/>
        </w:rPr>
        <w:t xml:space="preserve"> </w:t>
      </w:r>
      <w:r w:rsidR="004439D6" w:rsidRPr="008867B1">
        <w:rPr>
          <w:rFonts w:ascii="Times New Roman" w:hAnsi="Times New Roman" w:cs="Times New Roman"/>
        </w:rPr>
        <w:t>Cox proportional hazards regression analysis t</w:t>
      </w:r>
      <w:r w:rsidRPr="008867B1">
        <w:rPr>
          <w:rFonts w:ascii="Times New Roman" w:hAnsi="Times New Roman" w:cs="Times New Roman"/>
        </w:rPr>
        <w:t>he association between the clinical characteristics and overall survival of multiple myeloma in the training set.</w:t>
      </w:r>
    </w:p>
    <w:tbl>
      <w:tblPr>
        <w:tblW w:w="865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00"/>
        <w:gridCol w:w="900"/>
        <w:gridCol w:w="900"/>
        <w:gridCol w:w="270"/>
        <w:gridCol w:w="247"/>
        <w:gridCol w:w="653"/>
        <w:gridCol w:w="900"/>
        <w:gridCol w:w="892"/>
        <w:gridCol w:w="922"/>
      </w:tblGrid>
      <w:tr w:rsidR="004439D6" w:rsidRPr="008867B1" w14:paraId="1938A7CB" w14:textId="77777777" w:rsidTr="00483897">
        <w:trPr>
          <w:trHeight w:val="300"/>
        </w:trPr>
        <w:tc>
          <w:tcPr>
            <w:tcW w:w="1170" w:type="dxa"/>
            <w:vMerge w:val="restart"/>
            <w:shd w:val="clear" w:color="auto" w:fill="auto"/>
            <w:noWrap/>
            <w:vAlign w:val="bottom"/>
            <w:hideMark/>
          </w:tcPr>
          <w:p w14:paraId="10CB6413" w14:textId="159CC486" w:rsidR="004439D6" w:rsidRPr="008867B1" w:rsidRDefault="004439D6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86F1" w14:textId="0E2386A5" w:rsidR="004439D6" w:rsidRPr="008867B1" w:rsidRDefault="004439D6" w:rsidP="002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Univariate analysis</w:t>
            </w:r>
          </w:p>
        </w:tc>
        <w:tc>
          <w:tcPr>
            <w:tcW w:w="517" w:type="dxa"/>
            <w:gridSpan w:val="2"/>
            <w:shd w:val="clear" w:color="auto" w:fill="auto"/>
            <w:noWrap/>
            <w:vAlign w:val="bottom"/>
            <w:hideMark/>
          </w:tcPr>
          <w:p w14:paraId="49356D91" w14:textId="77777777" w:rsidR="004439D6" w:rsidRPr="008867B1" w:rsidRDefault="004439D6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2AD9" w14:textId="50C419ED" w:rsidR="004439D6" w:rsidRPr="008867B1" w:rsidRDefault="004439D6" w:rsidP="002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Multivariable analysis</w:t>
            </w:r>
          </w:p>
        </w:tc>
      </w:tr>
      <w:tr w:rsidR="00483897" w:rsidRPr="008867B1" w14:paraId="3F744898" w14:textId="77777777" w:rsidTr="00483897">
        <w:trPr>
          <w:trHeight w:val="300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CBDF" w14:textId="04B7AE0C" w:rsidR="004439D6" w:rsidRPr="008867B1" w:rsidRDefault="004439D6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B89" w14:textId="77777777" w:rsidR="004439D6" w:rsidRPr="008867B1" w:rsidRDefault="004439D6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8239" w14:textId="77777777" w:rsidR="004439D6" w:rsidRPr="008867B1" w:rsidRDefault="004439D6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LCI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9B2E" w14:textId="77777777" w:rsidR="004439D6" w:rsidRPr="008867B1" w:rsidRDefault="004439D6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UCI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D85B" w14:textId="77777777" w:rsidR="004439D6" w:rsidRPr="008867B1" w:rsidRDefault="004439D6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7B7" w14:textId="77777777" w:rsidR="004439D6" w:rsidRPr="008867B1" w:rsidRDefault="004439D6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6B7" w14:textId="77777777" w:rsidR="004439D6" w:rsidRPr="008867B1" w:rsidRDefault="004439D6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393" w14:textId="77777777" w:rsidR="004439D6" w:rsidRPr="008867B1" w:rsidRDefault="004439D6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LCI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7FA" w14:textId="77777777" w:rsidR="004439D6" w:rsidRPr="008867B1" w:rsidRDefault="004439D6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UCI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C909" w14:textId="77777777" w:rsidR="004439D6" w:rsidRPr="008867B1" w:rsidRDefault="004439D6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483897" w:rsidRPr="008867B1" w14:paraId="1A2D0AFF" w14:textId="77777777" w:rsidTr="00483897">
        <w:trPr>
          <w:trHeight w:val="300"/>
        </w:trPr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11BF64" w14:textId="77777777" w:rsidR="002B7784" w:rsidRPr="008867B1" w:rsidRDefault="002B7784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E846CE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1.0183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3F120D5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0.9969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85569C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1.0402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58603C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0.0943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70B52B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E2DE27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1.0089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3716C77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0.9869</w:t>
            </w: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5AD318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1.0313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610C99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0.4320</w:t>
            </w:r>
          </w:p>
        </w:tc>
      </w:tr>
      <w:tr w:rsidR="00483897" w:rsidRPr="008867B1" w14:paraId="365C2888" w14:textId="77777777" w:rsidTr="00483897">
        <w:trPr>
          <w:trHeight w:val="300"/>
        </w:trPr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BA211" w14:textId="77777777" w:rsidR="002B7784" w:rsidRPr="008867B1" w:rsidRDefault="002B7784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B2M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554050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1.0804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912A9C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1.0591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1C6B93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1.1022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57DC7E" w14:textId="773F4CCA" w:rsidR="002B7784" w:rsidRPr="008867B1" w:rsidRDefault="00FB7A6C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483897" w:rsidRPr="008867B1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B28B71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C3455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1.0873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08941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1.0561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EE5D6D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1.1195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82FE22" w14:textId="042A8123" w:rsidR="002B7784" w:rsidRPr="008867B1" w:rsidRDefault="00483897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483897" w:rsidRPr="008867B1" w14:paraId="0856666B" w14:textId="77777777" w:rsidTr="0048389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8BBC81" w14:textId="77777777" w:rsidR="002B7784" w:rsidRPr="008867B1" w:rsidRDefault="002B7784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CRP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3CB6532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F6222D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8A11A8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D436CA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0.7528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846DEA5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14:paraId="71D80BC6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488EBD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0.9827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2989A09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1.0038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35A4003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0.2077</w:t>
            </w:r>
          </w:p>
        </w:tc>
      </w:tr>
      <w:tr w:rsidR="00483897" w:rsidRPr="008867B1" w14:paraId="2C9F1C79" w14:textId="77777777" w:rsidTr="0048389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A3DA9A" w14:textId="77777777" w:rsidR="002B7784" w:rsidRPr="008867B1" w:rsidRDefault="002B7784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LDH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064DF1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E8E41A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839335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B34951" w14:textId="7FB42162" w:rsidR="002B7784" w:rsidRPr="008867B1" w:rsidRDefault="00483897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210AC4D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14:paraId="24AED3D3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20114ED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1.0025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E8CA8AE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1.0072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52FFA38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483897" w:rsidRPr="008867B1" w14:paraId="3252C21F" w14:textId="77777777" w:rsidTr="0048389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141789" w14:textId="77777777" w:rsidR="002B7784" w:rsidRPr="008867B1" w:rsidRDefault="002B7784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BMPC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D7CAD8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8DA5D9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204687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1.0223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3E9AEF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BCAA042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14:paraId="5772F139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9CEB40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0.9926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1F9E464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1.0100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ABBD122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0.7739</w:t>
            </w:r>
          </w:p>
        </w:tc>
      </w:tr>
      <w:tr w:rsidR="00483897" w:rsidRPr="008867B1" w14:paraId="34546956" w14:textId="77777777" w:rsidTr="0048389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EDDEA7" w14:textId="77777777" w:rsidR="002B7784" w:rsidRPr="008867B1" w:rsidRDefault="002B7784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MRI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8379C5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1.0244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E350E2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8A2D189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1.0353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4D29AB" w14:textId="7066A7ED" w:rsidR="002B7784" w:rsidRPr="008867B1" w:rsidRDefault="00483897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044681A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14:paraId="3B5A8543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1.0214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B730B0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1.0088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0D37F26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1.0340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CC1728D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0.0008</w:t>
            </w:r>
          </w:p>
        </w:tc>
      </w:tr>
      <w:tr w:rsidR="00483897" w:rsidRPr="008867B1" w14:paraId="529283A1" w14:textId="77777777" w:rsidTr="0048389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59CC94" w14:textId="77777777" w:rsidR="002B7784" w:rsidRPr="008867B1" w:rsidRDefault="002B7784" w:rsidP="002B7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lk524205782"/>
            <w:r w:rsidRPr="008867B1">
              <w:rPr>
                <w:rFonts w:ascii="Times New Roman" w:eastAsia="Times New Roman" w:hAnsi="Times New Roman" w:cs="Times New Roman"/>
                <w:color w:val="000000"/>
              </w:rPr>
              <w:t>9-gene signature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0A166C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0.2664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0AD9BD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0.1772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5023D1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0.4007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7AED8F" w14:textId="4E323CF7" w:rsidR="002B7784" w:rsidRPr="008867B1" w:rsidRDefault="00483897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9F83840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14:paraId="5292DD05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0.3868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35E6A0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0.2462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9DD71DA" w14:textId="77777777" w:rsidR="002B7784" w:rsidRPr="008867B1" w:rsidRDefault="002B7784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0.6078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F6576FC" w14:textId="21134B80" w:rsidR="002B7784" w:rsidRPr="008867B1" w:rsidRDefault="00483897" w:rsidP="002B7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</w:tbl>
    <w:p w14:paraId="7BC9A1DB" w14:textId="7804AEC4" w:rsidR="003C6FCD" w:rsidRPr="008867B1" w:rsidRDefault="00483897" w:rsidP="002B7784">
      <w:pPr>
        <w:rPr>
          <w:rFonts w:ascii="Times New Roman" w:hAnsi="Times New Roman" w:cs="Times New Roman"/>
        </w:rPr>
      </w:pPr>
      <w:bookmarkStart w:id="2" w:name="_Hlk524205637"/>
      <w:bookmarkEnd w:id="1"/>
      <w:r w:rsidRPr="008867B1">
        <w:rPr>
          <w:rFonts w:ascii="Times New Roman" w:hAnsi="Times New Roman" w:cs="Times New Roman"/>
          <w:b/>
        </w:rPr>
        <w:t>Abbreviations:</w:t>
      </w:r>
      <w:r w:rsidRPr="008867B1">
        <w:rPr>
          <w:rFonts w:ascii="Times New Roman" w:hAnsi="Times New Roman" w:cs="Times New Roman"/>
        </w:rPr>
        <w:t xml:space="preserve"> B2M, β2-microglobin; CRP, C-reaction protein; LDH, lactate dehydrogenase; BMPC, bone marrow plasma cell; MRI, magnetic resonance imaging.</w:t>
      </w:r>
    </w:p>
    <w:bookmarkEnd w:id="2"/>
    <w:p w14:paraId="4C90D1DB" w14:textId="4F5D2582" w:rsidR="004439D6" w:rsidRPr="008867B1" w:rsidRDefault="004439D6" w:rsidP="002B7784">
      <w:pPr>
        <w:rPr>
          <w:rFonts w:ascii="Times New Roman" w:hAnsi="Times New Roman" w:cs="Times New Roman"/>
        </w:rPr>
      </w:pPr>
    </w:p>
    <w:p w14:paraId="686AE5C3" w14:textId="6E497DCE" w:rsidR="00FB7A6C" w:rsidRPr="008867B1" w:rsidRDefault="00FB7A6C" w:rsidP="002B7784">
      <w:pPr>
        <w:rPr>
          <w:rFonts w:ascii="Times New Roman" w:hAnsi="Times New Roman" w:cs="Times New Roman"/>
        </w:rPr>
      </w:pPr>
      <w:r w:rsidRPr="008867B1">
        <w:rPr>
          <w:rFonts w:ascii="Times New Roman" w:hAnsi="Times New Roman" w:cs="Times New Roman"/>
          <w:b/>
        </w:rPr>
        <w:t xml:space="preserve">Supplementary table </w:t>
      </w:r>
      <w:r w:rsidR="008867B1">
        <w:rPr>
          <w:rFonts w:ascii="Times New Roman" w:hAnsi="Times New Roman" w:cs="Times New Roman"/>
          <w:b/>
        </w:rPr>
        <w:t>4</w:t>
      </w:r>
      <w:r w:rsidRPr="008867B1">
        <w:rPr>
          <w:rFonts w:ascii="Times New Roman" w:hAnsi="Times New Roman" w:cs="Times New Roman"/>
        </w:rPr>
        <w:t xml:space="preserve"> Cox proportional hazards regression analysis on the association between the clinical characteristics and overall survival of multiple myeloma patients in the test set.</w:t>
      </w:r>
    </w:p>
    <w:tbl>
      <w:tblPr>
        <w:tblW w:w="0" w:type="auto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452"/>
        <w:gridCol w:w="452"/>
        <w:gridCol w:w="903"/>
        <w:gridCol w:w="904"/>
        <w:gridCol w:w="903"/>
        <w:gridCol w:w="236"/>
        <w:gridCol w:w="1211"/>
        <w:gridCol w:w="822"/>
        <w:gridCol w:w="822"/>
        <w:gridCol w:w="871"/>
      </w:tblGrid>
      <w:tr w:rsidR="00FB7A6C" w:rsidRPr="008867B1" w14:paraId="295BEBBD" w14:textId="77777777" w:rsidTr="00483897">
        <w:trPr>
          <w:trHeight w:val="300"/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B00F6A3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1E4" w14:textId="2FC63C54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 xml:space="preserve">Univariate analysis 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D8E198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13E" w14:textId="0253A554" w:rsidR="00FB7A6C" w:rsidRPr="008867B1" w:rsidRDefault="00FB7A6C" w:rsidP="00FB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Multivariable analysis</w:t>
            </w:r>
          </w:p>
        </w:tc>
      </w:tr>
      <w:tr w:rsidR="00483897" w:rsidRPr="008867B1" w14:paraId="5E8BBC49" w14:textId="77777777" w:rsidTr="00483897">
        <w:trPr>
          <w:trHeight w:val="300"/>
          <w:jc w:val="right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80EF" w14:textId="260E4C93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B1"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168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41CA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LCI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884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UCI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132C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0B2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D1F7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E0BF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E6E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UCI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D34B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483897" w:rsidRPr="008867B1" w14:paraId="076DEEEB" w14:textId="77777777" w:rsidTr="00483897">
        <w:trPr>
          <w:trHeight w:val="300"/>
          <w:jc w:val="right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6C5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1CC6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1.0358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9D2A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1.0082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7CD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1.0641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19F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0.0107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74B0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90E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1.0296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51D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0A03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1.0582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CBB7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0.0373</w:t>
            </w:r>
          </w:p>
        </w:tc>
      </w:tr>
      <w:tr w:rsidR="00483897" w:rsidRPr="008867B1" w14:paraId="44ACD457" w14:textId="77777777" w:rsidTr="00483897">
        <w:trPr>
          <w:trHeight w:val="300"/>
          <w:jc w:val="right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F737322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B2M</w:t>
            </w:r>
          </w:p>
        </w:tc>
        <w:tc>
          <w:tcPr>
            <w:tcW w:w="904" w:type="dxa"/>
            <w:gridSpan w:val="2"/>
            <w:shd w:val="clear" w:color="auto" w:fill="auto"/>
            <w:noWrap/>
            <w:vAlign w:val="bottom"/>
            <w:hideMark/>
          </w:tcPr>
          <w:p w14:paraId="2B1496F3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1.0953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FEFB993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1.0517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14:paraId="3AAF1950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1.1406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A6AF4E4" w14:textId="66D91C04" w:rsidR="00FB7A6C" w:rsidRPr="008867B1" w:rsidRDefault="00483897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441BF13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94BF321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AE77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DCB91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1.1308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75AA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0.0023</w:t>
            </w:r>
          </w:p>
        </w:tc>
      </w:tr>
      <w:tr w:rsidR="00483897" w:rsidRPr="008867B1" w14:paraId="043DF111" w14:textId="77777777" w:rsidTr="00483897">
        <w:trPr>
          <w:trHeight w:val="300"/>
          <w:jc w:val="right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55ADF21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CRP</w:t>
            </w:r>
          </w:p>
        </w:tc>
        <w:tc>
          <w:tcPr>
            <w:tcW w:w="904" w:type="dxa"/>
            <w:gridSpan w:val="2"/>
            <w:shd w:val="clear" w:color="auto" w:fill="auto"/>
            <w:noWrap/>
            <w:vAlign w:val="bottom"/>
            <w:hideMark/>
          </w:tcPr>
          <w:p w14:paraId="7A2EC070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1.0197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E998584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1.0068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14:paraId="12A40A79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1.0329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A327EA0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0.0027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E30A295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AD9FB87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35C3C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63CBD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521C9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0.0262</w:t>
            </w:r>
          </w:p>
        </w:tc>
      </w:tr>
      <w:tr w:rsidR="00483897" w:rsidRPr="008867B1" w14:paraId="34F95BFF" w14:textId="77777777" w:rsidTr="00483897">
        <w:trPr>
          <w:trHeight w:val="300"/>
          <w:jc w:val="right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755D2DF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LDH</w:t>
            </w:r>
          </w:p>
        </w:tc>
        <w:tc>
          <w:tcPr>
            <w:tcW w:w="904" w:type="dxa"/>
            <w:gridSpan w:val="2"/>
            <w:shd w:val="clear" w:color="auto" w:fill="auto"/>
            <w:noWrap/>
            <w:vAlign w:val="bottom"/>
            <w:hideMark/>
          </w:tcPr>
          <w:p w14:paraId="1287899C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1.0040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4B6DBEB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1.0010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14:paraId="261FB3B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1.0070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93D67BE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0.0089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3C1A0B7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63F6B44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2E0EC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BBA0B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CF896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0.0512</w:t>
            </w:r>
          </w:p>
        </w:tc>
      </w:tr>
      <w:tr w:rsidR="00483897" w:rsidRPr="008867B1" w14:paraId="3038BB8C" w14:textId="77777777" w:rsidTr="00483897">
        <w:trPr>
          <w:trHeight w:val="300"/>
          <w:jc w:val="right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D4B26BE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BMPC</w:t>
            </w:r>
          </w:p>
        </w:tc>
        <w:tc>
          <w:tcPr>
            <w:tcW w:w="904" w:type="dxa"/>
            <w:gridSpan w:val="2"/>
            <w:shd w:val="clear" w:color="auto" w:fill="auto"/>
            <w:noWrap/>
            <w:vAlign w:val="bottom"/>
            <w:hideMark/>
          </w:tcPr>
          <w:p w14:paraId="271A3073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1.0025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2C1750F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0.9935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14:paraId="42B48CA7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1.0116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384B218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0.5883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4B10AE0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6FB0A25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0EDF4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5928A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39D5D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0.2802</w:t>
            </w:r>
          </w:p>
        </w:tc>
      </w:tr>
      <w:tr w:rsidR="00483897" w:rsidRPr="008867B1" w14:paraId="091F9899" w14:textId="77777777" w:rsidTr="00483897">
        <w:trPr>
          <w:trHeight w:val="300"/>
          <w:jc w:val="right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B7FBDA2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MRI</w:t>
            </w:r>
          </w:p>
        </w:tc>
        <w:tc>
          <w:tcPr>
            <w:tcW w:w="904" w:type="dxa"/>
            <w:gridSpan w:val="2"/>
            <w:shd w:val="clear" w:color="auto" w:fill="auto"/>
            <w:noWrap/>
            <w:vAlign w:val="bottom"/>
            <w:hideMark/>
          </w:tcPr>
          <w:p w14:paraId="3E9AA62D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1.0049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DE5DA46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0.9895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14:paraId="05F385AD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1.0207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A5BF3F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0.5344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4AA6A4C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8BCC836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9C151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A2A7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B5884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0.5992</w:t>
            </w:r>
          </w:p>
        </w:tc>
      </w:tr>
      <w:tr w:rsidR="00483897" w:rsidRPr="008867B1" w14:paraId="3326599E" w14:textId="77777777" w:rsidTr="00483897">
        <w:trPr>
          <w:trHeight w:val="300"/>
          <w:jc w:val="right"/>
        </w:trPr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C2DD47D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9-gene signature</w:t>
            </w:r>
          </w:p>
        </w:tc>
        <w:tc>
          <w:tcPr>
            <w:tcW w:w="904" w:type="dxa"/>
            <w:gridSpan w:val="2"/>
            <w:shd w:val="clear" w:color="auto" w:fill="auto"/>
            <w:noWrap/>
            <w:vAlign w:val="bottom"/>
            <w:hideMark/>
          </w:tcPr>
          <w:p w14:paraId="253D8E03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0.5115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57DD15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0.3137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14:paraId="06D41487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0.8339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1243B70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08FA99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182A14B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0.5301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26853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0.3081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92D31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78001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0.0219</w:t>
            </w:r>
          </w:p>
        </w:tc>
      </w:tr>
    </w:tbl>
    <w:p w14:paraId="1FED92CC" w14:textId="77777777" w:rsidR="00483897" w:rsidRPr="008867B1" w:rsidRDefault="00483897" w:rsidP="00483897">
      <w:pPr>
        <w:rPr>
          <w:rFonts w:ascii="Times New Roman" w:hAnsi="Times New Roman" w:cs="Times New Roman"/>
        </w:rPr>
      </w:pPr>
      <w:r w:rsidRPr="008867B1">
        <w:rPr>
          <w:rFonts w:ascii="Times New Roman" w:hAnsi="Times New Roman" w:cs="Times New Roman"/>
          <w:b/>
        </w:rPr>
        <w:t>Abbreviations:</w:t>
      </w:r>
      <w:r w:rsidRPr="008867B1">
        <w:rPr>
          <w:rFonts w:ascii="Times New Roman" w:hAnsi="Times New Roman" w:cs="Times New Roman"/>
        </w:rPr>
        <w:t xml:space="preserve"> B2M, β2-microglobin; CRP, C-reaction protein; LDH, </w:t>
      </w:r>
      <w:bookmarkStart w:id="3" w:name="_Hlk524207961"/>
      <w:r w:rsidRPr="008867B1">
        <w:rPr>
          <w:rFonts w:ascii="Times New Roman" w:hAnsi="Times New Roman" w:cs="Times New Roman"/>
        </w:rPr>
        <w:t>lactate dehydrogenase</w:t>
      </w:r>
      <w:bookmarkEnd w:id="3"/>
      <w:r w:rsidRPr="008867B1">
        <w:rPr>
          <w:rFonts w:ascii="Times New Roman" w:hAnsi="Times New Roman" w:cs="Times New Roman"/>
        </w:rPr>
        <w:t xml:space="preserve">; BMPC, bone marrow plasma cell; MRI, </w:t>
      </w:r>
      <w:bookmarkStart w:id="4" w:name="_Hlk524208015"/>
      <w:r w:rsidRPr="008867B1">
        <w:rPr>
          <w:rFonts w:ascii="Times New Roman" w:hAnsi="Times New Roman" w:cs="Times New Roman"/>
        </w:rPr>
        <w:t>magnetic resonance imaging</w:t>
      </w:r>
      <w:bookmarkEnd w:id="4"/>
      <w:r w:rsidRPr="008867B1">
        <w:rPr>
          <w:rFonts w:ascii="Times New Roman" w:hAnsi="Times New Roman" w:cs="Times New Roman"/>
        </w:rPr>
        <w:t>.</w:t>
      </w:r>
    </w:p>
    <w:p w14:paraId="4DB585FF" w14:textId="77777777" w:rsidR="008867B1" w:rsidRPr="008867B1" w:rsidRDefault="008867B1" w:rsidP="008867B1">
      <w:pPr>
        <w:rPr>
          <w:rFonts w:ascii="Times New Roman" w:hAnsi="Times New Roman" w:cs="Times New Roman"/>
        </w:rPr>
      </w:pPr>
      <w:r w:rsidRPr="008867B1"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5</w:t>
      </w:r>
      <w:r w:rsidRPr="008867B1">
        <w:rPr>
          <w:rFonts w:ascii="Times New Roman" w:hAnsi="Times New Roman" w:cs="Times New Roman"/>
        </w:rPr>
        <w:t xml:space="preserve"> Cox proportional hazards regression analysis on the association between the clinical characteristics and event-free survival of multiple myeloma patients in the training set.</w:t>
      </w:r>
    </w:p>
    <w:tbl>
      <w:tblPr>
        <w:tblW w:w="865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88"/>
        <w:gridCol w:w="312"/>
        <w:gridCol w:w="990"/>
        <w:gridCol w:w="900"/>
        <w:gridCol w:w="900"/>
        <w:gridCol w:w="270"/>
        <w:gridCol w:w="900"/>
        <w:gridCol w:w="900"/>
        <w:gridCol w:w="900"/>
        <w:gridCol w:w="914"/>
      </w:tblGrid>
      <w:tr w:rsidR="008867B1" w:rsidRPr="008867B1" w14:paraId="50D3FF0C" w14:textId="77777777" w:rsidTr="00851AB3">
        <w:trPr>
          <w:trHeight w:val="396"/>
        </w:trPr>
        <w:tc>
          <w:tcPr>
            <w:tcW w:w="16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E2654C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F065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 xml:space="preserve">Univariate analysis 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974015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6D53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 xml:space="preserve">Multivariable analysis 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A8E132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67B1" w:rsidRPr="008867B1" w14:paraId="617B8D89" w14:textId="77777777" w:rsidTr="00851AB3">
        <w:trPr>
          <w:trHeight w:val="30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5EED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B1"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95B2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136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LCI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5C67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UCI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F59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F817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B05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CF4A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LCI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26DE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UCI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C73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8867B1" w:rsidRPr="008867B1" w14:paraId="203AA851" w14:textId="77777777" w:rsidTr="00851AB3">
        <w:trPr>
          <w:trHeight w:val="30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9EBA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3D3B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1.0137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DD57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0.9963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BCC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1.0314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916E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0.1237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727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93DD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1.0014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772D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0.9836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6CA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1.0196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A3E7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0.8756</w:t>
            </w:r>
          </w:p>
        </w:tc>
      </w:tr>
      <w:tr w:rsidR="008867B1" w:rsidRPr="008867B1" w14:paraId="60D9C982" w14:textId="77777777" w:rsidTr="00851AB3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57FC47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B2M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14:paraId="1B75E2E6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1.0684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8E4063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1.0492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048DD99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1.0879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6A02EE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BFF682F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4CB980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1.0786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7548F4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1.0515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7C9063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1.1065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5BBCDFB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8867B1" w:rsidRPr="008867B1" w14:paraId="5B30712A" w14:textId="77777777" w:rsidTr="00851AB3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146A54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CRP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14:paraId="103FD3CA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AC937E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A341EF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253CB9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0.1136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F976951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AFEF50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7CB450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0.9880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1E629E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1.0036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5B9FD1F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0.2938</w:t>
            </w:r>
          </w:p>
        </w:tc>
      </w:tr>
      <w:tr w:rsidR="008867B1" w:rsidRPr="008867B1" w14:paraId="5D495517" w14:textId="77777777" w:rsidTr="00851AB3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724F77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LDH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14:paraId="785F880E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F37CCC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074D64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30C068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7522FC5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FF782E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B22780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A2021C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1.0072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3437D73F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8867B1" w:rsidRPr="008867B1" w14:paraId="2677B0CD" w14:textId="77777777" w:rsidTr="00851AB3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523EF3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BMPC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14:paraId="2B45EA30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35FB38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F36DA3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C1B4F9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0.0002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048751F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C1F6BC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236748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3E1EF4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1.0081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293662C4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0.7764</w:t>
            </w:r>
          </w:p>
        </w:tc>
      </w:tr>
      <w:tr w:rsidR="008867B1" w:rsidRPr="008867B1" w14:paraId="51B51AE4" w14:textId="77777777" w:rsidTr="00851AB3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C679C5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MRI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14:paraId="513A577A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3AC627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D0900C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1.0261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32F9F1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0.0008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9AB8DBB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693073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748CCF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0.9997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4AC3A7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1.0217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0040D196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0.0556</w:t>
            </w:r>
          </w:p>
        </w:tc>
      </w:tr>
      <w:tr w:rsidR="008867B1" w:rsidRPr="008867B1" w14:paraId="58B7D5A2" w14:textId="77777777" w:rsidTr="00851AB3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D58DE6" w14:textId="77777777" w:rsidR="008867B1" w:rsidRPr="008867B1" w:rsidRDefault="008867B1" w:rsidP="0085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_Hlk524207179"/>
            <w:r w:rsidRPr="008867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9-gene signature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  <w:hideMark/>
          </w:tcPr>
          <w:p w14:paraId="3AB17617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0.3321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0C1969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0.2395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37AECD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0.4606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39F09F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CD0F13B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C34CD0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0.4662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667C17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0.3202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B33E7E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0.6789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2A715432" w14:textId="77777777" w:rsidR="008867B1" w:rsidRPr="008867B1" w:rsidRDefault="008867B1" w:rsidP="00851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</w:tbl>
    <w:bookmarkEnd w:id="5"/>
    <w:p w14:paraId="1F8B8F08" w14:textId="77777777" w:rsidR="008867B1" w:rsidRPr="008867B1" w:rsidRDefault="008867B1" w:rsidP="008867B1">
      <w:pPr>
        <w:rPr>
          <w:rFonts w:ascii="Times New Roman" w:hAnsi="Times New Roman" w:cs="Times New Roman"/>
        </w:rPr>
      </w:pPr>
      <w:r w:rsidRPr="008867B1">
        <w:rPr>
          <w:rFonts w:ascii="Times New Roman" w:hAnsi="Times New Roman" w:cs="Times New Roman"/>
          <w:b/>
        </w:rPr>
        <w:t>Abbreviations:</w:t>
      </w:r>
      <w:r w:rsidRPr="008867B1">
        <w:rPr>
          <w:rFonts w:ascii="Times New Roman" w:hAnsi="Times New Roman" w:cs="Times New Roman"/>
        </w:rPr>
        <w:t xml:space="preserve"> B2M, β2-microglobin; CRP, C-reaction protein; LDH, lactate dehydrogenase; BMPC, bone marrow plasma cell; MRI, magnetic resonance imaging.</w:t>
      </w:r>
    </w:p>
    <w:p w14:paraId="025F1E31" w14:textId="77777777" w:rsidR="00FB7A6C" w:rsidRPr="008867B1" w:rsidRDefault="00FB7A6C" w:rsidP="002B7784">
      <w:pPr>
        <w:rPr>
          <w:rFonts w:ascii="Times New Roman" w:hAnsi="Times New Roman" w:cs="Times New Roman"/>
        </w:rPr>
      </w:pPr>
    </w:p>
    <w:p w14:paraId="78C888A4" w14:textId="04C281BC" w:rsidR="004439D6" w:rsidRPr="008867B1" w:rsidRDefault="00FB7A6C" w:rsidP="002B7784">
      <w:pPr>
        <w:rPr>
          <w:rFonts w:ascii="Times New Roman" w:hAnsi="Times New Roman" w:cs="Times New Roman"/>
        </w:rPr>
      </w:pPr>
      <w:r w:rsidRPr="008867B1">
        <w:rPr>
          <w:rFonts w:ascii="Times New Roman" w:hAnsi="Times New Roman" w:cs="Times New Roman"/>
          <w:b/>
        </w:rPr>
        <w:t>Supplementary table 6</w:t>
      </w:r>
      <w:r w:rsidRPr="008867B1">
        <w:rPr>
          <w:rFonts w:ascii="Times New Roman" w:hAnsi="Times New Roman" w:cs="Times New Roman"/>
        </w:rPr>
        <w:t xml:space="preserve"> Cox proportional hazards regression analysis on the association between the clinical characteristics and event-free survival of multiple myeloma patients in the test set.</w:t>
      </w:r>
    </w:p>
    <w:tbl>
      <w:tblPr>
        <w:tblW w:w="865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"/>
        <w:gridCol w:w="829"/>
        <w:gridCol w:w="830"/>
        <w:gridCol w:w="830"/>
        <w:gridCol w:w="860"/>
        <w:gridCol w:w="236"/>
        <w:gridCol w:w="830"/>
        <w:gridCol w:w="830"/>
        <w:gridCol w:w="830"/>
        <w:gridCol w:w="860"/>
      </w:tblGrid>
      <w:tr w:rsidR="00FB7A6C" w:rsidRPr="008867B1" w14:paraId="429B59DF" w14:textId="77777777" w:rsidTr="00FB7A6C">
        <w:trPr>
          <w:trHeight w:val="300"/>
        </w:trPr>
        <w:tc>
          <w:tcPr>
            <w:tcW w:w="17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DDDD44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26EF" w14:textId="7E2409E1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 xml:space="preserve">Univariate analysis 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105C31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DE5" w14:textId="0A7D7FDB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 xml:space="preserve">Multivariable analysis </w:t>
            </w:r>
          </w:p>
        </w:tc>
      </w:tr>
      <w:tr w:rsidR="00FB7A6C" w:rsidRPr="008867B1" w14:paraId="037569EF" w14:textId="77777777" w:rsidTr="00FB7A6C">
        <w:trPr>
          <w:trHeight w:val="300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8744" w14:textId="0B4BDAEF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B1">
              <w:rPr>
                <w:rFonts w:ascii="Times New Roman" w:eastAsia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1F1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628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LCI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A92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UCI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FC2A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B06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83B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8D6F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LCI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88A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UCI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81C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FB7A6C" w:rsidRPr="008867B1" w14:paraId="0F23D5C6" w14:textId="77777777" w:rsidTr="00FB7A6C">
        <w:trPr>
          <w:trHeight w:val="300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AE8B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F797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1.0135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47AE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0.9917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A060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1.0359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543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0.2264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2A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FBC9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1.0047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F3B5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0.9818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E9A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1.0280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60B5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0.6917</w:t>
            </w:r>
          </w:p>
        </w:tc>
      </w:tr>
      <w:tr w:rsidR="00FB7A6C" w:rsidRPr="008867B1" w14:paraId="20F1B740" w14:textId="77777777" w:rsidTr="00FB7A6C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CCCD47C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B2M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14:paraId="090084CC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1.0916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3F34160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1.0492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61FF3B7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1.1356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2D5866E" w14:textId="5E325AC4" w:rsidR="00FB7A6C" w:rsidRPr="008867B1" w:rsidRDefault="00483897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492E05B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1B5FE51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1.0879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DEA3B9E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1.0369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DFE269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1.1415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A1A606B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0.0006</w:t>
            </w:r>
          </w:p>
        </w:tc>
      </w:tr>
      <w:tr w:rsidR="00FB7A6C" w:rsidRPr="008867B1" w14:paraId="01209052" w14:textId="77777777" w:rsidTr="00FB7A6C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40FC593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CRP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14:paraId="1C1B8281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1.0155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66A4A21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1.0033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6AAC7D5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1.0278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0C0E2D0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0.0125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2CA146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D7CF71A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1.0138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E2071E4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DBE22AD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1.0270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2452170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0.0369</w:t>
            </w:r>
          </w:p>
        </w:tc>
      </w:tr>
      <w:tr w:rsidR="00FB7A6C" w:rsidRPr="008867B1" w14:paraId="2CC19287" w14:textId="77777777" w:rsidTr="00FB7A6C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4D49F7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LDH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14:paraId="051B811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1.0026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33438B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0.9997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8B2E138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1.0055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1770441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0.0766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DEADC1A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60A848C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1.0024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C8BC40D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0.9992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8ED14B8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1.0056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A40A33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0.1466</w:t>
            </w:r>
          </w:p>
        </w:tc>
      </w:tr>
      <w:tr w:rsidR="00FB7A6C" w:rsidRPr="008867B1" w14:paraId="16F6FFEC" w14:textId="77777777" w:rsidTr="00FB7A6C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1F04F6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BMPC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14:paraId="560E0285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1.0044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2838826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0.9965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B0AFFDC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1.0123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0065DAF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0.2753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F44D657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EDFCAA9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0.9937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A6E5D08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0.9843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6F3D91E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1.0032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3DD2C3D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0.1919</w:t>
            </w:r>
          </w:p>
        </w:tc>
      </w:tr>
      <w:tr w:rsidR="00FB7A6C" w:rsidRPr="008867B1" w14:paraId="35C71D9E" w14:textId="77777777" w:rsidTr="00FB7A6C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CC4B975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MRI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14:paraId="420B843D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EDCDD9E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0.9865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A2EDEDA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1.0137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3280C9D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0.9955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278BE7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D2F0C55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0.9892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0F8E887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0.9739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7FD601A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1.0047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E5CB637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0.1712</w:t>
            </w:r>
          </w:p>
        </w:tc>
      </w:tr>
      <w:tr w:rsidR="00FB7A6C" w:rsidRPr="008867B1" w14:paraId="6982ACCF" w14:textId="77777777" w:rsidTr="00FB7A6C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2C814BC" w14:textId="77777777" w:rsidR="00FB7A6C" w:rsidRPr="008867B1" w:rsidRDefault="00FB7A6C" w:rsidP="00FB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_Hlk524207286"/>
            <w:r w:rsidRPr="008867B1">
              <w:rPr>
                <w:rFonts w:ascii="Times New Roman" w:eastAsia="Times New Roman" w:hAnsi="Times New Roman" w:cs="Times New Roman"/>
                <w:color w:val="000000"/>
              </w:rPr>
              <w:t>9-gene signature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14:paraId="40D03E13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0.5174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FEA2736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0.3447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4EF00F6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0.7765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00495A4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0.0015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AED77DD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31C3779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0.4598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C88EAA9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0.2909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B9F16BB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0.7268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137ECC2" w14:textId="77777777" w:rsidR="00FB7A6C" w:rsidRPr="008867B1" w:rsidRDefault="00FB7A6C" w:rsidP="00FB7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0.0009</w:t>
            </w:r>
          </w:p>
        </w:tc>
      </w:tr>
    </w:tbl>
    <w:bookmarkEnd w:id="6"/>
    <w:p w14:paraId="1CE0C304" w14:textId="2CB51862" w:rsidR="00483897" w:rsidRPr="008867B1" w:rsidRDefault="00483897" w:rsidP="00483897">
      <w:pPr>
        <w:rPr>
          <w:rFonts w:ascii="Times New Roman" w:hAnsi="Times New Roman" w:cs="Times New Roman"/>
        </w:rPr>
      </w:pPr>
      <w:r w:rsidRPr="008867B1">
        <w:rPr>
          <w:rFonts w:ascii="Times New Roman" w:hAnsi="Times New Roman" w:cs="Times New Roman"/>
          <w:b/>
        </w:rPr>
        <w:t>Abbreviations:</w:t>
      </w:r>
      <w:r w:rsidRPr="008867B1">
        <w:rPr>
          <w:rFonts w:ascii="Times New Roman" w:hAnsi="Times New Roman" w:cs="Times New Roman"/>
        </w:rPr>
        <w:t xml:space="preserve"> B2M, β2-microglobin; CRP, C-reaction protein; LDH, lactate dehydrogenase; BMPC, bone marrow plasma cell; MRI, magnetic resonance imaging.</w:t>
      </w:r>
    </w:p>
    <w:p w14:paraId="3A753D2C" w14:textId="3EB88518" w:rsidR="006B5654" w:rsidRPr="008867B1" w:rsidRDefault="006B5654" w:rsidP="00483897">
      <w:pPr>
        <w:rPr>
          <w:rFonts w:ascii="Times New Roman" w:hAnsi="Times New Roman" w:cs="Times New Roman"/>
        </w:rPr>
      </w:pPr>
    </w:p>
    <w:p w14:paraId="47D6C7D4" w14:textId="15BCEF41" w:rsidR="006B5654" w:rsidRPr="008867B1" w:rsidRDefault="006B5654" w:rsidP="00483897">
      <w:pPr>
        <w:rPr>
          <w:rFonts w:ascii="Times New Roman" w:hAnsi="Times New Roman" w:cs="Times New Roman"/>
        </w:rPr>
      </w:pPr>
    </w:p>
    <w:p w14:paraId="0C333EEC" w14:textId="2501A0F4" w:rsidR="006B5654" w:rsidRPr="008867B1" w:rsidRDefault="006B5654" w:rsidP="00483897">
      <w:pPr>
        <w:rPr>
          <w:rFonts w:ascii="Times New Roman" w:hAnsi="Times New Roman" w:cs="Times New Roman"/>
        </w:rPr>
      </w:pPr>
    </w:p>
    <w:p w14:paraId="4A88737A" w14:textId="6FC2EA0E" w:rsidR="006B5654" w:rsidRPr="008867B1" w:rsidRDefault="006B5654" w:rsidP="00483897">
      <w:pPr>
        <w:rPr>
          <w:rFonts w:ascii="Times New Roman" w:hAnsi="Times New Roman" w:cs="Times New Roman"/>
        </w:rPr>
      </w:pPr>
    </w:p>
    <w:p w14:paraId="239A1A04" w14:textId="69E4D9E7" w:rsidR="006B5654" w:rsidRPr="008867B1" w:rsidRDefault="006B5654" w:rsidP="00483897">
      <w:pPr>
        <w:rPr>
          <w:rFonts w:ascii="Times New Roman" w:hAnsi="Times New Roman" w:cs="Times New Roman"/>
        </w:rPr>
      </w:pPr>
    </w:p>
    <w:p w14:paraId="0B885394" w14:textId="07FB1462" w:rsidR="006B5654" w:rsidRPr="008867B1" w:rsidRDefault="006B5654" w:rsidP="00483897">
      <w:pPr>
        <w:rPr>
          <w:rFonts w:ascii="Times New Roman" w:hAnsi="Times New Roman" w:cs="Times New Roman"/>
        </w:rPr>
      </w:pPr>
    </w:p>
    <w:p w14:paraId="4649AF3F" w14:textId="13D4CDD8" w:rsidR="006B5654" w:rsidRPr="008867B1" w:rsidRDefault="006B5654" w:rsidP="00483897">
      <w:pPr>
        <w:rPr>
          <w:rFonts w:ascii="Times New Roman" w:hAnsi="Times New Roman" w:cs="Times New Roman"/>
        </w:rPr>
      </w:pPr>
    </w:p>
    <w:p w14:paraId="65E995A8" w14:textId="4D1F4518" w:rsidR="006B5654" w:rsidRPr="008867B1" w:rsidRDefault="006B5654" w:rsidP="00483897">
      <w:pPr>
        <w:rPr>
          <w:rFonts w:ascii="Times New Roman" w:hAnsi="Times New Roman" w:cs="Times New Roman"/>
        </w:rPr>
      </w:pPr>
    </w:p>
    <w:p w14:paraId="43AA753F" w14:textId="7D60CF52" w:rsidR="006B5654" w:rsidRPr="008867B1" w:rsidRDefault="006B5654" w:rsidP="00483897">
      <w:pPr>
        <w:rPr>
          <w:rFonts w:ascii="Times New Roman" w:hAnsi="Times New Roman" w:cs="Times New Roman"/>
        </w:rPr>
      </w:pPr>
    </w:p>
    <w:p w14:paraId="05FE6A0A" w14:textId="0C36AED1" w:rsidR="006B5654" w:rsidRPr="008867B1" w:rsidRDefault="006B5654" w:rsidP="00483897">
      <w:pPr>
        <w:rPr>
          <w:rFonts w:ascii="Times New Roman" w:hAnsi="Times New Roman" w:cs="Times New Roman"/>
        </w:rPr>
      </w:pPr>
    </w:p>
    <w:p w14:paraId="28DD4FB5" w14:textId="4D47AD0B" w:rsidR="006B5654" w:rsidRPr="008867B1" w:rsidRDefault="006B5654" w:rsidP="00483897">
      <w:pPr>
        <w:rPr>
          <w:rFonts w:ascii="Times New Roman" w:hAnsi="Times New Roman" w:cs="Times New Roman"/>
        </w:rPr>
      </w:pPr>
    </w:p>
    <w:p w14:paraId="51C6541D" w14:textId="4095C390" w:rsidR="006B5654" w:rsidRPr="008867B1" w:rsidRDefault="006B5654" w:rsidP="00483897">
      <w:pPr>
        <w:rPr>
          <w:rFonts w:ascii="Times New Roman" w:hAnsi="Times New Roman" w:cs="Times New Roman"/>
        </w:rPr>
      </w:pPr>
    </w:p>
    <w:p w14:paraId="4C7C3BC9" w14:textId="550E6B01" w:rsidR="006B5654" w:rsidRPr="008867B1" w:rsidRDefault="006B5654" w:rsidP="00483897">
      <w:pPr>
        <w:rPr>
          <w:rFonts w:ascii="Times New Roman" w:hAnsi="Times New Roman" w:cs="Times New Roman"/>
        </w:rPr>
      </w:pPr>
    </w:p>
    <w:p w14:paraId="252BEF2A" w14:textId="2182E405" w:rsidR="006B5654" w:rsidRPr="008867B1" w:rsidRDefault="006B5654" w:rsidP="00483897">
      <w:pPr>
        <w:rPr>
          <w:rFonts w:ascii="Times New Roman" w:hAnsi="Times New Roman" w:cs="Times New Roman"/>
        </w:rPr>
      </w:pPr>
    </w:p>
    <w:p w14:paraId="35724B6A" w14:textId="7CC3F2CD" w:rsidR="006B5654" w:rsidRPr="008867B1" w:rsidRDefault="006B5654" w:rsidP="00483897">
      <w:pPr>
        <w:rPr>
          <w:rFonts w:ascii="Times New Roman" w:hAnsi="Times New Roman" w:cs="Times New Roman"/>
        </w:rPr>
      </w:pPr>
    </w:p>
    <w:p w14:paraId="0446A5C0" w14:textId="25517338" w:rsidR="006B5654" w:rsidRPr="008867B1" w:rsidRDefault="006B5654" w:rsidP="00483897">
      <w:pPr>
        <w:rPr>
          <w:rFonts w:ascii="Times New Roman" w:hAnsi="Times New Roman" w:cs="Times New Roman"/>
        </w:rPr>
      </w:pPr>
    </w:p>
    <w:p w14:paraId="7D1C0DE6" w14:textId="77777777" w:rsidR="006B5654" w:rsidRPr="008867B1" w:rsidRDefault="006B5654" w:rsidP="00483897">
      <w:pPr>
        <w:rPr>
          <w:rFonts w:ascii="Times New Roman" w:hAnsi="Times New Roman" w:cs="Times New Roman"/>
        </w:rPr>
        <w:sectPr w:rsidR="006B5654" w:rsidRPr="008867B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0BDF539" w14:textId="0CF84BD3" w:rsidR="006B5654" w:rsidRPr="008867B1" w:rsidRDefault="006B5654" w:rsidP="009A6A8A">
      <w:pPr>
        <w:jc w:val="center"/>
        <w:rPr>
          <w:rFonts w:ascii="Times New Roman" w:hAnsi="Times New Roman" w:cs="Times New Roman"/>
        </w:rPr>
      </w:pPr>
      <w:r w:rsidRPr="008867B1">
        <w:rPr>
          <w:rFonts w:ascii="Times New Roman" w:hAnsi="Times New Roman" w:cs="Times New Roman"/>
          <w:b/>
        </w:rPr>
        <w:lastRenderedPageBreak/>
        <w:t xml:space="preserve">Supplementary table 7   </w:t>
      </w:r>
      <w:r w:rsidRPr="008867B1">
        <w:rPr>
          <w:rFonts w:ascii="Times New Roman" w:hAnsi="Times New Roman" w:cs="Times New Roman"/>
        </w:rPr>
        <w:t>The prognostic role of the 9-gene signature in the independent validation cohort.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931"/>
        <w:gridCol w:w="821"/>
        <w:gridCol w:w="931"/>
        <w:gridCol w:w="870"/>
        <w:gridCol w:w="222"/>
        <w:gridCol w:w="931"/>
        <w:gridCol w:w="821"/>
        <w:gridCol w:w="1041"/>
        <w:gridCol w:w="870"/>
      </w:tblGrid>
      <w:tr w:rsidR="006B5654" w:rsidRPr="008867B1" w14:paraId="57644B39" w14:textId="77777777" w:rsidTr="009A6A8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A2A39" w14:textId="77777777" w:rsidR="006B5654" w:rsidRPr="008867B1" w:rsidRDefault="006B5654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2F07" w14:textId="49170E8C" w:rsidR="006B5654" w:rsidRPr="008867B1" w:rsidRDefault="006B5654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Univariate analysis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3F" w14:textId="77777777" w:rsidR="006B5654" w:rsidRPr="008867B1" w:rsidRDefault="006B5654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Multivariable analysis</w:t>
            </w:r>
          </w:p>
        </w:tc>
      </w:tr>
      <w:tr w:rsidR="006B5654" w:rsidRPr="008867B1" w14:paraId="2277CC7D" w14:textId="77777777" w:rsidTr="009A6A8A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288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E9AB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0BEE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5E4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UCI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9CC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72E8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DFC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483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LCI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70A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UCI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F1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6B5654" w:rsidRPr="008867B1" w14:paraId="7A4029D6" w14:textId="77777777" w:rsidTr="009A6A8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A209" w14:textId="65E02600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_Hlk524209693"/>
            <w:r w:rsidRPr="008867B1">
              <w:rPr>
                <w:rFonts w:ascii="Times New Roman" w:eastAsia="Times New Roman" w:hAnsi="Times New Roman" w:cs="Times New Roman"/>
                <w:color w:val="000000"/>
              </w:rPr>
              <w:t>9-gene</w:t>
            </w:r>
            <w:r w:rsidR="006B5654" w:rsidRPr="008867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02C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10.6091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053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3.2120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8B0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35.0409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FC0C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F40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F824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14.8092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5844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1.2282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04B7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178.5591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BC6B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0.0339</w:t>
            </w:r>
          </w:p>
        </w:tc>
      </w:tr>
      <w:bookmarkEnd w:id="7"/>
      <w:tr w:rsidR="006B5654" w:rsidRPr="008867B1" w14:paraId="79739C81" w14:textId="77777777" w:rsidTr="009A6A8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1F633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EB4F5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0D7D9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56631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E2EC8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58559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9873D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61C2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3F591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1.1129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081E2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0.0795</w:t>
            </w:r>
          </w:p>
        </w:tc>
      </w:tr>
      <w:tr w:rsidR="006B5654" w:rsidRPr="008867B1" w14:paraId="293B4F14" w14:textId="77777777" w:rsidTr="009A6A8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80629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13220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CF0A8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0.7072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9409D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1.6314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089D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0.7375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60AC0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75751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1.4478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DAA18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0.6261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35BAC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3.3481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0A01E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0.3870</w:t>
            </w:r>
          </w:p>
        </w:tc>
      </w:tr>
      <w:tr w:rsidR="006B5654" w:rsidRPr="008867B1" w14:paraId="36E2CA87" w14:textId="77777777" w:rsidTr="009A6A8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5843C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ISS Stage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EE70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1.9879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30E8D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22AD7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3.7421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23800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B0CD4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7E50A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1.2536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A70E1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0.4525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971CB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3.4730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F5955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0.6637</w:t>
            </w:r>
          </w:p>
        </w:tc>
      </w:tr>
      <w:tr w:rsidR="006B5654" w:rsidRPr="008867B1" w14:paraId="0EEC4D26" w14:textId="77777777" w:rsidTr="009A6A8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05CC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ISS stage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53AC8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2.5806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CCC5E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1.4322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91773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4.6498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586CB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108CB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B0EB7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1.4519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05A72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0.4998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AB628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4.2172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B085A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0.4931</w:t>
            </w:r>
          </w:p>
        </w:tc>
      </w:tr>
      <w:tr w:rsidR="006B5654" w:rsidRPr="008867B1" w14:paraId="08C9DB09" w14:textId="77777777" w:rsidTr="009A6A8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86660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Treatment line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C33DC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1.1224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E679A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928E7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1.3007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31B55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0.1250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C578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7CDF5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1.2508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51502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3C1D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1.6393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1612D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0.1048</w:t>
            </w:r>
          </w:p>
        </w:tc>
      </w:tr>
      <w:tr w:rsidR="006B5654" w:rsidRPr="008867B1" w14:paraId="4CC8A6D2" w14:textId="77777777" w:rsidTr="009A6A8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49A19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17p13d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882E7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2.5308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2BF3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1.3490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F99D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4.7479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ECC83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8A8E3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3EA7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2.9605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808C3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52025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8.6102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EF639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0.0463</w:t>
            </w:r>
          </w:p>
        </w:tc>
      </w:tr>
      <w:tr w:rsidR="006B5654" w:rsidRPr="008867B1" w14:paraId="47E28E45" w14:textId="77777777" w:rsidTr="009A6A8A">
        <w:trPr>
          <w:trHeight w:val="300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B4B662" w14:textId="3EBC2CC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Translocation</w:t>
            </w:r>
            <w:r w:rsidR="006B5654" w:rsidRPr="008867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867B1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6B5654" w:rsidRPr="008867B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8867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B5654" w:rsidRPr="008867B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6B5654" w:rsidRPr="008867B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C59D40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0.9614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2E7D4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0.5192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8A3078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1.7804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722D3C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0.9004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3E0EC6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C96957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0.5293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DB1D45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0.2314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FEEB21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1.2109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8F55FC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0.1319</w:t>
            </w:r>
          </w:p>
        </w:tc>
      </w:tr>
      <w:tr w:rsidR="006B5654" w:rsidRPr="008867B1" w14:paraId="450497EC" w14:textId="77777777" w:rsidTr="009A6A8A">
        <w:trPr>
          <w:trHeight w:val="3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D238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1q21 gain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906E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1.6970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7685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1.0681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CC0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2.6963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2D3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0.0252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F0A9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4C39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2.2983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15D3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1.0249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7CE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5.1540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CFBF" w14:textId="77777777" w:rsidR="00FF4A3D" w:rsidRPr="008867B1" w:rsidRDefault="00FF4A3D" w:rsidP="009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7B1">
              <w:rPr>
                <w:rFonts w:ascii="Times New Roman" w:eastAsia="Times New Roman" w:hAnsi="Times New Roman" w:cs="Times New Roman"/>
                <w:color w:val="000000"/>
              </w:rPr>
              <w:t>0.0434</w:t>
            </w:r>
          </w:p>
        </w:tc>
      </w:tr>
    </w:tbl>
    <w:p w14:paraId="62B43D15" w14:textId="77777777" w:rsidR="00FF4A3D" w:rsidRPr="008867B1" w:rsidRDefault="00FF4A3D" w:rsidP="009A6A8A">
      <w:pPr>
        <w:jc w:val="center"/>
        <w:rPr>
          <w:rFonts w:ascii="Times New Roman" w:hAnsi="Times New Roman" w:cs="Times New Roman"/>
        </w:rPr>
      </w:pPr>
    </w:p>
    <w:p w14:paraId="34F7B462" w14:textId="77777777" w:rsidR="00FB7A6C" w:rsidRPr="008867B1" w:rsidRDefault="00FB7A6C" w:rsidP="009A6A8A">
      <w:pPr>
        <w:jc w:val="center"/>
        <w:rPr>
          <w:rFonts w:ascii="Times New Roman" w:hAnsi="Times New Roman" w:cs="Times New Roman"/>
        </w:rPr>
      </w:pPr>
    </w:p>
    <w:sectPr w:rsidR="00FB7A6C" w:rsidRPr="008867B1" w:rsidSect="006B56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CA292" w14:textId="77777777" w:rsidR="00247805" w:rsidRDefault="00247805" w:rsidP="002B7784">
      <w:pPr>
        <w:spacing w:after="0" w:line="240" w:lineRule="auto"/>
      </w:pPr>
      <w:r>
        <w:separator/>
      </w:r>
    </w:p>
  </w:endnote>
  <w:endnote w:type="continuationSeparator" w:id="0">
    <w:p w14:paraId="50FB8141" w14:textId="77777777" w:rsidR="00247805" w:rsidRDefault="00247805" w:rsidP="002B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BEB6D" w14:textId="77777777" w:rsidR="00247805" w:rsidRDefault="00247805" w:rsidP="002B7784">
      <w:pPr>
        <w:spacing w:after="0" w:line="240" w:lineRule="auto"/>
      </w:pPr>
      <w:r>
        <w:separator/>
      </w:r>
    </w:p>
  </w:footnote>
  <w:footnote w:type="continuationSeparator" w:id="0">
    <w:p w14:paraId="096AF124" w14:textId="77777777" w:rsidR="00247805" w:rsidRDefault="00247805" w:rsidP="002B7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8B"/>
    <w:rsid w:val="00151D39"/>
    <w:rsid w:val="00247805"/>
    <w:rsid w:val="002B7784"/>
    <w:rsid w:val="003C6FCD"/>
    <w:rsid w:val="004439D6"/>
    <w:rsid w:val="00483897"/>
    <w:rsid w:val="0053708B"/>
    <w:rsid w:val="00670951"/>
    <w:rsid w:val="006B5654"/>
    <w:rsid w:val="008867B1"/>
    <w:rsid w:val="009A6A8A"/>
    <w:rsid w:val="00BB1801"/>
    <w:rsid w:val="00CB78D6"/>
    <w:rsid w:val="00FB7A6C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2CF3E"/>
  <w15:chartTrackingRefBased/>
  <w15:docId w15:val="{ED6414AB-7CA3-4407-9582-7CDA7B83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84"/>
  </w:style>
  <w:style w:type="paragraph" w:styleId="Footer">
    <w:name w:val="footer"/>
    <w:basedOn w:val="Normal"/>
    <w:link w:val="FooterChar"/>
    <w:uiPriority w:val="99"/>
    <w:unhideWhenUsed/>
    <w:rsid w:val="002B7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8AC0-21E9-4B58-B1BF-A8F3E0A4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g560</dc:creator>
  <cp:keywords/>
  <dc:description/>
  <cp:lastModifiedBy>Giorgia Aprile</cp:lastModifiedBy>
  <cp:revision>2</cp:revision>
  <dcterms:created xsi:type="dcterms:W3CDTF">2018-12-10T11:49:00Z</dcterms:created>
  <dcterms:modified xsi:type="dcterms:W3CDTF">2018-12-10T11:49:00Z</dcterms:modified>
</cp:coreProperties>
</file>