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7EA9F" w14:textId="77777777" w:rsidR="00DA54F1" w:rsidRPr="00F72DA9" w:rsidRDefault="00DA54F1" w:rsidP="00DA5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2DA9">
        <w:rPr>
          <w:rFonts w:ascii="Times New Roman" w:hAnsi="Times New Roman" w:cs="Times New Roman"/>
          <w:b/>
          <w:sz w:val="24"/>
          <w:szCs w:val="24"/>
        </w:rPr>
        <w:t>APPENDIX</w:t>
      </w:r>
    </w:p>
    <w:p w14:paraId="14EF6257" w14:textId="6A03F7A6" w:rsidR="003074BB" w:rsidRPr="00F72DA9" w:rsidRDefault="00DA54F1" w:rsidP="00DA54F1">
      <w:pPr>
        <w:rPr>
          <w:rFonts w:ascii="Times New Roman" w:hAnsi="Times New Roman" w:cs="Times New Roman"/>
          <w:b/>
          <w:sz w:val="24"/>
          <w:szCs w:val="24"/>
        </w:rPr>
      </w:pPr>
      <w:r w:rsidRPr="00F72DA9">
        <w:rPr>
          <w:rFonts w:ascii="Times New Roman" w:hAnsi="Times New Roman" w:cs="Times New Roman"/>
          <w:sz w:val="24"/>
          <w:szCs w:val="24"/>
        </w:rPr>
        <w:t xml:space="preserve">Tables 1-3 give the </w:t>
      </w:r>
      <w:r w:rsidR="00647291" w:rsidRPr="00F72DA9">
        <w:rPr>
          <w:rFonts w:ascii="Times New Roman" w:hAnsi="Times New Roman" w:cs="Times New Roman"/>
          <w:sz w:val="24"/>
          <w:szCs w:val="24"/>
        </w:rPr>
        <w:t>coupling</w:t>
      </w:r>
      <w:r w:rsidRPr="00F72DA9">
        <w:rPr>
          <w:rFonts w:ascii="Times New Roman" w:hAnsi="Times New Roman" w:cs="Times New Roman"/>
          <w:sz w:val="24"/>
          <w:szCs w:val="24"/>
        </w:rPr>
        <w:t xml:space="preserve"> efficiencies as well as ratio of air holes (r</w:t>
      </w:r>
      <w:r w:rsidRPr="00F72DA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72DA9">
        <w:rPr>
          <w:rFonts w:ascii="Times New Roman" w:hAnsi="Times New Roman" w:cs="Times New Roman"/>
          <w:sz w:val="24"/>
          <w:szCs w:val="24"/>
        </w:rPr>
        <w:t>, a</w:t>
      </w:r>
      <w:r w:rsidRPr="00F72DA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72DA9">
        <w:rPr>
          <w:rFonts w:ascii="Times New Roman" w:hAnsi="Times New Roman" w:cs="Times New Roman"/>
          <w:sz w:val="24"/>
          <w:szCs w:val="24"/>
        </w:rPr>
        <w:t>, r</w:t>
      </w:r>
      <w:r w:rsidRPr="00F72DA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2DA9">
        <w:rPr>
          <w:rFonts w:ascii="Times New Roman" w:hAnsi="Times New Roman" w:cs="Times New Roman"/>
          <w:sz w:val="24"/>
          <w:szCs w:val="24"/>
        </w:rPr>
        <w:t>, a</w:t>
      </w:r>
      <w:r w:rsidRPr="00F72DA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2DA9">
        <w:rPr>
          <w:rFonts w:ascii="Times New Roman" w:hAnsi="Times New Roman" w:cs="Times New Roman"/>
          <w:sz w:val="24"/>
          <w:szCs w:val="24"/>
        </w:rPr>
        <w:t>, w</w:t>
      </w:r>
      <w:r w:rsidRPr="00F72DA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72DA9">
        <w:rPr>
          <w:rFonts w:ascii="Times New Roman" w:hAnsi="Times New Roman" w:cs="Times New Roman"/>
          <w:sz w:val="24"/>
          <w:szCs w:val="24"/>
        </w:rPr>
        <w:t>, w</w:t>
      </w:r>
      <w:r w:rsidRPr="00F72DA9">
        <w:rPr>
          <w:rFonts w:ascii="Times New Roman" w:hAnsi="Times New Roman" w:cs="Times New Roman"/>
          <w:sz w:val="24"/>
          <w:szCs w:val="24"/>
          <w:vertAlign w:val="subscript"/>
        </w:rPr>
        <w:t xml:space="preserve">2, </w:t>
      </w:r>
      <w:r w:rsidRPr="00F72DA9">
        <w:rPr>
          <w:rFonts w:ascii="Times New Roman" w:hAnsi="Times New Roman" w:cs="Times New Roman"/>
          <w:sz w:val="24"/>
          <w:szCs w:val="24"/>
        </w:rPr>
        <w:t>h) w.r.t the hole parameters (r</w:t>
      </w:r>
      <w:r w:rsidR="00DA4996">
        <w:rPr>
          <w:rFonts w:ascii="Times New Roman" w:hAnsi="Times New Roman" w:cs="Times New Roman"/>
          <w:sz w:val="24"/>
          <w:szCs w:val="24"/>
        </w:rPr>
        <w:t xml:space="preserve"> </w:t>
      </w:r>
      <w:r w:rsidR="001D4F0C" w:rsidRPr="00F72DA9">
        <w:rPr>
          <w:rFonts w:ascii="Times New Roman" w:hAnsi="Times New Roman" w:cs="Times New Roman"/>
          <w:sz w:val="24"/>
          <w:szCs w:val="24"/>
        </w:rPr>
        <w:t>=</w:t>
      </w:r>
      <w:r w:rsidR="00DA4996">
        <w:rPr>
          <w:rFonts w:ascii="Times New Roman" w:hAnsi="Times New Roman" w:cs="Times New Roman"/>
          <w:sz w:val="24"/>
          <w:szCs w:val="24"/>
        </w:rPr>
        <w:t xml:space="preserve"> </w:t>
      </w:r>
      <w:r w:rsidR="001D4F0C" w:rsidRPr="00F72DA9">
        <w:rPr>
          <w:rFonts w:ascii="Times New Roman" w:hAnsi="Times New Roman" w:cs="Times New Roman"/>
          <w:sz w:val="24"/>
          <w:szCs w:val="24"/>
        </w:rPr>
        <w:t>130</w:t>
      </w:r>
      <w:r w:rsidR="00DA4996">
        <w:rPr>
          <w:rFonts w:ascii="Times New Roman" w:hAnsi="Times New Roman" w:cs="Times New Roman"/>
          <w:sz w:val="24"/>
          <w:szCs w:val="24"/>
        </w:rPr>
        <w:t xml:space="preserve"> </w:t>
      </w:r>
      <w:r w:rsidR="001D4F0C" w:rsidRPr="00F72DA9">
        <w:rPr>
          <w:rFonts w:ascii="Times New Roman" w:hAnsi="Times New Roman" w:cs="Times New Roman"/>
          <w:sz w:val="24"/>
          <w:szCs w:val="24"/>
        </w:rPr>
        <w:t>nm</w:t>
      </w:r>
      <w:r w:rsidRPr="00F72DA9">
        <w:rPr>
          <w:rFonts w:ascii="Times New Roman" w:hAnsi="Times New Roman" w:cs="Times New Roman"/>
          <w:sz w:val="24"/>
          <w:szCs w:val="24"/>
        </w:rPr>
        <w:t>, a</w:t>
      </w:r>
      <w:r w:rsidR="00DA4996">
        <w:rPr>
          <w:rFonts w:ascii="Times New Roman" w:hAnsi="Times New Roman" w:cs="Times New Roman"/>
          <w:sz w:val="24"/>
          <w:szCs w:val="24"/>
        </w:rPr>
        <w:t xml:space="preserve"> </w:t>
      </w:r>
      <w:r w:rsidR="007612FA" w:rsidRPr="00F72DA9">
        <w:rPr>
          <w:rFonts w:ascii="Times New Roman" w:hAnsi="Times New Roman" w:cs="Times New Roman"/>
          <w:sz w:val="24"/>
          <w:szCs w:val="24"/>
        </w:rPr>
        <w:t>=</w:t>
      </w:r>
      <w:r w:rsidR="00DA4996">
        <w:rPr>
          <w:rFonts w:ascii="Times New Roman" w:hAnsi="Times New Roman" w:cs="Times New Roman"/>
          <w:sz w:val="24"/>
          <w:szCs w:val="24"/>
        </w:rPr>
        <w:t xml:space="preserve"> </w:t>
      </w:r>
      <w:r w:rsidR="007612FA" w:rsidRPr="00F72DA9">
        <w:rPr>
          <w:rFonts w:ascii="Times New Roman" w:hAnsi="Times New Roman" w:cs="Times New Roman"/>
          <w:sz w:val="24"/>
          <w:szCs w:val="24"/>
        </w:rPr>
        <w:t>360</w:t>
      </w:r>
      <w:r w:rsidR="00DA4996">
        <w:rPr>
          <w:rFonts w:ascii="Times New Roman" w:hAnsi="Times New Roman" w:cs="Times New Roman"/>
          <w:sz w:val="24"/>
          <w:szCs w:val="24"/>
        </w:rPr>
        <w:t xml:space="preserve"> </w:t>
      </w:r>
      <w:r w:rsidR="007612FA" w:rsidRPr="00F72DA9">
        <w:rPr>
          <w:rFonts w:ascii="Times New Roman" w:hAnsi="Times New Roman" w:cs="Times New Roman"/>
          <w:sz w:val="24"/>
          <w:szCs w:val="24"/>
        </w:rPr>
        <w:t>nm</w:t>
      </w:r>
      <w:r w:rsidRPr="00F72DA9">
        <w:rPr>
          <w:rFonts w:ascii="Times New Roman" w:hAnsi="Times New Roman" w:cs="Times New Roman"/>
          <w:sz w:val="24"/>
          <w:szCs w:val="24"/>
        </w:rPr>
        <w:t>) of the photonic crystal</w:t>
      </w:r>
      <w:r w:rsidR="008F66CC">
        <w:rPr>
          <w:rFonts w:ascii="Times New Roman" w:hAnsi="Times New Roman" w:cs="Times New Roman"/>
          <w:sz w:val="24"/>
          <w:szCs w:val="24"/>
        </w:rPr>
        <w:t>.</w:t>
      </w:r>
    </w:p>
    <w:p w14:paraId="07ED4F03" w14:textId="77777777" w:rsidR="00DA54F1" w:rsidRPr="00F72DA9" w:rsidRDefault="00DA54F1" w:rsidP="00DA54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DA9">
        <w:rPr>
          <w:rFonts w:ascii="Times New Roman" w:hAnsi="Times New Roman" w:cs="Times New Roman"/>
          <w:sz w:val="24"/>
          <w:szCs w:val="24"/>
        </w:rPr>
        <w:t>TABLE 1</w:t>
      </w:r>
    </w:p>
    <w:p w14:paraId="35FCCFD4" w14:textId="1FC6A0B4" w:rsidR="00DA54F1" w:rsidRDefault="00DA54F1" w:rsidP="00F82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DA9">
        <w:rPr>
          <w:rFonts w:ascii="Times New Roman" w:hAnsi="Times New Roman" w:cs="Times New Roman"/>
          <w:sz w:val="24"/>
          <w:szCs w:val="24"/>
        </w:rPr>
        <w:t xml:space="preserve">2-WAY ENERGY DEMUX AND </w:t>
      </w:r>
      <w:r w:rsidR="0085452B">
        <w:rPr>
          <w:rFonts w:ascii="Times New Roman" w:hAnsi="Times New Roman" w:cs="Times New Roman"/>
          <w:sz w:val="24"/>
          <w:szCs w:val="24"/>
        </w:rPr>
        <w:t>SPLITTER</w:t>
      </w:r>
    </w:p>
    <w:tbl>
      <w:tblPr>
        <w:tblStyle w:val="TableGrid"/>
        <w:tblW w:w="72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Table 1:For 2 way energy demultiplexer and splitter"/>
        <w:tblDescription w:val="Table 1:For 2 way energy demultiplexer and splitter"/>
      </w:tblPr>
      <w:tblGrid>
        <w:gridCol w:w="2813"/>
        <w:gridCol w:w="2413"/>
        <w:gridCol w:w="2072"/>
      </w:tblGrid>
      <w:tr w:rsidR="00F82DD7" w:rsidRPr="00F72DA9" w14:paraId="0D4BE5CA" w14:textId="77777777" w:rsidTr="00F82DD7">
        <w:trPr>
          <w:trHeight w:val="15"/>
          <w:jc w:val="center"/>
        </w:trPr>
        <w:tc>
          <w:tcPr>
            <w:tcW w:w="2813" w:type="dxa"/>
            <w:vAlign w:val="center"/>
          </w:tcPr>
          <w:p w14:paraId="01E2BDAE" w14:textId="77777777" w:rsidR="00F82DD7" w:rsidRPr="00F72DA9" w:rsidRDefault="00F82DD7" w:rsidP="00F82DD7">
            <w:pPr>
              <w:pStyle w:val="NormalWeb"/>
              <w:spacing w:after="120" w:afterAutospacing="0"/>
              <w:jc w:val="center"/>
            </w:pPr>
            <w:r>
              <w:t>PARAMETER</w:t>
            </w:r>
          </w:p>
        </w:tc>
        <w:tc>
          <w:tcPr>
            <w:tcW w:w="2413" w:type="dxa"/>
            <w:vAlign w:val="center"/>
          </w:tcPr>
          <w:p w14:paraId="72935C0D" w14:textId="77777777" w:rsidR="00F82DD7" w:rsidRPr="00F72DA9" w:rsidRDefault="00F82DD7" w:rsidP="00F82DD7">
            <w:pPr>
              <w:pStyle w:val="NormalWeb"/>
              <w:spacing w:after="120" w:afterAutospacing="0"/>
              <w:jc w:val="center"/>
            </w:pPr>
            <w:r w:rsidRPr="00F72DA9">
              <w:t>DEMUX</w:t>
            </w:r>
          </w:p>
        </w:tc>
        <w:tc>
          <w:tcPr>
            <w:tcW w:w="2072" w:type="dxa"/>
            <w:vAlign w:val="center"/>
          </w:tcPr>
          <w:p w14:paraId="1A3F667F" w14:textId="77777777" w:rsidR="00F82DD7" w:rsidRPr="00F72DA9" w:rsidRDefault="00F82DD7" w:rsidP="00F82DD7">
            <w:pPr>
              <w:pStyle w:val="NormalWeb"/>
              <w:spacing w:after="120" w:afterAutospacing="0"/>
              <w:jc w:val="center"/>
            </w:pPr>
            <w:r>
              <w:t>SPLITTER</w:t>
            </w:r>
          </w:p>
        </w:tc>
      </w:tr>
      <w:tr w:rsidR="00F82DD7" w:rsidRPr="00F72DA9" w14:paraId="6FAE659D" w14:textId="77777777" w:rsidTr="00F82DD7">
        <w:trPr>
          <w:trHeight w:val="15"/>
          <w:jc w:val="center"/>
        </w:trPr>
        <w:tc>
          <w:tcPr>
            <w:tcW w:w="2813" w:type="dxa"/>
            <w:vAlign w:val="center"/>
          </w:tcPr>
          <w:p w14:paraId="33BB2D15" w14:textId="77777777" w:rsidR="00F82DD7" w:rsidRPr="00F72DA9" w:rsidRDefault="00F82DD7" w:rsidP="00F82DD7">
            <w:pPr>
              <w:pStyle w:val="NormalWeb"/>
              <w:spacing w:after="120" w:afterAutospacing="0"/>
              <w:jc w:val="center"/>
            </w:pPr>
            <w:r>
              <w:t xml:space="preserve">% </w:t>
            </w:r>
            <w:r w:rsidRPr="00F72DA9">
              <w:t>Transmission: cav1</w:t>
            </w:r>
          </w:p>
        </w:tc>
        <w:tc>
          <w:tcPr>
            <w:tcW w:w="2413" w:type="dxa"/>
            <w:vAlign w:val="center"/>
          </w:tcPr>
          <w:p w14:paraId="2EBD4909" w14:textId="77777777" w:rsidR="00F82DD7" w:rsidRPr="00F72DA9" w:rsidRDefault="001E1422" w:rsidP="00F82DD7">
            <w:pPr>
              <w:pStyle w:val="NormalWeb"/>
              <w:spacing w:after="120" w:afterAutospacing="0"/>
              <w:jc w:val="center"/>
              <w:rPr>
                <w:color w:val="000000" w:themeColor="text1"/>
              </w:rPr>
            </w:pPr>
            <w:hyperlink r:id="rId8" w:history="1">
              <w:r w:rsidR="00F82DD7">
                <w:rPr>
                  <w:rStyle w:val="Hyperlink"/>
                  <w:color w:val="000000" w:themeColor="text1"/>
                  <w:u w:val="none"/>
                </w:rPr>
                <w:t>41.9</w:t>
              </w:r>
              <w:r w:rsidR="00F82DD7" w:rsidRPr="00F72DA9">
                <w:rPr>
                  <w:rStyle w:val="Hyperlink"/>
                  <w:color w:val="000000" w:themeColor="text1"/>
                  <w:u w:val="none"/>
                </w:rPr>
                <w:t xml:space="preserve">% </w:t>
              </w:r>
              <w:r w:rsidR="00F82DD7">
                <w:rPr>
                  <w:rStyle w:val="Hyperlink"/>
                  <w:color w:val="000000" w:themeColor="text1"/>
                  <w:u w:val="none"/>
                </w:rPr>
                <w:t xml:space="preserve">@ </w:t>
              </w:r>
              <w:r w:rsidR="00F82DD7" w:rsidRPr="00F72DA9">
                <w:t>λ</w:t>
              </w:r>
              <w:r w:rsidR="00F82DD7">
                <w:t xml:space="preserve"> </w:t>
              </w:r>
              <w:r w:rsidR="00F82DD7" w:rsidRPr="00F72DA9">
                <w:rPr>
                  <w:rStyle w:val="Hyperlink"/>
                  <w:color w:val="000000" w:themeColor="text1"/>
                  <w:u w:val="none"/>
                </w:rPr>
                <w:t>=</w:t>
              </w:r>
              <w:r w:rsidR="00F82DD7">
                <w:rPr>
                  <w:rStyle w:val="Hyperlink"/>
                  <w:color w:val="000000" w:themeColor="text1"/>
                  <w:u w:val="none"/>
                </w:rPr>
                <w:t xml:space="preserve"> </w:t>
              </w:r>
              <w:r w:rsidR="00F82DD7" w:rsidRPr="00F72DA9">
                <w:rPr>
                  <w:rStyle w:val="Hyperlink"/>
                  <w:color w:val="000000" w:themeColor="text1"/>
                  <w:u w:val="none"/>
                </w:rPr>
                <w:t>1.008</w:t>
              </w:r>
              <w:r w:rsidR="00F82DD7" w:rsidRPr="00F72DA9">
                <w:rPr>
                  <w:color w:val="000000" w:themeColor="text1"/>
                  <w:kern w:val="24"/>
                </w:rPr>
                <w:t>μ</w:t>
              </w:r>
              <w:r w:rsidR="00F82DD7" w:rsidRPr="00F72DA9">
                <w:rPr>
                  <w:rStyle w:val="Hyperlink"/>
                  <w:color w:val="000000" w:themeColor="text1"/>
                  <w:u w:val="none"/>
                </w:rPr>
                <w:t>m</w:t>
              </w:r>
            </w:hyperlink>
          </w:p>
        </w:tc>
        <w:tc>
          <w:tcPr>
            <w:tcW w:w="2072" w:type="dxa"/>
            <w:vAlign w:val="center"/>
          </w:tcPr>
          <w:p w14:paraId="2EA79FE8" w14:textId="77777777" w:rsidR="00F82DD7" w:rsidRPr="00F72DA9" w:rsidRDefault="001E1422" w:rsidP="00F82DD7">
            <w:pPr>
              <w:pStyle w:val="NormalWeb"/>
              <w:spacing w:after="120" w:afterAutospacing="0"/>
              <w:jc w:val="center"/>
              <w:rPr>
                <w:color w:val="000000" w:themeColor="text1"/>
              </w:rPr>
            </w:pPr>
            <w:hyperlink r:id="rId9" w:history="1">
              <w:r w:rsidR="00F82DD7">
                <w:rPr>
                  <w:rStyle w:val="Hyperlink"/>
                  <w:color w:val="000000" w:themeColor="text1"/>
                  <w:u w:val="none"/>
                </w:rPr>
                <w:t>41.4</w:t>
              </w:r>
              <w:r w:rsidR="00F82DD7" w:rsidRPr="00F72DA9">
                <w:rPr>
                  <w:rStyle w:val="Hyperlink"/>
                  <w:color w:val="000000" w:themeColor="text1"/>
                  <w:u w:val="none"/>
                </w:rPr>
                <w:t>% @ λ</w:t>
              </w:r>
              <w:r w:rsidR="00F82DD7">
                <w:rPr>
                  <w:rStyle w:val="Hyperlink"/>
                  <w:color w:val="000000" w:themeColor="text1"/>
                  <w:u w:val="none"/>
                </w:rPr>
                <w:t xml:space="preserve"> </w:t>
              </w:r>
              <w:r w:rsidR="00F82DD7" w:rsidRPr="00F72DA9">
                <w:rPr>
                  <w:rStyle w:val="Hyperlink"/>
                  <w:color w:val="000000" w:themeColor="text1"/>
                  <w:u w:val="none"/>
                </w:rPr>
                <w:t>=</w:t>
              </w:r>
              <w:r w:rsidR="00F82DD7">
                <w:rPr>
                  <w:rStyle w:val="Hyperlink"/>
                  <w:color w:val="000000" w:themeColor="text1"/>
                  <w:u w:val="none"/>
                </w:rPr>
                <w:t xml:space="preserve"> </w:t>
              </w:r>
              <w:r w:rsidR="00F82DD7" w:rsidRPr="00F72DA9">
                <w:rPr>
                  <w:rStyle w:val="Hyperlink"/>
                  <w:color w:val="000000" w:themeColor="text1"/>
                  <w:u w:val="none"/>
                </w:rPr>
                <w:t>1.005</w:t>
              </w:r>
              <w:r w:rsidR="00F82DD7" w:rsidRPr="00F72DA9">
                <w:rPr>
                  <w:color w:val="000000" w:themeColor="text1"/>
                  <w:kern w:val="24"/>
                </w:rPr>
                <w:t>μ</w:t>
              </w:r>
              <w:r w:rsidR="00F82DD7" w:rsidRPr="00F72DA9">
                <w:rPr>
                  <w:rStyle w:val="Hyperlink"/>
                  <w:color w:val="000000" w:themeColor="text1"/>
                  <w:u w:val="none"/>
                </w:rPr>
                <w:t>m</w:t>
              </w:r>
            </w:hyperlink>
          </w:p>
        </w:tc>
      </w:tr>
      <w:tr w:rsidR="00F82DD7" w:rsidRPr="00F72DA9" w14:paraId="7C645FED" w14:textId="77777777" w:rsidTr="00F82DD7">
        <w:trPr>
          <w:trHeight w:val="15"/>
          <w:jc w:val="center"/>
        </w:trPr>
        <w:tc>
          <w:tcPr>
            <w:tcW w:w="2813" w:type="dxa"/>
            <w:vAlign w:val="center"/>
          </w:tcPr>
          <w:p w14:paraId="107D2C2D" w14:textId="77777777" w:rsidR="00F82DD7" w:rsidRPr="00F72DA9" w:rsidRDefault="00F82DD7" w:rsidP="00F82DD7">
            <w:pPr>
              <w:pStyle w:val="NormalWeb"/>
              <w:spacing w:after="120" w:afterAutospacing="0"/>
              <w:jc w:val="center"/>
            </w:pPr>
            <w:r>
              <w:t xml:space="preserve">% </w:t>
            </w:r>
            <w:r w:rsidRPr="00F72DA9">
              <w:t>Transmission: cav2</w:t>
            </w:r>
          </w:p>
        </w:tc>
        <w:tc>
          <w:tcPr>
            <w:tcW w:w="2413" w:type="dxa"/>
            <w:vAlign w:val="center"/>
          </w:tcPr>
          <w:p w14:paraId="2D1482CE" w14:textId="77777777" w:rsidR="00F82DD7" w:rsidRPr="00F72DA9" w:rsidRDefault="001E1422" w:rsidP="00F82DD7">
            <w:pPr>
              <w:pStyle w:val="NormalWeb"/>
              <w:spacing w:after="120" w:afterAutospacing="0"/>
              <w:jc w:val="center"/>
              <w:rPr>
                <w:color w:val="000000" w:themeColor="text1"/>
              </w:rPr>
            </w:pPr>
            <w:hyperlink r:id="rId10" w:history="1">
              <w:r w:rsidR="00F82DD7">
                <w:rPr>
                  <w:rStyle w:val="Hyperlink"/>
                  <w:color w:val="000000" w:themeColor="text1"/>
                  <w:u w:val="none"/>
                </w:rPr>
                <w:t>42</w:t>
              </w:r>
              <w:r w:rsidR="00F82DD7" w:rsidRPr="00F72DA9">
                <w:rPr>
                  <w:rStyle w:val="Hyperlink"/>
                  <w:color w:val="000000" w:themeColor="text1"/>
                  <w:u w:val="none"/>
                </w:rPr>
                <w:t>% @</w:t>
              </w:r>
              <w:r w:rsidR="00F82DD7">
                <w:rPr>
                  <w:rStyle w:val="Hyperlink"/>
                  <w:color w:val="000000" w:themeColor="text1"/>
                  <w:u w:val="none"/>
                </w:rPr>
                <w:t xml:space="preserve"> </w:t>
              </w:r>
              <w:r w:rsidR="00F82DD7" w:rsidRPr="00F72DA9">
                <w:rPr>
                  <w:rStyle w:val="Hyperlink"/>
                  <w:color w:val="000000" w:themeColor="text1"/>
                  <w:u w:val="none"/>
                </w:rPr>
                <w:t>λ</w:t>
              </w:r>
              <w:r w:rsidR="00F82DD7">
                <w:rPr>
                  <w:rStyle w:val="Hyperlink"/>
                  <w:color w:val="000000" w:themeColor="text1"/>
                  <w:u w:val="none"/>
                </w:rPr>
                <w:t xml:space="preserve"> =</w:t>
              </w:r>
              <w:r w:rsidR="00F82DD7" w:rsidRPr="00F72DA9">
                <w:rPr>
                  <w:rStyle w:val="Hyperlink"/>
                  <w:color w:val="000000" w:themeColor="text1"/>
                  <w:u w:val="none"/>
                </w:rPr>
                <w:t xml:space="preserve"> 1.010</w:t>
              </w:r>
              <w:r w:rsidR="00F82DD7" w:rsidRPr="00F72DA9">
                <w:rPr>
                  <w:color w:val="000000" w:themeColor="text1"/>
                  <w:kern w:val="24"/>
                </w:rPr>
                <w:t>μ</w:t>
              </w:r>
              <w:r w:rsidR="00F82DD7" w:rsidRPr="00F72DA9">
                <w:rPr>
                  <w:rStyle w:val="Hyperlink"/>
                  <w:color w:val="000000" w:themeColor="text1"/>
                  <w:u w:val="none"/>
                </w:rPr>
                <w:t>m</w:t>
              </w:r>
            </w:hyperlink>
          </w:p>
        </w:tc>
        <w:tc>
          <w:tcPr>
            <w:tcW w:w="2072" w:type="dxa"/>
            <w:vAlign w:val="center"/>
          </w:tcPr>
          <w:p w14:paraId="06EAE51E" w14:textId="77777777" w:rsidR="00F82DD7" w:rsidRPr="00F72DA9" w:rsidRDefault="001E1422" w:rsidP="00F82DD7">
            <w:pPr>
              <w:pStyle w:val="NormalWeb"/>
              <w:spacing w:after="120" w:afterAutospacing="0"/>
              <w:jc w:val="center"/>
              <w:rPr>
                <w:color w:val="000000" w:themeColor="text1"/>
              </w:rPr>
            </w:pPr>
            <w:hyperlink r:id="rId11" w:history="1">
              <w:r w:rsidR="00F82DD7">
                <w:rPr>
                  <w:rStyle w:val="Hyperlink"/>
                  <w:color w:val="000000" w:themeColor="text1"/>
                  <w:u w:val="none"/>
                </w:rPr>
                <w:t>31.2</w:t>
              </w:r>
              <w:r w:rsidR="00F82DD7" w:rsidRPr="00F72DA9">
                <w:rPr>
                  <w:rStyle w:val="Hyperlink"/>
                  <w:color w:val="000000" w:themeColor="text1"/>
                  <w:u w:val="none"/>
                </w:rPr>
                <w:t>% @ λ</w:t>
              </w:r>
              <w:r w:rsidR="00F82DD7">
                <w:rPr>
                  <w:rStyle w:val="Hyperlink"/>
                  <w:color w:val="000000" w:themeColor="text1"/>
                  <w:u w:val="none"/>
                </w:rPr>
                <w:t xml:space="preserve"> </w:t>
              </w:r>
              <w:r w:rsidR="00F82DD7" w:rsidRPr="00F72DA9">
                <w:rPr>
                  <w:rStyle w:val="Hyperlink"/>
                  <w:color w:val="000000" w:themeColor="text1"/>
                  <w:u w:val="none"/>
                </w:rPr>
                <w:t>=</w:t>
              </w:r>
              <w:r w:rsidR="00F82DD7">
                <w:rPr>
                  <w:rStyle w:val="Hyperlink"/>
                  <w:color w:val="000000" w:themeColor="text1"/>
                  <w:u w:val="none"/>
                </w:rPr>
                <w:t xml:space="preserve"> </w:t>
              </w:r>
              <w:r w:rsidR="00F82DD7" w:rsidRPr="00F72DA9">
                <w:rPr>
                  <w:rStyle w:val="Hyperlink"/>
                  <w:color w:val="000000" w:themeColor="text1"/>
                  <w:u w:val="none"/>
                </w:rPr>
                <w:t>1.005</w:t>
              </w:r>
              <w:r w:rsidR="00F82DD7" w:rsidRPr="00F72DA9">
                <w:rPr>
                  <w:color w:val="000000" w:themeColor="text1"/>
                  <w:kern w:val="24"/>
                </w:rPr>
                <w:t>μ</w:t>
              </w:r>
              <w:r w:rsidR="00F82DD7" w:rsidRPr="00F72DA9">
                <w:rPr>
                  <w:rStyle w:val="Hyperlink"/>
                  <w:color w:val="000000" w:themeColor="text1"/>
                  <w:u w:val="none"/>
                </w:rPr>
                <w:t>m</w:t>
              </w:r>
            </w:hyperlink>
          </w:p>
        </w:tc>
      </w:tr>
      <w:tr w:rsidR="00F82DD7" w:rsidRPr="00F72DA9" w14:paraId="7D5E5D18" w14:textId="77777777" w:rsidTr="00F82DD7">
        <w:trPr>
          <w:trHeight w:val="15"/>
          <w:jc w:val="center"/>
        </w:trPr>
        <w:tc>
          <w:tcPr>
            <w:tcW w:w="2813" w:type="dxa"/>
            <w:vAlign w:val="center"/>
          </w:tcPr>
          <w:p w14:paraId="31C0F17F" w14:textId="77777777" w:rsidR="00F82DD7" w:rsidRPr="00F72DA9" w:rsidRDefault="00F82DD7" w:rsidP="00F82DD7">
            <w:pPr>
              <w:pStyle w:val="NormalWeb"/>
              <w:spacing w:after="120" w:afterAutospacing="0"/>
              <w:jc w:val="center"/>
            </w:pPr>
            <w:r w:rsidRPr="00F72DA9">
              <w:t>r</w:t>
            </w:r>
            <w:r w:rsidRPr="00F72DA9">
              <w:rPr>
                <w:vertAlign w:val="subscript"/>
              </w:rPr>
              <w:t>1</w:t>
            </w:r>
            <w:r w:rsidRPr="00F72DA9">
              <w:t>/r (r</w:t>
            </w:r>
            <w:r w:rsidRPr="00F72DA9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F72DA9">
              <w:t>=</w:t>
            </w:r>
            <w:r>
              <w:t xml:space="preserve"> </w:t>
            </w:r>
            <w:r w:rsidRPr="00F72DA9">
              <w:t>r</w:t>
            </w:r>
            <w:r w:rsidRPr="00F72DA9">
              <w:rPr>
                <w:vertAlign w:val="subscript"/>
              </w:rPr>
              <w:t>2</w:t>
            </w:r>
            <w:r>
              <w:t xml:space="preserve"> for both </w:t>
            </w:r>
            <w:r w:rsidRPr="00F72DA9">
              <w:t>i/p &amp;</w:t>
            </w:r>
            <w:r>
              <w:t xml:space="preserve"> </w:t>
            </w:r>
            <w:r w:rsidRPr="00F72DA9">
              <w:t>o/p</w:t>
            </w:r>
            <w:r>
              <w:t xml:space="preserve"> cavities</w:t>
            </w:r>
            <w:r w:rsidRPr="00F72DA9">
              <w:t>)</w:t>
            </w:r>
          </w:p>
        </w:tc>
        <w:tc>
          <w:tcPr>
            <w:tcW w:w="2413" w:type="dxa"/>
            <w:vAlign w:val="center"/>
          </w:tcPr>
          <w:p w14:paraId="51FD6C47" w14:textId="77777777" w:rsidR="00F82DD7" w:rsidRPr="00F72DA9" w:rsidRDefault="00F82DD7" w:rsidP="00F82DD7">
            <w:pPr>
              <w:pStyle w:val="NormalWeb"/>
              <w:spacing w:after="120" w:afterAutospacing="0"/>
              <w:jc w:val="center"/>
            </w:pPr>
            <w:r w:rsidRPr="00F72DA9">
              <w:t>0.8</w:t>
            </w:r>
          </w:p>
        </w:tc>
        <w:tc>
          <w:tcPr>
            <w:tcW w:w="2072" w:type="dxa"/>
            <w:vAlign w:val="center"/>
          </w:tcPr>
          <w:p w14:paraId="022FC327" w14:textId="77777777" w:rsidR="00F82DD7" w:rsidRPr="00F72DA9" w:rsidRDefault="00F82DD7" w:rsidP="00F82DD7">
            <w:pPr>
              <w:pStyle w:val="NormalWeb"/>
              <w:spacing w:after="120" w:afterAutospacing="0"/>
              <w:jc w:val="center"/>
            </w:pPr>
            <w:r w:rsidRPr="00F72DA9">
              <w:t>0.8</w:t>
            </w:r>
          </w:p>
        </w:tc>
      </w:tr>
      <w:tr w:rsidR="00F82DD7" w:rsidRPr="00F72DA9" w14:paraId="556C5F6C" w14:textId="77777777" w:rsidTr="00F82DD7">
        <w:trPr>
          <w:trHeight w:val="15"/>
          <w:jc w:val="center"/>
        </w:trPr>
        <w:tc>
          <w:tcPr>
            <w:tcW w:w="2813" w:type="dxa"/>
            <w:vAlign w:val="center"/>
          </w:tcPr>
          <w:p w14:paraId="28266F30" w14:textId="77777777" w:rsidR="00F82DD7" w:rsidRPr="00F72DA9" w:rsidRDefault="00F82DD7" w:rsidP="00F82DD7">
            <w:pPr>
              <w:pStyle w:val="NormalWeb"/>
              <w:spacing w:after="120" w:afterAutospacing="0"/>
              <w:jc w:val="center"/>
            </w:pPr>
            <w:r w:rsidRPr="00F72DA9">
              <w:t>a</w:t>
            </w:r>
            <w:r w:rsidRPr="00F72DA9">
              <w:rPr>
                <w:vertAlign w:val="subscript"/>
              </w:rPr>
              <w:t>1</w:t>
            </w:r>
            <w:r w:rsidRPr="00F72DA9">
              <w:t>/a(a</w:t>
            </w:r>
            <w:r w:rsidRPr="00F72DA9">
              <w:rPr>
                <w:vertAlign w:val="subscript"/>
              </w:rPr>
              <w:t>1</w:t>
            </w:r>
            <w:r w:rsidRPr="00F72DA9">
              <w:t>=a</w:t>
            </w:r>
            <w:r w:rsidRPr="00F72DA9">
              <w:rPr>
                <w:vertAlign w:val="subscript"/>
              </w:rPr>
              <w:t>2</w:t>
            </w:r>
            <w:r w:rsidRPr="00F72DA9">
              <w:t>)</w:t>
            </w:r>
          </w:p>
        </w:tc>
        <w:tc>
          <w:tcPr>
            <w:tcW w:w="2413" w:type="dxa"/>
            <w:vAlign w:val="center"/>
          </w:tcPr>
          <w:p w14:paraId="65844C97" w14:textId="77777777" w:rsidR="00F82DD7" w:rsidRPr="00F72DA9" w:rsidRDefault="00F82DD7" w:rsidP="00F82DD7">
            <w:pPr>
              <w:pStyle w:val="NormalWeb"/>
              <w:spacing w:after="120" w:afterAutospacing="0"/>
              <w:jc w:val="center"/>
            </w:pPr>
            <w:r w:rsidRPr="00F72DA9">
              <w:t>1.11</w:t>
            </w:r>
          </w:p>
        </w:tc>
        <w:tc>
          <w:tcPr>
            <w:tcW w:w="2072" w:type="dxa"/>
            <w:vAlign w:val="center"/>
          </w:tcPr>
          <w:p w14:paraId="1F7B39FD" w14:textId="77777777" w:rsidR="00F82DD7" w:rsidRPr="00F72DA9" w:rsidRDefault="00F82DD7" w:rsidP="00F82DD7">
            <w:pPr>
              <w:pStyle w:val="NormalWeb"/>
              <w:spacing w:after="120" w:afterAutospacing="0"/>
              <w:jc w:val="center"/>
            </w:pPr>
            <w:r w:rsidRPr="00F72DA9">
              <w:t>1.11</w:t>
            </w:r>
          </w:p>
        </w:tc>
      </w:tr>
      <w:tr w:rsidR="00F82DD7" w:rsidRPr="00F72DA9" w14:paraId="3A1BC8BA" w14:textId="77777777" w:rsidTr="00F82DD7">
        <w:trPr>
          <w:trHeight w:val="15"/>
          <w:jc w:val="center"/>
        </w:trPr>
        <w:tc>
          <w:tcPr>
            <w:tcW w:w="2813" w:type="dxa"/>
            <w:vAlign w:val="center"/>
          </w:tcPr>
          <w:p w14:paraId="39959B22" w14:textId="77777777" w:rsidR="00F82DD7" w:rsidRPr="00F72DA9" w:rsidRDefault="00F82DD7" w:rsidP="00F82DD7">
            <w:pPr>
              <w:pStyle w:val="NormalWeb"/>
              <w:spacing w:after="120" w:afterAutospacing="0"/>
              <w:jc w:val="center"/>
            </w:pPr>
            <w:r w:rsidRPr="00F72DA9">
              <w:t>w</w:t>
            </w:r>
            <w:r w:rsidRPr="00F72DA9">
              <w:rPr>
                <w:vertAlign w:val="subscript"/>
              </w:rPr>
              <w:t>1</w:t>
            </w:r>
            <w:r w:rsidRPr="00F72DA9">
              <w:t>/r</w:t>
            </w:r>
          </w:p>
        </w:tc>
        <w:tc>
          <w:tcPr>
            <w:tcW w:w="2413" w:type="dxa"/>
            <w:vAlign w:val="center"/>
          </w:tcPr>
          <w:p w14:paraId="3B6D4C95" w14:textId="77777777" w:rsidR="00F82DD7" w:rsidRPr="00F72DA9" w:rsidRDefault="00F82DD7" w:rsidP="00F82DD7">
            <w:pPr>
              <w:pStyle w:val="NormalWeb"/>
              <w:spacing w:after="120" w:afterAutospacing="0"/>
              <w:jc w:val="center"/>
            </w:pPr>
            <w:r w:rsidRPr="00F72DA9">
              <w:t>1.115</w:t>
            </w:r>
          </w:p>
        </w:tc>
        <w:tc>
          <w:tcPr>
            <w:tcW w:w="2072" w:type="dxa"/>
            <w:vAlign w:val="center"/>
          </w:tcPr>
          <w:p w14:paraId="6B1FB2D0" w14:textId="77777777" w:rsidR="00F82DD7" w:rsidRPr="00F72DA9" w:rsidRDefault="00F82DD7" w:rsidP="00F82DD7">
            <w:pPr>
              <w:pStyle w:val="NormalWeb"/>
              <w:keepNext/>
              <w:spacing w:after="120" w:afterAutospacing="0"/>
              <w:jc w:val="center"/>
            </w:pPr>
            <w:r w:rsidRPr="00F72DA9">
              <w:t>1.115</w:t>
            </w:r>
          </w:p>
        </w:tc>
      </w:tr>
      <w:tr w:rsidR="00F82DD7" w:rsidRPr="00F72DA9" w14:paraId="40899DB6" w14:textId="77777777" w:rsidTr="00F82DD7">
        <w:trPr>
          <w:trHeight w:val="15"/>
          <w:jc w:val="center"/>
        </w:trPr>
        <w:tc>
          <w:tcPr>
            <w:tcW w:w="2813" w:type="dxa"/>
            <w:vAlign w:val="center"/>
          </w:tcPr>
          <w:p w14:paraId="56F06874" w14:textId="77777777" w:rsidR="00F82DD7" w:rsidRPr="00F72DA9" w:rsidRDefault="00F82DD7" w:rsidP="00F82DD7">
            <w:pPr>
              <w:pStyle w:val="NormalWeb"/>
              <w:spacing w:after="120" w:afterAutospacing="0"/>
              <w:jc w:val="center"/>
            </w:pPr>
            <w:r w:rsidRPr="00F72DA9">
              <w:t>w</w:t>
            </w:r>
            <w:r w:rsidRPr="00F72DA9">
              <w:rPr>
                <w:vertAlign w:val="subscript"/>
              </w:rPr>
              <w:t>2</w:t>
            </w:r>
            <w:r w:rsidRPr="00F72DA9">
              <w:t>/r</w:t>
            </w:r>
          </w:p>
        </w:tc>
        <w:tc>
          <w:tcPr>
            <w:tcW w:w="2413" w:type="dxa"/>
            <w:vAlign w:val="center"/>
          </w:tcPr>
          <w:p w14:paraId="5FE3FEA8" w14:textId="77777777" w:rsidR="00F82DD7" w:rsidRPr="00F72DA9" w:rsidRDefault="00F82DD7" w:rsidP="00F82DD7">
            <w:pPr>
              <w:pStyle w:val="NormalWeb"/>
              <w:spacing w:after="120" w:afterAutospacing="0"/>
              <w:jc w:val="center"/>
            </w:pPr>
            <w:r w:rsidRPr="00F72DA9">
              <w:t>1.038</w:t>
            </w:r>
          </w:p>
        </w:tc>
        <w:tc>
          <w:tcPr>
            <w:tcW w:w="2072" w:type="dxa"/>
            <w:vAlign w:val="center"/>
          </w:tcPr>
          <w:p w14:paraId="48AD6F0A" w14:textId="77777777" w:rsidR="00F82DD7" w:rsidRPr="00F72DA9" w:rsidRDefault="00F82DD7" w:rsidP="00F82DD7">
            <w:pPr>
              <w:pStyle w:val="NormalWeb"/>
              <w:keepNext/>
              <w:spacing w:after="120" w:afterAutospacing="0"/>
              <w:jc w:val="center"/>
            </w:pPr>
            <w:r w:rsidRPr="00F72DA9">
              <w:t>1.115</w:t>
            </w:r>
          </w:p>
        </w:tc>
      </w:tr>
      <w:tr w:rsidR="00F82DD7" w:rsidRPr="00F72DA9" w14:paraId="3EF910CB" w14:textId="77777777" w:rsidTr="00F82DD7">
        <w:trPr>
          <w:trHeight w:val="15"/>
          <w:jc w:val="center"/>
        </w:trPr>
        <w:tc>
          <w:tcPr>
            <w:tcW w:w="2813" w:type="dxa"/>
            <w:vAlign w:val="center"/>
          </w:tcPr>
          <w:p w14:paraId="7A74291A" w14:textId="77777777" w:rsidR="00F82DD7" w:rsidRPr="00F72DA9" w:rsidRDefault="00F82DD7" w:rsidP="00F82DD7">
            <w:pPr>
              <w:pStyle w:val="NormalWeb"/>
              <w:spacing w:after="120" w:afterAutospacing="0"/>
              <w:jc w:val="center"/>
            </w:pPr>
            <w:r w:rsidRPr="00F72DA9">
              <w:t>h/r</w:t>
            </w:r>
          </w:p>
        </w:tc>
        <w:tc>
          <w:tcPr>
            <w:tcW w:w="2413" w:type="dxa"/>
            <w:vAlign w:val="center"/>
          </w:tcPr>
          <w:p w14:paraId="5559D06B" w14:textId="77777777" w:rsidR="00F82DD7" w:rsidRPr="00F72DA9" w:rsidRDefault="00F82DD7" w:rsidP="00F82DD7">
            <w:pPr>
              <w:pStyle w:val="NormalWeb"/>
              <w:spacing w:after="120" w:afterAutospacing="0"/>
              <w:jc w:val="center"/>
            </w:pPr>
            <w:r w:rsidRPr="00F72DA9">
              <w:t>0.769</w:t>
            </w:r>
          </w:p>
        </w:tc>
        <w:tc>
          <w:tcPr>
            <w:tcW w:w="2072" w:type="dxa"/>
            <w:vAlign w:val="center"/>
          </w:tcPr>
          <w:p w14:paraId="719D6A04" w14:textId="77777777" w:rsidR="00F82DD7" w:rsidRPr="00F72DA9" w:rsidRDefault="00F82DD7" w:rsidP="00F82DD7">
            <w:pPr>
              <w:pStyle w:val="NormalWeb"/>
              <w:keepNext/>
              <w:spacing w:after="120" w:afterAutospacing="0"/>
              <w:jc w:val="center"/>
            </w:pPr>
            <w:r w:rsidRPr="00F72DA9">
              <w:t>1.0</w:t>
            </w:r>
          </w:p>
        </w:tc>
      </w:tr>
    </w:tbl>
    <w:p w14:paraId="220FD09D" w14:textId="77777777" w:rsidR="00F82DD7" w:rsidRPr="00F72DA9" w:rsidRDefault="00F82DD7" w:rsidP="00F82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2CBEB3" w14:textId="77777777" w:rsidR="00DA54F1" w:rsidRPr="00F72DA9" w:rsidRDefault="00DA54F1" w:rsidP="00F82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9C8F47" w14:textId="77777777" w:rsidR="00DA54F1" w:rsidRPr="00F72DA9" w:rsidRDefault="00DA54F1" w:rsidP="00F82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DA9">
        <w:rPr>
          <w:rFonts w:ascii="Times New Roman" w:hAnsi="Times New Roman" w:cs="Times New Roman"/>
          <w:sz w:val="24"/>
          <w:szCs w:val="24"/>
        </w:rPr>
        <w:t>TABLE 2</w:t>
      </w:r>
    </w:p>
    <w:p w14:paraId="68315DBF" w14:textId="29962804" w:rsidR="00DA54F1" w:rsidRPr="00F72DA9" w:rsidRDefault="00DA54F1" w:rsidP="00F82DD7">
      <w:pPr>
        <w:jc w:val="center"/>
        <w:rPr>
          <w:rFonts w:ascii="Times New Roman" w:hAnsi="Times New Roman" w:cs="Times New Roman"/>
          <w:i/>
          <w:color w:val="44546A" w:themeColor="text2"/>
          <w:sz w:val="24"/>
          <w:szCs w:val="24"/>
        </w:rPr>
      </w:pPr>
      <w:r w:rsidRPr="00F72DA9">
        <w:rPr>
          <w:rFonts w:ascii="Times New Roman" w:hAnsi="Times New Roman" w:cs="Times New Roman"/>
          <w:sz w:val="24"/>
          <w:szCs w:val="24"/>
        </w:rPr>
        <w:t xml:space="preserve">3-WAY ENERGY DEMUX AND </w:t>
      </w:r>
      <w:r w:rsidR="00DA4996">
        <w:rPr>
          <w:rFonts w:ascii="Times New Roman" w:hAnsi="Times New Roman" w:cs="Times New Roman"/>
          <w:sz w:val="24"/>
          <w:szCs w:val="24"/>
        </w:rPr>
        <w:t>SP</w:t>
      </w:r>
      <w:r w:rsidRPr="00F72DA9">
        <w:rPr>
          <w:rFonts w:ascii="Times New Roman" w:hAnsi="Times New Roman" w:cs="Times New Roman"/>
          <w:sz w:val="24"/>
          <w:szCs w:val="24"/>
        </w:rPr>
        <w:t>L</w:t>
      </w:r>
      <w:r w:rsidR="00DA4996">
        <w:rPr>
          <w:rFonts w:ascii="Times New Roman" w:hAnsi="Times New Roman" w:cs="Times New Roman"/>
          <w:sz w:val="24"/>
          <w:szCs w:val="24"/>
        </w:rPr>
        <w:t>IT</w:t>
      </w:r>
      <w:r w:rsidRPr="00F72DA9">
        <w:rPr>
          <w:rFonts w:ascii="Times New Roman" w:hAnsi="Times New Roman" w:cs="Times New Roman"/>
          <w:sz w:val="24"/>
          <w:szCs w:val="24"/>
        </w:rPr>
        <w:t>TER</w:t>
      </w:r>
    </w:p>
    <w:tbl>
      <w:tblPr>
        <w:tblStyle w:val="TableGrid"/>
        <w:tblW w:w="7331" w:type="dxa"/>
        <w:tblInd w:w="13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5"/>
        <w:gridCol w:w="2410"/>
        <w:gridCol w:w="2126"/>
      </w:tblGrid>
      <w:tr w:rsidR="00DA54F1" w:rsidRPr="00F72DA9" w14:paraId="23EE6FF9" w14:textId="77777777" w:rsidTr="00F82DD7">
        <w:trPr>
          <w:trHeight w:val="270"/>
        </w:trPr>
        <w:tc>
          <w:tcPr>
            <w:tcW w:w="2795" w:type="dxa"/>
          </w:tcPr>
          <w:p w14:paraId="48E6691D" w14:textId="5A1ACCDE" w:rsidR="00DA54F1" w:rsidRPr="00F72DA9" w:rsidRDefault="006E7290" w:rsidP="00F82DD7">
            <w:pPr>
              <w:pStyle w:val="NormalWeb"/>
              <w:spacing w:after="120" w:afterAutospacing="0"/>
              <w:jc w:val="center"/>
              <w:rPr>
                <w:color w:val="000000" w:themeColor="text1"/>
                <w:kern w:val="24"/>
              </w:rPr>
            </w:pPr>
            <w:r>
              <w:t>PARAMETER</w:t>
            </w:r>
          </w:p>
        </w:tc>
        <w:tc>
          <w:tcPr>
            <w:tcW w:w="2410" w:type="dxa"/>
          </w:tcPr>
          <w:p w14:paraId="4A5B599F" w14:textId="77777777" w:rsidR="00DA54F1" w:rsidRPr="00F72DA9" w:rsidRDefault="00DA54F1" w:rsidP="00F82DD7">
            <w:pPr>
              <w:pStyle w:val="NormalWeb"/>
              <w:spacing w:after="120" w:afterAutospacing="0"/>
              <w:jc w:val="center"/>
            </w:pPr>
            <w:r w:rsidRPr="00F72DA9">
              <w:t>DEMUX</w:t>
            </w:r>
          </w:p>
        </w:tc>
        <w:tc>
          <w:tcPr>
            <w:tcW w:w="2126" w:type="dxa"/>
          </w:tcPr>
          <w:p w14:paraId="2D8A0BAB" w14:textId="5F7E3539" w:rsidR="00DA54F1" w:rsidRPr="00F72DA9" w:rsidRDefault="00DA4996" w:rsidP="00F82DD7">
            <w:pPr>
              <w:pStyle w:val="NormalWeb"/>
              <w:spacing w:after="120" w:afterAutospacing="0"/>
              <w:jc w:val="center"/>
            </w:pPr>
            <w:r>
              <w:t>SPLIT</w:t>
            </w:r>
            <w:r w:rsidR="00DA54F1" w:rsidRPr="00F72DA9">
              <w:t>TER</w:t>
            </w:r>
          </w:p>
        </w:tc>
      </w:tr>
      <w:tr w:rsidR="00DA54F1" w:rsidRPr="00F72DA9" w14:paraId="770B1540" w14:textId="77777777" w:rsidTr="00F82DD7">
        <w:trPr>
          <w:trHeight w:val="280"/>
        </w:trPr>
        <w:tc>
          <w:tcPr>
            <w:tcW w:w="2795" w:type="dxa"/>
          </w:tcPr>
          <w:p w14:paraId="0D4A5690" w14:textId="2F758451" w:rsidR="00DA54F1" w:rsidRPr="00F72DA9" w:rsidRDefault="006E7290" w:rsidP="00F82DD7">
            <w:pPr>
              <w:pStyle w:val="NormalWeb"/>
              <w:spacing w:after="120" w:afterAutospacing="0"/>
              <w:jc w:val="center"/>
            </w:pPr>
            <w:r>
              <w:t xml:space="preserve">% </w:t>
            </w:r>
            <w:r w:rsidR="00DA54F1" w:rsidRPr="00F72DA9">
              <w:t>Transmission: cav1</w:t>
            </w:r>
          </w:p>
        </w:tc>
        <w:tc>
          <w:tcPr>
            <w:tcW w:w="2410" w:type="dxa"/>
          </w:tcPr>
          <w:p w14:paraId="77E78124" w14:textId="3E840AE1" w:rsidR="00DA54F1" w:rsidRPr="00F72DA9" w:rsidRDefault="00981D76" w:rsidP="00F82DD7">
            <w:pPr>
              <w:pStyle w:val="NormalWeb"/>
              <w:spacing w:after="120" w:afterAutospacing="0"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19.8</w:t>
            </w:r>
            <w:r w:rsidR="00DA54F1" w:rsidRPr="00F72DA9">
              <w:rPr>
                <w:color w:val="000000" w:themeColor="text1"/>
                <w:kern w:val="24"/>
              </w:rPr>
              <w:t>%</w:t>
            </w:r>
            <w:r w:rsidR="00DA4996">
              <w:rPr>
                <w:color w:val="000000" w:themeColor="text1"/>
                <w:kern w:val="24"/>
              </w:rPr>
              <w:t xml:space="preserve"> </w:t>
            </w:r>
            <w:r w:rsidR="009A3B43">
              <w:t>@</w:t>
            </w:r>
            <w:r w:rsidR="00DA4996">
              <w:t xml:space="preserve"> </w:t>
            </w:r>
            <w:r w:rsidR="009A3B43">
              <w:t>λ</w:t>
            </w:r>
            <w:r w:rsidR="00DA4996">
              <w:t xml:space="preserve"> </w:t>
            </w:r>
            <w:r w:rsidR="009A3B43">
              <w:t>=</w:t>
            </w:r>
            <w:r w:rsidR="00DA4996">
              <w:t xml:space="preserve"> </w:t>
            </w:r>
            <w:r w:rsidR="009A3B43">
              <w:t>1.013</w:t>
            </w:r>
            <w:r w:rsidR="009A6E00">
              <w:t xml:space="preserve"> </w:t>
            </w:r>
            <w:r w:rsidR="009A3B43" w:rsidRPr="009A3B43">
              <w:t>μ</w:t>
            </w:r>
            <w:r w:rsidR="00DA54F1" w:rsidRPr="00F72DA9">
              <w:t>m</w:t>
            </w:r>
          </w:p>
        </w:tc>
        <w:tc>
          <w:tcPr>
            <w:tcW w:w="2126" w:type="dxa"/>
          </w:tcPr>
          <w:p w14:paraId="07523014" w14:textId="4499B80A" w:rsidR="00DA54F1" w:rsidRPr="00F72DA9" w:rsidRDefault="00981D76" w:rsidP="00F82DD7">
            <w:pPr>
              <w:pStyle w:val="NormalWeb"/>
              <w:spacing w:after="120" w:afterAutospacing="0"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7</w:t>
            </w:r>
            <w:r w:rsidR="00626FD8">
              <w:rPr>
                <w:color w:val="000000" w:themeColor="text1"/>
                <w:kern w:val="24"/>
              </w:rPr>
              <w:t>.2</w:t>
            </w:r>
            <w:r w:rsidR="00DA54F1" w:rsidRPr="00F72DA9">
              <w:rPr>
                <w:color w:val="000000" w:themeColor="text1"/>
                <w:kern w:val="24"/>
              </w:rPr>
              <w:t>%</w:t>
            </w:r>
            <w:r w:rsidR="00DA54F1" w:rsidRPr="00F72DA9">
              <w:t xml:space="preserve"> @</w:t>
            </w:r>
            <w:r w:rsidR="009A6E00">
              <w:t xml:space="preserve"> </w:t>
            </w:r>
            <w:r w:rsidR="00DA54F1" w:rsidRPr="00F72DA9">
              <w:t>λ</w:t>
            </w:r>
            <w:r w:rsidR="009A6E00">
              <w:t xml:space="preserve"> </w:t>
            </w:r>
            <w:r w:rsidR="00DA54F1" w:rsidRPr="00F72DA9">
              <w:t>=</w:t>
            </w:r>
            <w:r w:rsidR="009A6E00">
              <w:t xml:space="preserve"> </w:t>
            </w:r>
            <w:r w:rsidR="00DA54F1" w:rsidRPr="00F72DA9">
              <w:t>1.0</w:t>
            </w:r>
            <w:r w:rsidR="001A37B6" w:rsidRPr="00F72DA9">
              <w:t>04</w:t>
            </w:r>
            <w:r w:rsidR="009A6E00">
              <w:t xml:space="preserve"> </w:t>
            </w:r>
            <w:r w:rsidR="00055B8D">
              <w:t>μ</w:t>
            </w:r>
            <w:r w:rsidR="00DA54F1" w:rsidRPr="00F72DA9">
              <w:t>m</w:t>
            </w:r>
          </w:p>
        </w:tc>
      </w:tr>
      <w:tr w:rsidR="00DA54F1" w:rsidRPr="00F72DA9" w14:paraId="059E630D" w14:textId="77777777" w:rsidTr="00F82DD7">
        <w:trPr>
          <w:trHeight w:val="280"/>
        </w:trPr>
        <w:tc>
          <w:tcPr>
            <w:tcW w:w="2795" w:type="dxa"/>
          </w:tcPr>
          <w:p w14:paraId="7F3B3BF8" w14:textId="28C82284" w:rsidR="00DA54F1" w:rsidRPr="00F72DA9" w:rsidRDefault="006E7290" w:rsidP="00F82DD7">
            <w:pPr>
              <w:pStyle w:val="NormalWeb"/>
              <w:spacing w:after="120" w:afterAutospacing="0"/>
              <w:jc w:val="center"/>
            </w:pPr>
            <w:r>
              <w:t xml:space="preserve">% </w:t>
            </w:r>
            <w:r w:rsidR="00DA54F1" w:rsidRPr="00F72DA9">
              <w:t>Transmission: cav2</w:t>
            </w:r>
          </w:p>
        </w:tc>
        <w:tc>
          <w:tcPr>
            <w:tcW w:w="2410" w:type="dxa"/>
          </w:tcPr>
          <w:p w14:paraId="1E78A5E3" w14:textId="5BEE81C3" w:rsidR="00DA54F1" w:rsidRPr="00F72DA9" w:rsidRDefault="007A11E0" w:rsidP="00F82DD7">
            <w:pPr>
              <w:pStyle w:val="NormalWeb"/>
              <w:spacing w:after="120" w:afterAutospacing="0"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59</w:t>
            </w:r>
            <w:r w:rsidR="00981D76">
              <w:rPr>
                <w:color w:val="000000" w:themeColor="text1"/>
                <w:kern w:val="24"/>
              </w:rPr>
              <w:t>.7</w:t>
            </w:r>
            <w:r w:rsidR="00DA54F1" w:rsidRPr="00F72DA9">
              <w:rPr>
                <w:color w:val="000000" w:themeColor="text1"/>
                <w:kern w:val="24"/>
              </w:rPr>
              <w:t>%</w:t>
            </w:r>
            <w:r w:rsidR="00DA4996">
              <w:rPr>
                <w:color w:val="000000" w:themeColor="text1"/>
                <w:kern w:val="24"/>
              </w:rPr>
              <w:t xml:space="preserve"> </w:t>
            </w:r>
            <w:r w:rsidR="009A3B43">
              <w:t>@</w:t>
            </w:r>
            <w:r w:rsidR="00DA4996">
              <w:t xml:space="preserve"> </w:t>
            </w:r>
            <w:r w:rsidR="009A3B43">
              <w:t>λ</w:t>
            </w:r>
            <w:r w:rsidR="00DA4996">
              <w:t xml:space="preserve"> </w:t>
            </w:r>
            <w:r w:rsidR="009A3B43">
              <w:t>=</w:t>
            </w:r>
            <w:r w:rsidR="00DA4996">
              <w:t xml:space="preserve"> </w:t>
            </w:r>
            <w:r w:rsidR="009A3B43">
              <w:t>1.016</w:t>
            </w:r>
            <w:r w:rsidR="009A6E00">
              <w:t xml:space="preserve"> </w:t>
            </w:r>
            <w:r w:rsidR="009A3B43" w:rsidRPr="009A3B43">
              <w:t>μ</w:t>
            </w:r>
            <w:r w:rsidR="00DA54F1" w:rsidRPr="00F72DA9">
              <w:t>m</w:t>
            </w:r>
          </w:p>
        </w:tc>
        <w:tc>
          <w:tcPr>
            <w:tcW w:w="2126" w:type="dxa"/>
          </w:tcPr>
          <w:p w14:paraId="1580B4A2" w14:textId="2A461F77" w:rsidR="00DA54F1" w:rsidRPr="00F72DA9" w:rsidRDefault="009A6E00" w:rsidP="00F82DD7">
            <w:pPr>
              <w:pStyle w:val="NormalWeb"/>
              <w:spacing w:after="120" w:afterAutospacing="0"/>
              <w:jc w:val="center"/>
              <w:rPr>
                <w:color w:val="000000" w:themeColor="text1"/>
                <w:kern w:val="24"/>
              </w:rPr>
            </w:pPr>
            <w:r w:rsidRPr="009A6E00">
              <w:rPr>
                <w:color w:val="000000" w:themeColor="text1"/>
                <w:kern w:val="24"/>
              </w:rPr>
              <w:t xml:space="preserve">29.6% </w:t>
            </w:r>
            <w:r w:rsidRPr="009A6E00">
              <w:rPr>
                <w:color w:val="000000" w:themeColor="text1"/>
              </w:rPr>
              <w:t>@ λ = 1.004</w:t>
            </w:r>
            <w:r>
              <w:t xml:space="preserve"> </w:t>
            </w:r>
            <w:r w:rsidR="00055B8D">
              <w:t>μ</w:t>
            </w:r>
            <w:r w:rsidR="00DA54F1" w:rsidRPr="00F72DA9">
              <w:t>m</w:t>
            </w:r>
          </w:p>
        </w:tc>
      </w:tr>
      <w:tr w:rsidR="00DA54F1" w:rsidRPr="00F72DA9" w14:paraId="64A81D85" w14:textId="77777777" w:rsidTr="00F82DD7">
        <w:trPr>
          <w:trHeight w:val="289"/>
        </w:trPr>
        <w:tc>
          <w:tcPr>
            <w:tcW w:w="2795" w:type="dxa"/>
          </w:tcPr>
          <w:p w14:paraId="284AA60B" w14:textId="7181B3EB" w:rsidR="00DA54F1" w:rsidRPr="00F72DA9" w:rsidRDefault="006E7290" w:rsidP="00F82DD7">
            <w:pPr>
              <w:pStyle w:val="NormalWeb"/>
              <w:spacing w:after="120" w:afterAutospacing="0"/>
              <w:jc w:val="center"/>
            </w:pPr>
            <w:r>
              <w:t xml:space="preserve">% </w:t>
            </w:r>
            <w:r w:rsidR="00DA54F1" w:rsidRPr="00F72DA9">
              <w:t>Transmission: cav3</w:t>
            </w:r>
          </w:p>
        </w:tc>
        <w:tc>
          <w:tcPr>
            <w:tcW w:w="2410" w:type="dxa"/>
          </w:tcPr>
          <w:p w14:paraId="52D0AFF0" w14:textId="67F509C0" w:rsidR="00DA54F1" w:rsidRPr="00F72DA9" w:rsidRDefault="00981D76" w:rsidP="00F82DD7">
            <w:pPr>
              <w:pStyle w:val="NormalWeb"/>
              <w:spacing w:after="120" w:afterAutospacing="0"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23</w:t>
            </w:r>
            <w:r w:rsidR="00DA54F1" w:rsidRPr="00F72DA9">
              <w:rPr>
                <w:color w:val="000000" w:themeColor="text1"/>
                <w:kern w:val="24"/>
              </w:rPr>
              <w:t>%</w:t>
            </w:r>
            <w:r w:rsidR="00DA4996">
              <w:rPr>
                <w:color w:val="000000" w:themeColor="text1"/>
                <w:kern w:val="24"/>
              </w:rPr>
              <w:t xml:space="preserve"> </w:t>
            </w:r>
            <w:r w:rsidR="009A3B43">
              <w:t>@</w:t>
            </w:r>
            <w:r w:rsidR="00DA4996">
              <w:t xml:space="preserve"> </w:t>
            </w:r>
            <w:r w:rsidR="009A3B43">
              <w:t>λ</w:t>
            </w:r>
            <w:r w:rsidR="00DA4996">
              <w:t xml:space="preserve"> </w:t>
            </w:r>
            <w:r w:rsidR="009A3B43">
              <w:t>=</w:t>
            </w:r>
            <w:r w:rsidR="00DA4996">
              <w:t xml:space="preserve"> </w:t>
            </w:r>
            <w:r w:rsidR="009A3B43">
              <w:t>1.011</w:t>
            </w:r>
            <w:r w:rsidR="009A6E00">
              <w:t xml:space="preserve"> </w:t>
            </w:r>
            <w:r w:rsidR="009A3B43" w:rsidRPr="009A3B43">
              <w:t>μ</w:t>
            </w:r>
            <w:r w:rsidR="00DA54F1" w:rsidRPr="00F72DA9">
              <w:t>m</w:t>
            </w:r>
          </w:p>
        </w:tc>
        <w:tc>
          <w:tcPr>
            <w:tcW w:w="2126" w:type="dxa"/>
          </w:tcPr>
          <w:p w14:paraId="2AFA7004" w14:textId="7FE3A99A" w:rsidR="00DA54F1" w:rsidRPr="00F72DA9" w:rsidRDefault="00981D76" w:rsidP="00F82DD7">
            <w:pPr>
              <w:pStyle w:val="NormalWeb"/>
              <w:spacing w:after="120" w:afterAutospacing="0"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5.6</w:t>
            </w:r>
            <w:r w:rsidR="00DA54F1" w:rsidRPr="00F72DA9">
              <w:rPr>
                <w:color w:val="000000" w:themeColor="text1"/>
                <w:kern w:val="24"/>
              </w:rPr>
              <w:t>%</w:t>
            </w:r>
            <w:r w:rsidR="009A6E00">
              <w:rPr>
                <w:color w:val="000000" w:themeColor="text1"/>
                <w:kern w:val="24"/>
              </w:rPr>
              <w:t xml:space="preserve"> </w:t>
            </w:r>
            <w:r w:rsidR="00DA54F1" w:rsidRPr="00F72DA9">
              <w:t>@</w:t>
            </w:r>
            <w:r w:rsidR="009A6E00">
              <w:t xml:space="preserve"> </w:t>
            </w:r>
            <w:r w:rsidR="00DA54F1" w:rsidRPr="00F72DA9">
              <w:t>λ</w:t>
            </w:r>
            <w:r w:rsidR="009A6E00">
              <w:t xml:space="preserve"> </w:t>
            </w:r>
            <w:r w:rsidR="00DA54F1" w:rsidRPr="00F72DA9">
              <w:t>=</w:t>
            </w:r>
            <w:r w:rsidR="009A6E00">
              <w:t xml:space="preserve"> </w:t>
            </w:r>
            <w:r w:rsidR="00DA54F1" w:rsidRPr="00F72DA9">
              <w:t>1.0</w:t>
            </w:r>
            <w:r w:rsidR="001A37B6" w:rsidRPr="00F72DA9">
              <w:t>04</w:t>
            </w:r>
            <w:r w:rsidR="009A6E00">
              <w:t xml:space="preserve"> </w:t>
            </w:r>
            <w:r w:rsidR="00055B8D">
              <w:t>μ</w:t>
            </w:r>
            <w:r w:rsidR="00DA54F1" w:rsidRPr="00F72DA9">
              <w:t>m</w:t>
            </w:r>
          </w:p>
        </w:tc>
      </w:tr>
      <w:tr w:rsidR="00DA54F1" w:rsidRPr="00F72DA9" w14:paraId="0C4B8485" w14:textId="77777777" w:rsidTr="00F82DD7">
        <w:trPr>
          <w:trHeight w:val="280"/>
        </w:trPr>
        <w:tc>
          <w:tcPr>
            <w:tcW w:w="2795" w:type="dxa"/>
          </w:tcPr>
          <w:p w14:paraId="20816FE1" w14:textId="196C4CAA" w:rsidR="00DA54F1" w:rsidRPr="00F72DA9" w:rsidRDefault="00DA54F1" w:rsidP="00F82DD7">
            <w:pPr>
              <w:pStyle w:val="NormalWeb"/>
              <w:spacing w:after="120" w:afterAutospacing="0"/>
              <w:jc w:val="center"/>
            </w:pPr>
            <w:r w:rsidRPr="00F72DA9">
              <w:t>r</w:t>
            </w:r>
            <w:r w:rsidRPr="00F72DA9">
              <w:rPr>
                <w:vertAlign w:val="subscript"/>
              </w:rPr>
              <w:t>1</w:t>
            </w:r>
            <w:r w:rsidRPr="00F72DA9">
              <w:t>/r (r</w:t>
            </w:r>
            <w:r w:rsidRPr="00F72DA9">
              <w:rPr>
                <w:vertAlign w:val="subscript"/>
              </w:rPr>
              <w:t>1</w:t>
            </w:r>
            <w:r w:rsidR="00DA4996">
              <w:rPr>
                <w:vertAlign w:val="subscript"/>
              </w:rPr>
              <w:t xml:space="preserve"> </w:t>
            </w:r>
            <w:r w:rsidRPr="00F72DA9">
              <w:t>=</w:t>
            </w:r>
            <w:r w:rsidR="00DA4996">
              <w:t xml:space="preserve"> </w:t>
            </w:r>
            <w:r w:rsidRPr="00F72DA9">
              <w:t>r</w:t>
            </w:r>
            <w:r w:rsidRPr="00F72DA9">
              <w:rPr>
                <w:vertAlign w:val="subscript"/>
              </w:rPr>
              <w:t>2</w:t>
            </w:r>
            <w:r w:rsidR="009A6E00">
              <w:t xml:space="preserve"> for both</w:t>
            </w:r>
            <w:r w:rsidR="00DA4996">
              <w:t xml:space="preserve"> </w:t>
            </w:r>
            <w:r w:rsidRPr="00F72DA9">
              <w:t>i/p &amp;</w:t>
            </w:r>
            <w:r w:rsidR="00DA4996">
              <w:t xml:space="preserve"> </w:t>
            </w:r>
            <w:r w:rsidRPr="00F72DA9">
              <w:t>o/p</w:t>
            </w:r>
            <w:r w:rsidR="009A6E00">
              <w:t xml:space="preserve"> cavities</w:t>
            </w:r>
            <w:r w:rsidRPr="00F72DA9">
              <w:t>)</w:t>
            </w:r>
          </w:p>
        </w:tc>
        <w:tc>
          <w:tcPr>
            <w:tcW w:w="2410" w:type="dxa"/>
          </w:tcPr>
          <w:p w14:paraId="20ADC82F" w14:textId="77777777" w:rsidR="00DA54F1" w:rsidRPr="00F72DA9" w:rsidRDefault="00DA54F1" w:rsidP="00F82DD7">
            <w:pPr>
              <w:pStyle w:val="NormalWeb"/>
              <w:spacing w:after="120" w:afterAutospacing="0"/>
              <w:jc w:val="center"/>
              <w:rPr>
                <w:color w:val="000000" w:themeColor="text1"/>
                <w:kern w:val="24"/>
              </w:rPr>
            </w:pPr>
            <w:r w:rsidRPr="00F72DA9">
              <w:rPr>
                <w:color w:val="000000" w:themeColor="text1"/>
                <w:kern w:val="24"/>
              </w:rPr>
              <w:t>0.808</w:t>
            </w:r>
          </w:p>
        </w:tc>
        <w:tc>
          <w:tcPr>
            <w:tcW w:w="2126" w:type="dxa"/>
          </w:tcPr>
          <w:p w14:paraId="45E56474" w14:textId="77777777" w:rsidR="00DA54F1" w:rsidRPr="00F72DA9" w:rsidRDefault="00DA54F1" w:rsidP="00F82DD7">
            <w:pPr>
              <w:pStyle w:val="NormalWeb"/>
              <w:spacing w:after="120" w:afterAutospacing="0"/>
              <w:jc w:val="center"/>
              <w:rPr>
                <w:color w:val="000000" w:themeColor="text1"/>
                <w:kern w:val="24"/>
              </w:rPr>
            </w:pPr>
            <w:r w:rsidRPr="00F72DA9">
              <w:rPr>
                <w:color w:val="000000" w:themeColor="text1"/>
                <w:kern w:val="24"/>
              </w:rPr>
              <w:t>0.808</w:t>
            </w:r>
          </w:p>
        </w:tc>
      </w:tr>
      <w:tr w:rsidR="00DA54F1" w:rsidRPr="00F72DA9" w14:paraId="1FB22029" w14:textId="77777777" w:rsidTr="00F82DD7">
        <w:trPr>
          <w:trHeight w:val="280"/>
        </w:trPr>
        <w:tc>
          <w:tcPr>
            <w:tcW w:w="2795" w:type="dxa"/>
          </w:tcPr>
          <w:p w14:paraId="482795A4" w14:textId="3B3F25DA" w:rsidR="00DA54F1" w:rsidRPr="00F72DA9" w:rsidRDefault="00DA54F1" w:rsidP="00F82DD7">
            <w:pPr>
              <w:pStyle w:val="NormalWeb"/>
              <w:spacing w:after="120" w:afterAutospacing="0"/>
              <w:jc w:val="center"/>
            </w:pPr>
            <w:r w:rsidRPr="00F72DA9">
              <w:t>a</w:t>
            </w:r>
            <w:r w:rsidRPr="00F72DA9">
              <w:rPr>
                <w:vertAlign w:val="subscript"/>
              </w:rPr>
              <w:t>1</w:t>
            </w:r>
            <w:r w:rsidRPr="00F72DA9">
              <w:t>/a</w:t>
            </w:r>
            <w:r w:rsidR="00DA4996">
              <w:t xml:space="preserve"> </w:t>
            </w:r>
            <w:r w:rsidRPr="00F72DA9">
              <w:t>(a</w:t>
            </w:r>
            <w:r w:rsidRPr="00F72DA9">
              <w:rPr>
                <w:vertAlign w:val="subscript"/>
              </w:rPr>
              <w:t>1</w:t>
            </w:r>
            <w:r w:rsidR="00DA4996">
              <w:rPr>
                <w:vertAlign w:val="subscript"/>
              </w:rPr>
              <w:t xml:space="preserve"> </w:t>
            </w:r>
            <w:r w:rsidRPr="00F72DA9">
              <w:t>=</w:t>
            </w:r>
            <w:r w:rsidR="00DA4996">
              <w:t xml:space="preserve"> </w:t>
            </w:r>
            <w:r w:rsidRPr="00F72DA9">
              <w:t>a</w:t>
            </w:r>
            <w:r w:rsidRPr="00F72DA9">
              <w:rPr>
                <w:vertAlign w:val="subscript"/>
              </w:rPr>
              <w:t>2</w:t>
            </w:r>
            <w:r w:rsidRPr="00F72DA9">
              <w:t>)</w:t>
            </w:r>
          </w:p>
        </w:tc>
        <w:tc>
          <w:tcPr>
            <w:tcW w:w="2410" w:type="dxa"/>
          </w:tcPr>
          <w:p w14:paraId="31A49EAE" w14:textId="77777777" w:rsidR="00DA54F1" w:rsidRPr="00F72DA9" w:rsidRDefault="00DA54F1" w:rsidP="00F82DD7">
            <w:pPr>
              <w:pStyle w:val="NormalWeb"/>
              <w:spacing w:after="120" w:afterAutospacing="0"/>
              <w:jc w:val="center"/>
              <w:rPr>
                <w:color w:val="000000" w:themeColor="text1"/>
                <w:kern w:val="24"/>
              </w:rPr>
            </w:pPr>
            <w:r w:rsidRPr="00F72DA9">
              <w:rPr>
                <w:color w:val="000000" w:themeColor="text1"/>
                <w:kern w:val="24"/>
              </w:rPr>
              <w:t>1.11</w:t>
            </w:r>
          </w:p>
        </w:tc>
        <w:tc>
          <w:tcPr>
            <w:tcW w:w="2126" w:type="dxa"/>
          </w:tcPr>
          <w:p w14:paraId="1368347B" w14:textId="77777777" w:rsidR="00DA54F1" w:rsidRPr="00F72DA9" w:rsidRDefault="00DA54F1" w:rsidP="00F82DD7">
            <w:pPr>
              <w:pStyle w:val="NormalWeb"/>
              <w:spacing w:after="120" w:afterAutospacing="0"/>
              <w:jc w:val="center"/>
              <w:rPr>
                <w:color w:val="000000" w:themeColor="text1"/>
                <w:kern w:val="24"/>
              </w:rPr>
            </w:pPr>
            <w:r w:rsidRPr="00F72DA9">
              <w:rPr>
                <w:color w:val="000000" w:themeColor="text1"/>
                <w:kern w:val="24"/>
              </w:rPr>
              <w:t>1.11</w:t>
            </w:r>
          </w:p>
        </w:tc>
      </w:tr>
      <w:tr w:rsidR="00DA54F1" w:rsidRPr="00F72DA9" w14:paraId="4EC9C236" w14:textId="77777777" w:rsidTr="00F82DD7">
        <w:trPr>
          <w:trHeight w:val="280"/>
        </w:trPr>
        <w:tc>
          <w:tcPr>
            <w:tcW w:w="2795" w:type="dxa"/>
          </w:tcPr>
          <w:p w14:paraId="0F8897B2" w14:textId="77777777" w:rsidR="00DA54F1" w:rsidRPr="00F72DA9" w:rsidRDefault="00DA54F1" w:rsidP="00F82DD7">
            <w:pPr>
              <w:pStyle w:val="NormalWeb"/>
              <w:spacing w:after="120" w:afterAutospacing="0"/>
              <w:jc w:val="center"/>
              <w:rPr>
                <w:color w:val="000000" w:themeColor="text1"/>
                <w:kern w:val="24"/>
              </w:rPr>
            </w:pPr>
            <w:r w:rsidRPr="00F72DA9">
              <w:t>w</w:t>
            </w:r>
            <w:r w:rsidRPr="00F72DA9">
              <w:rPr>
                <w:vertAlign w:val="subscript"/>
              </w:rPr>
              <w:t>1</w:t>
            </w:r>
            <w:r w:rsidRPr="00F72DA9">
              <w:t>/r</w:t>
            </w:r>
          </w:p>
        </w:tc>
        <w:tc>
          <w:tcPr>
            <w:tcW w:w="2410" w:type="dxa"/>
          </w:tcPr>
          <w:p w14:paraId="06303021" w14:textId="77777777" w:rsidR="00DA54F1" w:rsidRPr="00F72DA9" w:rsidRDefault="00DA54F1" w:rsidP="00F82DD7">
            <w:pPr>
              <w:pStyle w:val="NormalWeb"/>
              <w:spacing w:after="120" w:afterAutospacing="0"/>
              <w:jc w:val="center"/>
              <w:rPr>
                <w:color w:val="000000" w:themeColor="text1"/>
                <w:kern w:val="24"/>
              </w:rPr>
            </w:pPr>
            <w:r w:rsidRPr="00F72DA9">
              <w:rPr>
                <w:color w:val="000000" w:themeColor="text1"/>
                <w:kern w:val="24"/>
              </w:rPr>
              <w:t>1.115</w:t>
            </w:r>
          </w:p>
        </w:tc>
        <w:tc>
          <w:tcPr>
            <w:tcW w:w="2126" w:type="dxa"/>
          </w:tcPr>
          <w:p w14:paraId="01B318C4" w14:textId="77777777" w:rsidR="00DA54F1" w:rsidRPr="00F72DA9" w:rsidRDefault="00DA54F1" w:rsidP="00F82DD7">
            <w:pPr>
              <w:pStyle w:val="NormalWeb"/>
              <w:keepNext/>
              <w:spacing w:after="120" w:afterAutospacing="0"/>
              <w:jc w:val="center"/>
              <w:rPr>
                <w:color w:val="000000" w:themeColor="text1"/>
                <w:kern w:val="24"/>
              </w:rPr>
            </w:pPr>
            <w:r w:rsidRPr="00F72DA9">
              <w:rPr>
                <w:color w:val="000000" w:themeColor="text1"/>
                <w:kern w:val="24"/>
              </w:rPr>
              <w:t>1.115</w:t>
            </w:r>
          </w:p>
        </w:tc>
      </w:tr>
      <w:tr w:rsidR="00DA54F1" w:rsidRPr="00F72DA9" w14:paraId="71D0B47D" w14:textId="77777777" w:rsidTr="00F82DD7">
        <w:trPr>
          <w:trHeight w:val="280"/>
        </w:trPr>
        <w:tc>
          <w:tcPr>
            <w:tcW w:w="2795" w:type="dxa"/>
          </w:tcPr>
          <w:p w14:paraId="2D2C7580" w14:textId="77777777" w:rsidR="00DA54F1" w:rsidRPr="00F72DA9" w:rsidRDefault="00DA54F1" w:rsidP="00F82DD7">
            <w:pPr>
              <w:pStyle w:val="NormalWeb"/>
              <w:spacing w:after="120" w:afterAutospacing="0"/>
              <w:jc w:val="center"/>
            </w:pPr>
            <w:r w:rsidRPr="00F72DA9">
              <w:t>w</w:t>
            </w:r>
            <w:r w:rsidRPr="00F72DA9">
              <w:rPr>
                <w:vertAlign w:val="subscript"/>
              </w:rPr>
              <w:t>2</w:t>
            </w:r>
            <w:r w:rsidRPr="00F72DA9">
              <w:t>/r</w:t>
            </w:r>
          </w:p>
        </w:tc>
        <w:tc>
          <w:tcPr>
            <w:tcW w:w="2410" w:type="dxa"/>
          </w:tcPr>
          <w:p w14:paraId="1DA47EDA" w14:textId="77777777" w:rsidR="00DA54F1" w:rsidRPr="00F72DA9" w:rsidRDefault="00DA54F1" w:rsidP="00F82DD7">
            <w:pPr>
              <w:pStyle w:val="NormalWeb"/>
              <w:spacing w:after="120" w:afterAutospacing="0"/>
              <w:jc w:val="center"/>
              <w:rPr>
                <w:color w:val="000000" w:themeColor="text1"/>
                <w:kern w:val="24"/>
              </w:rPr>
            </w:pPr>
            <w:r w:rsidRPr="00F72DA9">
              <w:rPr>
                <w:color w:val="000000" w:themeColor="text1"/>
                <w:kern w:val="24"/>
              </w:rPr>
              <w:t>1.115</w:t>
            </w:r>
          </w:p>
        </w:tc>
        <w:tc>
          <w:tcPr>
            <w:tcW w:w="2126" w:type="dxa"/>
          </w:tcPr>
          <w:p w14:paraId="4AA33262" w14:textId="77777777" w:rsidR="00DA54F1" w:rsidRPr="00F72DA9" w:rsidRDefault="00DA54F1" w:rsidP="00F82DD7">
            <w:pPr>
              <w:pStyle w:val="NormalWeb"/>
              <w:keepNext/>
              <w:spacing w:after="120" w:afterAutospacing="0"/>
              <w:jc w:val="center"/>
              <w:rPr>
                <w:color w:val="000000" w:themeColor="text1"/>
                <w:kern w:val="24"/>
              </w:rPr>
            </w:pPr>
            <w:r w:rsidRPr="00F72DA9">
              <w:rPr>
                <w:color w:val="000000" w:themeColor="text1"/>
                <w:kern w:val="24"/>
              </w:rPr>
              <w:t>1.038</w:t>
            </w:r>
          </w:p>
        </w:tc>
      </w:tr>
      <w:tr w:rsidR="00DA54F1" w:rsidRPr="00F72DA9" w14:paraId="1F57EBFE" w14:textId="77777777" w:rsidTr="00F82DD7">
        <w:trPr>
          <w:trHeight w:val="280"/>
        </w:trPr>
        <w:tc>
          <w:tcPr>
            <w:tcW w:w="2795" w:type="dxa"/>
          </w:tcPr>
          <w:p w14:paraId="6EA905E9" w14:textId="77777777" w:rsidR="00DA54F1" w:rsidRPr="00F72DA9" w:rsidRDefault="00DA54F1" w:rsidP="00F82DD7">
            <w:pPr>
              <w:pStyle w:val="NormalWeb"/>
              <w:spacing w:after="120" w:afterAutospacing="0"/>
              <w:jc w:val="center"/>
            </w:pPr>
            <w:r w:rsidRPr="00F72DA9">
              <w:t>w</w:t>
            </w:r>
            <w:r w:rsidRPr="00F72DA9">
              <w:rPr>
                <w:vertAlign w:val="subscript"/>
              </w:rPr>
              <w:t>3</w:t>
            </w:r>
            <w:r w:rsidRPr="00F72DA9">
              <w:t>/r</w:t>
            </w:r>
          </w:p>
        </w:tc>
        <w:tc>
          <w:tcPr>
            <w:tcW w:w="2410" w:type="dxa"/>
          </w:tcPr>
          <w:p w14:paraId="6554A810" w14:textId="77777777" w:rsidR="00DA54F1" w:rsidRPr="00F72DA9" w:rsidRDefault="00DA54F1" w:rsidP="00F82DD7">
            <w:pPr>
              <w:pStyle w:val="NormalWeb"/>
              <w:spacing w:after="120" w:afterAutospacing="0"/>
              <w:jc w:val="center"/>
              <w:rPr>
                <w:color w:val="000000" w:themeColor="text1"/>
                <w:kern w:val="24"/>
              </w:rPr>
            </w:pPr>
            <w:r w:rsidRPr="00F72DA9">
              <w:rPr>
                <w:color w:val="000000" w:themeColor="text1"/>
                <w:kern w:val="24"/>
              </w:rPr>
              <w:t>1.115</w:t>
            </w:r>
          </w:p>
        </w:tc>
        <w:tc>
          <w:tcPr>
            <w:tcW w:w="2126" w:type="dxa"/>
          </w:tcPr>
          <w:p w14:paraId="7BC067B8" w14:textId="77777777" w:rsidR="00DA54F1" w:rsidRPr="00F72DA9" w:rsidRDefault="00DA54F1" w:rsidP="00F82DD7">
            <w:pPr>
              <w:pStyle w:val="NormalWeb"/>
              <w:keepNext/>
              <w:spacing w:after="120" w:afterAutospacing="0"/>
              <w:jc w:val="center"/>
              <w:rPr>
                <w:color w:val="000000" w:themeColor="text1"/>
                <w:kern w:val="24"/>
              </w:rPr>
            </w:pPr>
            <w:r w:rsidRPr="00F72DA9">
              <w:rPr>
                <w:color w:val="000000" w:themeColor="text1"/>
                <w:kern w:val="24"/>
              </w:rPr>
              <w:t>1.153</w:t>
            </w:r>
          </w:p>
        </w:tc>
      </w:tr>
      <w:tr w:rsidR="00DA54F1" w:rsidRPr="00F72DA9" w14:paraId="4F0F6AF9" w14:textId="77777777" w:rsidTr="00F82DD7">
        <w:trPr>
          <w:trHeight w:val="280"/>
        </w:trPr>
        <w:tc>
          <w:tcPr>
            <w:tcW w:w="2795" w:type="dxa"/>
          </w:tcPr>
          <w:p w14:paraId="0B05235A" w14:textId="77777777" w:rsidR="00DA54F1" w:rsidRPr="00F72DA9" w:rsidRDefault="00DA54F1" w:rsidP="00F82DD7">
            <w:pPr>
              <w:pStyle w:val="NormalWeb"/>
              <w:spacing w:after="120" w:afterAutospacing="0"/>
              <w:jc w:val="center"/>
            </w:pPr>
            <w:r w:rsidRPr="00F72DA9">
              <w:t>h/r</w:t>
            </w:r>
          </w:p>
        </w:tc>
        <w:tc>
          <w:tcPr>
            <w:tcW w:w="2410" w:type="dxa"/>
          </w:tcPr>
          <w:p w14:paraId="5F29F063" w14:textId="77777777" w:rsidR="00DA54F1" w:rsidRPr="00F72DA9" w:rsidRDefault="00DA54F1" w:rsidP="00F82DD7">
            <w:pPr>
              <w:pStyle w:val="NormalWeb"/>
              <w:spacing w:after="120" w:afterAutospacing="0"/>
              <w:jc w:val="center"/>
              <w:rPr>
                <w:color w:val="000000" w:themeColor="text1"/>
                <w:kern w:val="24"/>
              </w:rPr>
            </w:pPr>
            <w:r w:rsidRPr="00F72DA9">
              <w:rPr>
                <w:color w:val="000000" w:themeColor="text1"/>
                <w:kern w:val="24"/>
              </w:rPr>
              <w:t>1.076</w:t>
            </w:r>
          </w:p>
        </w:tc>
        <w:tc>
          <w:tcPr>
            <w:tcW w:w="2126" w:type="dxa"/>
          </w:tcPr>
          <w:p w14:paraId="66F7E4BF" w14:textId="77777777" w:rsidR="00DA54F1" w:rsidRPr="00F72DA9" w:rsidRDefault="00DA54F1" w:rsidP="00F82DD7">
            <w:pPr>
              <w:pStyle w:val="NormalWeb"/>
              <w:keepNext/>
              <w:spacing w:after="120" w:afterAutospacing="0"/>
              <w:jc w:val="center"/>
              <w:rPr>
                <w:color w:val="000000" w:themeColor="text1"/>
                <w:kern w:val="24"/>
              </w:rPr>
            </w:pPr>
            <w:r w:rsidRPr="00F72DA9">
              <w:rPr>
                <w:color w:val="000000" w:themeColor="text1"/>
                <w:kern w:val="24"/>
              </w:rPr>
              <w:t>0.846</w:t>
            </w:r>
          </w:p>
        </w:tc>
      </w:tr>
    </w:tbl>
    <w:p w14:paraId="1D87A867" w14:textId="77777777" w:rsidR="00DA54F1" w:rsidRPr="00F72DA9" w:rsidRDefault="00DA54F1" w:rsidP="00F82DD7">
      <w:pPr>
        <w:pStyle w:val="Caption"/>
        <w:spacing w:after="0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78543801" w14:textId="77777777" w:rsidR="00DA54F1" w:rsidRPr="00F72DA9" w:rsidRDefault="00DA54F1" w:rsidP="00F82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DA9">
        <w:rPr>
          <w:rFonts w:ascii="Times New Roman" w:hAnsi="Times New Roman" w:cs="Times New Roman"/>
          <w:sz w:val="24"/>
          <w:szCs w:val="24"/>
        </w:rPr>
        <w:lastRenderedPageBreak/>
        <w:t>TABLE 3</w:t>
      </w:r>
    </w:p>
    <w:p w14:paraId="51F56E3B" w14:textId="56D73052" w:rsidR="00DA54F1" w:rsidRPr="00981D76" w:rsidRDefault="00DA54F1" w:rsidP="00F82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DA9">
        <w:rPr>
          <w:rFonts w:ascii="Times New Roman" w:hAnsi="Times New Roman" w:cs="Times New Roman"/>
          <w:sz w:val="24"/>
          <w:szCs w:val="24"/>
        </w:rPr>
        <w:t>6-WAY ENERGY DEM</w:t>
      </w:r>
      <w:r w:rsidRPr="00981D76">
        <w:rPr>
          <w:rFonts w:ascii="Times New Roman" w:hAnsi="Times New Roman" w:cs="Times New Roman"/>
          <w:sz w:val="24"/>
          <w:szCs w:val="24"/>
        </w:rPr>
        <w:t xml:space="preserve">UX AND </w:t>
      </w:r>
      <w:r w:rsidR="00DA4996">
        <w:rPr>
          <w:rFonts w:ascii="Times New Roman" w:hAnsi="Times New Roman" w:cs="Times New Roman"/>
          <w:sz w:val="24"/>
          <w:szCs w:val="24"/>
        </w:rPr>
        <w:t>SPLIT</w:t>
      </w:r>
      <w:r w:rsidRPr="00981D76">
        <w:rPr>
          <w:rFonts w:ascii="Times New Roman" w:hAnsi="Times New Roman" w:cs="Times New Roman"/>
          <w:sz w:val="24"/>
          <w:szCs w:val="24"/>
        </w:rPr>
        <w:t>TER</w:t>
      </w:r>
    </w:p>
    <w:tbl>
      <w:tblPr>
        <w:tblStyle w:val="TableGrid"/>
        <w:tblpPr w:leftFromText="180" w:rightFromText="180" w:vertAnchor="text" w:horzAnchor="margin" w:tblpXSpec="center" w:tblpY="135"/>
        <w:tblW w:w="73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85"/>
        <w:gridCol w:w="2591"/>
        <w:gridCol w:w="2285"/>
      </w:tblGrid>
      <w:tr w:rsidR="00F82DD7" w:rsidRPr="00981D76" w14:paraId="611F9366" w14:textId="77777777" w:rsidTr="00F82DD7">
        <w:trPr>
          <w:trHeight w:val="320"/>
        </w:trPr>
        <w:tc>
          <w:tcPr>
            <w:tcW w:w="2485" w:type="dxa"/>
          </w:tcPr>
          <w:p w14:paraId="2C1600FF" w14:textId="77777777" w:rsidR="00F82DD7" w:rsidRPr="00981D76" w:rsidRDefault="00F82DD7" w:rsidP="00F82DD7">
            <w:pPr>
              <w:pStyle w:val="NormalWeb"/>
              <w:spacing w:after="120" w:afterAutospacing="0"/>
              <w:jc w:val="center"/>
              <w:rPr>
                <w:kern w:val="24"/>
              </w:rPr>
            </w:pPr>
            <w:r>
              <w:t>PARAMETER</w:t>
            </w:r>
          </w:p>
        </w:tc>
        <w:tc>
          <w:tcPr>
            <w:tcW w:w="2591" w:type="dxa"/>
          </w:tcPr>
          <w:p w14:paraId="6330F74C" w14:textId="77777777" w:rsidR="00F82DD7" w:rsidRPr="00981D76" w:rsidRDefault="00F82DD7" w:rsidP="00F82DD7">
            <w:pPr>
              <w:pStyle w:val="NormalWeb"/>
              <w:spacing w:after="120" w:afterAutospacing="0"/>
              <w:jc w:val="center"/>
            </w:pPr>
            <w:r w:rsidRPr="00981D76">
              <w:t>DEMUX</w:t>
            </w:r>
          </w:p>
        </w:tc>
        <w:tc>
          <w:tcPr>
            <w:tcW w:w="2285" w:type="dxa"/>
          </w:tcPr>
          <w:p w14:paraId="688C1572" w14:textId="77777777" w:rsidR="00F82DD7" w:rsidRPr="00981D76" w:rsidRDefault="00F82DD7" w:rsidP="00F82DD7">
            <w:pPr>
              <w:pStyle w:val="NormalWeb"/>
              <w:spacing w:after="120" w:afterAutospacing="0"/>
              <w:jc w:val="center"/>
            </w:pPr>
            <w:r>
              <w:t>SPLIT</w:t>
            </w:r>
            <w:r w:rsidRPr="00981D76">
              <w:t>TER</w:t>
            </w:r>
          </w:p>
        </w:tc>
      </w:tr>
      <w:tr w:rsidR="00F82DD7" w:rsidRPr="00981D76" w14:paraId="75269042" w14:textId="77777777" w:rsidTr="00F82DD7">
        <w:trPr>
          <w:trHeight w:val="311"/>
        </w:trPr>
        <w:tc>
          <w:tcPr>
            <w:tcW w:w="2485" w:type="dxa"/>
          </w:tcPr>
          <w:p w14:paraId="136699DB" w14:textId="77777777" w:rsidR="00F82DD7" w:rsidRPr="00981D76" w:rsidRDefault="00F82DD7" w:rsidP="00F82DD7">
            <w:pPr>
              <w:pStyle w:val="NormalWeb"/>
              <w:spacing w:after="120" w:afterAutospacing="0"/>
              <w:jc w:val="center"/>
            </w:pPr>
            <w:r>
              <w:t>%</w:t>
            </w:r>
            <w:r w:rsidRPr="00981D76">
              <w:t>Transmission: cav1</w:t>
            </w:r>
          </w:p>
        </w:tc>
        <w:tc>
          <w:tcPr>
            <w:tcW w:w="2591" w:type="dxa"/>
          </w:tcPr>
          <w:p w14:paraId="62292C51" w14:textId="77777777" w:rsidR="00F82DD7" w:rsidRPr="00981D76" w:rsidRDefault="00F82DD7" w:rsidP="00F82DD7">
            <w:pPr>
              <w:pStyle w:val="NormalWeb"/>
              <w:spacing w:after="120" w:afterAutospacing="0"/>
              <w:jc w:val="center"/>
              <w:rPr>
                <w:kern w:val="24"/>
              </w:rPr>
            </w:pPr>
            <w:r w:rsidRPr="003476EF">
              <w:rPr>
                <w:kern w:val="24"/>
              </w:rPr>
              <w:t xml:space="preserve">2.7% </w:t>
            </w:r>
            <w:r w:rsidRPr="003476EF">
              <w:t xml:space="preserve">@ λ = 1.186 </w:t>
            </w:r>
            <w:r w:rsidRPr="003476EF">
              <w:rPr>
                <w:kern w:val="24"/>
              </w:rPr>
              <w:t>μ</w:t>
            </w:r>
            <w:r w:rsidRPr="003476EF">
              <w:t>m</w:t>
            </w:r>
          </w:p>
        </w:tc>
        <w:tc>
          <w:tcPr>
            <w:tcW w:w="2285" w:type="dxa"/>
          </w:tcPr>
          <w:p w14:paraId="6095FD62" w14:textId="77777777" w:rsidR="00F82DD7" w:rsidRPr="00981D76" w:rsidRDefault="001E1422" w:rsidP="00F82DD7">
            <w:pPr>
              <w:pStyle w:val="NormalWeb"/>
              <w:spacing w:after="120" w:afterAutospacing="0"/>
              <w:jc w:val="center"/>
              <w:rPr>
                <w:kern w:val="24"/>
              </w:rPr>
            </w:pPr>
            <w:hyperlink r:id="rId12" w:history="1">
              <w:r w:rsidR="00F82DD7" w:rsidRPr="00981D76">
                <w:rPr>
                  <w:rStyle w:val="Hyperlink"/>
                  <w:color w:val="auto"/>
                  <w:kern w:val="24"/>
                  <w:u w:val="none"/>
                </w:rPr>
                <w:t>8.5%</w:t>
              </w:r>
              <w:r w:rsidR="00F82DD7" w:rsidRPr="00981D76">
                <w:rPr>
                  <w:rStyle w:val="Hyperlink"/>
                  <w:color w:val="auto"/>
                  <w:u w:val="none"/>
                </w:rPr>
                <w:t>@λ=1.223</w:t>
              </w:r>
              <w:r w:rsidR="00F82DD7" w:rsidRPr="00981D76">
                <w:rPr>
                  <w:rStyle w:val="Hyperlink"/>
                  <w:color w:val="auto"/>
                  <w:kern w:val="24"/>
                  <w:u w:val="none"/>
                </w:rPr>
                <w:t>μ</w:t>
              </w:r>
              <w:r w:rsidR="00F82DD7" w:rsidRPr="00981D76">
                <w:rPr>
                  <w:rStyle w:val="Hyperlink"/>
                  <w:color w:val="auto"/>
                  <w:u w:val="none"/>
                </w:rPr>
                <w:t>m</w:t>
              </w:r>
            </w:hyperlink>
          </w:p>
        </w:tc>
      </w:tr>
      <w:tr w:rsidR="00F82DD7" w:rsidRPr="00981D76" w14:paraId="297208D0" w14:textId="77777777" w:rsidTr="00F82DD7">
        <w:trPr>
          <w:trHeight w:val="320"/>
        </w:trPr>
        <w:tc>
          <w:tcPr>
            <w:tcW w:w="2485" w:type="dxa"/>
          </w:tcPr>
          <w:p w14:paraId="63793740" w14:textId="77777777" w:rsidR="00F82DD7" w:rsidRPr="00981D76" w:rsidRDefault="00F82DD7" w:rsidP="00F82DD7">
            <w:pPr>
              <w:pStyle w:val="NormalWeb"/>
              <w:spacing w:after="120" w:afterAutospacing="0"/>
              <w:jc w:val="center"/>
            </w:pPr>
            <w:r>
              <w:t>%</w:t>
            </w:r>
            <w:r w:rsidRPr="00981D76">
              <w:t>Transmission: cav2</w:t>
            </w:r>
          </w:p>
        </w:tc>
        <w:tc>
          <w:tcPr>
            <w:tcW w:w="2591" w:type="dxa"/>
          </w:tcPr>
          <w:p w14:paraId="3C497515" w14:textId="77777777" w:rsidR="00F82DD7" w:rsidRPr="00981D76" w:rsidRDefault="001E1422" w:rsidP="00F82DD7">
            <w:pPr>
              <w:pStyle w:val="NormalWeb"/>
              <w:spacing w:after="120" w:afterAutospacing="0"/>
              <w:jc w:val="center"/>
              <w:rPr>
                <w:kern w:val="24"/>
              </w:rPr>
            </w:pPr>
            <w:hyperlink r:id="rId13" w:history="1">
              <w:r w:rsidR="00F82DD7" w:rsidRPr="00981D76">
                <w:rPr>
                  <w:rStyle w:val="Hyperlink"/>
                  <w:color w:val="auto"/>
                  <w:kern w:val="24"/>
                  <w:u w:val="none"/>
                </w:rPr>
                <w:t>3.5%</w:t>
              </w:r>
              <w:r w:rsidR="00F82DD7">
                <w:rPr>
                  <w:rStyle w:val="Hyperlink"/>
                  <w:color w:val="auto"/>
                  <w:kern w:val="24"/>
                  <w:u w:val="none"/>
                </w:rPr>
                <w:t xml:space="preserve"> </w:t>
              </w:r>
              <w:r w:rsidR="00F82DD7" w:rsidRPr="00981D76">
                <w:rPr>
                  <w:rStyle w:val="Hyperlink"/>
                  <w:color w:val="auto"/>
                  <w:u w:val="none"/>
                </w:rPr>
                <w:t>@</w:t>
              </w:r>
              <w:r w:rsidR="00F82DD7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F82DD7" w:rsidRPr="00981D76">
                <w:rPr>
                  <w:rStyle w:val="Hyperlink"/>
                  <w:color w:val="auto"/>
                  <w:u w:val="none"/>
                </w:rPr>
                <w:t>λ=1.184</w:t>
              </w:r>
              <w:r w:rsidR="00F82DD7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F82DD7" w:rsidRPr="00981D76">
                <w:rPr>
                  <w:rStyle w:val="Hyperlink"/>
                  <w:color w:val="auto"/>
                  <w:kern w:val="24"/>
                  <w:u w:val="none"/>
                </w:rPr>
                <w:t>μ</w:t>
              </w:r>
              <w:r w:rsidR="00F82DD7" w:rsidRPr="00981D76">
                <w:rPr>
                  <w:rStyle w:val="Hyperlink"/>
                  <w:color w:val="auto"/>
                  <w:u w:val="none"/>
                </w:rPr>
                <w:t>m</w:t>
              </w:r>
            </w:hyperlink>
          </w:p>
        </w:tc>
        <w:tc>
          <w:tcPr>
            <w:tcW w:w="2285" w:type="dxa"/>
          </w:tcPr>
          <w:p w14:paraId="691D7082" w14:textId="77777777" w:rsidR="00F82DD7" w:rsidRPr="00981D76" w:rsidRDefault="001E1422" w:rsidP="00F82DD7">
            <w:pPr>
              <w:pStyle w:val="NormalWeb"/>
              <w:spacing w:after="120" w:afterAutospacing="0"/>
              <w:jc w:val="center"/>
              <w:rPr>
                <w:kern w:val="24"/>
              </w:rPr>
            </w:pPr>
            <w:hyperlink r:id="rId14" w:history="1">
              <w:r w:rsidR="00F82DD7" w:rsidRPr="00981D76">
                <w:rPr>
                  <w:rStyle w:val="Hyperlink"/>
                  <w:color w:val="auto"/>
                  <w:kern w:val="24"/>
                  <w:u w:val="none"/>
                </w:rPr>
                <w:t>9.3%</w:t>
              </w:r>
              <w:r w:rsidR="00F82DD7" w:rsidRPr="00981D76">
                <w:rPr>
                  <w:rStyle w:val="Hyperlink"/>
                  <w:color w:val="auto"/>
                  <w:u w:val="none"/>
                </w:rPr>
                <w:t>@λ=1.223</w:t>
              </w:r>
              <w:r w:rsidR="00F82DD7" w:rsidRPr="00981D76">
                <w:rPr>
                  <w:rStyle w:val="Hyperlink"/>
                  <w:color w:val="auto"/>
                  <w:kern w:val="24"/>
                  <w:u w:val="none"/>
                </w:rPr>
                <w:t>μ</w:t>
              </w:r>
              <w:r w:rsidR="00F82DD7" w:rsidRPr="00981D76">
                <w:rPr>
                  <w:rStyle w:val="Hyperlink"/>
                  <w:color w:val="auto"/>
                  <w:u w:val="none"/>
                </w:rPr>
                <w:t>m</w:t>
              </w:r>
            </w:hyperlink>
          </w:p>
        </w:tc>
      </w:tr>
      <w:tr w:rsidR="00F82DD7" w:rsidRPr="00981D76" w14:paraId="647E5906" w14:textId="77777777" w:rsidTr="00F82DD7">
        <w:trPr>
          <w:trHeight w:val="311"/>
        </w:trPr>
        <w:tc>
          <w:tcPr>
            <w:tcW w:w="2485" w:type="dxa"/>
          </w:tcPr>
          <w:p w14:paraId="16C8E862" w14:textId="77777777" w:rsidR="00F82DD7" w:rsidRPr="00981D76" w:rsidRDefault="00F82DD7" w:rsidP="00F82DD7">
            <w:pPr>
              <w:pStyle w:val="NormalWeb"/>
              <w:spacing w:after="120" w:afterAutospacing="0"/>
              <w:jc w:val="center"/>
            </w:pPr>
            <w:r>
              <w:t>%</w:t>
            </w:r>
            <w:r w:rsidRPr="00981D76">
              <w:t>Transmission: cav3</w:t>
            </w:r>
          </w:p>
        </w:tc>
        <w:tc>
          <w:tcPr>
            <w:tcW w:w="2591" w:type="dxa"/>
          </w:tcPr>
          <w:p w14:paraId="3487C2C1" w14:textId="77777777" w:rsidR="00F82DD7" w:rsidRPr="00981D76" w:rsidRDefault="00F82DD7" w:rsidP="00F82DD7">
            <w:pPr>
              <w:pStyle w:val="NormalWeb"/>
              <w:spacing w:after="120" w:afterAutospacing="0"/>
              <w:jc w:val="center"/>
              <w:rPr>
                <w:kern w:val="24"/>
              </w:rPr>
            </w:pPr>
            <w:r w:rsidRPr="00981D76">
              <w:rPr>
                <w:kern w:val="24"/>
              </w:rPr>
              <w:t>7.1%</w:t>
            </w:r>
            <w:r>
              <w:rPr>
                <w:kern w:val="24"/>
              </w:rPr>
              <w:t xml:space="preserve"> </w:t>
            </w:r>
            <w:r>
              <w:t xml:space="preserve">@ λ = 0.982 </w:t>
            </w:r>
            <w:r w:rsidRPr="00981D76">
              <w:rPr>
                <w:kern w:val="24"/>
              </w:rPr>
              <w:t>μ</w:t>
            </w:r>
            <w:r w:rsidRPr="00981D76">
              <w:t>m</w:t>
            </w:r>
          </w:p>
        </w:tc>
        <w:tc>
          <w:tcPr>
            <w:tcW w:w="2285" w:type="dxa"/>
          </w:tcPr>
          <w:p w14:paraId="57474712" w14:textId="77777777" w:rsidR="00F82DD7" w:rsidRPr="00981D76" w:rsidRDefault="001E1422" w:rsidP="00F82DD7">
            <w:pPr>
              <w:pStyle w:val="NormalWeb"/>
              <w:spacing w:after="120" w:afterAutospacing="0"/>
              <w:jc w:val="center"/>
              <w:rPr>
                <w:kern w:val="24"/>
              </w:rPr>
            </w:pPr>
            <w:hyperlink r:id="rId15" w:history="1">
              <w:r w:rsidR="00F82DD7" w:rsidRPr="00981D76">
                <w:rPr>
                  <w:rStyle w:val="Hyperlink"/>
                  <w:color w:val="auto"/>
                  <w:kern w:val="24"/>
                  <w:u w:val="none"/>
                </w:rPr>
                <w:t>8.8%</w:t>
              </w:r>
              <w:r w:rsidR="00F82DD7" w:rsidRPr="00981D76">
                <w:rPr>
                  <w:rStyle w:val="Hyperlink"/>
                  <w:color w:val="auto"/>
                  <w:u w:val="none"/>
                </w:rPr>
                <w:t>@λ=1.223</w:t>
              </w:r>
              <w:r w:rsidR="00F82DD7" w:rsidRPr="00981D76">
                <w:rPr>
                  <w:rStyle w:val="Hyperlink"/>
                  <w:color w:val="auto"/>
                  <w:kern w:val="24"/>
                  <w:u w:val="none"/>
                </w:rPr>
                <w:t>μ</w:t>
              </w:r>
              <w:r w:rsidR="00F82DD7" w:rsidRPr="00981D76">
                <w:rPr>
                  <w:rStyle w:val="Hyperlink"/>
                  <w:color w:val="auto"/>
                  <w:u w:val="none"/>
                </w:rPr>
                <w:t>m</w:t>
              </w:r>
            </w:hyperlink>
          </w:p>
        </w:tc>
      </w:tr>
      <w:tr w:rsidR="00F82DD7" w:rsidRPr="00626FD8" w14:paraId="47142E02" w14:textId="77777777" w:rsidTr="00F82DD7">
        <w:trPr>
          <w:trHeight w:val="320"/>
        </w:trPr>
        <w:tc>
          <w:tcPr>
            <w:tcW w:w="2485" w:type="dxa"/>
          </w:tcPr>
          <w:p w14:paraId="5E2A3310" w14:textId="77777777" w:rsidR="00F82DD7" w:rsidRPr="00981D76" w:rsidRDefault="00F82DD7" w:rsidP="00F82DD7">
            <w:pPr>
              <w:pStyle w:val="NormalWeb"/>
              <w:spacing w:after="120" w:afterAutospacing="0"/>
              <w:jc w:val="center"/>
            </w:pPr>
            <w:r>
              <w:t>%</w:t>
            </w:r>
            <w:r w:rsidRPr="00981D76">
              <w:t>Transmission: cav4</w:t>
            </w:r>
          </w:p>
        </w:tc>
        <w:tc>
          <w:tcPr>
            <w:tcW w:w="2591" w:type="dxa"/>
          </w:tcPr>
          <w:p w14:paraId="13F5DEA2" w14:textId="77777777" w:rsidR="00F82DD7" w:rsidRPr="00981D76" w:rsidRDefault="001E1422" w:rsidP="00F82DD7">
            <w:pPr>
              <w:pStyle w:val="NormalWeb"/>
              <w:spacing w:after="120" w:afterAutospacing="0"/>
              <w:jc w:val="center"/>
              <w:rPr>
                <w:kern w:val="24"/>
              </w:rPr>
            </w:pPr>
            <w:hyperlink r:id="rId16" w:history="1">
              <w:r w:rsidR="00F82DD7" w:rsidRPr="00981D76">
                <w:rPr>
                  <w:rStyle w:val="Hyperlink"/>
                  <w:color w:val="auto"/>
                  <w:kern w:val="24"/>
                  <w:u w:val="none"/>
                </w:rPr>
                <w:t>12.6%</w:t>
              </w:r>
              <w:r w:rsidR="00F82DD7">
                <w:rPr>
                  <w:rStyle w:val="Hyperlink"/>
                  <w:color w:val="auto"/>
                  <w:kern w:val="24"/>
                  <w:u w:val="none"/>
                </w:rPr>
                <w:t xml:space="preserve"> </w:t>
              </w:r>
              <w:r w:rsidR="00F82DD7" w:rsidRPr="00981D76">
                <w:rPr>
                  <w:rStyle w:val="Hyperlink"/>
                  <w:color w:val="auto"/>
                  <w:u w:val="none"/>
                </w:rPr>
                <w:t>@</w:t>
              </w:r>
              <w:r w:rsidR="00F82DD7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F82DD7" w:rsidRPr="00981D76">
                <w:rPr>
                  <w:rStyle w:val="Hyperlink"/>
                  <w:color w:val="auto"/>
                  <w:u w:val="none"/>
                </w:rPr>
                <w:t>λ</w:t>
              </w:r>
              <w:r w:rsidR="00F82DD7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F82DD7" w:rsidRPr="00981D76">
                <w:rPr>
                  <w:rStyle w:val="Hyperlink"/>
                  <w:color w:val="auto"/>
                  <w:u w:val="none"/>
                </w:rPr>
                <w:t>=</w:t>
              </w:r>
              <w:r w:rsidR="00F82DD7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F82DD7" w:rsidRPr="00981D76">
                <w:rPr>
                  <w:rStyle w:val="Hyperlink"/>
                  <w:color w:val="auto"/>
                  <w:u w:val="none"/>
                </w:rPr>
                <w:t>0.979</w:t>
              </w:r>
              <w:r w:rsidR="00F82DD7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F82DD7" w:rsidRPr="00981D76">
                <w:rPr>
                  <w:rStyle w:val="Hyperlink"/>
                  <w:color w:val="auto"/>
                  <w:kern w:val="24"/>
                  <w:u w:val="none"/>
                </w:rPr>
                <w:t>μ</w:t>
              </w:r>
              <w:r w:rsidR="00F82DD7" w:rsidRPr="00981D76">
                <w:rPr>
                  <w:rStyle w:val="Hyperlink"/>
                  <w:color w:val="auto"/>
                  <w:u w:val="none"/>
                </w:rPr>
                <w:t>m</w:t>
              </w:r>
            </w:hyperlink>
          </w:p>
        </w:tc>
        <w:tc>
          <w:tcPr>
            <w:tcW w:w="2285" w:type="dxa"/>
          </w:tcPr>
          <w:p w14:paraId="5A6A9CF4" w14:textId="77777777" w:rsidR="00F82DD7" w:rsidRPr="00626FD8" w:rsidRDefault="001E1422" w:rsidP="00F82DD7">
            <w:pPr>
              <w:pStyle w:val="NormalWeb"/>
              <w:spacing w:after="120" w:afterAutospacing="0"/>
              <w:jc w:val="center"/>
              <w:rPr>
                <w:kern w:val="24"/>
              </w:rPr>
            </w:pPr>
            <w:hyperlink r:id="rId17" w:history="1">
              <w:r w:rsidR="00F82DD7" w:rsidRPr="00626FD8">
                <w:rPr>
                  <w:rStyle w:val="Hyperlink"/>
                  <w:color w:val="auto"/>
                  <w:kern w:val="24"/>
                  <w:u w:val="none"/>
                </w:rPr>
                <w:t>36.8%</w:t>
              </w:r>
              <w:r w:rsidR="00F82DD7" w:rsidRPr="00626FD8">
                <w:rPr>
                  <w:rStyle w:val="Hyperlink"/>
                  <w:color w:val="auto"/>
                  <w:u w:val="none"/>
                </w:rPr>
                <w:t>@λ=1.223</w:t>
              </w:r>
              <w:r w:rsidR="00F82DD7" w:rsidRPr="00626FD8">
                <w:rPr>
                  <w:rStyle w:val="Hyperlink"/>
                  <w:color w:val="auto"/>
                  <w:kern w:val="24"/>
                  <w:u w:val="none"/>
                </w:rPr>
                <w:t>μ</w:t>
              </w:r>
              <w:r w:rsidR="00F82DD7" w:rsidRPr="00626FD8">
                <w:rPr>
                  <w:rStyle w:val="Hyperlink"/>
                  <w:color w:val="auto"/>
                  <w:u w:val="none"/>
                </w:rPr>
                <w:t>m</w:t>
              </w:r>
            </w:hyperlink>
          </w:p>
        </w:tc>
      </w:tr>
      <w:tr w:rsidR="00F82DD7" w:rsidRPr="007A11E0" w14:paraId="72F12FD9" w14:textId="77777777" w:rsidTr="00F82DD7">
        <w:trPr>
          <w:trHeight w:val="311"/>
        </w:trPr>
        <w:tc>
          <w:tcPr>
            <w:tcW w:w="2485" w:type="dxa"/>
          </w:tcPr>
          <w:p w14:paraId="6C35D5BF" w14:textId="77777777" w:rsidR="00F82DD7" w:rsidRPr="00981D76" w:rsidRDefault="00F82DD7" w:rsidP="00F82DD7">
            <w:pPr>
              <w:pStyle w:val="NormalWeb"/>
              <w:spacing w:after="120" w:afterAutospacing="0"/>
              <w:jc w:val="center"/>
            </w:pPr>
            <w:r>
              <w:t>%</w:t>
            </w:r>
            <w:r w:rsidRPr="00981D76">
              <w:t>Transmission: cav5</w:t>
            </w:r>
          </w:p>
        </w:tc>
        <w:tc>
          <w:tcPr>
            <w:tcW w:w="2591" w:type="dxa"/>
          </w:tcPr>
          <w:p w14:paraId="6855E41D" w14:textId="77777777" w:rsidR="00F82DD7" w:rsidRPr="00981D76" w:rsidRDefault="001E1422" w:rsidP="00F82DD7">
            <w:pPr>
              <w:pStyle w:val="NormalWeb"/>
              <w:spacing w:after="120" w:afterAutospacing="0"/>
              <w:jc w:val="center"/>
              <w:rPr>
                <w:kern w:val="24"/>
              </w:rPr>
            </w:pPr>
            <w:hyperlink r:id="rId18" w:history="1">
              <w:r w:rsidR="00F82DD7" w:rsidRPr="00981D76">
                <w:rPr>
                  <w:rStyle w:val="Hyperlink"/>
                  <w:color w:val="auto"/>
                  <w:kern w:val="24"/>
                  <w:u w:val="none"/>
                </w:rPr>
                <w:t>10.6%</w:t>
              </w:r>
              <w:r w:rsidR="00F82DD7">
                <w:rPr>
                  <w:rStyle w:val="Hyperlink"/>
                  <w:color w:val="auto"/>
                  <w:kern w:val="24"/>
                  <w:u w:val="none"/>
                </w:rPr>
                <w:t xml:space="preserve"> </w:t>
              </w:r>
              <w:r w:rsidR="00F82DD7" w:rsidRPr="00981D76">
                <w:rPr>
                  <w:rStyle w:val="Hyperlink"/>
                  <w:color w:val="auto"/>
                  <w:u w:val="none"/>
                </w:rPr>
                <w:t>@</w:t>
              </w:r>
              <w:r w:rsidR="00F82DD7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F82DD7" w:rsidRPr="00981D76">
                <w:rPr>
                  <w:rStyle w:val="Hyperlink"/>
                  <w:color w:val="auto"/>
                  <w:u w:val="none"/>
                </w:rPr>
                <w:t>λ</w:t>
              </w:r>
              <w:r w:rsidR="00F82DD7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F82DD7" w:rsidRPr="00981D76">
                <w:rPr>
                  <w:rStyle w:val="Hyperlink"/>
                  <w:color w:val="auto"/>
                  <w:u w:val="none"/>
                </w:rPr>
                <w:t>=</w:t>
              </w:r>
              <w:r w:rsidR="00F82DD7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F82DD7" w:rsidRPr="00981D76">
                <w:rPr>
                  <w:rStyle w:val="Hyperlink"/>
                  <w:color w:val="auto"/>
                  <w:u w:val="none"/>
                </w:rPr>
                <w:t>0.984</w:t>
              </w:r>
              <w:r w:rsidR="00F82DD7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F82DD7" w:rsidRPr="00981D76">
                <w:rPr>
                  <w:rStyle w:val="Hyperlink"/>
                  <w:color w:val="auto"/>
                  <w:kern w:val="24"/>
                  <w:u w:val="none"/>
                </w:rPr>
                <w:t>μ</w:t>
              </w:r>
              <w:r w:rsidR="00F82DD7" w:rsidRPr="00981D76">
                <w:rPr>
                  <w:rStyle w:val="Hyperlink"/>
                  <w:color w:val="auto"/>
                  <w:u w:val="none"/>
                </w:rPr>
                <w:t>m</w:t>
              </w:r>
            </w:hyperlink>
          </w:p>
        </w:tc>
        <w:tc>
          <w:tcPr>
            <w:tcW w:w="2285" w:type="dxa"/>
          </w:tcPr>
          <w:p w14:paraId="421D23BF" w14:textId="77777777" w:rsidR="00F82DD7" w:rsidRPr="007A11E0" w:rsidRDefault="001E1422" w:rsidP="00F82DD7">
            <w:pPr>
              <w:pStyle w:val="NormalWeb"/>
              <w:spacing w:after="120" w:afterAutospacing="0"/>
              <w:jc w:val="center"/>
              <w:rPr>
                <w:kern w:val="24"/>
              </w:rPr>
            </w:pPr>
            <w:hyperlink r:id="rId19" w:history="1">
              <w:r w:rsidR="00F82DD7" w:rsidRPr="007A11E0">
                <w:rPr>
                  <w:rStyle w:val="Hyperlink"/>
                  <w:color w:val="auto"/>
                  <w:kern w:val="24"/>
                  <w:u w:val="none"/>
                </w:rPr>
                <w:t>27.05%</w:t>
              </w:r>
              <w:r w:rsidR="00F82DD7" w:rsidRPr="007A11E0">
                <w:rPr>
                  <w:rStyle w:val="Hyperlink"/>
                  <w:color w:val="auto"/>
                  <w:u w:val="none"/>
                </w:rPr>
                <w:t>@λ=1.223</w:t>
              </w:r>
              <w:r w:rsidR="00F82DD7" w:rsidRPr="007A11E0">
                <w:rPr>
                  <w:rStyle w:val="Hyperlink"/>
                  <w:color w:val="auto"/>
                  <w:kern w:val="24"/>
                  <w:u w:val="none"/>
                </w:rPr>
                <w:t>μ</w:t>
              </w:r>
              <w:r w:rsidR="00F82DD7" w:rsidRPr="007A11E0">
                <w:rPr>
                  <w:rStyle w:val="Hyperlink"/>
                  <w:color w:val="auto"/>
                  <w:u w:val="none"/>
                </w:rPr>
                <w:t>m</w:t>
              </w:r>
            </w:hyperlink>
          </w:p>
        </w:tc>
      </w:tr>
      <w:tr w:rsidR="00F82DD7" w:rsidRPr="00981D76" w14:paraId="63063918" w14:textId="77777777" w:rsidTr="00F82DD7">
        <w:trPr>
          <w:trHeight w:val="320"/>
        </w:trPr>
        <w:tc>
          <w:tcPr>
            <w:tcW w:w="2485" w:type="dxa"/>
          </w:tcPr>
          <w:p w14:paraId="29C59364" w14:textId="77777777" w:rsidR="00F82DD7" w:rsidRPr="00981D76" w:rsidRDefault="00F82DD7" w:rsidP="00F82DD7">
            <w:pPr>
              <w:pStyle w:val="NormalWeb"/>
              <w:spacing w:after="120" w:afterAutospacing="0"/>
              <w:jc w:val="center"/>
            </w:pPr>
            <w:r>
              <w:t>%</w:t>
            </w:r>
            <w:r w:rsidRPr="00981D76">
              <w:t>Transmission: cav6</w:t>
            </w:r>
          </w:p>
        </w:tc>
        <w:tc>
          <w:tcPr>
            <w:tcW w:w="2591" w:type="dxa"/>
          </w:tcPr>
          <w:p w14:paraId="1BB42B09" w14:textId="77777777" w:rsidR="00F82DD7" w:rsidRPr="00981D76" w:rsidRDefault="001E1422" w:rsidP="00F82DD7">
            <w:pPr>
              <w:pStyle w:val="NormalWeb"/>
              <w:spacing w:after="120" w:afterAutospacing="0"/>
              <w:jc w:val="center"/>
              <w:rPr>
                <w:kern w:val="24"/>
              </w:rPr>
            </w:pPr>
            <w:hyperlink r:id="rId20" w:history="1">
              <w:r w:rsidR="00F82DD7" w:rsidRPr="00981D76">
                <w:rPr>
                  <w:rStyle w:val="Hyperlink"/>
                  <w:color w:val="auto"/>
                  <w:kern w:val="24"/>
                  <w:u w:val="none"/>
                </w:rPr>
                <w:t>13.44%</w:t>
              </w:r>
              <w:r w:rsidR="00F82DD7">
                <w:rPr>
                  <w:rStyle w:val="Hyperlink"/>
                  <w:color w:val="auto"/>
                  <w:kern w:val="24"/>
                  <w:u w:val="none"/>
                </w:rPr>
                <w:t xml:space="preserve"> </w:t>
              </w:r>
              <w:r w:rsidR="00F82DD7" w:rsidRPr="00981D76">
                <w:rPr>
                  <w:rStyle w:val="Hyperlink"/>
                  <w:color w:val="auto"/>
                  <w:u w:val="none"/>
                </w:rPr>
                <w:t>@</w:t>
              </w:r>
              <w:r w:rsidR="00F82DD7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F82DD7" w:rsidRPr="00981D76">
                <w:rPr>
                  <w:rStyle w:val="Hyperlink"/>
                  <w:color w:val="auto"/>
                  <w:u w:val="none"/>
                </w:rPr>
                <w:t>λ</w:t>
              </w:r>
              <w:r w:rsidR="00F82DD7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F82DD7" w:rsidRPr="00981D76">
                <w:rPr>
                  <w:rStyle w:val="Hyperlink"/>
                  <w:color w:val="auto"/>
                  <w:u w:val="none"/>
                </w:rPr>
                <w:t>=</w:t>
              </w:r>
              <w:r w:rsidR="00F82DD7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F82DD7" w:rsidRPr="00981D76">
                <w:rPr>
                  <w:rStyle w:val="Hyperlink"/>
                  <w:color w:val="auto"/>
                  <w:u w:val="none"/>
                </w:rPr>
                <w:t>1.169</w:t>
              </w:r>
              <w:r w:rsidR="00F82DD7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F82DD7" w:rsidRPr="00981D76">
                <w:rPr>
                  <w:rStyle w:val="Hyperlink"/>
                  <w:color w:val="auto"/>
                  <w:kern w:val="24"/>
                  <w:u w:val="none"/>
                </w:rPr>
                <w:t>μ</w:t>
              </w:r>
              <w:r w:rsidR="00F82DD7" w:rsidRPr="00981D76">
                <w:rPr>
                  <w:rStyle w:val="Hyperlink"/>
                  <w:color w:val="auto"/>
                  <w:u w:val="none"/>
                </w:rPr>
                <w:t>m</w:t>
              </w:r>
            </w:hyperlink>
          </w:p>
        </w:tc>
        <w:tc>
          <w:tcPr>
            <w:tcW w:w="2285" w:type="dxa"/>
          </w:tcPr>
          <w:p w14:paraId="69E3CB96" w14:textId="77777777" w:rsidR="00F82DD7" w:rsidRPr="00981D76" w:rsidRDefault="001E1422" w:rsidP="00F82DD7">
            <w:pPr>
              <w:pStyle w:val="NormalWeb"/>
              <w:spacing w:after="120" w:afterAutospacing="0"/>
              <w:jc w:val="center"/>
              <w:rPr>
                <w:kern w:val="24"/>
              </w:rPr>
            </w:pPr>
            <w:hyperlink r:id="rId21" w:history="1">
              <w:r w:rsidR="00F82DD7" w:rsidRPr="00981D76">
                <w:rPr>
                  <w:rStyle w:val="Hyperlink"/>
                  <w:color w:val="auto"/>
                  <w:kern w:val="24"/>
                  <w:u w:val="none"/>
                </w:rPr>
                <w:t>7.6%</w:t>
              </w:r>
              <w:r w:rsidR="00F82DD7" w:rsidRPr="00981D76">
                <w:rPr>
                  <w:rStyle w:val="Hyperlink"/>
                  <w:color w:val="auto"/>
                  <w:u w:val="none"/>
                </w:rPr>
                <w:t>@λ=1.223</w:t>
              </w:r>
              <w:r w:rsidR="00F82DD7" w:rsidRPr="00981D76">
                <w:rPr>
                  <w:rStyle w:val="Hyperlink"/>
                  <w:color w:val="auto"/>
                  <w:kern w:val="24"/>
                  <w:u w:val="none"/>
                </w:rPr>
                <w:t>μ</w:t>
              </w:r>
              <w:r w:rsidR="00F82DD7" w:rsidRPr="00981D76">
                <w:rPr>
                  <w:rStyle w:val="Hyperlink"/>
                  <w:color w:val="auto"/>
                  <w:u w:val="none"/>
                </w:rPr>
                <w:t>m</w:t>
              </w:r>
            </w:hyperlink>
          </w:p>
        </w:tc>
      </w:tr>
      <w:tr w:rsidR="00F82DD7" w:rsidRPr="00F72DA9" w14:paraId="03D95789" w14:textId="77777777" w:rsidTr="00F82DD7">
        <w:trPr>
          <w:trHeight w:val="311"/>
        </w:trPr>
        <w:tc>
          <w:tcPr>
            <w:tcW w:w="2485" w:type="dxa"/>
          </w:tcPr>
          <w:p w14:paraId="00C93460" w14:textId="77777777" w:rsidR="00F82DD7" w:rsidRPr="00F72DA9" w:rsidRDefault="00F82DD7" w:rsidP="00F82DD7">
            <w:pPr>
              <w:pStyle w:val="NormalWeb"/>
              <w:spacing w:after="120" w:afterAutospacing="0"/>
              <w:jc w:val="center"/>
            </w:pPr>
            <w:r w:rsidRPr="00F72DA9">
              <w:t>r</w:t>
            </w:r>
            <w:r w:rsidRPr="00F72DA9">
              <w:rPr>
                <w:vertAlign w:val="subscript"/>
              </w:rPr>
              <w:t>1</w:t>
            </w:r>
            <w:r w:rsidRPr="00F72DA9">
              <w:t>/r ( i/p cavity)</w:t>
            </w:r>
          </w:p>
        </w:tc>
        <w:tc>
          <w:tcPr>
            <w:tcW w:w="2591" w:type="dxa"/>
          </w:tcPr>
          <w:p w14:paraId="41EAF482" w14:textId="77777777" w:rsidR="00F82DD7" w:rsidRPr="00F72DA9" w:rsidRDefault="00F82DD7" w:rsidP="00F82DD7">
            <w:pPr>
              <w:pStyle w:val="NormalWeb"/>
              <w:spacing w:after="120" w:afterAutospacing="0"/>
              <w:jc w:val="center"/>
              <w:rPr>
                <w:kern w:val="24"/>
              </w:rPr>
            </w:pPr>
            <w:r w:rsidRPr="00F72DA9">
              <w:rPr>
                <w:kern w:val="24"/>
              </w:rPr>
              <w:t>0.923</w:t>
            </w:r>
          </w:p>
        </w:tc>
        <w:tc>
          <w:tcPr>
            <w:tcW w:w="2285" w:type="dxa"/>
          </w:tcPr>
          <w:p w14:paraId="6DB2EA74" w14:textId="77777777" w:rsidR="00F82DD7" w:rsidRPr="00F72DA9" w:rsidRDefault="00F82DD7" w:rsidP="00F82DD7">
            <w:pPr>
              <w:pStyle w:val="NormalWeb"/>
              <w:spacing w:after="120" w:afterAutospacing="0"/>
              <w:jc w:val="center"/>
              <w:rPr>
                <w:kern w:val="24"/>
              </w:rPr>
            </w:pPr>
            <w:r w:rsidRPr="00F72DA9">
              <w:rPr>
                <w:kern w:val="24"/>
              </w:rPr>
              <w:t>0.8</w:t>
            </w:r>
          </w:p>
        </w:tc>
      </w:tr>
      <w:tr w:rsidR="00F82DD7" w:rsidRPr="00F72DA9" w14:paraId="45BEC671" w14:textId="77777777" w:rsidTr="00F82DD7">
        <w:trPr>
          <w:trHeight w:val="320"/>
        </w:trPr>
        <w:tc>
          <w:tcPr>
            <w:tcW w:w="2485" w:type="dxa"/>
          </w:tcPr>
          <w:p w14:paraId="43FFCBC1" w14:textId="77777777" w:rsidR="00F82DD7" w:rsidRPr="00F72DA9" w:rsidRDefault="00F82DD7" w:rsidP="00F82DD7">
            <w:pPr>
              <w:pStyle w:val="NormalWeb"/>
              <w:spacing w:after="120" w:afterAutospacing="0"/>
              <w:jc w:val="center"/>
              <w:rPr>
                <w:color w:val="000000" w:themeColor="text1"/>
                <w:kern w:val="24"/>
              </w:rPr>
            </w:pPr>
            <w:r w:rsidRPr="00F72DA9">
              <w:t>r</w:t>
            </w:r>
            <w:r w:rsidRPr="00F72DA9">
              <w:rPr>
                <w:vertAlign w:val="subscript"/>
              </w:rPr>
              <w:t>2</w:t>
            </w:r>
            <w:r w:rsidRPr="00F72DA9">
              <w:t>/r (o/p cavity)</w:t>
            </w:r>
          </w:p>
        </w:tc>
        <w:tc>
          <w:tcPr>
            <w:tcW w:w="2591" w:type="dxa"/>
          </w:tcPr>
          <w:p w14:paraId="473892AA" w14:textId="77777777" w:rsidR="00F82DD7" w:rsidRPr="00F72DA9" w:rsidRDefault="00F82DD7" w:rsidP="00F82DD7">
            <w:pPr>
              <w:pStyle w:val="NormalWeb"/>
              <w:spacing w:after="120" w:afterAutospacing="0"/>
              <w:jc w:val="center"/>
              <w:rPr>
                <w:kern w:val="24"/>
              </w:rPr>
            </w:pPr>
            <w:r w:rsidRPr="00F72DA9">
              <w:rPr>
                <w:kern w:val="24"/>
              </w:rPr>
              <w:t>0.923</w:t>
            </w:r>
          </w:p>
        </w:tc>
        <w:tc>
          <w:tcPr>
            <w:tcW w:w="2285" w:type="dxa"/>
          </w:tcPr>
          <w:p w14:paraId="605F5EA5" w14:textId="77777777" w:rsidR="00F82DD7" w:rsidRPr="00F72DA9" w:rsidRDefault="00F82DD7" w:rsidP="00F82DD7">
            <w:pPr>
              <w:pStyle w:val="NormalWeb"/>
              <w:spacing w:after="120" w:afterAutospacing="0"/>
              <w:jc w:val="center"/>
              <w:rPr>
                <w:kern w:val="24"/>
              </w:rPr>
            </w:pPr>
            <w:r w:rsidRPr="00F72DA9">
              <w:rPr>
                <w:kern w:val="24"/>
              </w:rPr>
              <w:t>0.615</w:t>
            </w:r>
          </w:p>
        </w:tc>
      </w:tr>
      <w:tr w:rsidR="00F82DD7" w:rsidRPr="00F72DA9" w14:paraId="0AF7A058" w14:textId="77777777" w:rsidTr="00F82DD7">
        <w:trPr>
          <w:trHeight w:val="311"/>
        </w:trPr>
        <w:tc>
          <w:tcPr>
            <w:tcW w:w="2485" w:type="dxa"/>
          </w:tcPr>
          <w:p w14:paraId="42CFC979" w14:textId="77777777" w:rsidR="00F82DD7" w:rsidRPr="00F72DA9" w:rsidRDefault="00F82DD7" w:rsidP="00F82DD7">
            <w:pPr>
              <w:pStyle w:val="NormalWeb"/>
              <w:spacing w:after="120" w:afterAutospacing="0"/>
              <w:jc w:val="center"/>
              <w:rPr>
                <w:color w:val="000000" w:themeColor="text1"/>
                <w:kern w:val="24"/>
              </w:rPr>
            </w:pPr>
            <w:r w:rsidRPr="00F72DA9">
              <w:t>a</w:t>
            </w:r>
            <w:r w:rsidRPr="00F72DA9">
              <w:rPr>
                <w:vertAlign w:val="subscript"/>
              </w:rPr>
              <w:t>1</w:t>
            </w:r>
            <w:r w:rsidRPr="00F72DA9">
              <w:t>/r</w:t>
            </w:r>
            <w:r>
              <w:t xml:space="preserve"> </w:t>
            </w:r>
            <w:r w:rsidRPr="00F72DA9">
              <w:t>(a</w:t>
            </w:r>
            <w:r w:rsidRPr="00F72DA9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F72DA9">
              <w:t>=</w:t>
            </w:r>
            <w:r>
              <w:t xml:space="preserve"> </w:t>
            </w:r>
            <w:r w:rsidRPr="00F72DA9">
              <w:t>a</w:t>
            </w:r>
            <w:r w:rsidRPr="00F72DA9">
              <w:rPr>
                <w:vertAlign w:val="subscript"/>
              </w:rPr>
              <w:t>2</w:t>
            </w:r>
            <w:r w:rsidRPr="00F72DA9">
              <w:t>)</w:t>
            </w:r>
          </w:p>
        </w:tc>
        <w:tc>
          <w:tcPr>
            <w:tcW w:w="2591" w:type="dxa"/>
          </w:tcPr>
          <w:p w14:paraId="3870FA6E" w14:textId="77777777" w:rsidR="00F82DD7" w:rsidRPr="00F72DA9" w:rsidRDefault="00F82DD7" w:rsidP="00F82DD7">
            <w:pPr>
              <w:pStyle w:val="NormalWeb"/>
              <w:spacing w:after="120" w:afterAutospacing="0"/>
              <w:jc w:val="center"/>
              <w:rPr>
                <w:kern w:val="24"/>
              </w:rPr>
            </w:pPr>
            <w:r w:rsidRPr="00F72DA9">
              <w:rPr>
                <w:kern w:val="24"/>
              </w:rPr>
              <w:t>1.11</w:t>
            </w:r>
          </w:p>
        </w:tc>
        <w:tc>
          <w:tcPr>
            <w:tcW w:w="2285" w:type="dxa"/>
          </w:tcPr>
          <w:p w14:paraId="61440EC6" w14:textId="77777777" w:rsidR="00F82DD7" w:rsidRPr="00F72DA9" w:rsidRDefault="00F82DD7" w:rsidP="00F82DD7">
            <w:pPr>
              <w:pStyle w:val="NormalWeb"/>
              <w:spacing w:after="120" w:afterAutospacing="0"/>
              <w:jc w:val="center"/>
              <w:rPr>
                <w:kern w:val="24"/>
              </w:rPr>
            </w:pPr>
            <w:r w:rsidRPr="00F72DA9">
              <w:rPr>
                <w:kern w:val="24"/>
              </w:rPr>
              <w:t>1.11</w:t>
            </w:r>
          </w:p>
        </w:tc>
      </w:tr>
      <w:tr w:rsidR="00F82DD7" w:rsidRPr="00F72DA9" w14:paraId="1B9A0F0B" w14:textId="77777777" w:rsidTr="00F82DD7">
        <w:trPr>
          <w:trHeight w:val="320"/>
        </w:trPr>
        <w:tc>
          <w:tcPr>
            <w:tcW w:w="2485" w:type="dxa"/>
          </w:tcPr>
          <w:p w14:paraId="58CEFE59" w14:textId="77777777" w:rsidR="00F82DD7" w:rsidRPr="00F72DA9" w:rsidRDefault="00F82DD7" w:rsidP="00F82DD7">
            <w:pPr>
              <w:pStyle w:val="NormalWeb"/>
              <w:spacing w:after="120" w:afterAutospacing="0"/>
              <w:jc w:val="center"/>
              <w:rPr>
                <w:color w:val="000000" w:themeColor="text1"/>
                <w:kern w:val="24"/>
              </w:rPr>
            </w:pPr>
            <w:r w:rsidRPr="00F72DA9">
              <w:t>w</w:t>
            </w:r>
            <w:r w:rsidRPr="00F72DA9">
              <w:rPr>
                <w:vertAlign w:val="subscript"/>
              </w:rPr>
              <w:t>1</w:t>
            </w:r>
            <w:r w:rsidRPr="00F72DA9">
              <w:t>/r</w:t>
            </w:r>
          </w:p>
        </w:tc>
        <w:tc>
          <w:tcPr>
            <w:tcW w:w="2591" w:type="dxa"/>
          </w:tcPr>
          <w:p w14:paraId="180086E2" w14:textId="77777777" w:rsidR="00F82DD7" w:rsidRPr="00F72DA9" w:rsidRDefault="00F82DD7" w:rsidP="00F82DD7">
            <w:pPr>
              <w:pStyle w:val="NormalWeb"/>
              <w:spacing w:after="120" w:afterAutospacing="0"/>
              <w:jc w:val="center"/>
              <w:rPr>
                <w:kern w:val="24"/>
              </w:rPr>
            </w:pPr>
            <w:r w:rsidRPr="00F72DA9">
              <w:rPr>
                <w:kern w:val="24"/>
              </w:rPr>
              <w:t>0.923</w:t>
            </w:r>
          </w:p>
        </w:tc>
        <w:tc>
          <w:tcPr>
            <w:tcW w:w="2285" w:type="dxa"/>
          </w:tcPr>
          <w:p w14:paraId="67434AD1" w14:textId="77777777" w:rsidR="00F82DD7" w:rsidRPr="00F72DA9" w:rsidRDefault="00F82DD7" w:rsidP="00F82DD7">
            <w:pPr>
              <w:pStyle w:val="NormalWeb"/>
              <w:spacing w:after="120" w:afterAutospacing="0"/>
              <w:jc w:val="center"/>
              <w:rPr>
                <w:kern w:val="24"/>
              </w:rPr>
            </w:pPr>
            <w:r w:rsidRPr="00F72DA9">
              <w:rPr>
                <w:kern w:val="24"/>
              </w:rPr>
              <w:t>1.0</w:t>
            </w:r>
          </w:p>
        </w:tc>
      </w:tr>
      <w:tr w:rsidR="00F82DD7" w:rsidRPr="00F72DA9" w14:paraId="0FD1C360" w14:textId="77777777" w:rsidTr="00F82DD7">
        <w:trPr>
          <w:trHeight w:val="320"/>
        </w:trPr>
        <w:tc>
          <w:tcPr>
            <w:tcW w:w="2485" w:type="dxa"/>
          </w:tcPr>
          <w:p w14:paraId="003FC7AE" w14:textId="77777777" w:rsidR="00F82DD7" w:rsidRPr="00F72DA9" w:rsidRDefault="00F82DD7" w:rsidP="00F82DD7">
            <w:pPr>
              <w:pStyle w:val="NormalWeb"/>
              <w:spacing w:after="120" w:afterAutospacing="0"/>
              <w:jc w:val="center"/>
              <w:rPr>
                <w:color w:val="000000" w:themeColor="text1"/>
                <w:kern w:val="24"/>
              </w:rPr>
            </w:pPr>
            <w:r w:rsidRPr="00F72DA9">
              <w:t>w</w:t>
            </w:r>
            <w:r w:rsidRPr="00F72DA9">
              <w:rPr>
                <w:vertAlign w:val="subscript"/>
              </w:rPr>
              <w:t>2</w:t>
            </w:r>
            <w:r w:rsidRPr="00F72DA9">
              <w:t>/r</w:t>
            </w:r>
          </w:p>
        </w:tc>
        <w:tc>
          <w:tcPr>
            <w:tcW w:w="2591" w:type="dxa"/>
          </w:tcPr>
          <w:p w14:paraId="29DC17E8" w14:textId="77777777" w:rsidR="00F82DD7" w:rsidRPr="00F72DA9" w:rsidRDefault="00F82DD7" w:rsidP="00F82DD7">
            <w:pPr>
              <w:pStyle w:val="NormalWeb"/>
              <w:spacing w:after="120" w:afterAutospacing="0"/>
              <w:jc w:val="center"/>
              <w:rPr>
                <w:kern w:val="24"/>
              </w:rPr>
            </w:pPr>
            <w:r w:rsidRPr="00F72DA9">
              <w:rPr>
                <w:kern w:val="24"/>
              </w:rPr>
              <w:t>1.038</w:t>
            </w:r>
          </w:p>
        </w:tc>
        <w:tc>
          <w:tcPr>
            <w:tcW w:w="2285" w:type="dxa"/>
          </w:tcPr>
          <w:p w14:paraId="7B8DF3E0" w14:textId="77777777" w:rsidR="00F82DD7" w:rsidRPr="00F72DA9" w:rsidRDefault="00F82DD7" w:rsidP="00F82DD7">
            <w:pPr>
              <w:pStyle w:val="NormalWeb"/>
              <w:spacing w:after="120" w:afterAutospacing="0"/>
              <w:jc w:val="center"/>
              <w:rPr>
                <w:kern w:val="24"/>
              </w:rPr>
            </w:pPr>
            <w:r w:rsidRPr="00F72DA9">
              <w:rPr>
                <w:kern w:val="24"/>
              </w:rPr>
              <w:t>0.538</w:t>
            </w:r>
          </w:p>
        </w:tc>
      </w:tr>
    </w:tbl>
    <w:p w14:paraId="30C2C1E2" w14:textId="77777777" w:rsidR="00635033" w:rsidRPr="00F72DA9" w:rsidRDefault="00635033" w:rsidP="00635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7943E6" w14:textId="77777777" w:rsidR="00DA54F1" w:rsidRPr="00F72DA9" w:rsidRDefault="00DA54F1" w:rsidP="00635033">
      <w:pPr>
        <w:ind w:left="-144" w:right="864"/>
        <w:jc w:val="both"/>
        <w:rPr>
          <w:rFonts w:ascii="Times New Roman" w:hAnsi="Times New Roman" w:cs="Times New Roman"/>
          <w:sz w:val="24"/>
          <w:szCs w:val="24"/>
        </w:rPr>
      </w:pPr>
    </w:p>
    <w:sectPr w:rsidR="00DA54F1" w:rsidRPr="00F72DA9" w:rsidSect="00635033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2F7F1D" w16cid:durableId="1F9D7F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A9010" w14:textId="77777777" w:rsidR="001E1422" w:rsidRDefault="001E1422" w:rsidP="00B63688">
      <w:pPr>
        <w:spacing w:after="0" w:line="240" w:lineRule="auto"/>
      </w:pPr>
      <w:r>
        <w:separator/>
      </w:r>
    </w:p>
  </w:endnote>
  <w:endnote w:type="continuationSeparator" w:id="0">
    <w:p w14:paraId="6761D6A9" w14:textId="77777777" w:rsidR="001E1422" w:rsidRDefault="001E1422" w:rsidP="00B6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BF704" w14:textId="77777777" w:rsidR="001E1422" w:rsidRDefault="001E1422" w:rsidP="00B63688">
      <w:pPr>
        <w:spacing w:after="0" w:line="240" w:lineRule="auto"/>
      </w:pPr>
      <w:r>
        <w:separator/>
      </w:r>
    </w:p>
  </w:footnote>
  <w:footnote w:type="continuationSeparator" w:id="0">
    <w:p w14:paraId="56D84A8D" w14:textId="77777777" w:rsidR="001E1422" w:rsidRDefault="001E1422" w:rsidP="00B63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057F0"/>
    <w:multiLevelType w:val="hybridMultilevel"/>
    <w:tmpl w:val="C0809E9E"/>
    <w:lvl w:ilvl="0" w:tplc="BA8C341C">
      <w:start w:val="1"/>
      <w:numFmt w:val="upp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E4EAE"/>
    <w:multiLevelType w:val="hybridMultilevel"/>
    <w:tmpl w:val="A142FBF0"/>
    <w:lvl w:ilvl="0" w:tplc="E0B65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886F4A"/>
    <w:multiLevelType w:val="hybridMultilevel"/>
    <w:tmpl w:val="7700A5F4"/>
    <w:lvl w:ilvl="0" w:tplc="F4B09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F1"/>
    <w:rsid w:val="00012994"/>
    <w:rsid w:val="00041899"/>
    <w:rsid w:val="00055B8D"/>
    <w:rsid w:val="00056A92"/>
    <w:rsid w:val="00060873"/>
    <w:rsid w:val="000646D7"/>
    <w:rsid w:val="00075675"/>
    <w:rsid w:val="000C67A9"/>
    <w:rsid w:val="000E6F7B"/>
    <w:rsid w:val="0010082F"/>
    <w:rsid w:val="00111D35"/>
    <w:rsid w:val="00114C0B"/>
    <w:rsid w:val="00117C87"/>
    <w:rsid w:val="00130E70"/>
    <w:rsid w:val="00146C1D"/>
    <w:rsid w:val="00151FD4"/>
    <w:rsid w:val="00152D24"/>
    <w:rsid w:val="001651F5"/>
    <w:rsid w:val="00165302"/>
    <w:rsid w:val="0016542D"/>
    <w:rsid w:val="001721DD"/>
    <w:rsid w:val="001A37B6"/>
    <w:rsid w:val="001C4E5A"/>
    <w:rsid w:val="001D10F8"/>
    <w:rsid w:val="001D4F0C"/>
    <w:rsid w:val="001E1422"/>
    <w:rsid w:val="001E5DB8"/>
    <w:rsid w:val="00201645"/>
    <w:rsid w:val="00205F45"/>
    <w:rsid w:val="00211BA3"/>
    <w:rsid w:val="00216933"/>
    <w:rsid w:val="002514F5"/>
    <w:rsid w:val="00262A38"/>
    <w:rsid w:val="0027630E"/>
    <w:rsid w:val="002768B8"/>
    <w:rsid w:val="002849E1"/>
    <w:rsid w:val="00293FDB"/>
    <w:rsid w:val="002A2E95"/>
    <w:rsid w:val="002C0EC8"/>
    <w:rsid w:val="002C6FB4"/>
    <w:rsid w:val="003029E0"/>
    <w:rsid w:val="003074BB"/>
    <w:rsid w:val="00340FD0"/>
    <w:rsid w:val="003459EE"/>
    <w:rsid w:val="003476EF"/>
    <w:rsid w:val="00381815"/>
    <w:rsid w:val="003C596E"/>
    <w:rsid w:val="003C59F4"/>
    <w:rsid w:val="003D4165"/>
    <w:rsid w:val="003D43D9"/>
    <w:rsid w:val="003D53C4"/>
    <w:rsid w:val="003F06A0"/>
    <w:rsid w:val="0042171A"/>
    <w:rsid w:val="00434C3D"/>
    <w:rsid w:val="00470E25"/>
    <w:rsid w:val="004808B3"/>
    <w:rsid w:val="004C525A"/>
    <w:rsid w:val="004E4022"/>
    <w:rsid w:val="004E5043"/>
    <w:rsid w:val="004F5B5E"/>
    <w:rsid w:val="005309EB"/>
    <w:rsid w:val="00547C6D"/>
    <w:rsid w:val="00561030"/>
    <w:rsid w:val="00561339"/>
    <w:rsid w:val="00576F8B"/>
    <w:rsid w:val="00577E41"/>
    <w:rsid w:val="00586766"/>
    <w:rsid w:val="00592D6A"/>
    <w:rsid w:val="00595B87"/>
    <w:rsid w:val="005A4CF4"/>
    <w:rsid w:val="005A5D87"/>
    <w:rsid w:val="005B17CE"/>
    <w:rsid w:val="005B1DB7"/>
    <w:rsid w:val="005B4C0F"/>
    <w:rsid w:val="005B6E0A"/>
    <w:rsid w:val="005B773C"/>
    <w:rsid w:val="005C4719"/>
    <w:rsid w:val="005C4B9E"/>
    <w:rsid w:val="005D1D07"/>
    <w:rsid w:val="005D2F3D"/>
    <w:rsid w:val="005D46E2"/>
    <w:rsid w:val="005E79FE"/>
    <w:rsid w:val="005F1AEE"/>
    <w:rsid w:val="00600A46"/>
    <w:rsid w:val="00605033"/>
    <w:rsid w:val="00607D6A"/>
    <w:rsid w:val="00621BD7"/>
    <w:rsid w:val="00626FD8"/>
    <w:rsid w:val="00635033"/>
    <w:rsid w:val="006365B2"/>
    <w:rsid w:val="00647291"/>
    <w:rsid w:val="006644BD"/>
    <w:rsid w:val="00674E35"/>
    <w:rsid w:val="00686D29"/>
    <w:rsid w:val="006A02DB"/>
    <w:rsid w:val="006D1331"/>
    <w:rsid w:val="006D6981"/>
    <w:rsid w:val="006E18B1"/>
    <w:rsid w:val="006E7290"/>
    <w:rsid w:val="006F3E43"/>
    <w:rsid w:val="0071513C"/>
    <w:rsid w:val="00735023"/>
    <w:rsid w:val="00736503"/>
    <w:rsid w:val="007373E9"/>
    <w:rsid w:val="007412DD"/>
    <w:rsid w:val="00751061"/>
    <w:rsid w:val="00756201"/>
    <w:rsid w:val="007578E6"/>
    <w:rsid w:val="007612FA"/>
    <w:rsid w:val="00787754"/>
    <w:rsid w:val="00790EFF"/>
    <w:rsid w:val="00792B8E"/>
    <w:rsid w:val="007A11E0"/>
    <w:rsid w:val="007B4328"/>
    <w:rsid w:val="007B508A"/>
    <w:rsid w:val="007B5186"/>
    <w:rsid w:val="007D1FA1"/>
    <w:rsid w:val="007E045C"/>
    <w:rsid w:val="008028D3"/>
    <w:rsid w:val="0080336B"/>
    <w:rsid w:val="00803876"/>
    <w:rsid w:val="008110DE"/>
    <w:rsid w:val="008150E3"/>
    <w:rsid w:val="00816882"/>
    <w:rsid w:val="00816A20"/>
    <w:rsid w:val="008213C5"/>
    <w:rsid w:val="0083759B"/>
    <w:rsid w:val="0085452B"/>
    <w:rsid w:val="0085681B"/>
    <w:rsid w:val="00857C76"/>
    <w:rsid w:val="00877AD7"/>
    <w:rsid w:val="008D0354"/>
    <w:rsid w:val="008F2BAF"/>
    <w:rsid w:val="008F398D"/>
    <w:rsid w:val="008F66CC"/>
    <w:rsid w:val="00901A22"/>
    <w:rsid w:val="009220E0"/>
    <w:rsid w:val="009275CF"/>
    <w:rsid w:val="00927D25"/>
    <w:rsid w:val="00934479"/>
    <w:rsid w:val="00962DB2"/>
    <w:rsid w:val="00974425"/>
    <w:rsid w:val="00981D76"/>
    <w:rsid w:val="00983794"/>
    <w:rsid w:val="009A3B43"/>
    <w:rsid w:val="009A6E00"/>
    <w:rsid w:val="009B0174"/>
    <w:rsid w:val="009C33B3"/>
    <w:rsid w:val="009C3E28"/>
    <w:rsid w:val="009F035B"/>
    <w:rsid w:val="009F0A40"/>
    <w:rsid w:val="009F3F4A"/>
    <w:rsid w:val="00A075E8"/>
    <w:rsid w:val="00A12768"/>
    <w:rsid w:val="00A258B2"/>
    <w:rsid w:val="00A33479"/>
    <w:rsid w:val="00A50627"/>
    <w:rsid w:val="00A54D60"/>
    <w:rsid w:val="00A60E41"/>
    <w:rsid w:val="00A93374"/>
    <w:rsid w:val="00A9502B"/>
    <w:rsid w:val="00AC1B34"/>
    <w:rsid w:val="00AC5A85"/>
    <w:rsid w:val="00AD3703"/>
    <w:rsid w:val="00AD779F"/>
    <w:rsid w:val="00AF36B5"/>
    <w:rsid w:val="00B25403"/>
    <w:rsid w:val="00B400D5"/>
    <w:rsid w:val="00B569BC"/>
    <w:rsid w:val="00B63688"/>
    <w:rsid w:val="00B657CE"/>
    <w:rsid w:val="00B812C4"/>
    <w:rsid w:val="00B83BA3"/>
    <w:rsid w:val="00BA1A91"/>
    <w:rsid w:val="00BA3B15"/>
    <w:rsid w:val="00BB2C15"/>
    <w:rsid w:val="00BC2FD3"/>
    <w:rsid w:val="00BC3C4E"/>
    <w:rsid w:val="00BE3F98"/>
    <w:rsid w:val="00BE77F7"/>
    <w:rsid w:val="00C03971"/>
    <w:rsid w:val="00C20884"/>
    <w:rsid w:val="00C477C0"/>
    <w:rsid w:val="00C500C6"/>
    <w:rsid w:val="00C80AA3"/>
    <w:rsid w:val="00C82833"/>
    <w:rsid w:val="00C9478B"/>
    <w:rsid w:val="00CE46D5"/>
    <w:rsid w:val="00CF045C"/>
    <w:rsid w:val="00D0566A"/>
    <w:rsid w:val="00D41DC9"/>
    <w:rsid w:val="00D514DD"/>
    <w:rsid w:val="00D60E32"/>
    <w:rsid w:val="00D66BE0"/>
    <w:rsid w:val="00D66D8F"/>
    <w:rsid w:val="00D72185"/>
    <w:rsid w:val="00D74BDE"/>
    <w:rsid w:val="00DA07B4"/>
    <w:rsid w:val="00DA4996"/>
    <w:rsid w:val="00DA54F1"/>
    <w:rsid w:val="00DB17A8"/>
    <w:rsid w:val="00DC6AD0"/>
    <w:rsid w:val="00DD3A2D"/>
    <w:rsid w:val="00DE4222"/>
    <w:rsid w:val="00DF0EE9"/>
    <w:rsid w:val="00DF2A14"/>
    <w:rsid w:val="00DF6307"/>
    <w:rsid w:val="00E44CED"/>
    <w:rsid w:val="00E719DB"/>
    <w:rsid w:val="00E8241F"/>
    <w:rsid w:val="00EA0571"/>
    <w:rsid w:val="00EA6A1A"/>
    <w:rsid w:val="00EF12F6"/>
    <w:rsid w:val="00EF7F11"/>
    <w:rsid w:val="00F31FEB"/>
    <w:rsid w:val="00F3325E"/>
    <w:rsid w:val="00F40E3D"/>
    <w:rsid w:val="00F46A4C"/>
    <w:rsid w:val="00F65501"/>
    <w:rsid w:val="00F72A86"/>
    <w:rsid w:val="00F72DA9"/>
    <w:rsid w:val="00F76A5E"/>
    <w:rsid w:val="00F81AE7"/>
    <w:rsid w:val="00F82DD7"/>
    <w:rsid w:val="00F918A1"/>
    <w:rsid w:val="00F91F28"/>
    <w:rsid w:val="00FA1AF0"/>
    <w:rsid w:val="00FA2782"/>
    <w:rsid w:val="00FE1271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115D5"/>
  <w15:chartTrackingRefBased/>
  <w15:docId w15:val="{AFFA4D57-D2E0-4D5D-9D8A-D78C3CE2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4F1"/>
  </w:style>
  <w:style w:type="paragraph" w:styleId="Heading1">
    <w:name w:val="heading 1"/>
    <w:basedOn w:val="Normal"/>
    <w:link w:val="Heading1Char"/>
    <w:uiPriority w:val="9"/>
    <w:qFormat/>
    <w:rsid w:val="00DA5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4F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A5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54F1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customStyle="1" w:styleId="apple-converted-space">
    <w:name w:val="apple-converted-space"/>
    <w:basedOn w:val="DefaultParagraphFont"/>
    <w:rsid w:val="00DA54F1"/>
  </w:style>
  <w:style w:type="character" w:customStyle="1" w:styleId="fn">
    <w:name w:val="fn"/>
    <w:basedOn w:val="DefaultParagraphFont"/>
    <w:rsid w:val="00DA54F1"/>
  </w:style>
  <w:style w:type="character" w:customStyle="1" w:styleId="Subtitle1">
    <w:name w:val="Subtitle1"/>
    <w:basedOn w:val="DefaultParagraphFont"/>
    <w:rsid w:val="00DA54F1"/>
  </w:style>
  <w:style w:type="paragraph" w:styleId="NormalWeb">
    <w:name w:val="Normal (Web)"/>
    <w:basedOn w:val="Normal"/>
    <w:uiPriority w:val="99"/>
    <w:unhideWhenUsed/>
    <w:rsid w:val="00DA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A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54F1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A54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3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88"/>
  </w:style>
  <w:style w:type="paragraph" w:styleId="Footer">
    <w:name w:val="footer"/>
    <w:basedOn w:val="Normal"/>
    <w:link w:val="FooterChar"/>
    <w:uiPriority w:val="99"/>
    <w:unhideWhenUsed/>
    <w:rsid w:val="00B63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88"/>
  </w:style>
  <w:style w:type="paragraph" w:styleId="Revision">
    <w:name w:val="Revision"/>
    <w:hidden/>
    <w:uiPriority w:val="99"/>
    <w:semiHidden/>
    <w:rsid w:val="005610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3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1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12C4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3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C4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55B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8.2%25@&#955;=1.008um" TargetMode="External"/><Relationship Id="rId13" Type="http://schemas.openxmlformats.org/officeDocument/2006/relationships/hyperlink" Target="mailto:3.5%25@&#955;=1.184&#956;m" TargetMode="External"/><Relationship Id="rId18" Type="http://schemas.openxmlformats.org/officeDocument/2006/relationships/hyperlink" Target="mailto:10.6%25@&#955;=0.984&#956;m" TargetMode="External"/><Relationship Id="rId3" Type="http://schemas.openxmlformats.org/officeDocument/2006/relationships/styles" Target="styles.xml"/><Relationship Id="rId21" Type="http://schemas.openxmlformats.org/officeDocument/2006/relationships/hyperlink" Target="mailto:7.6%25@&#955;=1.223&#956;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8.5%25@&#955;=1.223&#956;m" TargetMode="External"/><Relationship Id="rId17" Type="http://schemas.openxmlformats.org/officeDocument/2006/relationships/hyperlink" Target="mailto:36.8%25@&#955;=1.223&#956;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12.6%25@&#955;=0.979&#956;m" TargetMode="External"/><Relationship Id="rId20" Type="http://schemas.openxmlformats.org/officeDocument/2006/relationships/hyperlink" Target="mailto:13.44%25@&#955;=1.169&#956;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43.2%25@&#955;=1.008u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8.8%25@&#955;=1.223&#956;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30.7%25@&#955;=1.005um" TargetMode="External"/><Relationship Id="rId19" Type="http://schemas.openxmlformats.org/officeDocument/2006/relationships/hyperlink" Target="mailto:27.05%25@&#955;=1.223&#956;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5.1%25@&#955;=1.008um" TargetMode="External"/><Relationship Id="rId14" Type="http://schemas.openxmlformats.org/officeDocument/2006/relationships/hyperlink" Target="mailto:9.3%25@&#955;=1.223&#956;m" TargetMode="External"/><Relationship Id="rId22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1C66-65BB-44D4-8A3C-DA1A064F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Kanha</dc:creator>
  <cp:keywords/>
  <dc:description/>
  <cp:lastModifiedBy>SAMSUNG</cp:lastModifiedBy>
  <cp:revision>2</cp:revision>
  <dcterms:created xsi:type="dcterms:W3CDTF">2018-12-19T12:08:00Z</dcterms:created>
  <dcterms:modified xsi:type="dcterms:W3CDTF">2018-12-19T12:08:00Z</dcterms:modified>
</cp:coreProperties>
</file>