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A2F0A" w14:textId="77777777" w:rsidR="00D00947" w:rsidRPr="00882C32" w:rsidRDefault="00D00947" w:rsidP="00510C26">
      <w:pPr>
        <w:spacing w:line="480" w:lineRule="auto"/>
        <w:rPr>
          <w:b/>
        </w:rPr>
      </w:pPr>
      <w:bookmarkStart w:id="0" w:name="_GoBack"/>
      <w:bookmarkEnd w:id="0"/>
      <w:r w:rsidRPr="00882C32">
        <w:rPr>
          <w:b/>
        </w:rPr>
        <w:t>Supplemental Methods</w:t>
      </w:r>
    </w:p>
    <w:p w14:paraId="2D7B9CBA" w14:textId="77777777" w:rsidR="00882C32" w:rsidRDefault="00882C32" w:rsidP="00510C26">
      <w:pPr>
        <w:adjustRightInd w:val="0"/>
        <w:snapToGrid w:val="0"/>
        <w:spacing w:line="480" w:lineRule="auto"/>
      </w:pPr>
    </w:p>
    <w:p w14:paraId="7A385C6A" w14:textId="77777777" w:rsidR="00882C32" w:rsidRPr="003D2E7B" w:rsidRDefault="001E35A0" w:rsidP="00510C26">
      <w:pPr>
        <w:pStyle w:val="ListParagraph"/>
        <w:numPr>
          <w:ilvl w:val="0"/>
          <w:numId w:val="2"/>
        </w:numPr>
        <w:adjustRightInd w:val="0"/>
        <w:snapToGrid w:val="0"/>
        <w:spacing w:line="480" w:lineRule="auto"/>
        <w:ind w:left="0" w:firstLine="0"/>
        <w:rPr>
          <w:b/>
        </w:rPr>
      </w:pPr>
      <w:r w:rsidRPr="003D2E7B">
        <w:rPr>
          <w:b/>
          <w:vertAlign w:val="superscript"/>
        </w:rPr>
        <w:t>15</w:t>
      </w:r>
      <w:r w:rsidRPr="003D2E7B">
        <w:rPr>
          <w:b/>
        </w:rPr>
        <w:t>N</w:t>
      </w:r>
      <w:r w:rsidRPr="003D2E7B">
        <w:rPr>
          <w:b/>
          <w:vertAlign w:val="subscript"/>
        </w:rPr>
        <w:t xml:space="preserve">2 </w:t>
      </w:r>
      <w:r w:rsidRPr="003D2E7B">
        <w:rPr>
          <w:b/>
        </w:rPr>
        <w:t xml:space="preserve">LABELING EXPERIMENT </w:t>
      </w:r>
    </w:p>
    <w:p w14:paraId="5F3E4E55" w14:textId="77777777" w:rsidR="00882C32" w:rsidRPr="001E35A0" w:rsidRDefault="003B70A9" w:rsidP="003B70A9">
      <w:pPr>
        <w:spacing w:line="480" w:lineRule="auto"/>
      </w:pPr>
      <w:r w:rsidRPr="003B70A9">
        <w:rPr>
          <w:b/>
        </w:rPr>
        <w:t>1a. Gravimetric biomass quantitation.</w:t>
      </w:r>
      <w:r>
        <w:t xml:space="preserve"> </w:t>
      </w:r>
      <w:r w:rsidR="00882C32">
        <w:t>A</w:t>
      </w:r>
      <w:r w:rsidR="001E35A0">
        <w:t xml:space="preserve">fter growth in baffled flasks containing </w:t>
      </w:r>
      <w:r w:rsidR="00882C32">
        <w:t>BG-11 modified media,</w:t>
      </w:r>
      <w:r w:rsidR="004774FF">
        <w:t xml:space="preserve"> </w:t>
      </w:r>
      <w:r w:rsidR="00882C32">
        <w:t xml:space="preserve">DG1 </w:t>
      </w:r>
      <w:r w:rsidR="004774FF">
        <w:t>biomass was concentrated by gravitational settling for 30 min. Cleared supernatant w</w:t>
      </w:r>
      <w:r w:rsidR="001E35A0">
        <w:t>as removed to adjust volume and</w:t>
      </w:r>
      <w:r w:rsidR="00882C32">
        <w:t xml:space="preserve"> </w:t>
      </w:r>
      <w:r w:rsidR="004774FF">
        <w:t>achieve cell suspensions with approximate dry biomass densities of 2.5 mg L</w:t>
      </w:r>
      <w:r w:rsidR="004774FF" w:rsidRPr="00537EAF">
        <w:rPr>
          <w:vertAlign w:val="superscript"/>
        </w:rPr>
        <w:t>-1</w:t>
      </w:r>
      <w:r w:rsidR="004774FF">
        <w:t xml:space="preserve">. A 1.5-mL subsample of </w:t>
      </w:r>
      <w:r w:rsidR="00882C32">
        <w:t xml:space="preserve">each </w:t>
      </w:r>
      <w:r w:rsidR="004774FF">
        <w:t>suspension was used for gravimetric biomass quantitation</w:t>
      </w:r>
      <w:r w:rsidR="00882C32">
        <w:t xml:space="preserve"> with a microbalance after centrifuging the subsamples (6000 g) for 2 min, washing in sterile, distilled water three times to re</w:t>
      </w:r>
      <w:r w:rsidR="001E35A0">
        <w:t xml:space="preserve">move salts, and drying at 60°C. </w:t>
      </w:r>
      <w:r w:rsidR="00882C32">
        <w:t xml:space="preserve">Suspensions (10 mL) were pipetted into 5-cm petri dishes, which were wrapped carefully with parafilm to retain moisture during incubation </w:t>
      </w:r>
      <w:r w:rsidR="001E35A0">
        <w:t>i</w:t>
      </w:r>
      <w:r w:rsidR="00882C32">
        <w:t>n th</w:t>
      </w:r>
      <w:r w:rsidR="001E35A0">
        <w:t xml:space="preserve">e controlled-atmosphere chamber with added </w:t>
      </w:r>
      <w:r w:rsidR="001E35A0" w:rsidRPr="001E35A0">
        <w:rPr>
          <w:vertAlign w:val="superscript"/>
        </w:rPr>
        <w:t>15</w:t>
      </w:r>
      <w:r w:rsidR="001E35A0">
        <w:t>N</w:t>
      </w:r>
      <w:r w:rsidR="001E35A0" w:rsidRPr="001E35A0">
        <w:rPr>
          <w:vertAlign w:val="subscript"/>
        </w:rPr>
        <w:t>2</w:t>
      </w:r>
      <w:r w:rsidR="001E35A0">
        <w:t>.</w:t>
      </w:r>
    </w:p>
    <w:p w14:paraId="74500E95" w14:textId="77777777" w:rsidR="00606DBA" w:rsidRDefault="00606DBA" w:rsidP="00510C26">
      <w:pPr>
        <w:spacing w:line="480" w:lineRule="auto"/>
      </w:pPr>
    </w:p>
    <w:p w14:paraId="3E4C6610" w14:textId="77777777" w:rsidR="00606DBA" w:rsidRPr="003D2E7B" w:rsidRDefault="001E35A0" w:rsidP="00510C26">
      <w:pPr>
        <w:spacing w:line="480" w:lineRule="auto"/>
        <w:rPr>
          <w:b/>
        </w:rPr>
      </w:pPr>
      <w:r>
        <w:rPr>
          <w:b/>
        </w:rPr>
        <w:t>1</w:t>
      </w:r>
      <w:r w:rsidR="003B70A9">
        <w:rPr>
          <w:b/>
        </w:rPr>
        <w:t>b</w:t>
      </w:r>
      <w:r w:rsidR="003D2E7B">
        <w:rPr>
          <w:b/>
        </w:rPr>
        <w:t xml:space="preserve">. </w:t>
      </w:r>
      <w:r w:rsidR="003D2E7B">
        <w:rPr>
          <w:b/>
        </w:rPr>
        <w:tab/>
      </w:r>
      <w:r w:rsidR="00606DBA" w:rsidRPr="00882C32">
        <w:rPr>
          <w:b/>
        </w:rPr>
        <w:t>Chamber construction</w:t>
      </w:r>
      <w:r w:rsidR="000320E4">
        <w:rPr>
          <w:b/>
        </w:rPr>
        <w:t xml:space="preserve"> and incubation</w:t>
      </w:r>
      <w:r w:rsidR="003D2E7B">
        <w:rPr>
          <w:b/>
        </w:rPr>
        <w:t xml:space="preserve">. </w:t>
      </w:r>
      <w:r w:rsidR="00882C32">
        <w:rPr>
          <w:iCs/>
        </w:rPr>
        <w:t xml:space="preserve">A glass desiccator </w:t>
      </w:r>
      <w:r w:rsidR="00606DBA" w:rsidRPr="000257A8">
        <w:rPr>
          <w:iCs/>
        </w:rPr>
        <w:t>(21</w:t>
      </w:r>
      <w:r w:rsidR="00606DBA" w:rsidRPr="000257A8">
        <w:rPr>
          <w:iCs/>
          <w:lang w:eastAsia="zh-CN"/>
        </w:rPr>
        <w:t>-</w:t>
      </w:r>
      <w:r w:rsidR="00606DBA" w:rsidRPr="000257A8">
        <w:rPr>
          <w:iCs/>
        </w:rPr>
        <w:t xml:space="preserve">L volume) </w:t>
      </w:r>
      <w:r w:rsidR="00882C32">
        <w:rPr>
          <w:iCs/>
        </w:rPr>
        <w:t xml:space="preserve">was used for the controlled-atmosphere </w:t>
      </w:r>
      <w:r w:rsidR="00606DBA" w:rsidRPr="000257A8">
        <w:rPr>
          <w:iCs/>
        </w:rPr>
        <w:t>chamber</w:t>
      </w:r>
      <w:r w:rsidR="000320E4">
        <w:rPr>
          <w:iCs/>
        </w:rPr>
        <w:t xml:space="preserve"> (Fig. S1). Chamber connections included </w:t>
      </w:r>
      <w:r w:rsidR="00606DBA" w:rsidRPr="000257A8">
        <w:rPr>
          <w:iCs/>
        </w:rPr>
        <w:t>a gas gauge custom-calibrated to read between -0.1</w:t>
      </w:r>
      <w:r w:rsidR="00606DBA" w:rsidRPr="000257A8">
        <w:rPr>
          <w:iCs/>
          <w:lang w:eastAsia="zh-CN"/>
        </w:rPr>
        <w:t xml:space="preserve"> </w:t>
      </w:r>
      <w:r w:rsidR="00606DBA" w:rsidRPr="000257A8">
        <w:rPr>
          <w:iCs/>
        </w:rPr>
        <w:t>-</w:t>
      </w:r>
      <w:r w:rsidR="00606DBA" w:rsidRPr="000257A8">
        <w:rPr>
          <w:iCs/>
          <w:lang w:eastAsia="zh-CN"/>
        </w:rPr>
        <w:t xml:space="preserve"> </w:t>
      </w:r>
      <w:r w:rsidR="00606DBA" w:rsidRPr="000257A8">
        <w:rPr>
          <w:iCs/>
        </w:rPr>
        <w:t>0.6 bar (Swagelok, Pittsburgh, PA), a gas tight septum, and a vacuum pump through vacuum fittings (Swagelok Ultra-Torr, Pittsburgh, PA). A LED light ring, constructed from “natural light” strips (</w:t>
      </w:r>
      <w:proofErr w:type="spellStart"/>
      <w:r w:rsidR="00606DBA" w:rsidRPr="000257A8">
        <w:rPr>
          <w:iCs/>
        </w:rPr>
        <w:t>HitLites</w:t>
      </w:r>
      <w:proofErr w:type="spellEnd"/>
      <w:r w:rsidR="00606DBA" w:rsidRPr="000257A8">
        <w:rPr>
          <w:iCs/>
        </w:rPr>
        <w:t>, Baton Rouge, LA), was fitted around the exterior of the desiccator to produce a uniform light intensity (210 Lux) following a 1</w:t>
      </w:r>
      <w:r w:rsidR="00606DBA" w:rsidRPr="000257A8">
        <w:rPr>
          <w:iCs/>
          <w:lang w:eastAsia="zh-CN"/>
        </w:rPr>
        <w:t xml:space="preserve">4/10 </w:t>
      </w:r>
      <w:r w:rsidR="00606DBA" w:rsidRPr="000257A8">
        <w:rPr>
          <w:iCs/>
        </w:rPr>
        <w:t>h light</w:t>
      </w:r>
      <w:r w:rsidR="00606DBA" w:rsidRPr="000257A8">
        <w:rPr>
          <w:iCs/>
          <w:lang w:eastAsia="zh-CN"/>
        </w:rPr>
        <w:t xml:space="preserve"> </w:t>
      </w:r>
      <w:r w:rsidR="00606DBA" w:rsidRPr="000257A8">
        <w:rPr>
          <w:iCs/>
        </w:rPr>
        <w:t>-</w:t>
      </w:r>
      <w:r w:rsidR="00606DBA" w:rsidRPr="000257A8">
        <w:rPr>
          <w:iCs/>
          <w:lang w:eastAsia="zh-CN"/>
        </w:rPr>
        <w:t xml:space="preserve"> </w:t>
      </w:r>
      <w:r>
        <w:rPr>
          <w:iCs/>
        </w:rPr>
        <w:t xml:space="preserve">dark cycle. The </w:t>
      </w:r>
      <w:r w:rsidR="00606DBA" w:rsidRPr="000257A8">
        <w:rPr>
          <w:iCs/>
        </w:rPr>
        <w:t>chamber was confirmed to be gas-tight before each experiment by observing a constant reading (at -0.</w:t>
      </w:r>
      <w:r w:rsidR="00606DBA" w:rsidRPr="000257A8">
        <w:rPr>
          <w:iCs/>
          <w:lang w:eastAsia="zh-CN"/>
        </w:rPr>
        <w:t>1</w:t>
      </w:r>
      <w:r w:rsidR="00606DBA" w:rsidRPr="000257A8">
        <w:rPr>
          <w:iCs/>
        </w:rPr>
        <w:t xml:space="preserve"> </w:t>
      </w:r>
      <w:r w:rsidR="00606DBA" w:rsidRPr="000257A8">
        <w:rPr>
          <w:iCs/>
          <w:lang w:eastAsia="zh-CN"/>
        </w:rPr>
        <w:t>b</w:t>
      </w:r>
      <w:r w:rsidR="00606DBA" w:rsidRPr="000257A8">
        <w:rPr>
          <w:iCs/>
        </w:rPr>
        <w:t xml:space="preserve">ar) on </w:t>
      </w:r>
      <w:r w:rsidR="000320E4">
        <w:rPr>
          <w:iCs/>
        </w:rPr>
        <w:t>the gas gauge for a period of</w:t>
      </w:r>
      <w:r w:rsidR="00606DBA" w:rsidRPr="000257A8">
        <w:rPr>
          <w:iCs/>
        </w:rPr>
        <w:t xml:space="preserve"> </w:t>
      </w:r>
      <w:r w:rsidR="00606DBA" w:rsidRPr="000257A8">
        <w:rPr>
          <w:iCs/>
          <w:lang w:eastAsia="zh-CN"/>
        </w:rPr>
        <w:t>two</w:t>
      </w:r>
      <w:r w:rsidR="00606DBA" w:rsidRPr="000257A8">
        <w:rPr>
          <w:iCs/>
        </w:rPr>
        <w:t xml:space="preserve"> h after evacuating the desiccator. Headspace gas samples were collected through the septum using </w:t>
      </w:r>
      <w:r w:rsidR="005F3848">
        <w:t>140-mL</w:t>
      </w:r>
      <w:r w:rsidR="00606DBA" w:rsidRPr="000257A8">
        <w:t xml:space="preserve"> syringes and 25-gauge needles with </w:t>
      </w:r>
      <w:proofErr w:type="spellStart"/>
      <w:r w:rsidR="00606DBA" w:rsidRPr="000257A8">
        <w:t>Luer</w:t>
      </w:r>
      <w:proofErr w:type="spellEnd"/>
      <w:r w:rsidR="00606DBA" w:rsidRPr="000257A8">
        <w:t xml:space="preserve">-Lock fittings. These also were used to inject </w:t>
      </w:r>
      <w:r w:rsidR="00606DBA" w:rsidRPr="000257A8">
        <w:rPr>
          <w:vertAlign w:val="superscript"/>
        </w:rPr>
        <w:t>15</w:t>
      </w:r>
      <w:r w:rsidR="00606DBA" w:rsidRPr="000257A8">
        <w:t>N</w:t>
      </w:r>
      <w:r w:rsidR="00606DBA" w:rsidRPr="000257A8">
        <w:rPr>
          <w:vertAlign w:val="subscript"/>
        </w:rPr>
        <w:t>2</w:t>
      </w:r>
      <w:r w:rsidR="00606DBA" w:rsidRPr="000257A8">
        <w:t xml:space="preserve"> and O</w:t>
      </w:r>
      <w:r w:rsidR="00606DBA" w:rsidRPr="000257A8">
        <w:rPr>
          <w:vertAlign w:val="subscript"/>
        </w:rPr>
        <w:t>2</w:t>
      </w:r>
      <w:bookmarkStart w:id="1" w:name="_Toc455960178"/>
      <w:r w:rsidR="000320E4">
        <w:t xml:space="preserve"> into </w:t>
      </w:r>
      <w:r w:rsidR="000320E4">
        <w:lastRenderedPageBreak/>
        <w:t>the growth chamber. Chamber was located in a darkened room with ambient temperature of 22-23°C.</w:t>
      </w:r>
    </w:p>
    <w:p w14:paraId="13F43813" w14:textId="77777777" w:rsidR="00114A26" w:rsidRDefault="00114A26" w:rsidP="00510C26">
      <w:pPr>
        <w:adjustRightInd w:val="0"/>
        <w:snapToGrid w:val="0"/>
        <w:spacing w:line="480" w:lineRule="auto"/>
      </w:pPr>
    </w:p>
    <w:p w14:paraId="1B17F697" w14:textId="77777777" w:rsidR="000320E4" w:rsidRDefault="001E35A0" w:rsidP="00510C26">
      <w:pPr>
        <w:pStyle w:val="Heading3"/>
        <w:spacing w:before="0" w:after="0" w:line="480" w:lineRule="auto"/>
        <w:rPr>
          <w:sz w:val="24"/>
          <w:szCs w:val="24"/>
          <w:lang w:eastAsia="zh-CN"/>
        </w:rPr>
      </w:pPr>
      <w:r>
        <w:rPr>
          <w:sz w:val="24"/>
          <w:szCs w:val="24"/>
          <w:lang w:eastAsia="zh-CN"/>
        </w:rPr>
        <w:t>1</w:t>
      </w:r>
      <w:r w:rsidR="003B70A9">
        <w:rPr>
          <w:sz w:val="24"/>
          <w:szCs w:val="24"/>
          <w:lang w:eastAsia="zh-CN"/>
        </w:rPr>
        <w:t>c</w:t>
      </w:r>
      <w:r w:rsidR="003D2E7B">
        <w:rPr>
          <w:sz w:val="24"/>
          <w:szCs w:val="24"/>
          <w:lang w:eastAsia="zh-CN"/>
        </w:rPr>
        <w:t xml:space="preserve">. </w:t>
      </w:r>
      <w:r w:rsidR="003D2E7B">
        <w:rPr>
          <w:sz w:val="24"/>
          <w:szCs w:val="24"/>
          <w:lang w:eastAsia="zh-CN"/>
        </w:rPr>
        <w:tab/>
      </w:r>
      <w:r w:rsidR="000320E4" w:rsidRPr="000320E4">
        <w:rPr>
          <w:sz w:val="24"/>
          <w:szCs w:val="24"/>
          <w:vertAlign w:val="superscript"/>
          <w:lang w:eastAsia="zh-CN"/>
        </w:rPr>
        <w:t>15</w:t>
      </w:r>
      <w:r w:rsidR="000320E4">
        <w:rPr>
          <w:sz w:val="24"/>
          <w:szCs w:val="24"/>
          <w:lang w:eastAsia="zh-CN"/>
        </w:rPr>
        <w:t xml:space="preserve">N isotopic calculations </w:t>
      </w:r>
    </w:p>
    <w:p w14:paraId="015BAF7D" w14:textId="77777777" w:rsidR="00114A26" w:rsidRDefault="000320E4" w:rsidP="00510C26">
      <w:pPr>
        <w:autoSpaceDE w:val="0"/>
        <w:autoSpaceDN w:val="0"/>
        <w:adjustRightInd w:val="0"/>
        <w:snapToGrid w:val="0"/>
        <w:spacing w:line="480" w:lineRule="auto"/>
      </w:pPr>
      <w:r w:rsidRPr="000320E4">
        <w:rPr>
          <w:lang w:eastAsia="zh-CN"/>
        </w:rPr>
        <w:t>After 7 d incubation, suspensions were dried and ground for isotopic analysis, the</w:t>
      </w:r>
      <w:r>
        <w:rPr>
          <w:b/>
          <w:lang w:eastAsia="zh-CN"/>
        </w:rPr>
        <w:t xml:space="preserve"> </w:t>
      </w:r>
      <w:r w:rsidRPr="005273F8">
        <w:rPr>
          <w:iCs/>
          <w:vertAlign w:val="superscript"/>
        </w:rPr>
        <w:t>15</w:t>
      </w:r>
      <w:r>
        <w:rPr>
          <w:iCs/>
        </w:rPr>
        <w:t xml:space="preserve">N atom % excess of biomass </w:t>
      </w:r>
      <w:r w:rsidRPr="000320E4">
        <w:rPr>
          <w:iCs/>
        </w:rPr>
        <w:t xml:space="preserve">was </w:t>
      </w:r>
      <w:r w:rsidR="00114A26" w:rsidRPr="000320E4">
        <w:t xml:space="preserve">calculated for each </w:t>
      </w:r>
      <w:r w:rsidR="00114A26" w:rsidRPr="000320E4">
        <w:rPr>
          <w:vertAlign w:val="superscript"/>
        </w:rPr>
        <w:t>15</w:t>
      </w:r>
      <w:r w:rsidRPr="000320E4">
        <w:t>N labeled sample as follows:</w:t>
      </w:r>
    </w:p>
    <w:p w14:paraId="3567FD77" w14:textId="77777777" w:rsidR="000320E4" w:rsidRPr="000320E4" w:rsidRDefault="000320E4" w:rsidP="00510C26">
      <w:pPr>
        <w:autoSpaceDE w:val="0"/>
        <w:autoSpaceDN w:val="0"/>
        <w:adjustRightInd w:val="0"/>
        <w:snapToGrid w:val="0"/>
        <w:spacing w:line="480" w:lineRule="auto"/>
        <w:rPr>
          <w:iCs/>
          <w:lang w:eastAsia="zh-CN"/>
        </w:rPr>
      </w:pPr>
    </w:p>
    <w:p w14:paraId="71739AC4" w14:textId="77777777" w:rsidR="00114A26" w:rsidRPr="005273F8" w:rsidRDefault="00114A26" w:rsidP="00510C26">
      <w:pPr>
        <w:autoSpaceDE w:val="0"/>
        <w:autoSpaceDN w:val="0"/>
        <w:adjustRightInd w:val="0"/>
        <w:snapToGrid w:val="0"/>
        <w:spacing w:line="480" w:lineRule="auto"/>
        <w:rPr>
          <w:iCs/>
        </w:rPr>
      </w:pPr>
      <w:r w:rsidRPr="005273F8">
        <w:t>First,</w:t>
      </w:r>
      <w:r w:rsidRPr="005273F8">
        <w:rPr>
          <w:iCs/>
        </w:rPr>
        <w:t xml:space="preserve"> given that:</w:t>
      </w:r>
    </w:p>
    <w:p w14:paraId="7B054304" w14:textId="77777777" w:rsidR="00114A26" w:rsidRPr="005273F8" w:rsidRDefault="005C5AD8" w:rsidP="00510C26">
      <w:pPr>
        <w:autoSpaceDE w:val="0"/>
        <w:autoSpaceDN w:val="0"/>
        <w:adjustRightInd w:val="0"/>
        <w:snapToGrid w:val="0"/>
        <w:spacing w:line="480" w:lineRule="auto"/>
        <w:rPr>
          <w:lang w:eastAsia="zh-CN"/>
        </w:rPr>
      </w:pPr>
      <m:oMathPara>
        <m:oMath>
          <m:sSup>
            <m:sSupPr>
              <m:ctrlPr>
                <w:rPr>
                  <w:rFonts w:ascii="Cambria Math" w:hAnsi="Cambria Math"/>
                  <w:iCs/>
                </w:rPr>
              </m:ctrlPr>
            </m:sSupPr>
            <m:e>
              <m:r>
                <m:rPr>
                  <m:sty m:val="p"/>
                </m:rPr>
                <w:rPr>
                  <w:rFonts w:ascii="Cambria Math" w:hAnsi="Cambria Math"/>
                </w:rPr>
                <m:t>δ</m:t>
              </m:r>
            </m:e>
            <m:sup>
              <m:r>
                <m:rPr>
                  <m:sty m:val="p"/>
                </m:rPr>
                <w:rPr>
                  <w:rFonts w:ascii="Cambria Math" w:hAnsi="Cambria Math"/>
                </w:rPr>
                <m:t>15</m:t>
              </m:r>
            </m:sup>
          </m:sSup>
          <m:r>
            <m:rPr>
              <m:sty m:val="p"/>
            </m:rPr>
            <w:rPr>
              <w:rFonts w:ascii="Cambria Math" w:hAnsi="Cambria Math"/>
            </w:rPr>
            <m:t xml:space="preserve">N </m:t>
          </m:r>
          <m:d>
            <m:dPr>
              <m:ctrlPr>
                <w:rPr>
                  <w:rFonts w:ascii="Cambria Math" w:hAnsi="Cambria Math"/>
                  <w:iCs/>
                </w:rPr>
              </m:ctrlPr>
            </m:dPr>
            <m:e>
              <m:r>
                <m:rPr>
                  <m:sty m:val="p"/>
                </m:rPr>
                <w:rPr>
                  <w:rFonts w:ascii="Cambria Math" w:hAnsi="Cambria Math"/>
                </w:rPr>
                <m:t>‰</m:t>
              </m:r>
            </m:e>
          </m:d>
          <m:r>
            <m:rPr>
              <m:sty m:val="p"/>
            </m:rPr>
            <w:rPr>
              <w:rFonts w:ascii="Cambria Math" w:hAnsi="Cambria Math"/>
            </w:rPr>
            <m:t xml:space="preserve">= </m:t>
          </m:r>
          <m:d>
            <m:dPr>
              <m:begChr m:val="["/>
              <m:endChr m:val="]"/>
              <m:ctrlPr>
                <w:rPr>
                  <w:rFonts w:ascii="Cambria Math" w:hAnsi="Cambria Math"/>
                  <w:iCs/>
                </w:rPr>
              </m:ctrlPr>
            </m:dPr>
            <m:e>
              <m:f>
                <m:fPr>
                  <m:ctrlPr>
                    <w:rPr>
                      <w:rFonts w:ascii="Cambria Math" w:hAnsi="Cambria Math"/>
                      <w:iCs/>
                    </w:rPr>
                  </m:ctrlPr>
                </m:fPr>
                <m:num>
                  <m:sSub>
                    <m:sSubPr>
                      <m:ctrlPr>
                        <w:rPr>
                          <w:rFonts w:ascii="Cambria Math" w:hAnsi="Cambria Math"/>
                          <w:iCs/>
                        </w:rPr>
                      </m:ctrlPr>
                    </m:sSubPr>
                    <m:e>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15</m:t>
                          </m:r>
                        </m:sup>
                      </m:sSup>
                      <m:r>
                        <m:rPr>
                          <m:sty m:val="p"/>
                        </m:rPr>
                        <w:rPr>
                          <w:rFonts w:ascii="Cambria Math" w:hAnsi="Cambria Math"/>
                        </w:rPr>
                        <m:t>N</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14</m:t>
                          </m:r>
                        </m:sup>
                      </m:sSup>
                      <m:r>
                        <m:rPr>
                          <m:sty m:val="p"/>
                        </m:rPr>
                        <w:rPr>
                          <w:rFonts w:ascii="Cambria Math" w:hAnsi="Cambria Math"/>
                        </w:rPr>
                        <m:t>N)</m:t>
                      </m:r>
                    </m:e>
                    <m:sub>
                      <m:r>
                        <m:rPr>
                          <m:sty m:val="p"/>
                        </m:rPr>
                        <w:rPr>
                          <w:rFonts w:ascii="Cambria Math" w:hAnsi="Cambria Math"/>
                        </w:rPr>
                        <m:t>sample</m:t>
                      </m:r>
                    </m:sub>
                  </m:sSub>
                </m:num>
                <m:den>
                  <m:sSub>
                    <m:sSubPr>
                      <m:ctrlPr>
                        <w:rPr>
                          <w:rFonts w:ascii="Cambria Math" w:hAnsi="Cambria Math"/>
                          <w:iCs/>
                        </w:rPr>
                      </m:ctrlPr>
                    </m:sSubPr>
                    <m:e>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15</m:t>
                          </m:r>
                        </m:sup>
                      </m:sSup>
                      <m:r>
                        <m:rPr>
                          <m:sty m:val="p"/>
                        </m:rPr>
                        <w:rPr>
                          <w:rFonts w:ascii="Cambria Math" w:hAnsi="Cambria Math"/>
                        </w:rPr>
                        <m:t>N</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14</m:t>
                          </m:r>
                        </m:sup>
                      </m:sSup>
                      <m:r>
                        <m:rPr>
                          <m:sty m:val="p"/>
                        </m:rPr>
                        <w:rPr>
                          <w:rFonts w:ascii="Cambria Math" w:hAnsi="Cambria Math"/>
                        </w:rPr>
                        <m:t>N)</m:t>
                      </m:r>
                    </m:e>
                    <m:sub>
                      <m:r>
                        <m:rPr>
                          <m:sty m:val="p"/>
                        </m:rPr>
                        <w:rPr>
                          <w:rFonts w:ascii="Cambria Math" w:hAnsi="Cambria Math"/>
                        </w:rPr>
                        <m:t>atmosphere</m:t>
                      </m:r>
                    </m:sub>
                  </m:sSub>
                </m:den>
              </m:f>
              <m:r>
                <m:rPr>
                  <m:sty m:val="p"/>
                </m:rPr>
                <w:rPr>
                  <w:rFonts w:ascii="Cambria Math" w:hAnsi="Cambria Math"/>
                </w:rPr>
                <m:t xml:space="preserve"> -1</m:t>
              </m:r>
            </m:e>
          </m:d>
          <m:r>
            <m:rPr>
              <m:sty m:val="p"/>
            </m:rPr>
            <w:rPr>
              <w:rFonts w:ascii="Cambria Math" w:hAnsi="Cambria Math"/>
            </w:rPr>
            <m:t>×1000‰</m:t>
          </m:r>
          <m:r>
            <m:rPr>
              <m:sty m:val="p"/>
            </m:rPr>
            <w:rPr>
              <w:rFonts w:ascii="Cambria Math" w:hAnsi="Cambria Math"/>
              <w:lang w:eastAsia="zh-CN"/>
            </w:rPr>
            <w:br/>
          </m:r>
        </m:oMath>
      </m:oMathPara>
      <w:r w:rsidR="00114A26" w:rsidRPr="005273F8">
        <w:rPr>
          <w:iCs/>
        </w:rPr>
        <w:t xml:space="preserve">where the </w:t>
      </w:r>
      <m:oMath>
        <m:sSub>
          <m:sSubPr>
            <m:ctrlPr>
              <w:rPr>
                <w:rFonts w:ascii="Cambria Math" w:hAnsi="Cambria Math"/>
                <w:iCs/>
              </w:rPr>
            </m:ctrlPr>
          </m:sSubPr>
          <m:e>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15</m:t>
                </m:r>
              </m:sup>
            </m:sSup>
            <m:r>
              <m:rPr>
                <m:sty m:val="p"/>
              </m:rPr>
              <w:rPr>
                <w:rFonts w:ascii="Cambria Math" w:hAnsi="Cambria Math"/>
              </w:rPr>
              <m:t>N</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14</m:t>
                </m:r>
              </m:sup>
            </m:sSup>
            <m:r>
              <m:rPr>
                <m:sty m:val="p"/>
              </m:rPr>
              <w:rPr>
                <w:rFonts w:ascii="Cambria Math" w:hAnsi="Cambria Math"/>
              </w:rPr>
              <m:t>N)</m:t>
            </m:r>
          </m:e>
          <m:sub>
            <m:r>
              <m:rPr>
                <m:sty m:val="p"/>
              </m:rPr>
              <w:rPr>
                <w:rFonts w:ascii="Cambria Math" w:hAnsi="Cambria Math"/>
              </w:rPr>
              <m:t>atmosphere</m:t>
            </m:r>
          </m:sub>
        </m:sSub>
      </m:oMath>
      <w:r w:rsidR="00114A26" w:rsidRPr="005273F8">
        <w:rPr>
          <w:iCs/>
        </w:rPr>
        <w:t xml:space="preserve"> is 0.003676 </w:t>
      </w:r>
      <w:r w:rsidR="00114A26" w:rsidRPr="005273F8">
        <w:rPr>
          <w:iCs/>
          <w:noProof/>
        </w:rPr>
        <w:t>(Junk and Svec, 1958)</w:t>
      </w:r>
      <w:r w:rsidR="00114A26" w:rsidRPr="005273F8">
        <w:rPr>
          <w:iCs/>
        </w:rPr>
        <w:t xml:space="preserve">. The atom percentage of </w:t>
      </w:r>
      <w:r w:rsidR="00114A26" w:rsidRPr="005273F8">
        <w:rPr>
          <w:iCs/>
          <w:vertAlign w:val="superscript"/>
        </w:rPr>
        <w:t>15</w:t>
      </w:r>
      <w:r w:rsidR="00114A26" w:rsidRPr="005273F8">
        <w:rPr>
          <w:iCs/>
        </w:rPr>
        <w:t>N</w:t>
      </w:r>
      <w:r w:rsidR="00114A26" w:rsidRPr="005273F8">
        <w:rPr>
          <w:iCs/>
          <w:vertAlign w:val="superscript"/>
        </w:rPr>
        <w:t xml:space="preserve"> </w:t>
      </w:r>
      <w:r w:rsidR="00114A26" w:rsidRPr="005273F8">
        <w:rPr>
          <w:iCs/>
        </w:rPr>
        <w:t>can be calculated as:</w:t>
      </w:r>
    </w:p>
    <w:p w14:paraId="13E8ED5D" w14:textId="77777777" w:rsidR="00114A26" w:rsidRPr="005273F8" w:rsidRDefault="00114A26" w:rsidP="00510C26">
      <w:pPr>
        <w:autoSpaceDE w:val="0"/>
        <w:autoSpaceDN w:val="0"/>
        <w:adjustRightInd w:val="0"/>
        <w:snapToGrid w:val="0"/>
        <w:spacing w:line="480" w:lineRule="auto"/>
        <w:rPr>
          <w:iCs/>
          <w:lang w:eastAsia="zh-CN"/>
        </w:rPr>
      </w:pPr>
      <m:oMathPara>
        <m:oMath>
          <m:r>
            <m:rPr>
              <m:sty m:val="p"/>
            </m:rPr>
            <w:rPr>
              <w:rFonts w:ascii="Cambria Math" w:hAnsi="Cambria Math"/>
            </w:rPr>
            <m:t>Atom</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15</m:t>
              </m:r>
            </m:sup>
          </m:sSup>
          <m:r>
            <m:rPr>
              <m:sty m:val="p"/>
            </m:rPr>
            <w:rPr>
              <w:rFonts w:ascii="Cambria Math" w:hAnsi="Cambria Math"/>
            </w:rPr>
            <m:t xml:space="preserve">N= </m:t>
          </m:r>
          <m:d>
            <m:dPr>
              <m:begChr m:val="["/>
              <m:endChr m:val="]"/>
              <m:ctrlPr>
                <w:rPr>
                  <w:rFonts w:ascii="Cambria Math" w:hAnsi="Cambria Math"/>
                  <w:iCs/>
                </w:rPr>
              </m:ctrlPr>
            </m:dPr>
            <m:e>
              <m:f>
                <m:fPr>
                  <m:ctrlPr>
                    <w:rPr>
                      <w:rFonts w:ascii="Cambria Math" w:hAnsi="Cambria Math"/>
                      <w:iCs/>
                    </w:rPr>
                  </m:ctrlPr>
                </m:fPr>
                <m:num>
                  <m:d>
                    <m:dPr>
                      <m:ctrlPr>
                        <w:rPr>
                          <w:rFonts w:ascii="Cambria Math" w:hAnsi="Cambria Math"/>
                          <w:iCs/>
                        </w:rPr>
                      </m:ctrlPr>
                    </m:dPr>
                    <m:e>
                      <m:sSup>
                        <m:sSupPr>
                          <m:ctrlPr>
                            <w:rPr>
                              <w:rFonts w:ascii="Cambria Math" w:hAnsi="Cambria Math"/>
                              <w:iCs/>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m:t>
                      </m:r>
                      <m:sSup>
                        <m:sSupPr>
                          <m:ctrlPr>
                            <w:rPr>
                              <w:rFonts w:ascii="Cambria Math" w:hAnsi="Cambria Math"/>
                              <w:iCs/>
                            </w:rPr>
                          </m:ctrlPr>
                        </m:sSupPr>
                        <m:e>
                          <m:r>
                            <m:rPr>
                              <m:sty m:val="p"/>
                            </m:rPr>
                            <w:rPr>
                              <w:rFonts w:ascii="Cambria Math" w:hAnsi="Cambria Math"/>
                            </w:rPr>
                            <m:t>δ</m:t>
                          </m:r>
                        </m:e>
                        <m:sup>
                          <m:r>
                            <m:rPr>
                              <m:sty m:val="p"/>
                            </m:rPr>
                            <w:rPr>
                              <w:rFonts w:ascii="Cambria Math" w:hAnsi="Cambria Math"/>
                            </w:rPr>
                            <m:t>15</m:t>
                          </m:r>
                        </m:sup>
                      </m:sSup>
                      <m:r>
                        <m:rPr>
                          <m:sty m:val="p"/>
                        </m:rPr>
                        <w:rPr>
                          <w:rFonts w:ascii="Cambria Math" w:hAnsi="Cambria Math"/>
                        </w:rPr>
                        <m:t>N+1</m:t>
                      </m:r>
                    </m:e>
                  </m:d>
                  <m:r>
                    <m:rPr>
                      <m:sty m:val="p"/>
                    </m:rPr>
                    <w:rPr>
                      <w:rFonts w:ascii="Cambria Math" w:hAnsi="Cambria Math"/>
                    </w:rPr>
                    <m:t>×</m:t>
                  </m:r>
                  <m:sSub>
                    <m:sSubPr>
                      <m:ctrlPr>
                        <w:rPr>
                          <w:rFonts w:ascii="Cambria Math" w:hAnsi="Cambria Math"/>
                          <w:iCs/>
                        </w:rPr>
                      </m:ctrlPr>
                    </m:sSubPr>
                    <m:e>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15</m:t>
                          </m:r>
                        </m:sup>
                      </m:sSup>
                      <m:r>
                        <m:rPr>
                          <m:sty m:val="p"/>
                        </m:rPr>
                        <w:rPr>
                          <w:rFonts w:ascii="Cambria Math" w:hAnsi="Cambria Math"/>
                        </w:rPr>
                        <m:t>N</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14</m:t>
                          </m:r>
                        </m:sup>
                      </m:sSup>
                      <m:r>
                        <m:rPr>
                          <m:sty m:val="p"/>
                        </m:rPr>
                        <w:rPr>
                          <w:rFonts w:ascii="Cambria Math" w:hAnsi="Cambria Math"/>
                        </w:rPr>
                        <m:t>N)</m:t>
                      </m:r>
                    </m:e>
                    <m:sub>
                      <m:r>
                        <m:rPr>
                          <m:sty m:val="p"/>
                        </m:rPr>
                        <w:rPr>
                          <w:rFonts w:ascii="Cambria Math" w:hAnsi="Cambria Math"/>
                        </w:rPr>
                        <m:t>atmosphere</m:t>
                      </m:r>
                    </m:sub>
                  </m:sSub>
                </m:num>
                <m:den>
                  <m:r>
                    <m:rPr>
                      <m:sty m:val="p"/>
                    </m:rPr>
                    <w:rPr>
                      <w:rFonts w:ascii="Cambria Math" w:hAnsi="Cambria Math"/>
                    </w:rPr>
                    <m:t>1+</m:t>
                  </m:r>
                  <m:d>
                    <m:dPr>
                      <m:ctrlPr>
                        <w:rPr>
                          <w:rFonts w:ascii="Cambria Math" w:hAnsi="Cambria Math"/>
                          <w:iCs/>
                        </w:rPr>
                      </m:ctrlPr>
                    </m:dPr>
                    <m:e>
                      <m:sSup>
                        <m:sSupPr>
                          <m:ctrlPr>
                            <w:rPr>
                              <w:rFonts w:ascii="Cambria Math" w:hAnsi="Cambria Math"/>
                              <w:iCs/>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m:t>
                      </m:r>
                      <m:sSup>
                        <m:sSupPr>
                          <m:ctrlPr>
                            <w:rPr>
                              <w:rFonts w:ascii="Cambria Math" w:hAnsi="Cambria Math"/>
                              <w:iCs/>
                            </w:rPr>
                          </m:ctrlPr>
                        </m:sSupPr>
                        <m:e>
                          <m:r>
                            <m:rPr>
                              <m:sty m:val="p"/>
                            </m:rPr>
                            <w:rPr>
                              <w:rFonts w:ascii="Cambria Math" w:hAnsi="Cambria Math"/>
                            </w:rPr>
                            <m:t>δ</m:t>
                          </m:r>
                        </m:e>
                        <m:sup>
                          <m:r>
                            <m:rPr>
                              <m:sty m:val="p"/>
                            </m:rPr>
                            <w:rPr>
                              <w:rFonts w:ascii="Cambria Math" w:hAnsi="Cambria Math"/>
                            </w:rPr>
                            <m:t>15</m:t>
                          </m:r>
                        </m:sup>
                      </m:sSup>
                      <m:r>
                        <m:rPr>
                          <m:sty m:val="p"/>
                        </m:rPr>
                        <w:rPr>
                          <w:rFonts w:ascii="Cambria Math" w:hAnsi="Cambria Math"/>
                        </w:rPr>
                        <m:t>N+1</m:t>
                      </m:r>
                    </m:e>
                  </m:d>
                  <m:r>
                    <m:rPr>
                      <m:sty m:val="p"/>
                    </m:rPr>
                    <w:rPr>
                      <w:rFonts w:ascii="Cambria Math" w:hAnsi="Cambria Math"/>
                    </w:rPr>
                    <m:t>×</m:t>
                  </m:r>
                  <m:sSub>
                    <m:sSubPr>
                      <m:ctrlPr>
                        <w:rPr>
                          <w:rFonts w:ascii="Cambria Math" w:hAnsi="Cambria Math"/>
                          <w:iCs/>
                        </w:rPr>
                      </m:ctrlPr>
                    </m:sSubPr>
                    <m:e>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15</m:t>
                          </m:r>
                        </m:sup>
                      </m:sSup>
                      <m:r>
                        <m:rPr>
                          <m:sty m:val="p"/>
                        </m:rPr>
                        <w:rPr>
                          <w:rFonts w:ascii="Cambria Math" w:hAnsi="Cambria Math"/>
                        </w:rPr>
                        <m:t>N</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14</m:t>
                          </m:r>
                        </m:sup>
                      </m:sSup>
                      <m:r>
                        <m:rPr>
                          <m:sty m:val="p"/>
                        </m:rPr>
                        <w:rPr>
                          <w:rFonts w:ascii="Cambria Math" w:hAnsi="Cambria Math"/>
                        </w:rPr>
                        <m:t>N)</m:t>
                      </m:r>
                    </m:e>
                    <m:sub>
                      <m:r>
                        <m:rPr>
                          <m:sty m:val="p"/>
                        </m:rPr>
                        <w:rPr>
                          <w:rFonts w:ascii="Cambria Math" w:hAnsi="Cambria Math"/>
                        </w:rPr>
                        <m:t>atmosphere</m:t>
                      </m:r>
                    </m:sub>
                  </m:sSub>
                </m:den>
              </m:f>
            </m:e>
          </m:d>
          <m:r>
            <m:rPr>
              <m:sty m:val="p"/>
            </m:rPr>
            <w:rPr>
              <w:rFonts w:ascii="Cambria Math" w:hAnsi="Cambria Math"/>
            </w:rPr>
            <m:t>×100%</m:t>
          </m:r>
          <m:r>
            <m:rPr>
              <m:sty m:val="p"/>
            </m:rPr>
            <w:rPr>
              <w:rFonts w:ascii="Cambria Math" w:hAnsi="Cambria Math"/>
              <w:lang w:eastAsia="zh-CN"/>
            </w:rPr>
            <w:br/>
          </m:r>
        </m:oMath>
      </m:oMathPara>
      <w:r w:rsidRPr="005273F8">
        <w:rPr>
          <w:iCs/>
        </w:rPr>
        <w:t xml:space="preserve">and </w:t>
      </w:r>
      <w:r w:rsidRPr="005273F8">
        <w:rPr>
          <w:iCs/>
          <w:vertAlign w:val="superscript"/>
        </w:rPr>
        <w:t>15</w:t>
      </w:r>
      <w:r w:rsidRPr="005273F8">
        <w:rPr>
          <w:iCs/>
        </w:rPr>
        <w:t>N atom % excess as:</w:t>
      </w:r>
    </w:p>
    <w:p w14:paraId="69E6B477" w14:textId="77777777" w:rsidR="00114A26" w:rsidRPr="005273F8" w:rsidRDefault="005C5AD8" w:rsidP="00510C26">
      <w:pPr>
        <w:autoSpaceDE w:val="0"/>
        <w:autoSpaceDN w:val="0"/>
        <w:adjustRightInd w:val="0"/>
        <w:snapToGrid w:val="0"/>
        <w:spacing w:line="480" w:lineRule="auto"/>
        <w:rPr>
          <w:iCs/>
        </w:rPr>
      </w:pPr>
      <m:oMathPara>
        <m:oMath>
          <m:sSup>
            <m:sSupPr>
              <m:ctrlPr>
                <w:rPr>
                  <w:rFonts w:ascii="Cambria Math" w:hAnsi="Cambria Math"/>
                  <w:iCs/>
                </w:rPr>
              </m:ctrlPr>
            </m:sSupPr>
            <m:e>
              <m:r>
                <m:rPr>
                  <m:sty m:val="p"/>
                </m:rPr>
                <w:rPr>
                  <w:rFonts w:ascii="Cambria Math" w:hAnsi="Cambria Math"/>
                </w:rPr>
                <m:t xml:space="preserve"> </m:t>
              </m:r>
            </m:e>
            <m:sup>
              <m:r>
                <m:rPr>
                  <m:sty m:val="p"/>
                </m:rPr>
                <w:rPr>
                  <w:rFonts w:ascii="Cambria Math" w:hAnsi="Cambria Math"/>
                </w:rPr>
                <m:t>15</m:t>
              </m:r>
            </m:sup>
          </m:sSup>
          <m:r>
            <m:rPr>
              <m:sty m:val="p"/>
            </m:rPr>
            <w:rPr>
              <w:rFonts w:ascii="Cambria Math" w:hAnsi="Cambria Math"/>
            </w:rPr>
            <m:t>N atom % excess=(Atom</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15</m:t>
              </m:r>
            </m:sup>
          </m:sSup>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 xml:space="preserve">T  </m:t>
              </m:r>
            </m:sub>
          </m:sSub>
          <m:r>
            <m:rPr>
              <m:sty m:val="p"/>
            </m:rPr>
            <w:rPr>
              <w:rFonts w:ascii="Cambria Math" w:hAnsi="Cambria Math"/>
            </w:rPr>
            <m:t xml:space="preserve">- </m:t>
          </m:r>
          <m:acc>
            <m:accPr>
              <m:chr m:val="̅"/>
              <m:ctrlPr>
                <w:rPr>
                  <w:rFonts w:ascii="Cambria Math" w:hAnsi="Cambria Math"/>
                </w:rPr>
              </m:ctrlPr>
            </m:accPr>
            <m:e>
              <m:r>
                <m:rPr>
                  <m:sty m:val="p"/>
                </m:rPr>
                <w:rPr>
                  <w:rFonts w:ascii="Cambria Math" w:hAnsi="Cambria Math"/>
                </w:rPr>
                <m:t>(Atom</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15</m:t>
                  </m:r>
                </m:sup>
              </m:sSup>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C</m:t>
                  </m:r>
                </m:sub>
              </m:sSub>
            </m:e>
          </m:acc>
          <m:r>
            <m:rPr>
              <m:sty m:val="p"/>
            </m:rPr>
            <w:rPr>
              <w:rFonts w:ascii="Cambria Math" w:hAnsi="Cambria Math"/>
              <w:lang w:eastAsia="zh-CN"/>
            </w:rPr>
            <w:br/>
          </m:r>
        </m:oMath>
      </m:oMathPara>
      <w:r w:rsidR="00114A26" w:rsidRPr="005273F8">
        <w:rPr>
          <w:iCs/>
        </w:rPr>
        <w:t xml:space="preserve">where </w:t>
      </w:r>
      <m:oMath>
        <m:r>
          <m:rPr>
            <m:sty m:val="p"/>
          </m:rPr>
          <w:rPr>
            <w:rFonts w:ascii="Cambria Math" w:hAnsi="Cambria Math"/>
          </w:rPr>
          <m:t>(Atom</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15</m:t>
            </m:r>
          </m:sup>
        </m:sSup>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 xml:space="preserve">T  </m:t>
            </m:r>
          </m:sub>
        </m:sSub>
      </m:oMath>
      <w:r w:rsidR="00114A26" w:rsidRPr="005273F8">
        <w:rPr>
          <w:iCs/>
        </w:rPr>
        <w:t xml:space="preserve">is the </w:t>
      </w:r>
      <w:r w:rsidR="00114A26" w:rsidRPr="005273F8">
        <w:rPr>
          <w:iCs/>
          <w:vertAlign w:val="superscript"/>
        </w:rPr>
        <w:t>15</w:t>
      </w:r>
      <w:r w:rsidR="00114A26" w:rsidRPr="005273F8">
        <w:rPr>
          <w:iCs/>
        </w:rPr>
        <w:t xml:space="preserve">N atom % of samples that have been labeled with </w:t>
      </w:r>
      <w:r w:rsidR="00114A26" w:rsidRPr="005273F8">
        <w:rPr>
          <w:iCs/>
          <w:vertAlign w:val="superscript"/>
        </w:rPr>
        <w:t>15</w:t>
      </w:r>
      <w:r w:rsidR="00114A26" w:rsidRPr="005273F8">
        <w:rPr>
          <w:iCs/>
        </w:rPr>
        <w:t xml:space="preserve">N, and </w:t>
      </w:r>
      <m:oMath>
        <m:acc>
          <m:accPr>
            <m:chr m:val="̅"/>
            <m:ctrlPr>
              <w:rPr>
                <w:rFonts w:ascii="Cambria Math" w:hAnsi="Cambria Math"/>
              </w:rPr>
            </m:ctrlPr>
          </m:accPr>
          <m:e>
            <m:r>
              <m:rPr>
                <m:sty m:val="p"/>
              </m:rPr>
              <w:rPr>
                <w:rFonts w:ascii="Cambria Math" w:hAnsi="Cambria Math"/>
              </w:rPr>
              <m:t>(Atom</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15</m:t>
                </m:r>
              </m:sup>
            </m:sSup>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C</m:t>
                </m:r>
              </m:sub>
            </m:sSub>
          </m:e>
        </m:acc>
      </m:oMath>
      <w:r w:rsidR="00114A26" w:rsidRPr="005273F8">
        <w:rPr>
          <w:iCs/>
        </w:rPr>
        <w:t xml:space="preserve"> </w:t>
      </w:r>
      <w:r w:rsidR="00114A26" w:rsidRPr="005273F8">
        <w:rPr>
          <w:iCs/>
          <w:lang w:eastAsia="zh-CN"/>
        </w:rPr>
        <w:t xml:space="preserve"> </w:t>
      </w:r>
      <w:r w:rsidR="00114A26" w:rsidRPr="005273F8">
        <w:rPr>
          <w:iCs/>
        </w:rPr>
        <w:t xml:space="preserve">is the mean </w:t>
      </w:r>
      <w:r w:rsidR="00114A26" w:rsidRPr="005273F8">
        <w:rPr>
          <w:iCs/>
          <w:vertAlign w:val="superscript"/>
        </w:rPr>
        <w:t>15</w:t>
      </w:r>
      <w:r w:rsidR="00114A26" w:rsidRPr="005273F8">
        <w:rPr>
          <w:iCs/>
        </w:rPr>
        <w:t>N atom % of the corresponding non</w:t>
      </w:r>
      <w:r w:rsidR="00114A26" w:rsidRPr="005273F8">
        <w:rPr>
          <w:iCs/>
          <w:lang w:eastAsia="zh-CN"/>
        </w:rPr>
        <w:t>-</w:t>
      </w:r>
      <w:r w:rsidR="00114A26" w:rsidRPr="005273F8">
        <w:rPr>
          <w:iCs/>
        </w:rPr>
        <w:t>exposure control samples with the same medium N concentrations.</w:t>
      </w:r>
    </w:p>
    <w:p w14:paraId="52A63576" w14:textId="77777777" w:rsidR="00114A26" w:rsidRPr="005273F8" w:rsidRDefault="00114A26" w:rsidP="00510C26">
      <w:pPr>
        <w:autoSpaceDE w:val="0"/>
        <w:autoSpaceDN w:val="0"/>
        <w:adjustRightInd w:val="0"/>
        <w:snapToGrid w:val="0"/>
        <w:spacing w:line="480" w:lineRule="auto"/>
        <w:rPr>
          <w:iCs/>
          <w:lang w:eastAsia="zh-CN"/>
        </w:rPr>
      </w:pPr>
      <w:r w:rsidRPr="005273F8">
        <w:rPr>
          <w:iCs/>
        </w:rPr>
        <w:t xml:space="preserve"> Second, the </w:t>
      </w:r>
      <w:r w:rsidRPr="005273F8">
        <w:rPr>
          <w:iCs/>
          <w:vertAlign w:val="superscript"/>
        </w:rPr>
        <w:t>15</w:t>
      </w:r>
      <w:r w:rsidRPr="005273F8">
        <w:rPr>
          <w:iCs/>
        </w:rPr>
        <w:t>N weight percentage of the total N was calculated as:</w:t>
      </w:r>
    </w:p>
    <w:p w14:paraId="4D5DCFDA" w14:textId="77777777" w:rsidR="00114A26" w:rsidRPr="005273F8" w:rsidRDefault="00114A26" w:rsidP="00510C26">
      <w:pPr>
        <w:autoSpaceDE w:val="0"/>
        <w:autoSpaceDN w:val="0"/>
        <w:adjustRightInd w:val="0"/>
        <w:snapToGrid w:val="0"/>
        <w:spacing w:line="480" w:lineRule="auto"/>
        <w:rPr>
          <w:iCs/>
        </w:rPr>
      </w:pPr>
      <m:oMathPara>
        <m:oMath>
          <m:r>
            <m:rPr>
              <m:sty m:val="p"/>
            </m:rPr>
            <w:rPr>
              <w:rFonts w:ascii="Cambria Math" w:hAnsi="Cambria Math"/>
            </w:rPr>
            <m:t>Wt</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15</m:t>
              </m:r>
            </m:sup>
          </m:sSup>
          <m:r>
            <m:rPr>
              <m:sty m:val="p"/>
            </m:rPr>
            <w:rPr>
              <w:rFonts w:ascii="Cambria Math" w:hAnsi="Cambria Math"/>
            </w:rPr>
            <m:t xml:space="preserve">N = </m:t>
          </m:r>
          <m:f>
            <m:fPr>
              <m:ctrlPr>
                <w:rPr>
                  <w:rFonts w:ascii="Cambria Math" w:hAnsi="Cambria Math"/>
                  <w:iCs/>
                </w:rPr>
              </m:ctrlPr>
            </m:fPr>
            <m:num>
              <m:r>
                <m:rPr>
                  <m:sty m:val="p"/>
                </m:rPr>
                <w:rPr>
                  <w:rFonts w:ascii="Cambria Math" w:hAnsi="Cambria Math"/>
                </w:rPr>
                <m:t>Atom</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15</m:t>
                  </m:r>
                </m:sup>
              </m:sSup>
              <m:r>
                <m:rPr>
                  <m:sty m:val="p"/>
                </m:rPr>
                <w:rPr>
                  <w:rFonts w:ascii="Cambria Math" w:hAnsi="Cambria Math"/>
                </w:rPr>
                <m:t>N×15</m:t>
              </m:r>
            </m:num>
            <m:den>
              <m:r>
                <m:rPr>
                  <m:sty m:val="p"/>
                </m:rPr>
                <w:rPr>
                  <w:rFonts w:ascii="Cambria Math" w:hAnsi="Cambria Math"/>
                </w:rPr>
                <m:t>Atom</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15</m:t>
                  </m:r>
                </m:sup>
              </m:sSup>
              <m:r>
                <m:rPr>
                  <m:sty m:val="p"/>
                </m:rPr>
                <w:rPr>
                  <w:rFonts w:ascii="Cambria Math" w:hAnsi="Cambria Math"/>
                </w:rPr>
                <m:t>N×15+(100%-Atom</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15</m:t>
                  </m:r>
                </m:sup>
              </m:sSup>
              <m:r>
                <m:rPr>
                  <m:sty m:val="p"/>
                </m:rPr>
                <w:rPr>
                  <w:rFonts w:ascii="Cambria Math" w:hAnsi="Cambria Math"/>
                </w:rPr>
                <m:t>N)×14</m:t>
              </m:r>
            </m:den>
          </m:f>
          <m:r>
            <m:rPr>
              <m:sty m:val="p"/>
            </m:rPr>
            <w:rPr>
              <w:rFonts w:ascii="Cambria Math" w:hAnsi="Cambria Math"/>
            </w:rPr>
            <m:t xml:space="preserve"> ×100%</m:t>
          </m:r>
          <m:r>
            <m:rPr>
              <m:sty m:val="p"/>
            </m:rPr>
            <w:rPr>
              <w:rFonts w:ascii="Cambria Math" w:hAnsi="Cambria Math"/>
              <w:lang w:eastAsia="zh-CN"/>
            </w:rPr>
            <w:br/>
          </m:r>
        </m:oMath>
      </m:oMathPara>
      <w:r w:rsidRPr="005273F8">
        <w:rPr>
          <w:iCs/>
        </w:rPr>
        <w:t xml:space="preserve">Therefore, the weight of </w:t>
      </w:r>
      <w:r w:rsidRPr="005273F8">
        <w:rPr>
          <w:iCs/>
          <w:vertAlign w:val="superscript"/>
        </w:rPr>
        <w:t>15</w:t>
      </w:r>
      <w:r w:rsidRPr="005273F8">
        <w:rPr>
          <w:iCs/>
        </w:rPr>
        <w:t>N fixed per unit dry DG1 biomass was:</w:t>
      </w:r>
    </w:p>
    <w:p w14:paraId="22FBABD3" w14:textId="77777777" w:rsidR="00114A26" w:rsidRPr="005273F8" w:rsidRDefault="00114A26" w:rsidP="00510C26">
      <w:pPr>
        <w:autoSpaceDE w:val="0"/>
        <w:autoSpaceDN w:val="0"/>
        <w:adjustRightInd w:val="0"/>
        <w:snapToGrid w:val="0"/>
        <w:spacing w:line="480" w:lineRule="auto"/>
        <w:rPr>
          <w:iCs/>
          <w:lang w:eastAsia="zh-CN"/>
        </w:rPr>
      </w:pPr>
      <m:oMathPara>
        <m:oMath>
          <m:r>
            <m:rPr>
              <m:sty m:val="p"/>
            </m:rPr>
            <w:rPr>
              <w:rFonts w:ascii="Cambria Math" w:hAnsi="Cambria Math"/>
            </w:rPr>
            <w:lastRenderedPageBreak/>
            <m:t>W</m:t>
          </m:r>
          <m:sSup>
            <m:sSupPr>
              <m:ctrlPr>
                <w:rPr>
                  <w:rFonts w:ascii="Cambria Math" w:hAnsi="Cambria Math"/>
                  <w:iCs/>
                </w:rPr>
              </m:ctrlPr>
            </m:sSupPr>
            <m:e>
              <m:r>
                <m:rPr>
                  <m:sty m:val="p"/>
                </m:rPr>
                <w:rPr>
                  <w:rFonts w:ascii="Cambria Math" w:hAnsi="Cambria Math"/>
                </w:rPr>
                <m:t>t</m:t>
              </m:r>
            </m:e>
            <m:sup>
              <m:r>
                <m:rPr>
                  <m:sty m:val="p"/>
                </m:rPr>
                <w:rPr>
                  <w:rFonts w:ascii="Cambria Math" w:hAnsi="Cambria Math"/>
                </w:rPr>
                <m:t>15</m:t>
              </m:r>
            </m:sup>
          </m:sSup>
          <m:r>
            <m:rPr>
              <m:sty m:val="p"/>
            </m:rPr>
            <w:rPr>
              <w:rFonts w:ascii="Cambria Math" w:hAnsi="Cambria Math"/>
            </w:rPr>
            <m:t xml:space="preserve">N </m:t>
          </m:r>
          <m:d>
            <m:dPr>
              <m:ctrlPr>
                <w:rPr>
                  <w:rFonts w:ascii="Cambria Math" w:hAnsi="Cambria Math"/>
                  <w:iCs/>
                </w:rPr>
              </m:ctrlPr>
            </m:dPr>
            <m:e>
              <m:r>
                <m:rPr>
                  <m:sty m:val="p"/>
                </m:rPr>
                <w:rPr>
                  <w:rFonts w:ascii="Cambria Math" w:hAnsi="Cambria Math"/>
                </w:rPr>
                <m:t xml:space="preserve">mg N </m:t>
              </m:r>
              <m:sSup>
                <m:sSupPr>
                  <m:ctrlPr>
                    <w:rPr>
                      <w:rFonts w:ascii="Cambria Math" w:hAnsi="Cambria Math"/>
                    </w:rPr>
                  </m:ctrlPr>
                </m:sSupPr>
                <m:e>
                  <m:r>
                    <m:rPr>
                      <m:sty m:val="p"/>
                    </m:rPr>
                    <w:rPr>
                      <w:rFonts w:ascii="Cambria Math" w:hAnsi="Cambria Math"/>
                    </w:rPr>
                    <m:t>∙mg</m:t>
                  </m:r>
                </m:e>
                <m:sup>
                  <m:r>
                    <m:rPr>
                      <m:sty m:val="p"/>
                    </m:rPr>
                    <w:rPr>
                      <w:rFonts w:ascii="Cambria Math" w:hAnsi="Cambria Math"/>
                    </w:rPr>
                    <m:t>-1</m:t>
                  </m:r>
                </m:sup>
              </m:sSup>
              <m:r>
                <m:rPr>
                  <m:sty m:val="p"/>
                </m:rPr>
                <w:rPr>
                  <w:rFonts w:ascii="Cambria Math" w:hAnsi="Cambria Math"/>
                </w:rPr>
                <m:t xml:space="preserve"> dry biomass</m:t>
              </m:r>
            </m:e>
          </m:d>
          <m:r>
            <m:rPr>
              <m:sty m:val="p"/>
            </m:rPr>
            <w:rPr>
              <w:rFonts w:ascii="Cambria Math" w:hAnsi="Cambria Math"/>
            </w:rPr>
            <m:t>=1×Wt%N×</m:t>
          </m:r>
          <m:d>
            <m:dPr>
              <m:begChr m:val="["/>
              <m:endChr m:val="]"/>
              <m:ctrlPr>
                <w:rPr>
                  <w:rFonts w:ascii="Cambria Math" w:hAnsi="Cambria Math"/>
                  <w:iCs/>
                </w:rPr>
              </m:ctrlPr>
            </m:dPr>
            <m:e>
              <m:r>
                <m:rPr>
                  <m:sty m:val="p"/>
                </m:rPr>
                <w:rPr>
                  <w:rFonts w:ascii="Cambria Math" w:hAnsi="Cambria Math"/>
                </w:rPr>
                <m:t>(</m:t>
              </m:r>
              <m:sSub>
                <m:sSubPr>
                  <m:ctrlPr>
                    <w:rPr>
                      <w:rFonts w:ascii="Cambria Math" w:hAnsi="Cambria Math"/>
                      <w:iCs/>
                    </w:rPr>
                  </m:ctrlPr>
                </m:sSubPr>
                <m:e>
                  <m:r>
                    <m:rPr>
                      <m:sty m:val="p"/>
                    </m:rPr>
                    <w:rPr>
                      <w:rFonts w:ascii="Cambria Math" w:hAnsi="Cambria Math"/>
                    </w:rPr>
                    <m:t>Wt</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15</m:t>
                      </m:r>
                    </m:sup>
                  </m:sSup>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acc>
                <m:accPr>
                  <m:chr m:val="̅"/>
                  <m:ctrlPr>
                    <w:rPr>
                      <w:rFonts w:ascii="Cambria Math" w:hAnsi="Cambria Math"/>
                    </w:rPr>
                  </m:ctrlPr>
                </m:accPr>
                <m:e>
                  <m:r>
                    <m:rPr>
                      <m:sty m:val="p"/>
                    </m:rPr>
                    <w:rPr>
                      <w:rFonts w:ascii="Cambria Math" w:hAnsi="Cambria Math"/>
                    </w:rPr>
                    <m:t>(</m:t>
                  </m:r>
                  <m:sSub>
                    <m:sSubPr>
                      <m:ctrlPr>
                        <w:rPr>
                          <w:rFonts w:ascii="Cambria Math" w:hAnsi="Cambria Math"/>
                          <w:iCs/>
                        </w:rPr>
                      </m:ctrlPr>
                    </m:sSubPr>
                    <m:e>
                      <m:r>
                        <m:rPr>
                          <m:sty m:val="p"/>
                        </m:rPr>
                        <w:rPr>
                          <w:rFonts w:ascii="Cambria Math" w:hAnsi="Cambria Math"/>
                        </w:rPr>
                        <m:t>Wt</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15</m:t>
                          </m:r>
                        </m:sup>
                      </m:sSup>
                      <m:r>
                        <m:rPr>
                          <m:sty m:val="p"/>
                        </m:rPr>
                        <w:rPr>
                          <w:rFonts w:ascii="Cambria Math" w:hAnsi="Cambria Math"/>
                        </w:rPr>
                        <m:t>N)</m:t>
                      </m:r>
                    </m:e>
                    <m:sub>
                      <m:r>
                        <m:rPr>
                          <m:sty m:val="p"/>
                        </m:rPr>
                        <w:rPr>
                          <w:rFonts w:ascii="Cambria Math" w:hAnsi="Cambria Math"/>
                        </w:rPr>
                        <m:t>C</m:t>
                      </m:r>
                    </m:sub>
                  </m:sSub>
                </m:e>
              </m:acc>
              <m:r>
                <m:rPr>
                  <m:sty m:val="p"/>
                </m:rPr>
                <w:rPr>
                  <w:rFonts w:ascii="Cambria Math" w:hAnsi="Cambria Math"/>
                </w:rPr>
                <m:t xml:space="preserve"> </m:t>
              </m:r>
            </m:e>
          </m:d>
          <m:r>
            <m:rPr>
              <m:sty m:val="p"/>
            </m:rPr>
            <w:rPr>
              <w:rFonts w:ascii="Cambria Math" w:hAnsi="Cambria Math"/>
              <w:lang w:eastAsia="zh-CN"/>
            </w:rPr>
            <w:br/>
          </m:r>
        </m:oMath>
      </m:oMathPara>
      <w:r w:rsidRPr="005273F8">
        <w:rPr>
          <w:iCs/>
        </w:rPr>
        <w:t xml:space="preserve">where </w:t>
      </w:r>
      <m:oMath>
        <m:r>
          <m:rPr>
            <m:sty m:val="p"/>
          </m:rPr>
          <w:rPr>
            <w:rFonts w:ascii="Cambria Math" w:hAnsi="Cambria Math"/>
          </w:rPr>
          <m:t>(</m:t>
        </m:r>
        <m:sSub>
          <m:sSubPr>
            <m:ctrlPr>
              <w:rPr>
                <w:rFonts w:ascii="Cambria Math" w:hAnsi="Cambria Math"/>
                <w:iCs/>
              </w:rPr>
            </m:ctrlPr>
          </m:sSubPr>
          <m:e>
            <m:r>
              <m:rPr>
                <m:sty m:val="p"/>
              </m:rPr>
              <w:rPr>
                <w:rFonts w:ascii="Cambria Math" w:hAnsi="Cambria Math"/>
              </w:rPr>
              <m:t>Wt</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15</m:t>
                </m:r>
              </m:sup>
            </m:sSup>
            <m:r>
              <m:rPr>
                <m:sty m:val="p"/>
              </m:rPr>
              <w:rPr>
                <w:rFonts w:ascii="Cambria Math" w:hAnsi="Cambria Math"/>
              </w:rPr>
              <m:t>N)</m:t>
            </m:r>
          </m:e>
          <m:sub>
            <m:r>
              <m:rPr>
                <m:sty m:val="p"/>
              </m:rPr>
              <w:rPr>
                <w:rFonts w:ascii="Cambria Math" w:hAnsi="Cambria Math"/>
              </w:rPr>
              <m:t>T</m:t>
            </m:r>
          </m:sub>
        </m:sSub>
      </m:oMath>
      <w:r w:rsidRPr="005273F8">
        <w:rPr>
          <w:iCs/>
          <w:lang w:eastAsia="zh-CN"/>
        </w:rPr>
        <w:t xml:space="preserve"> </w:t>
      </w:r>
      <w:r w:rsidRPr="005273F8">
        <w:rPr>
          <w:iCs/>
        </w:rPr>
        <w:t xml:space="preserve">is the </w:t>
      </w:r>
      <w:r w:rsidRPr="005273F8">
        <w:rPr>
          <w:iCs/>
          <w:vertAlign w:val="superscript"/>
        </w:rPr>
        <w:t>15</w:t>
      </w:r>
      <w:r w:rsidRPr="005273F8">
        <w:rPr>
          <w:iCs/>
        </w:rPr>
        <w:t xml:space="preserve">N weight percentage of samples that have been labeled with </w:t>
      </w:r>
      <w:r w:rsidRPr="005273F8">
        <w:rPr>
          <w:iCs/>
          <w:vertAlign w:val="superscript"/>
        </w:rPr>
        <w:t>15</w:t>
      </w:r>
      <w:r w:rsidRPr="005273F8">
        <w:rPr>
          <w:iCs/>
        </w:rPr>
        <w:t xml:space="preserve">N, and </w:t>
      </w:r>
      <m:oMath>
        <m:acc>
          <m:accPr>
            <m:chr m:val="̅"/>
            <m:ctrlPr>
              <w:rPr>
                <w:rFonts w:ascii="Cambria Math" w:hAnsi="Cambria Math"/>
              </w:rPr>
            </m:ctrlPr>
          </m:accPr>
          <m:e>
            <m:r>
              <m:rPr>
                <m:sty m:val="p"/>
              </m:rPr>
              <w:rPr>
                <w:rFonts w:ascii="Cambria Math" w:hAnsi="Cambria Math"/>
              </w:rPr>
              <m:t>(</m:t>
            </m:r>
            <m:sSub>
              <m:sSubPr>
                <m:ctrlPr>
                  <w:rPr>
                    <w:rFonts w:ascii="Cambria Math" w:hAnsi="Cambria Math"/>
                    <w:iCs/>
                  </w:rPr>
                </m:ctrlPr>
              </m:sSubPr>
              <m:e>
                <m:r>
                  <m:rPr>
                    <m:sty m:val="p"/>
                  </m:rPr>
                  <w:rPr>
                    <w:rFonts w:ascii="Cambria Math" w:hAnsi="Cambria Math"/>
                  </w:rPr>
                  <m:t>Wt</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15</m:t>
                    </m:r>
                  </m:sup>
                </m:sSup>
                <m:r>
                  <m:rPr>
                    <m:sty m:val="p"/>
                  </m:rPr>
                  <w:rPr>
                    <w:rFonts w:ascii="Cambria Math" w:hAnsi="Cambria Math"/>
                  </w:rPr>
                  <m:t>N)</m:t>
                </m:r>
              </m:e>
              <m:sub>
                <m:r>
                  <m:rPr>
                    <m:sty m:val="p"/>
                  </m:rPr>
                  <w:rPr>
                    <w:rFonts w:ascii="Cambria Math" w:hAnsi="Cambria Math"/>
                  </w:rPr>
                  <m:t>C</m:t>
                </m:r>
              </m:sub>
            </m:sSub>
          </m:e>
        </m:acc>
        <m:r>
          <m:rPr>
            <m:sty m:val="p"/>
          </m:rPr>
          <w:rPr>
            <w:rFonts w:ascii="Cambria Math" w:hAnsi="Cambria Math"/>
          </w:rPr>
          <m:t xml:space="preserve"> </m:t>
        </m:r>
      </m:oMath>
      <w:r w:rsidRPr="005273F8">
        <w:rPr>
          <w:iCs/>
        </w:rPr>
        <w:t xml:space="preserve"> is the mean </w:t>
      </w:r>
      <w:r w:rsidRPr="005273F8">
        <w:rPr>
          <w:iCs/>
          <w:vertAlign w:val="superscript"/>
        </w:rPr>
        <w:t>15</w:t>
      </w:r>
      <w:r w:rsidRPr="005273F8">
        <w:rPr>
          <w:iCs/>
        </w:rPr>
        <w:t xml:space="preserve">N weight percentage of the corresponding non-exposure control samples in liquid  medium with the same N concentration. Given that the atom percentage of </w:t>
      </w:r>
      <w:r w:rsidRPr="005273F8">
        <w:rPr>
          <w:iCs/>
          <w:vertAlign w:val="superscript"/>
        </w:rPr>
        <w:t>15</w:t>
      </w:r>
      <w:r w:rsidRPr="005273F8">
        <w:rPr>
          <w:iCs/>
        </w:rPr>
        <w:t>N in the headspace [</w:t>
      </w:r>
      <m:oMath>
        <m:r>
          <m:rPr>
            <m:sty m:val="p"/>
          </m:rPr>
          <w:rPr>
            <w:rFonts w:ascii="Cambria Math" w:hAnsi="Cambria Math"/>
          </w:rPr>
          <m:t>(Atom</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15</m:t>
            </m:r>
          </m:sup>
        </m:sSup>
        <m:r>
          <m:rPr>
            <m:sty m:val="p"/>
          </m:rPr>
          <w:rPr>
            <w:rFonts w:ascii="Cambria Math" w:hAnsi="Cambria Math"/>
          </w:rPr>
          <m:t>N</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Headspace</m:t>
            </m:r>
          </m:sub>
        </m:sSub>
      </m:oMath>
      <w:r w:rsidRPr="005273F8">
        <w:rPr>
          <w:iCs/>
        </w:rPr>
        <w:t xml:space="preserve">] of the test chamber was 1.77%, the weight of </w:t>
      </w:r>
      <w:r w:rsidRPr="005273F8">
        <w:rPr>
          <w:iCs/>
          <w:vertAlign w:val="superscript"/>
        </w:rPr>
        <w:t>1</w:t>
      </w:r>
      <w:r w:rsidRPr="005273F8">
        <w:rPr>
          <w:iCs/>
          <w:vertAlign w:val="superscript"/>
          <w:lang w:eastAsia="zh-CN"/>
        </w:rPr>
        <w:t>4</w:t>
      </w:r>
      <w:r w:rsidRPr="005273F8">
        <w:rPr>
          <w:iCs/>
        </w:rPr>
        <w:t>N fixed per unit dry DG1 biomass was:</w:t>
      </w:r>
    </w:p>
    <w:p w14:paraId="2BFB7806" w14:textId="77777777" w:rsidR="00114A26" w:rsidRPr="005273F8" w:rsidRDefault="00114A26" w:rsidP="00510C26">
      <w:pPr>
        <w:adjustRightInd w:val="0"/>
        <w:snapToGrid w:val="0"/>
        <w:spacing w:line="480" w:lineRule="auto"/>
        <w:rPr>
          <w:lang w:eastAsia="zh-CN"/>
        </w:rPr>
      </w:pPr>
      <m:oMathPara>
        <m:oMath>
          <m:r>
            <m:rPr>
              <m:sty m:val="p"/>
            </m:rPr>
            <w:rPr>
              <w:rFonts w:ascii="Cambria Math" w:hAnsi="Cambria Math"/>
            </w:rPr>
            <m:t>W</m:t>
          </m:r>
          <m:sSup>
            <m:sSupPr>
              <m:ctrlPr>
                <w:rPr>
                  <w:rFonts w:ascii="Cambria Math" w:hAnsi="Cambria Math"/>
                  <w:iCs/>
                </w:rPr>
              </m:ctrlPr>
            </m:sSupPr>
            <m:e>
              <m:r>
                <m:rPr>
                  <m:sty m:val="p"/>
                </m:rPr>
                <w:rPr>
                  <w:rFonts w:ascii="Cambria Math" w:hAnsi="Cambria Math"/>
                </w:rPr>
                <m:t>t</m:t>
              </m:r>
            </m:e>
            <m:sup>
              <m:r>
                <m:rPr>
                  <m:sty m:val="p"/>
                </m:rPr>
                <w:rPr>
                  <w:rFonts w:ascii="Cambria Math" w:hAnsi="Cambria Math"/>
                </w:rPr>
                <m:t>14</m:t>
              </m:r>
            </m:sup>
          </m:sSup>
          <m:r>
            <m:rPr>
              <m:sty m:val="p"/>
            </m:rPr>
            <w:rPr>
              <w:rFonts w:ascii="Cambria Math" w:hAnsi="Cambria Math"/>
            </w:rPr>
            <m:t xml:space="preserve">N </m:t>
          </m:r>
          <m:d>
            <m:dPr>
              <m:ctrlPr>
                <w:rPr>
                  <w:rFonts w:ascii="Cambria Math" w:hAnsi="Cambria Math"/>
                  <w:iCs/>
                </w:rPr>
              </m:ctrlPr>
            </m:dPr>
            <m:e>
              <m:r>
                <m:rPr>
                  <m:sty m:val="p"/>
                </m:rPr>
                <w:rPr>
                  <w:rFonts w:ascii="Cambria Math" w:hAnsi="Cambria Math"/>
                </w:rPr>
                <m:t>mg N</m:t>
              </m:r>
              <m:sSup>
                <m:sSupPr>
                  <m:ctrlPr>
                    <w:rPr>
                      <w:rFonts w:ascii="Cambria Math" w:hAnsi="Cambria Math"/>
                    </w:rPr>
                  </m:ctrlPr>
                </m:sSupPr>
                <m:e>
                  <m:r>
                    <m:rPr>
                      <m:sty m:val="p"/>
                    </m:rPr>
                    <w:rPr>
                      <w:rFonts w:ascii="Cambria Math" w:hAnsi="Cambria Math"/>
                    </w:rPr>
                    <m:t>∙mg</m:t>
                  </m:r>
                </m:e>
                <m:sup>
                  <m:r>
                    <m:rPr>
                      <m:sty m:val="p"/>
                    </m:rPr>
                    <w:rPr>
                      <w:rFonts w:ascii="Cambria Math" w:hAnsi="Cambria Math"/>
                    </w:rPr>
                    <m:t>-1</m:t>
                  </m:r>
                </m:sup>
              </m:sSup>
              <m:r>
                <m:rPr>
                  <m:sty m:val="p"/>
                </m:rPr>
                <w:rPr>
                  <w:rFonts w:ascii="Cambria Math" w:hAnsi="Cambria Math"/>
                </w:rPr>
                <m:t xml:space="preserve"> dry biomass</m:t>
              </m:r>
            </m:e>
          </m:d>
          <m:r>
            <m:rPr>
              <m:sty m:val="p"/>
            </m:rPr>
            <w:rPr>
              <w:rFonts w:ascii="Cambria Math" w:hAnsi="Cambria Math"/>
            </w:rPr>
            <m:t xml:space="preserve">= </m:t>
          </m:r>
          <m:f>
            <m:fPr>
              <m:ctrlPr>
                <w:rPr>
                  <w:rFonts w:ascii="Cambria Math" w:hAnsi="Cambria Math"/>
                  <w:iCs/>
                </w:rPr>
              </m:ctrlPr>
            </m:fPr>
            <m:num>
              <m:r>
                <m:rPr>
                  <m:sty m:val="p"/>
                </m:rPr>
                <w:rPr>
                  <w:rFonts w:ascii="Cambria Math" w:hAnsi="Cambria Math"/>
                </w:rPr>
                <m:t>W</m:t>
              </m:r>
              <m:sSup>
                <m:sSupPr>
                  <m:ctrlPr>
                    <w:rPr>
                      <w:rFonts w:ascii="Cambria Math" w:hAnsi="Cambria Math"/>
                      <w:iCs/>
                    </w:rPr>
                  </m:ctrlPr>
                </m:sSupPr>
                <m:e>
                  <m:r>
                    <m:rPr>
                      <m:sty m:val="p"/>
                    </m:rPr>
                    <w:rPr>
                      <w:rFonts w:ascii="Cambria Math" w:hAnsi="Cambria Math"/>
                    </w:rPr>
                    <m:t>t</m:t>
                  </m:r>
                </m:e>
                <m:sup>
                  <m:r>
                    <m:rPr>
                      <m:sty m:val="p"/>
                    </m:rPr>
                    <w:rPr>
                      <w:rFonts w:ascii="Cambria Math" w:hAnsi="Cambria Math"/>
                    </w:rPr>
                    <m:t>15</m:t>
                  </m:r>
                </m:sup>
              </m:sSup>
              <m:r>
                <m:rPr>
                  <m:sty m:val="p"/>
                </m:rPr>
                <w:rPr>
                  <w:rFonts w:ascii="Cambria Math" w:hAnsi="Cambria Math"/>
                </w:rPr>
                <m:t>N×</m:t>
              </m:r>
              <m:d>
                <m:dPr>
                  <m:begChr m:val="["/>
                  <m:endChr m:val="]"/>
                  <m:ctrlPr>
                    <w:rPr>
                      <w:rFonts w:ascii="Cambria Math" w:hAnsi="Cambria Math"/>
                      <w:iCs/>
                    </w:rPr>
                  </m:ctrlPr>
                </m:dPr>
                <m:e>
                  <m:r>
                    <m:rPr>
                      <m:sty m:val="p"/>
                    </m:rPr>
                    <w:rPr>
                      <w:rFonts w:ascii="Cambria Math" w:hAnsi="Cambria Math"/>
                    </w:rPr>
                    <m:t>1-(Atom</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15</m:t>
                      </m:r>
                    </m:sup>
                  </m:sSup>
                  <m:r>
                    <m:rPr>
                      <m:sty m:val="p"/>
                    </m:rPr>
                    <w:rPr>
                      <w:rFonts w:ascii="Cambria Math" w:hAnsi="Cambria Math"/>
                    </w:rPr>
                    <m:t>N</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Headspace</m:t>
                      </m:r>
                    </m:sub>
                  </m:sSub>
                </m:e>
              </m:d>
              <m:r>
                <m:rPr>
                  <m:sty m:val="p"/>
                </m:rPr>
                <w:rPr>
                  <w:rFonts w:ascii="Cambria Math" w:hAnsi="Cambria Math"/>
                </w:rPr>
                <m:t>×14</m:t>
              </m:r>
            </m:num>
            <m:den>
              <m:r>
                <m:rPr>
                  <m:sty m:val="p"/>
                </m:rPr>
                <w:rPr>
                  <w:rFonts w:ascii="Cambria Math" w:hAnsi="Cambria Math"/>
                </w:rPr>
                <m:t>15×(Atom</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15</m:t>
                  </m:r>
                </m:sup>
              </m:sSup>
              <m:r>
                <m:rPr>
                  <m:sty m:val="p"/>
                </m:rPr>
                <w:rPr>
                  <w:rFonts w:ascii="Cambria Math" w:hAnsi="Cambria Math"/>
                </w:rPr>
                <m:t>N</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Headspace</m:t>
                  </m:r>
                </m:sub>
              </m:sSub>
              <m:r>
                <m:rPr>
                  <m:sty m:val="p"/>
                </m:rPr>
                <w:rPr>
                  <w:rFonts w:ascii="Cambria Math" w:hAnsi="Cambria Math"/>
                </w:rPr>
                <m:t xml:space="preserve"> </m:t>
              </m:r>
            </m:den>
          </m:f>
        </m:oMath>
      </m:oMathPara>
    </w:p>
    <w:p w14:paraId="693844C3" w14:textId="77777777" w:rsidR="00114A26" w:rsidRPr="005273F8" w:rsidRDefault="00114A26" w:rsidP="00510C26">
      <w:pPr>
        <w:adjustRightInd w:val="0"/>
        <w:snapToGrid w:val="0"/>
        <w:spacing w:line="480" w:lineRule="auto"/>
        <w:rPr>
          <w:iCs/>
        </w:rPr>
      </w:pPr>
      <w:r w:rsidRPr="005273F8">
        <w:rPr>
          <w:iCs/>
        </w:rPr>
        <w:t>Then the biomass based N</w:t>
      </w:r>
      <w:r w:rsidRPr="005273F8">
        <w:rPr>
          <w:iCs/>
          <w:vertAlign w:val="subscript"/>
        </w:rPr>
        <w:t>2</w:t>
      </w:r>
      <w:r w:rsidRPr="005273F8">
        <w:rPr>
          <w:iCs/>
        </w:rPr>
        <w:t xml:space="preserve"> fixation rate was estimated as:</w:t>
      </w:r>
    </w:p>
    <w:p w14:paraId="2EB2CABA" w14:textId="77777777" w:rsidR="00114A26" w:rsidRPr="005273F8" w:rsidRDefault="005C5AD8" w:rsidP="00510C26">
      <w:pPr>
        <w:autoSpaceDE w:val="0"/>
        <w:autoSpaceDN w:val="0"/>
        <w:adjustRightInd w:val="0"/>
        <w:snapToGrid w:val="0"/>
        <w:spacing w:line="480" w:lineRule="auto"/>
        <w:rPr>
          <w:iCs/>
        </w:rPr>
      </w:pPr>
      <m:oMathPara>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2</m:t>
              </m:r>
            </m:sub>
          </m:sSub>
          <m:f>
            <m:fPr>
              <m:type m:val="lin"/>
              <m:ctrlPr>
                <w:rPr>
                  <w:rFonts w:ascii="Cambria Math" w:hAnsi="Cambria Math"/>
                  <w:iCs/>
                </w:rPr>
              </m:ctrlPr>
            </m:fPr>
            <m:num>
              <m:r>
                <m:rPr>
                  <m:sty m:val="p"/>
                </m:rPr>
                <w:rPr>
                  <w:rFonts w:ascii="Cambria Math" w:hAnsi="Cambria Math"/>
                </w:rPr>
                <m:t>fixation rate</m:t>
              </m:r>
            </m:num>
            <m:den>
              <m:r>
                <m:rPr>
                  <m:sty m:val="p"/>
                </m:rPr>
                <w:rPr>
                  <w:rFonts w:ascii="Cambria Math" w:hAnsi="Cambria Math"/>
                </w:rPr>
                <m:t>biomass</m:t>
              </m:r>
            </m:den>
          </m:f>
          <m:r>
            <m:rPr>
              <m:sty m:val="p"/>
            </m:rPr>
            <w:rPr>
              <w:rFonts w:ascii="Cambria Math" w:hAnsi="Cambria Math"/>
            </w:rPr>
            <m:t xml:space="preserve"> </m:t>
          </m:r>
          <m:d>
            <m:dPr>
              <m:ctrlPr>
                <w:rPr>
                  <w:rFonts w:ascii="Cambria Math" w:hAnsi="Cambria Math"/>
                  <w:iCs/>
                </w:rPr>
              </m:ctrlPr>
            </m:dPr>
            <m:e>
              <m:r>
                <m:rPr>
                  <m:sty m:val="p"/>
                </m:rPr>
                <w:rPr>
                  <w:rFonts w:ascii="Cambria Math" w:hAnsi="Cambria Math"/>
                </w:rPr>
                <m:t>μg N∙</m:t>
              </m:r>
              <m:sSup>
                <m:sSupPr>
                  <m:ctrlPr>
                    <w:rPr>
                      <w:rFonts w:ascii="Cambria Math" w:hAnsi="Cambria Math"/>
                      <w:iCs/>
                    </w:rPr>
                  </m:ctrlPr>
                </m:sSupPr>
                <m:e>
                  <m:r>
                    <m:rPr>
                      <m:sty m:val="p"/>
                    </m:rPr>
                    <w:rPr>
                      <w:rFonts w:ascii="Cambria Math" w:hAnsi="Cambria Math"/>
                    </w:rPr>
                    <m:t>g</m:t>
                  </m:r>
                </m:e>
                <m:sup>
                  <m:r>
                    <m:rPr>
                      <m:sty m:val="p"/>
                    </m:rPr>
                    <w:rPr>
                      <w:rFonts w:ascii="Cambria Math" w:hAnsi="Cambria Math"/>
                    </w:rPr>
                    <m:t>-1</m:t>
                  </m:r>
                </m:sup>
              </m:sSup>
              <m:r>
                <m:rPr>
                  <m:sty m:val="p"/>
                </m:rPr>
                <w:rPr>
                  <w:rFonts w:ascii="Cambria Math" w:hAnsi="Cambria Math"/>
                </w:rPr>
                <m:t>dry biomass∙da</m:t>
              </m:r>
              <m:sSup>
                <m:sSupPr>
                  <m:ctrlPr>
                    <w:rPr>
                      <w:rFonts w:ascii="Cambria Math" w:hAnsi="Cambria Math"/>
                      <w:iCs/>
                    </w:rPr>
                  </m:ctrlPr>
                </m:sSupPr>
                <m:e>
                  <m:r>
                    <m:rPr>
                      <m:sty m:val="p"/>
                    </m:rPr>
                    <w:rPr>
                      <w:rFonts w:ascii="Cambria Math" w:hAnsi="Cambria Math"/>
                    </w:rPr>
                    <m:t>y</m:t>
                  </m:r>
                </m:e>
                <m:sup>
                  <m:r>
                    <m:rPr>
                      <m:sty m:val="p"/>
                    </m:rPr>
                    <w:rPr>
                      <w:rFonts w:ascii="Cambria Math" w:hAnsi="Cambria Math"/>
                    </w:rPr>
                    <m:t>-1</m:t>
                  </m:r>
                </m:sup>
              </m:sSup>
            </m:e>
          </m:d>
          <m:r>
            <m:rPr>
              <m:sty m:val="p"/>
            </m:rPr>
            <w:rPr>
              <w:rFonts w:ascii="Cambria Math" w:hAnsi="Cambria Math"/>
            </w:rPr>
            <m:t xml:space="preserve">= </m:t>
          </m:r>
          <m:sSup>
            <m:sSupPr>
              <m:ctrlPr>
                <w:rPr>
                  <w:rFonts w:ascii="Cambria Math" w:hAnsi="Cambria Math"/>
                  <w:iCs/>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m:t>
          </m:r>
          <m:f>
            <m:fPr>
              <m:ctrlPr>
                <w:rPr>
                  <w:rFonts w:ascii="Cambria Math" w:hAnsi="Cambria Math"/>
                  <w:iCs/>
                </w:rPr>
              </m:ctrlPr>
            </m:fPr>
            <m:num>
              <m:d>
                <m:dPr>
                  <m:ctrlPr>
                    <w:rPr>
                      <w:rFonts w:ascii="Cambria Math" w:hAnsi="Cambria Math"/>
                      <w:iCs/>
                    </w:rPr>
                  </m:ctrlPr>
                </m:dPr>
                <m:e>
                  <m:r>
                    <m:rPr>
                      <m:sty m:val="p"/>
                    </m:rPr>
                    <w:rPr>
                      <w:rFonts w:ascii="Cambria Math" w:hAnsi="Cambria Math"/>
                    </w:rPr>
                    <m:t>W</m:t>
                  </m:r>
                  <m:sSup>
                    <m:sSupPr>
                      <m:ctrlPr>
                        <w:rPr>
                          <w:rFonts w:ascii="Cambria Math" w:hAnsi="Cambria Math"/>
                          <w:iCs/>
                        </w:rPr>
                      </m:ctrlPr>
                    </m:sSupPr>
                    <m:e>
                      <m:r>
                        <m:rPr>
                          <m:sty m:val="p"/>
                        </m:rPr>
                        <w:rPr>
                          <w:rFonts w:ascii="Cambria Math" w:hAnsi="Cambria Math"/>
                        </w:rPr>
                        <m:t>t</m:t>
                      </m:r>
                    </m:e>
                    <m:sup>
                      <m:r>
                        <m:rPr>
                          <m:sty m:val="p"/>
                        </m:rPr>
                        <w:rPr>
                          <w:rFonts w:ascii="Cambria Math" w:hAnsi="Cambria Math"/>
                        </w:rPr>
                        <m:t>15</m:t>
                      </m:r>
                    </m:sup>
                  </m:sSup>
                  <m:r>
                    <m:rPr>
                      <m:sty m:val="p"/>
                    </m:rPr>
                    <w:rPr>
                      <w:rFonts w:ascii="Cambria Math" w:hAnsi="Cambria Math"/>
                    </w:rPr>
                    <m:t>N+W</m:t>
                  </m:r>
                  <m:sSup>
                    <m:sSupPr>
                      <m:ctrlPr>
                        <w:rPr>
                          <w:rFonts w:ascii="Cambria Math" w:hAnsi="Cambria Math"/>
                          <w:iCs/>
                        </w:rPr>
                      </m:ctrlPr>
                    </m:sSupPr>
                    <m:e>
                      <m:r>
                        <m:rPr>
                          <m:sty m:val="p"/>
                        </m:rPr>
                        <w:rPr>
                          <w:rFonts w:ascii="Cambria Math" w:hAnsi="Cambria Math"/>
                        </w:rPr>
                        <m:t>t</m:t>
                      </m:r>
                    </m:e>
                    <m:sup>
                      <m:r>
                        <m:rPr>
                          <m:sty m:val="p"/>
                        </m:rPr>
                        <w:rPr>
                          <w:rFonts w:ascii="Cambria Math" w:hAnsi="Cambria Math"/>
                        </w:rPr>
                        <m:t>14</m:t>
                      </m:r>
                    </m:sup>
                  </m:sSup>
                  <m:r>
                    <m:rPr>
                      <m:sty m:val="p"/>
                    </m:rPr>
                    <w:rPr>
                      <w:rFonts w:ascii="Cambria Math" w:hAnsi="Cambria Math"/>
                    </w:rPr>
                    <m:t>N</m:t>
                  </m:r>
                </m:e>
              </m:d>
            </m:num>
            <m:den>
              <m:r>
                <m:rPr>
                  <m:sty m:val="p"/>
                </m:rPr>
                <w:rPr>
                  <w:rFonts w:ascii="Cambria Math" w:hAnsi="Cambria Math"/>
                </w:rPr>
                <m:t>t</m:t>
              </m:r>
            </m:den>
          </m:f>
          <m:r>
            <m:rPr>
              <m:sty m:val="p"/>
            </m:rPr>
            <w:rPr>
              <w:rFonts w:ascii="Cambria Math" w:hAnsi="Cambria Math"/>
              <w:lang w:eastAsia="zh-CN"/>
            </w:rPr>
            <w:br/>
          </m:r>
        </m:oMath>
      </m:oMathPara>
      <w:r w:rsidR="00114A26" w:rsidRPr="005273F8">
        <w:rPr>
          <w:iCs/>
        </w:rPr>
        <w:t>where t is the incubation time (</w:t>
      </w:r>
      <w:r w:rsidR="00114A26" w:rsidRPr="005273F8">
        <w:rPr>
          <w:iCs/>
          <w:lang w:eastAsia="zh-CN"/>
        </w:rPr>
        <w:t>seven</w:t>
      </w:r>
      <w:r w:rsidR="00114A26" w:rsidRPr="005273F8">
        <w:rPr>
          <w:iCs/>
        </w:rPr>
        <w:t xml:space="preserve"> days).  Finally, total </w:t>
      </w:r>
      <w:r w:rsidR="00114A26" w:rsidRPr="005273F8">
        <w:t>N</w:t>
      </w:r>
      <w:r w:rsidR="00114A26" w:rsidRPr="005273F8">
        <w:rPr>
          <w:vertAlign w:val="subscript"/>
        </w:rPr>
        <w:t xml:space="preserve">2 </w:t>
      </w:r>
      <w:r w:rsidR="00114A26" w:rsidRPr="005273F8">
        <w:t>fixed in one petri dish was estimated as:</w:t>
      </w:r>
      <w:r w:rsidR="00114A26" w:rsidRPr="005273F8">
        <w:rPr>
          <w:lang w:eastAsia="zh-CN"/>
        </w:rPr>
        <w:t xml:space="preserve"> </w:t>
      </w:r>
    </w:p>
    <w:p w14:paraId="1C180BE7" w14:textId="77777777" w:rsidR="00114A26" w:rsidRDefault="005C5AD8" w:rsidP="00510C26">
      <w:pPr>
        <w:adjustRightInd w:val="0"/>
        <w:snapToGrid w:val="0"/>
        <w:spacing w:line="480" w:lineRule="auto"/>
        <w:jc w:val="both"/>
      </w:pPr>
      <m:oMathPara>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vertAlign w:val="subscript"/>
            </w:rPr>
            <m:t xml:space="preserve"> </m:t>
          </m:r>
          <m:r>
            <m:rPr>
              <m:sty m:val="p"/>
            </m:rPr>
            <w:rPr>
              <w:rFonts w:ascii="Cambria Math" w:hAnsi="Cambria Math"/>
            </w:rPr>
            <m:t xml:space="preserve">fixed amount </m:t>
          </m:r>
          <m:d>
            <m:dPr>
              <m:ctrlPr>
                <w:rPr>
                  <w:rFonts w:ascii="Cambria Math" w:hAnsi="Cambria Math"/>
                </w:rPr>
              </m:ctrlPr>
            </m:dPr>
            <m:e>
              <m:r>
                <m:rPr>
                  <m:sty m:val="p"/>
                </m:rPr>
                <w:rPr>
                  <w:rFonts w:ascii="Cambria Math" w:hAnsi="Cambria Math"/>
                </w:rPr>
                <m:t>μg N∙petri dis</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-1</m:t>
                  </m:r>
                </m:sup>
              </m:sSup>
            </m:e>
          </m:d>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m:t>
          </m:r>
          <m:d>
            <m:dPr>
              <m:ctrlPr>
                <w:rPr>
                  <w:rFonts w:ascii="Cambria Math" w:hAnsi="Cambria Math"/>
                  <w:iCs/>
                </w:rPr>
              </m:ctrlPr>
            </m:dPr>
            <m:e>
              <m:r>
                <m:rPr>
                  <m:sty m:val="p"/>
                </m:rPr>
                <w:rPr>
                  <w:rFonts w:ascii="Cambria Math" w:hAnsi="Cambria Math"/>
                </w:rPr>
                <m:t>W</m:t>
              </m:r>
              <m:sSup>
                <m:sSupPr>
                  <m:ctrlPr>
                    <w:rPr>
                      <w:rFonts w:ascii="Cambria Math" w:hAnsi="Cambria Math"/>
                      <w:iCs/>
                    </w:rPr>
                  </m:ctrlPr>
                </m:sSupPr>
                <m:e>
                  <m:r>
                    <m:rPr>
                      <m:sty m:val="p"/>
                    </m:rPr>
                    <w:rPr>
                      <w:rFonts w:ascii="Cambria Math" w:hAnsi="Cambria Math"/>
                    </w:rPr>
                    <m:t>t</m:t>
                  </m:r>
                </m:e>
                <m:sup>
                  <m:r>
                    <m:rPr>
                      <m:sty m:val="p"/>
                    </m:rPr>
                    <w:rPr>
                      <w:rFonts w:ascii="Cambria Math" w:hAnsi="Cambria Math"/>
                    </w:rPr>
                    <m:t>15</m:t>
                  </m:r>
                </m:sup>
              </m:sSup>
              <m:r>
                <m:rPr>
                  <m:sty m:val="p"/>
                </m:rPr>
                <w:rPr>
                  <w:rFonts w:ascii="Cambria Math" w:hAnsi="Cambria Math"/>
                </w:rPr>
                <m:t>N+W</m:t>
              </m:r>
              <m:sSup>
                <m:sSupPr>
                  <m:ctrlPr>
                    <w:rPr>
                      <w:rFonts w:ascii="Cambria Math" w:hAnsi="Cambria Math"/>
                      <w:iCs/>
                    </w:rPr>
                  </m:ctrlPr>
                </m:sSupPr>
                <m:e>
                  <m:r>
                    <m:rPr>
                      <m:sty m:val="p"/>
                    </m:rPr>
                    <w:rPr>
                      <w:rFonts w:ascii="Cambria Math" w:hAnsi="Cambria Math"/>
                    </w:rPr>
                    <m:t>t</m:t>
                  </m:r>
                </m:e>
                <m:sup>
                  <m:r>
                    <m:rPr>
                      <m:sty m:val="p"/>
                    </m:rPr>
                    <w:rPr>
                      <w:rFonts w:ascii="Cambria Math" w:hAnsi="Cambria Math"/>
                    </w:rPr>
                    <m:t>14</m:t>
                  </m:r>
                </m:sup>
              </m:sSup>
              <m:r>
                <m:rPr>
                  <m:sty m:val="p"/>
                </m:rPr>
                <w:rPr>
                  <w:rFonts w:ascii="Cambria Math" w:hAnsi="Cambria Math"/>
                </w:rPr>
                <m:t>N</m:t>
              </m:r>
            </m:e>
          </m:d>
          <m:r>
            <m:rPr>
              <m:sty m:val="p"/>
            </m:rPr>
            <w:rPr>
              <w:rFonts w:ascii="Cambria Math" w:hAnsi="Cambria Math"/>
            </w:rPr>
            <m:t>×V×BD</m:t>
          </m:r>
          <m:r>
            <m:rPr>
              <m:sty m:val="p"/>
            </m:rPr>
            <w:rPr>
              <w:rFonts w:ascii="Cambria Math" w:hAnsi="Cambria Math"/>
              <w:lang w:eastAsia="zh-CN"/>
            </w:rPr>
            <w:br/>
          </m:r>
        </m:oMath>
      </m:oMathPara>
      <w:r w:rsidR="00114A26" w:rsidRPr="005273F8">
        <w:t>where V is the loading volume (10 ml) and BD is the biomass density (mg dry biomass ml</w:t>
      </w:r>
      <w:r w:rsidR="00114A26" w:rsidRPr="005273F8">
        <w:rPr>
          <w:vertAlign w:val="superscript"/>
        </w:rPr>
        <w:t>-1</w:t>
      </w:r>
      <w:r w:rsidR="00114A26" w:rsidRPr="005273F8">
        <w:t xml:space="preserve">) of the concentrated DG1 cell suspension.  </w:t>
      </w:r>
      <w:bookmarkStart w:id="2" w:name="_Toc449302990"/>
      <w:bookmarkStart w:id="3" w:name="_Toc455960180"/>
    </w:p>
    <w:bookmarkEnd w:id="1"/>
    <w:bookmarkEnd w:id="2"/>
    <w:bookmarkEnd w:id="3"/>
    <w:p w14:paraId="618D5796" w14:textId="77777777" w:rsidR="000E52D7" w:rsidRPr="003D2E7B" w:rsidRDefault="000E52D7" w:rsidP="00510C26">
      <w:pPr>
        <w:pStyle w:val="ListParagraph"/>
        <w:numPr>
          <w:ilvl w:val="0"/>
          <w:numId w:val="2"/>
        </w:numPr>
        <w:spacing w:before="360" w:after="240" w:line="480" w:lineRule="auto"/>
        <w:ind w:left="0" w:firstLine="0"/>
        <w:rPr>
          <w:b/>
          <w:lang w:eastAsia="zh-CN"/>
        </w:rPr>
      </w:pPr>
      <w:r w:rsidRPr="003D2E7B">
        <w:rPr>
          <w:b/>
          <w:lang w:eastAsia="zh-CN"/>
        </w:rPr>
        <w:t>SOIL N RETENTION EXPERIMENT</w:t>
      </w:r>
    </w:p>
    <w:p w14:paraId="0665F7F4" w14:textId="77777777" w:rsidR="008717A2" w:rsidRPr="00936783" w:rsidRDefault="001E35A0" w:rsidP="00510C26">
      <w:pPr>
        <w:spacing w:before="360" w:after="240" w:line="480" w:lineRule="auto"/>
        <w:rPr>
          <w:b/>
          <w:lang w:eastAsia="zh-CN"/>
        </w:rPr>
      </w:pPr>
      <w:r>
        <w:rPr>
          <w:b/>
          <w:lang w:eastAsia="zh-CN"/>
        </w:rPr>
        <w:t>2a</w:t>
      </w:r>
      <w:r w:rsidR="003D2E7B">
        <w:rPr>
          <w:b/>
          <w:lang w:eastAsia="zh-CN"/>
        </w:rPr>
        <w:t xml:space="preserve">. </w:t>
      </w:r>
      <w:r w:rsidR="00872777">
        <w:rPr>
          <w:b/>
          <w:lang w:eastAsia="zh-CN"/>
        </w:rPr>
        <w:t xml:space="preserve">Description of photobioreactor and </w:t>
      </w:r>
      <w:r>
        <w:rPr>
          <w:b/>
          <w:lang w:eastAsia="zh-CN"/>
        </w:rPr>
        <w:t>DG1 cultivation conditions</w:t>
      </w:r>
      <w:r w:rsidR="00872777">
        <w:rPr>
          <w:b/>
          <w:lang w:eastAsia="zh-CN"/>
        </w:rPr>
        <w:t xml:space="preserve"> </w:t>
      </w:r>
    </w:p>
    <w:p w14:paraId="10E5F2AE" w14:textId="77777777" w:rsidR="00237BE1" w:rsidRDefault="00237BE1" w:rsidP="00510C26">
      <w:pPr>
        <w:adjustRightInd w:val="0"/>
        <w:snapToGrid w:val="0"/>
        <w:spacing w:line="480" w:lineRule="auto"/>
        <w:rPr>
          <w:rFonts w:eastAsia="SimSun"/>
          <w:szCs w:val="22"/>
          <w:lang w:eastAsia="zh-CN"/>
        </w:rPr>
      </w:pPr>
      <w:bookmarkStart w:id="4" w:name="_Hlk523504924"/>
      <w:r>
        <w:rPr>
          <w:rFonts w:eastAsia="SimSun"/>
          <w:szCs w:val="22"/>
          <w:lang w:eastAsia="zh-CN"/>
        </w:rPr>
        <w:t xml:space="preserve">A photobioreactor (PBR) </w:t>
      </w:r>
      <w:r w:rsidR="00872777">
        <w:rPr>
          <w:rFonts w:eastAsia="SimSun"/>
          <w:szCs w:val="22"/>
          <w:lang w:eastAsia="zh-CN"/>
        </w:rPr>
        <w:t xml:space="preserve">system was used to grow DG1 for soil N retention trials. </w:t>
      </w:r>
      <w:bookmarkEnd w:id="4"/>
      <w:r w:rsidR="00872777">
        <w:rPr>
          <w:rFonts w:eastAsia="SimSun"/>
          <w:szCs w:val="22"/>
          <w:lang w:eastAsia="zh-CN"/>
        </w:rPr>
        <w:t xml:space="preserve">The system </w:t>
      </w:r>
      <w:r w:rsidRPr="00936783">
        <w:rPr>
          <w:rFonts w:eastAsia="SimSun"/>
          <w:szCs w:val="22"/>
          <w:lang w:eastAsia="zh-CN"/>
        </w:rPr>
        <w:t xml:space="preserve">allowed for simultaneous </w:t>
      </w:r>
      <w:r w:rsidRPr="00936783">
        <w:rPr>
          <w:rFonts w:eastAsia="SimSun" w:hint="eastAsia"/>
          <w:szCs w:val="22"/>
          <w:lang w:eastAsia="zh-CN"/>
        </w:rPr>
        <w:t xml:space="preserve">growth </w:t>
      </w:r>
      <w:r>
        <w:rPr>
          <w:rFonts w:eastAsia="SimSun"/>
          <w:szCs w:val="22"/>
          <w:lang w:eastAsia="zh-CN"/>
        </w:rPr>
        <w:t xml:space="preserve">of DG1 </w:t>
      </w:r>
      <w:r w:rsidRPr="00936783">
        <w:rPr>
          <w:rFonts w:eastAsia="SimSun"/>
          <w:szCs w:val="22"/>
          <w:lang w:eastAsia="zh-CN"/>
        </w:rPr>
        <w:t>in five</w:t>
      </w:r>
      <w:r w:rsidRPr="00936783">
        <w:rPr>
          <w:rFonts w:eastAsia="SimSun" w:hint="eastAsia"/>
          <w:szCs w:val="22"/>
          <w:lang w:eastAsia="zh-CN"/>
        </w:rPr>
        <w:t xml:space="preserve"> </w:t>
      </w:r>
      <w:r w:rsidR="00904AB6">
        <w:rPr>
          <w:rFonts w:eastAsia="SimSun"/>
          <w:szCs w:val="22"/>
          <w:lang w:eastAsia="zh-CN"/>
        </w:rPr>
        <w:t>PBR bottles</w:t>
      </w:r>
      <w:r w:rsidRPr="00936783">
        <w:rPr>
          <w:rFonts w:eastAsia="SimSun" w:hint="eastAsia"/>
          <w:szCs w:val="22"/>
          <w:lang w:eastAsia="zh-CN"/>
        </w:rPr>
        <w:t xml:space="preserve"> </w:t>
      </w:r>
      <w:r w:rsidR="00904AB6">
        <w:rPr>
          <w:rFonts w:eastAsia="SimSun"/>
          <w:szCs w:val="22"/>
          <w:lang w:eastAsia="zh-CN"/>
        </w:rPr>
        <w:t xml:space="preserve">placed </w:t>
      </w:r>
      <w:r>
        <w:rPr>
          <w:rFonts w:eastAsia="SimSun"/>
          <w:szCs w:val="22"/>
          <w:lang w:eastAsia="zh-CN"/>
        </w:rPr>
        <w:t>on a multiple-spot magnetic stir plate</w:t>
      </w:r>
      <w:r w:rsidR="008316C5">
        <w:rPr>
          <w:rFonts w:eastAsia="SimSun"/>
          <w:szCs w:val="22"/>
          <w:lang w:eastAsia="zh-CN"/>
        </w:rPr>
        <w:t xml:space="preserve"> (Fig. S2)</w:t>
      </w:r>
      <w:r w:rsidR="00E562FD">
        <w:rPr>
          <w:rFonts w:eastAsia="SimSun"/>
          <w:szCs w:val="22"/>
          <w:lang w:eastAsia="zh-CN"/>
        </w:rPr>
        <w:t xml:space="preserve">. </w:t>
      </w:r>
      <w:r w:rsidR="00872777">
        <w:rPr>
          <w:rFonts w:eastAsia="SimSun"/>
          <w:szCs w:val="22"/>
          <w:lang w:eastAsia="zh-CN"/>
        </w:rPr>
        <w:t>Inocula (</w:t>
      </w:r>
      <w:r w:rsidR="000E52D7" w:rsidRPr="00936783">
        <w:rPr>
          <w:rFonts w:eastAsia="SimSun"/>
          <w:szCs w:val="22"/>
          <w:lang w:eastAsia="zh-CN"/>
        </w:rPr>
        <w:t>90 ml</w:t>
      </w:r>
      <w:r w:rsidR="00872777">
        <w:rPr>
          <w:rFonts w:eastAsia="SimSun"/>
          <w:szCs w:val="22"/>
          <w:lang w:eastAsia="zh-CN"/>
        </w:rPr>
        <w:t>) of</w:t>
      </w:r>
      <w:r w:rsidR="000E52D7" w:rsidRPr="00936783">
        <w:rPr>
          <w:rFonts w:eastAsia="SimSun"/>
          <w:szCs w:val="22"/>
          <w:lang w:eastAsia="zh-CN"/>
        </w:rPr>
        <w:t xml:space="preserve"> c</w:t>
      </w:r>
      <w:r w:rsidR="000E52D7">
        <w:rPr>
          <w:rFonts w:eastAsia="SimSun"/>
          <w:szCs w:val="22"/>
          <w:lang w:eastAsia="zh-CN"/>
        </w:rPr>
        <w:t xml:space="preserve">oncentrated cell </w:t>
      </w:r>
      <w:r w:rsidR="000E52D7" w:rsidRPr="00936783">
        <w:rPr>
          <w:rFonts w:eastAsia="SimSun"/>
          <w:szCs w:val="22"/>
          <w:lang w:eastAsia="zh-CN"/>
        </w:rPr>
        <w:t>suspension</w:t>
      </w:r>
      <w:r w:rsidR="00872777">
        <w:rPr>
          <w:rFonts w:eastAsia="SimSun"/>
          <w:szCs w:val="22"/>
          <w:lang w:eastAsia="zh-CN"/>
        </w:rPr>
        <w:t>s</w:t>
      </w:r>
      <w:r w:rsidR="000E52D7" w:rsidRPr="00936783">
        <w:rPr>
          <w:rFonts w:eastAsia="SimSun"/>
          <w:szCs w:val="22"/>
          <w:lang w:eastAsia="zh-CN"/>
        </w:rPr>
        <w:t xml:space="preserve"> (biomass density ~</w:t>
      </w:r>
      <w:r w:rsidR="000E52D7" w:rsidRPr="00936783">
        <w:rPr>
          <w:rFonts w:eastAsia="SimSun" w:hint="eastAsia"/>
          <w:szCs w:val="22"/>
          <w:lang w:eastAsia="zh-CN"/>
        </w:rPr>
        <w:t xml:space="preserve"> </w:t>
      </w:r>
      <w:r w:rsidR="000E52D7" w:rsidRPr="00936783">
        <w:rPr>
          <w:rFonts w:eastAsia="SimSun"/>
          <w:szCs w:val="22"/>
          <w:lang w:eastAsia="zh-CN"/>
        </w:rPr>
        <w:t>2 mg dry biomass ml</w:t>
      </w:r>
      <w:r w:rsidR="000E52D7" w:rsidRPr="00936783">
        <w:rPr>
          <w:rFonts w:eastAsia="SimSun"/>
          <w:szCs w:val="22"/>
          <w:vertAlign w:val="superscript"/>
          <w:lang w:eastAsia="zh-CN"/>
        </w:rPr>
        <w:t>-1</w:t>
      </w:r>
      <w:r w:rsidR="00872777">
        <w:rPr>
          <w:rFonts w:eastAsia="SimSun"/>
          <w:szCs w:val="22"/>
          <w:lang w:eastAsia="zh-CN"/>
        </w:rPr>
        <w:t>) were</w:t>
      </w:r>
      <w:r w:rsidR="000E52D7" w:rsidRPr="00936783">
        <w:rPr>
          <w:rFonts w:eastAsia="SimSun"/>
          <w:szCs w:val="22"/>
          <w:lang w:eastAsia="zh-CN"/>
        </w:rPr>
        <w:t xml:space="preserve"> added to</w:t>
      </w:r>
      <w:r w:rsidR="00904AB6">
        <w:rPr>
          <w:rFonts w:eastAsia="SimSun"/>
          <w:szCs w:val="22"/>
          <w:lang w:eastAsia="zh-CN"/>
        </w:rPr>
        <w:t xml:space="preserve"> </w:t>
      </w:r>
      <w:r>
        <w:rPr>
          <w:rFonts w:eastAsia="SimSun"/>
          <w:szCs w:val="22"/>
          <w:lang w:eastAsia="zh-CN"/>
        </w:rPr>
        <w:t>PBR</w:t>
      </w:r>
      <w:r w:rsidR="00872777">
        <w:rPr>
          <w:rFonts w:eastAsia="SimSun"/>
          <w:szCs w:val="22"/>
          <w:lang w:eastAsia="zh-CN"/>
        </w:rPr>
        <w:t>s</w:t>
      </w:r>
      <w:r>
        <w:rPr>
          <w:rFonts w:eastAsia="SimSun"/>
          <w:szCs w:val="22"/>
          <w:lang w:eastAsia="zh-CN"/>
        </w:rPr>
        <w:t xml:space="preserve"> </w:t>
      </w:r>
      <w:r w:rsidR="00872777">
        <w:rPr>
          <w:rFonts w:eastAsia="SimSun"/>
          <w:szCs w:val="22"/>
          <w:lang w:eastAsia="zh-CN"/>
        </w:rPr>
        <w:t>containing 1.2 L of medium with</w:t>
      </w:r>
      <w:r w:rsidR="000E52D7">
        <w:rPr>
          <w:rFonts w:eastAsia="SimSun"/>
          <w:szCs w:val="22"/>
          <w:lang w:eastAsia="zh-CN"/>
        </w:rPr>
        <w:t xml:space="preserve"> the appropriate N</w:t>
      </w:r>
      <w:r w:rsidR="000E52D7" w:rsidRPr="000E52D7">
        <w:rPr>
          <w:rFonts w:eastAsia="SimSun"/>
          <w:szCs w:val="22"/>
          <w:lang w:eastAsia="zh-CN"/>
        </w:rPr>
        <w:t>O</w:t>
      </w:r>
      <w:r w:rsidR="000E52D7" w:rsidRPr="000E52D7">
        <w:rPr>
          <w:rFonts w:eastAsia="SimSun"/>
          <w:szCs w:val="22"/>
          <w:vertAlign w:val="subscript"/>
          <w:lang w:eastAsia="zh-CN"/>
        </w:rPr>
        <w:t>3</w:t>
      </w:r>
      <w:r w:rsidR="000E52D7">
        <w:rPr>
          <w:rFonts w:eastAsia="SimSun"/>
          <w:szCs w:val="22"/>
          <w:lang w:eastAsia="zh-CN"/>
        </w:rPr>
        <w:t>-N concentration. Condensed bio</w:t>
      </w:r>
      <w:r>
        <w:rPr>
          <w:rFonts w:eastAsia="SimSun"/>
          <w:szCs w:val="22"/>
          <w:lang w:eastAsia="zh-CN"/>
        </w:rPr>
        <w:t>mass was introduced through the</w:t>
      </w:r>
      <w:r w:rsidR="000E52D7">
        <w:rPr>
          <w:rFonts w:eastAsia="SimSun"/>
          <w:szCs w:val="22"/>
          <w:lang w:eastAsia="zh-CN"/>
        </w:rPr>
        <w:t xml:space="preserve"> </w:t>
      </w:r>
      <w:r w:rsidR="008316C5">
        <w:rPr>
          <w:rFonts w:eastAsia="SimSun"/>
          <w:szCs w:val="22"/>
          <w:lang w:eastAsia="zh-CN"/>
        </w:rPr>
        <w:t>sampling tube (Fig. S3</w:t>
      </w:r>
      <w:r>
        <w:rPr>
          <w:rFonts w:eastAsia="SimSun"/>
          <w:szCs w:val="22"/>
          <w:lang w:eastAsia="zh-CN"/>
        </w:rPr>
        <w:t xml:space="preserve">). For </w:t>
      </w:r>
      <w:r>
        <w:rPr>
          <w:rFonts w:eastAsia="SimSun"/>
          <w:szCs w:val="22"/>
          <w:lang w:eastAsia="zh-CN"/>
        </w:rPr>
        <w:lastRenderedPageBreak/>
        <w:t>temperature and gas regulation, PBR</w:t>
      </w:r>
      <w:r w:rsidR="00904AB6">
        <w:rPr>
          <w:rFonts w:eastAsia="SimSun"/>
          <w:szCs w:val="22"/>
          <w:lang w:eastAsia="zh-CN"/>
        </w:rPr>
        <w:t>s</w:t>
      </w:r>
      <w:r>
        <w:rPr>
          <w:rFonts w:eastAsia="SimSun"/>
          <w:szCs w:val="22"/>
          <w:lang w:eastAsia="zh-CN"/>
        </w:rPr>
        <w:t xml:space="preserve"> </w:t>
      </w:r>
      <w:r w:rsidR="00872777">
        <w:rPr>
          <w:rFonts w:eastAsia="SimSun"/>
          <w:szCs w:val="22"/>
          <w:lang w:eastAsia="zh-CN"/>
        </w:rPr>
        <w:t>had been</w:t>
      </w:r>
      <w:r w:rsidR="00904AB6">
        <w:rPr>
          <w:rFonts w:eastAsia="SimSun"/>
          <w:szCs w:val="22"/>
          <w:lang w:eastAsia="zh-CN"/>
        </w:rPr>
        <w:t xml:space="preserve"> </w:t>
      </w:r>
      <w:r w:rsidR="008717A2" w:rsidRPr="00936783">
        <w:rPr>
          <w:rFonts w:eastAsia="SimSun"/>
          <w:szCs w:val="22"/>
          <w:lang w:eastAsia="zh-CN"/>
        </w:rPr>
        <w:t xml:space="preserve">constructed based on </w:t>
      </w:r>
      <w:proofErr w:type="spellStart"/>
      <w:r w:rsidR="008717A2" w:rsidRPr="00936783">
        <w:rPr>
          <w:rFonts w:eastAsia="SimSun"/>
          <w:szCs w:val="22"/>
          <w:lang w:eastAsia="zh-CN"/>
        </w:rPr>
        <w:t>Mazowski's</w:t>
      </w:r>
      <w:proofErr w:type="spellEnd"/>
      <w:r w:rsidR="008717A2" w:rsidRPr="00936783">
        <w:rPr>
          <w:rFonts w:eastAsia="SimSun"/>
          <w:szCs w:val="22"/>
          <w:lang w:eastAsia="zh-CN"/>
        </w:rPr>
        <w:t xml:space="preserve"> patent </w:t>
      </w:r>
      <w:r w:rsidR="008717A2" w:rsidRPr="00936783">
        <w:rPr>
          <w:rFonts w:eastAsia="SimSun"/>
          <w:noProof/>
          <w:szCs w:val="22"/>
          <w:lang w:eastAsia="zh-CN"/>
        </w:rPr>
        <w:t>(Mazowski, 1971)</w:t>
      </w:r>
      <w:r w:rsidR="00872777">
        <w:rPr>
          <w:rFonts w:eastAsia="SimSun"/>
          <w:szCs w:val="22"/>
          <w:lang w:eastAsia="zh-CN"/>
        </w:rPr>
        <w:t xml:space="preserve"> with </w:t>
      </w:r>
      <w:r w:rsidR="008717A2" w:rsidRPr="00936783">
        <w:rPr>
          <w:rFonts w:eastAsia="SimSun"/>
          <w:szCs w:val="22"/>
          <w:lang w:eastAsia="zh-CN"/>
        </w:rPr>
        <w:t>a 1.5-L volume BELL-FLO Flask (</w:t>
      </w:r>
      <w:proofErr w:type="spellStart"/>
      <w:r w:rsidR="008717A2" w:rsidRPr="00936783">
        <w:rPr>
          <w:rFonts w:eastAsia="SimSun"/>
          <w:szCs w:val="22"/>
          <w:lang w:eastAsia="zh-CN"/>
        </w:rPr>
        <w:t>Bellco</w:t>
      </w:r>
      <w:proofErr w:type="spellEnd"/>
      <w:r w:rsidR="008717A2" w:rsidRPr="00936783">
        <w:rPr>
          <w:rFonts w:eastAsia="SimSun"/>
          <w:szCs w:val="22"/>
          <w:lang w:eastAsia="zh-CN"/>
        </w:rPr>
        <w:t xml:space="preserve"> Glass, Inc., </w:t>
      </w:r>
      <w:r w:rsidR="008717A2" w:rsidRPr="00936783">
        <w:rPr>
          <w:rFonts w:eastAsia="SimSun"/>
          <w:color w:val="222222"/>
          <w:szCs w:val="22"/>
          <w:shd w:val="clear" w:color="auto" w:fill="FFFFFF"/>
          <w:lang w:eastAsia="zh-CN"/>
        </w:rPr>
        <w:t>Vineland, NJ</w:t>
      </w:r>
      <w:r w:rsidR="008717A2" w:rsidRPr="00936783">
        <w:rPr>
          <w:rFonts w:eastAsia="SimSun"/>
          <w:szCs w:val="22"/>
          <w:lang w:eastAsia="zh-CN"/>
        </w:rPr>
        <w:t>) with a thermometer and a gas inlet on one side and</w:t>
      </w:r>
      <w:r w:rsidR="008717A2" w:rsidRPr="00936783">
        <w:rPr>
          <w:rFonts w:eastAsia="SimSun" w:hint="eastAsia"/>
          <w:szCs w:val="22"/>
          <w:lang w:eastAsia="zh-CN"/>
        </w:rPr>
        <w:t xml:space="preserve"> </w:t>
      </w:r>
      <w:r w:rsidR="008717A2" w:rsidRPr="00936783">
        <w:rPr>
          <w:rFonts w:eastAsia="SimSun"/>
          <w:szCs w:val="22"/>
          <w:lang w:eastAsia="zh-CN"/>
        </w:rPr>
        <w:t xml:space="preserve">a sampling tube and gas outlet </w:t>
      </w:r>
      <w:r w:rsidR="008717A2" w:rsidRPr="00936783">
        <w:rPr>
          <w:rFonts w:eastAsia="SimSun" w:hint="eastAsia"/>
          <w:szCs w:val="22"/>
          <w:lang w:eastAsia="zh-CN"/>
        </w:rPr>
        <w:t>on</w:t>
      </w:r>
      <w:r w:rsidR="00E562FD">
        <w:rPr>
          <w:rFonts w:eastAsia="SimSun"/>
          <w:szCs w:val="22"/>
          <w:lang w:eastAsia="zh-CN"/>
        </w:rPr>
        <w:t xml:space="preserve"> the opposite side (Fig. S3</w:t>
      </w:r>
      <w:r w:rsidR="008717A2" w:rsidRPr="00936783">
        <w:rPr>
          <w:rFonts w:eastAsia="SimSun"/>
          <w:szCs w:val="22"/>
          <w:lang w:eastAsia="zh-CN"/>
        </w:rPr>
        <w:t xml:space="preserve">A and </w:t>
      </w:r>
      <w:r w:rsidR="00E562FD">
        <w:rPr>
          <w:rFonts w:eastAsia="SimSun"/>
          <w:szCs w:val="22"/>
          <w:lang w:eastAsia="zh-CN"/>
        </w:rPr>
        <w:t>S3</w:t>
      </w:r>
      <w:r w:rsidR="008717A2" w:rsidRPr="00936783">
        <w:rPr>
          <w:rFonts w:eastAsia="SimSun"/>
          <w:szCs w:val="22"/>
          <w:lang w:eastAsia="zh-CN"/>
        </w:rPr>
        <w:t>B).</w:t>
      </w:r>
      <w:r w:rsidR="008717A2" w:rsidRPr="00936783">
        <w:rPr>
          <w:rFonts w:eastAsia="SimSun" w:hint="eastAsia"/>
          <w:szCs w:val="22"/>
          <w:lang w:eastAsia="zh-CN"/>
        </w:rPr>
        <w:t xml:space="preserve"> </w:t>
      </w:r>
      <w:r w:rsidRPr="00936783">
        <w:rPr>
          <w:rFonts w:eastAsia="SimSun"/>
          <w:szCs w:val="22"/>
          <w:lang w:eastAsia="zh-CN"/>
        </w:rPr>
        <w:t>Each</w:t>
      </w:r>
      <w:r w:rsidRPr="00936783">
        <w:rPr>
          <w:rFonts w:eastAsia="SimSun" w:hint="eastAsia"/>
          <w:szCs w:val="22"/>
          <w:lang w:eastAsia="zh-CN"/>
        </w:rPr>
        <w:t xml:space="preserve"> </w:t>
      </w:r>
      <w:r w:rsidR="00904AB6">
        <w:rPr>
          <w:rFonts w:eastAsia="SimSun"/>
          <w:szCs w:val="22"/>
          <w:lang w:eastAsia="zh-CN"/>
        </w:rPr>
        <w:t>PBR bottle</w:t>
      </w:r>
      <w:r w:rsidRPr="00936783">
        <w:rPr>
          <w:rFonts w:eastAsia="SimSun" w:hint="eastAsia"/>
          <w:szCs w:val="22"/>
          <w:lang w:eastAsia="zh-CN"/>
        </w:rPr>
        <w:t xml:space="preserve"> was surrounded by an</w:t>
      </w:r>
      <w:r w:rsidRPr="00936783">
        <w:rPr>
          <w:rFonts w:eastAsia="SimSun"/>
          <w:szCs w:val="22"/>
          <w:lang w:eastAsia="zh-CN"/>
        </w:rPr>
        <w:t xml:space="preserve"> environmental jacket</w:t>
      </w:r>
      <w:r w:rsidR="00E673D6">
        <w:rPr>
          <w:rFonts w:eastAsia="SimSun" w:hint="eastAsia"/>
          <w:szCs w:val="22"/>
          <w:lang w:eastAsia="zh-CN"/>
        </w:rPr>
        <w:t xml:space="preserve"> </w:t>
      </w:r>
      <w:r w:rsidRPr="00936783">
        <w:rPr>
          <w:rFonts w:eastAsia="SimSun"/>
          <w:szCs w:val="22"/>
          <w:lang w:eastAsia="zh-CN"/>
        </w:rPr>
        <w:t>consisting of</w:t>
      </w:r>
      <w:r w:rsidRPr="00936783">
        <w:rPr>
          <w:rFonts w:eastAsia="SimSun" w:hint="eastAsia"/>
          <w:szCs w:val="22"/>
          <w:lang w:eastAsia="zh-CN"/>
        </w:rPr>
        <w:t xml:space="preserve"> </w:t>
      </w:r>
      <w:r w:rsidRPr="00936783">
        <w:rPr>
          <w:rFonts w:eastAsia="SimSun"/>
          <w:szCs w:val="22"/>
          <w:lang w:eastAsia="zh-CN"/>
        </w:rPr>
        <w:t>a custom glass cylinder lined on the inside with</w:t>
      </w:r>
      <w:r w:rsidRPr="00936783">
        <w:rPr>
          <w:rFonts w:eastAsia="SimSun"/>
          <w:iCs/>
          <w:szCs w:val="22"/>
          <w:lang w:eastAsia="zh-CN"/>
        </w:rPr>
        <w:t xml:space="preserve"> 'natural light'</w:t>
      </w:r>
      <w:r w:rsidRPr="00936783">
        <w:rPr>
          <w:rFonts w:eastAsia="SimSun"/>
          <w:szCs w:val="22"/>
          <w:lang w:eastAsia="zh-CN"/>
        </w:rPr>
        <w:t xml:space="preserve"> LED light strips (</w:t>
      </w:r>
      <w:proofErr w:type="spellStart"/>
      <w:r w:rsidRPr="00936783">
        <w:rPr>
          <w:rFonts w:eastAsia="SimSun"/>
          <w:iCs/>
          <w:szCs w:val="22"/>
          <w:lang w:eastAsia="zh-CN"/>
        </w:rPr>
        <w:t>HitLites</w:t>
      </w:r>
      <w:proofErr w:type="spellEnd"/>
      <w:r w:rsidRPr="00936783">
        <w:rPr>
          <w:rFonts w:eastAsia="SimSun"/>
          <w:iCs/>
          <w:szCs w:val="22"/>
          <w:lang w:eastAsia="zh-CN"/>
        </w:rPr>
        <w:t>, Baton Rouge, LA)</w:t>
      </w:r>
      <w:r w:rsidR="00E562FD">
        <w:rPr>
          <w:rFonts w:eastAsia="SimSun"/>
          <w:szCs w:val="22"/>
          <w:lang w:eastAsia="zh-CN"/>
        </w:rPr>
        <w:t xml:space="preserve"> (Figure S4</w:t>
      </w:r>
      <w:r w:rsidRPr="00936783">
        <w:rPr>
          <w:rFonts w:eastAsia="SimSun"/>
          <w:szCs w:val="22"/>
          <w:lang w:eastAsia="zh-CN"/>
        </w:rPr>
        <w:t>).</w:t>
      </w:r>
      <w:r w:rsidR="00904AB6">
        <w:rPr>
          <w:rFonts w:eastAsia="SimSun"/>
          <w:szCs w:val="22"/>
          <w:lang w:eastAsia="zh-CN"/>
        </w:rPr>
        <w:t xml:space="preserve"> A water circulation jacket made from polyethylene plastic was wrapped around the glass cylinder. The LED light strips were </w:t>
      </w:r>
      <w:r w:rsidRPr="00936783">
        <w:rPr>
          <w:rFonts w:eastAsia="SimSun"/>
          <w:szCs w:val="22"/>
          <w:lang w:eastAsia="zh-CN"/>
        </w:rPr>
        <w:t>connected to a dimmer on the light</w:t>
      </w:r>
      <w:r w:rsidRPr="00936783">
        <w:rPr>
          <w:rFonts w:eastAsia="SimSun" w:hint="eastAsia"/>
          <w:szCs w:val="22"/>
          <w:lang w:eastAsia="zh-CN"/>
        </w:rPr>
        <w:t>-</w:t>
      </w:r>
      <w:r w:rsidR="00904AB6">
        <w:rPr>
          <w:rFonts w:eastAsia="SimSun"/>
          <w:szCs w:val="22"/>
          <w:lang w:eastAsia="zh-CN"/>
        </w:rPr>
        <w:t xml:space="preserve">control panel to adjust light intensity. </w:t>
      </w:r>
      <w:r w:rsidRPr="00936783">
        <w:rPr>
          <w:rFonts w:eastAsia="SimSun" w:hint="eastAsia"/>
          <w:szCs w:val="22"/>
          <w:lang w:eastAsia="zh-CN"/>
        </w:rPr>
        <w:t xml:space="preserve">Circulating water </w:t>
      </w:r>
      <w:r w:rsidR="00904AB6">
        <w:rPr>
          <w:rFonts w:eastAsia="SimSun"/>
          <w:szCs w:val="22"/>
          <w:lang w:eastAsia="zh-CN"/>
        </w:rPr>
        <w:t xml:space="preserve">in water jackets </w:t>
      </w:r>
      <w:r w:rsidRPr="00936783">
        <w:rPr>
          <w:rFonts w:eastAsia="SimSun" w:hint="eastAsia"/>
          <w:szCs w:val="22"/>
          <w:lang w:eastAsia="zh-CN"/>
        </w:rPr>
        <w:t xml:space="preserve">was </w:t>
      </w:r>
      <w:r w:rsidRPr="00936783">
        <w:rPr>
          <w:rFonts w:eastAsia="SimSun"/>
          <w:szCs w:val="22"/>
          <w:lang w:eastAsia="zh-CN"/>
        </w:rPr>
        <w:t>set at about 20</w:t>
      </w:r>
      <w:r w:rsidRPr="00936783">
        <w:rPr>
          <w:rFonts w:ascii="Cambria Math" w:eastAsia="SimSun" w:hAnsi="Cambria Math" w:cs="Cambria Math"/>
          <w:szCs w:val="22"/>
          <w:lang w:eastAsia="zh-CN"/>
        </w:rPr>
        <w:t>℃</w:t>
      </w:r>
      <w:r w:rsidRPr="00936783">
        <w:rPr>
          <w:rFonts w:eastAsia="SimSun"/>
          <w:szCs w:val="22"/>
          <w:lang w:eastAsia="zh-CN"/>
        </w:rPr>
        <w:t xml:space="preserve"> to cool the </w:t>
      </w:r>
      <w:r w:rsidR="00904AB6">
        <w:rPr>
          <w:rFonts w:eastAsia="SimSun"/>
          <w:szCs w:val="22"/>
          <w:lang w:eastAsia="zh-CN"/>
        </w:rPr>
        <w:t>PBRs, and t</w:t>
      </w:r>
      <w:r w:rsidRPr="00936783">
        <w:rPr>
          <w:rFonts w:eastAsia="SimSun"/>
          <w:szCs w:val="22"/>
          <w:lang w:eastAsia="zh-CN"/>
        </w:rPr>
        <w:t>he input water flow was controlled by an open-jaw sc</w:t>
      </w:r>
      <w:r w:rsidR="00904AB6">
        <w:rPr>
          <w:rFonts w:eastAsia="SimSun"/>
          <w:szCs w:val="22"/>
          <w:lang w:eastAsia="zh-CN"/>
        </w:rPr>
        <w:t xml:space="preserve">rew compressor clamp </w:t>
      </w:r>
      <w:r w:rsidRPr="00936783">
        <w:rPr>
          <w:rFonts w:eastAsia="SimSun"/>
          <w:szCs w:val="22"/>
          <w:lang w:eastAsia="zh-CN"/>
        </w:rPr>
        <w:t>to guarantee that the average temperature in all cultivation reactors was maintained at 22.5</w:t>
      </w:r>
      <w:r w:rsidRPr="00936783">
        <w:rPr>
          <w:rFonts w:ascii="Cambria Math" w:eastAsia="SimSun" w:hAnsi="Cambria Math" w:cs="Cambria Math"/>
          <w:szCs w:val="22"/>
          <w:lang w:eastAsia="zh-CN"/>
        </w:rPr>
        <w:t>℃</w:t>
      </w:r>
      <w:r w:rsidRPr="00936783">
        <w:rPr>
          <w:rFonts w:eastAsia="SimSun"/>
          <w:szCs w:val="22"/>
          <w:lang w:eastAsia="zh-CN"/>
        </w:rPr>
        <w:t xml:space="preserve">. </w:t>
      </w:r>
    </w:p>
    <w:p w14:paraId="609BC909" w14:textId="77777777" w:rsidR="00237BE1" w:rsidRPr="00936783" w:rsidRDefault="00237BE1" w:rsidP="00510C26">
      <w:pPr>
        <w:adjustRightInd w:val="0"/>
        <w:snapToGrid w:val="0"/>
        <w:spacing w:line="480" w:lineRule="auto"/>
        <w:rPr>
          <w:rFonts w:eastAsia="SimSun"/>
          <w:szCs w:val="22"/>
          <w:lang w:eastAsia="zh-CN"/>
        </w:rPr>
      </w:pPr>
    </w:p>
    <w:p w14:paraId="537C5794" w14:textId="77777777" w:rsidR="00933C4C" w:rsidRDefault="00872777" w:rsidP="00510C26">
      <w:pPr>
        <w:adjustRightInd w:val="0"/>
        <w:snapToGrid w:val="0"/>
        <w:spacing w:line="480" w:lineRule="auto"/>
        <w:rPr>
          <w:rFonts w:eastAsia="SimSun"/>
          <w:szCs w:val="22"/>
          <w:lang w:eastAsia="zh-CN"/>
        </w:rPr>
      </w:pPr>
      <w:r>
        <w:rPr>
          <w:rFonts w:eastAsia="SimSun"/>
          <w:szCs w:val="22"/>
          <w:lang w:eastAsia="zh-CN"/>
        </w:rPr>
        <w:t>Gas flow (air with 2% CO</w:t>
      </w:r>
      <w:r w:rsidRPr="00872777">
        <w:rPr>
          <w:rFonts w:eastAsia="SimSun"/>
          <w:szCs w:val="22"/>
          <w:vertAlign w:val="subscript"/>
          <w:lang w:eastAsia="zh-CN"/>
        </w:rPr>
        <w:t>2</w:t>
      </w:r>
      <w:r>
        <w:rPr>
          <w:rFonts w:eastAsia="SimSun"/>
          <w:szCs w:val="22"/>
          <w:lang w:eastAsia="zh-CN"/>
        </w:rPr>
        <w:t xml:space="preserve"> gas) </w:t>
      </w:r>
      <w:r w:rsidRPr="00936783">
        <w:rPr>
          <w:rFonts w:eastAsia="SimSun"/>
          <w:szCs w:val="22"/>
          <w:lang w:eastAsia="zh-CN"/>
        </w:rPr>
        <w:t xml:space="preserve">was </w:t>
      </w:r>
      <w:r>
        <w:rPr>
          <w:rFonts w:eastAsia="SimSun"/>
          <w:szCs w:val="22"/>
          <w:lang w:eastAsia="zh-CN"/>
        </w:rPr>
        <w:t xml:space="preserve">set to </w:t>
      </w:r>
      <w:r w:rsidRPr="00936783">
        <w:rPr>
          <w:rFonts w:eastAsia="SimSun"/>
          <w:szCs w:val="22"/>
          <w:lang w:eastAsia="zh-CN"/>
        </w:rPr>
        <w:t>400 cm</w:t>
      </w:r>
      <w:r w:rsidRPr="00936783">
        <w:rPr>
          <w:rFonts w:eastAsia="SimSun"/>
          <w:szCs w:val="22"/>
          <w:vertAlign w:val="superscript"/>
          <w:lang w:eastAsia="zh-CN"/>
        </w:rPr>
        <w:t>3</w:t>
      </w:r>
      <w:r w:rsidRPr="00936783">
        <w:rPr>
          <w:rFonts w:eastAsia="SimSun"/>
          <w:szCs w:val="22"/>
          <w:lang w:eastAsia="zh-CN"/>
        </w:rPr>
        <w:t xml:space="preserve"> min</w:t>
      </w:r>
      <w:r w:rsidRPr="00936783">
        <w:rPr>
          <w:rFonts w:eastAsia="SimSun"/>
          <w:szCs w:val="22"/>
          <w:vertAlign w:val="superscript"/>
          <w:lang w:eastAsia="zh-CN"/>
        </w:rPr>
        <w:t>-1</w:t>
      </w:r>
      <w:r>
        <w:rPr>
          <w:rFonts w:eastAsia="SimSun" w:hint="eastAsia"/>
          <w:szCs w:val="22"/>
          <w:lang w:eastAsia="zh-CN"/>
        </w:rPr>
        <w:t xml:space="preserve"> </w:t>
      </w:r>
      <w:r>
        <w:rPr>
          <w:rFonts w:eastAsia="SimSun"/>
          <w:szCs w:val="22"/>
          <w:lang w:eastAsia="zh-CN"/>
        </w:rPr>
        <w:t>using a gas-control panel</w:t>
      </w:r>
      <w:r w:rsidR="00237BE1" w:rsidRPr="00936783">
        <w:rPr>
          <w:rFonts w:eastAsia="SimSun"/>
          <w:szCs w:val="22"/>
          <w:lang w:eastAsia="zh-CN"/>
        </w:rPr>
        <w:t xml:space="preserve"> built with one gas flow meter </w:t>
      </w:r>
      <w:r w:rsidR="00904AB6">
        <w:rPr>
          <w:rFonts w:eastAsia="SimSun"/>
          <w:szCs w:val="22"/>
          <w:lang w:eastAsia="zh-CN"/>
        </w:rPr>
        <w:t>and multiple purge meters</w:t>
      </w:r>
      <w:r>
        <w:rPr>
          <w:rFonts w:eastAsia="SimSun"/>
          <w:szCs w:val="22"/>
          <w:lang w:eastAsia="zh-CN"/>
        </w:rPr>
        <w:t xml:space="preserve">. Growth of flocculating biomass was improved after addition of an impeller </w:t>
      </w:r>
      <w:r w:rsidR="008717A2" w:rsidRPr="00936783">
        <w:rPr>
          <w:rFonts w:eastAsia="SimSun"/>
          <w:szCs w:val="22"/>
          <w:lang w:eastAsia="zh-CN"/>
        </w:rPr>
        <w:t>constructed from 1-mm thick PVC plastic sheet</w:t>
      </w:r>
      <w:r>
        <w:rPr>
          <w:rFonts w:eastAsia="SimSun"/>
          <w:szCs w:val="22"/>
          <w:lang w:eastAsia="zh-CN"/>
        </w:rPr>
        <w:t xml:space="preserve">ing. The impeller </w:t>
      </w:r>
      <w:r w:rsidR="008717A2" w:rsidRPr="00936783">
        <w:rPr>
          <w:rFonts w:eastAsia="SimSun"/>
          <w:szCs w:val="22"/>
          <w:lang w:eastAsia="zh-CN"/>
        </w:rPr>
        <w:t>was attached to a magnetic rod placed on the bottom of th</w:t>
      </w:r>
      <w:r w:rsidR="000320E4">
        <w:rPr>
          <w:rFonts w:eastAsia="SimSun"/>
          <w:szCs w:val="22"/>
          <w:lang w:eastAsia="zh-CN"/>
        </w:rPr>
        <w:t xml:space="preserve">e </w:t>
      </w:r>
      <w:r w:rsidR="00E673D6">
        <w:rPr>
          <w:rFonts w:eastAsia="SimSun"/>
          <w:szCs w:val="22"/>
          <w:lang w:eastAsia="zh-CN"/>
        </w:rPr>
        <w:t xml:space="preserve">reactor. </w:t>
      </w:r>
      <w:r w:rsidR="008717A2" w:rsidRPr="00936783">
        <w:rPr>
          <w:rFonts w:eastAsia="SimSun"/>
          <w:szCs w:val="22"/>
          <w:lang w:eastAsia="zh-CN"/>
        </w:rPr>
        <w:t xml:space="preserve">The impeller could rotate freely at 80 </w:t>
      </w:r>
      <w:r w:rsidR="008717A2">
        <w:rPr>
          <w:rFonts w:eastAsia="SimSun" w:hint="eastAsia"/>
          <w:szCs w:val="22"/>
          <w:lang w:eastAsia="zh-CN"/>
        </w:rPr>
        <w:t>r</w:t>
      </w:r>
      <w:r w:rsidR="008717A2" w:rsidRPr="00117F50">
        <w:rPr>
          <w:rFonts w:eastAsia="SimSun"/>
          <w:szCs w:val="22"/>
          <w:lang w:eastAsia="zh-CN"/>
        </w:rPr>
        <w:t>evolutions per minute</w:t>
      </w:r>
      <w:r w:rsidR="008717A2" w:rsidRPr="00117F50">
        <w:rPr>
          <w:rFonts w:eastAsia="SimSun" w:hint="eastAsia"/>
          <w:szCs w:val="22"/>
          <w:lang w:eastAsia="zh-CN"/>
        </w:rPr>
        <w:t xml:space="preserve"> </w:t>
      </w:r>
      <w:r w:rsidR="008717A2">
        <w:rPr>
          <w:rFonts w:eastAsia="SimSun" w:hint="eastAsia"/>
          <w:szCs w:val="22"/>
          <w:lang w:eastAsia="zh-CN"/>
        </w:rPr>
        <w:t>(</w:t>
      </w:r>
      <w:r w:rsidR="008717A2" w:rsidRPr="00936783">
        <w:rPr>
          <w:rFonts w:eastAsia="SimSun"/>
          <w:szCs w:val="22"/>
          <w:lang w:eastAsia="zh-CN"/>
        </w:rPr>
        <w:t>RPM</w:t>
      </w:r>
      <w:r w:rsidR="008717A2">
        <w:rPr>
          <w:rFonts w:eastAsia="SimSun" w:hint="eastAsia"/>
          <w:szCs w:val="22"/>
          <w:lang w:eastAsia="zh-CN"/>
        </w:rPr>
        <w:t>)</w:t>
      </w:r>
      <w:r w:rsidR="008717A2" w:rsidRPr="00936783">
        <w:rPr>
          <w:rFonts w:eastAsia="SimSun" w:hint="eastAsia"/>
          <w:szCs w:val="22"/>
          <w:lang w:eastAsia="zh-CN"/>
        </w:rPr>
        <w:t>,</w:t>
      </w:r>
      <w:r w:rsidR="008717A2">
        <w:rPr>
          <w:rFonts w:eastAsia="SimSun"/>
          <w:szCs w:val="22"/>
          <w:lang w:eastAsia="zh-CN"/>
        </w:rPr>
        <w:t xml:space="preserve"> driven</w:t>
      </w:r>
      <w:r w:rsidR="008717A2">
        <w:rPr>
          <w:rFonts w:eastAsia="SimSun" w:hint="eastAsia"/>
          <w:szCs w:val="22"/>
          <w:lang w:eastAsia="zh-CN"/>
        </w:rPr>
        <w:t xml:space="preserve"> </w:t>
      </w:r>
      <w:r w:rsidR="008717A2" w:rsidRPr="00936783">
        <w:rPr>
          <w:rFonts w:eastAsia="SimSun"/>
          <w:szCs w:val="22"/>
          <w:lang w:eastAsia="zh-CN"/>
        </w:rPr>
        <w:t xml:space="preserve">by </w:t>
      </w:r>
      <w:r>
        <w:rPr>
          <w:rFonts w:eastAsia="SimSun"/>
          <w:szCs w:val="22"/>
          <w:lang w:eastAsia="zh-CN"/>
        </w:rPr>
        <w:t xml:space="preserve">the </w:t>
      </w:r>
      <w:r w:rsidR="008717A2" w:rsidRPr="00936783">
        <w:rPr>
          <w:rFonts w:eastAsia="SimSun"/>
          <w:szCs w:val="22"/>
          <w:lang w:eastAsia="zh-CN"/>
        </w:rPr>
        <w:t xml:space="preserve">magnetic stir plates. </w:t>
      </w:r>
      <w:r>
        <w:rPr>
          <w:rFonts w:eastAsia="SimSun"/>
          <w:szCs w:val="22"/>
          <w:lang w:eastAsia="zh-CN"/>
        </w:rPr>
        <w:t>Prior to use, assembled PBR bottles</w:t>
      </w:r>
      <w:r w:rsidR="00933C4C">
        <w:rPr>
          <w:rFonts w:eastAsia="SimSun"/>
          <w:szCs w:val="22"/>
          <w:lang w:eastAsia="zh-CN"/>
        </w:rPr>
        <w:t xml:space="preserve"> were</w:t>
      </w:r>
      <w:r w:rsidR="00933C4C" w:rsidRPr="00936783">
        <w:rPr>
          <w:rFonts w:eastAsia="SimSun"/>
          <w:szCs w:val="22"/>
          <w:lang w:eastAsia="zh-CN"/>
        </w:rPr>
        <w:t xml:space="preserve"> sterilized by autoclaving</w:t>
      </w:r>
      <w:r>
        <w:rPr>
          <w:rFonts w:eastAsia="SimSun"/>
          <w:szCs w:val="22"/>
          <w:lang w:eastAsia="zh-CN"/>
        </w:rPr>
        <w:t xml:space="preserve">. </w:t>
      </w:r>
      <w:r w:rsidR="00933C4C" w:rsidRPr="00936783">
        <w:rPr>
          <w:rFonts w:eastAsia="SimSun"/>
          <w:szCs w:val="22"/>
          <w:lang w:eastAsia="zh-CN"/>
        </w:rPr>
        <w:t xml:space="preserve">The thermometer probe was treated with the </w:t>
      </w:r>
      <w:r w:rsidR="00933C4C" w:rsidRPr="00936783">
        <w:rPr>
          <w:rFonts w:eastAsia="SimSun" w:hint="eastAsia"/>
          <w:szCs w:val="22"/>
          <w:lang w:eastAsia="zh-CN"/>
        </w:rPr>
        <w:t>100</w:t>
      </w:r>
      <w:r w:rsidR="00933C4C" w:rsidRPr="00936783">
        <w:rPr>
          <w:rFonts w:eastAsia="SimSun"/>
          <w:szCs w:val="22"/>
          <w:lang w:eastAsia="zh-CN"/>
        </w:rPr>
        <w:t>×</w:t>
      </w:r>
      <w:r w:rsidR="00933C4C" w:rsidRPr="00936783">
        <w:rPr>
          <w:rFonts w:eastAsia="SimSun" w:hint="eastAsia"/>
          <w:szCs w:val="22"/>
          <w:lang w:eastAsia="zh-CN"/>
        </w:rPr>
        <w:t xml:space="preserve"> diluted </w:t>
      </w:r>
      <w:proofErr w:type="spellStart"/>
      <w:r w:rsidR="00933C4C" w:rsidRPr="00936783">
        <w:rPr>
          <w:rFonts w:eastAsia="SimSun"/>
          <w:szCs w:val="22"/>
          <w:lang w:eastAsia="zh-CN"/>
        </w:rPr>
        <w:t>Minncare</w:t>
      </w:r>
      <w:proofErr w:type="spellEnd"/>
      <w:r w:rsidR="00933C4C" w:rsidRPr="00936783">
        <w:rPr>
          <w:rFonts w:eastAsia="SimSun"/>
          <w:szCs w:val="22"/>
          <w:lang w:eastAsia="zh-CN"/>
        </w:rPr>
        <w:t>® Cold Sterilant (</w:t>
      </w:r>
      <w:r w:rsidR="00933C4C" w:rsidRPr="00936783">
        <w:rPr>
          <w:rFonts w:eastAsia="SimSun"/>
          <w:color w:val="000000"/>
          <w:szCs w:val="22"/>
          <w:shd w:val="clear" w:color="auto" w:fill="FFFFFF"/>
          <w:lang w:eastAsia="zh-CN"/>
        </w:rPr>
        <w:t xml:space="preserve">Mar Cor Purification, </w:t>
      </w:r>
      <w:r w:rsidR="00933C4C" w:rsidRPr="00936783">
        <w:rPr>
          <w:rFonts w:eastAsia="SimSun"/>
          <w:szCs w:val="22"/>
          <w:shd w:val="clear" w:color="auto" w:fill="FFFFFF"/>
          <w:lang w:eastAsia="zh-CN"/>
        </w:rPr>
        <w:t>Skippack, PA</w:t>
      </w:r>
      <w:r w:rsidR="00933C4C" w:rsidRPr="00936783">
        <w:rPr>
          <w:rFonts w:eastAsia="SimSun"/>
          <w:szCs w:val="22"/>
          <w:lang w:eastAsia="zh-CN"/>
        </w:rPr>
        <w:t>) for 15 min and rinsed with sterile dH</w:t>
      </w:r>
      <w:r w:rsidR="00933C4C" w:rsidRPr="00936783">
        <w:rPr>
          <w:rFonts w:eastAsia="SimSun"/>
          <w:szCs w:val="22"/>
          <w:vertAlign w:val="subscript"/>
          <w:lang w:eastAsia="zh-CN"/>
        </w:rPr>
        <w:t>2</w:t>
      </w:r>
      <w:r w:rsidR="00933C4C" w:rsidRPr="00936783">
        <w:rPr>
          <w:rFonts w:eastAsia="SimSun"/>
          <w:szCs w:val="22"/>
          <w:lang w:eastAsia="zh-CN"/>
        </w:rPr>
        <w:t xml:space="preserve">O for </w:t>
      </w:r>
      <w:r w:rsidR="00933C4C" w:rsidRPr="00936783">
        <w:rPr>
          <w:rFonts w:eastAsia="SimSun" w:hint="eastAsia"/>
          <w:szCs w:val="22"/>
          <w:lang w:eastAsia="zh-CN"/>
        </w:rPr>
        <w:t>four</w:t>
      </w:r>
      <w:r w:rsidR="00933C4C" w:rsidRPr="00936783">
        <w:rPr>
          <w:rFonts w:eastAsia="SimSun"/>
          <w:szCs w:val="22"/>
          <w:lang w:eastAsia="zh-CN"/>
        </w:rPr>
        <w:t xml:space="preserve"> times before placing in </w:t>
      </w:r>
      <w:r>
        <w:rPr>
          <w:rFonts w:eastAsia="SimSun"/>
          <w:szCs w:val="22"/>
          <w:lang w:eastAsia="zh-CN"/>
        </w:rPr>
        <w:t>the PBR bottle.</w:t>
      </w:r>
      <w:r w:rsidR="00933C4C" w:rsidRPr="00936783">
        <w:rPr>
          <w:rFonts w:eastAsia="SimSun"/>
          <w:szCs w:val="22"/>
          <w:lang w:eastAsia="zh-CN"/>
        </w:rPr>
        <w:t xml:space="preserve"> </w:t>
      </w:r>
      <w:r w:rsidR="00E562FD">
        <w:rPr>
          <w:rFonts w:eastAsia="SimSun"/>
          <w:szCs w:val="22"/>
          <w:lang w:eastAsia="zh-CN"/>
        </w:rPr>
        <w:t>Densities of DG1 cultures grown in PBRs for 15 d reflected respective responses to different NO</w:t>
      </w:r>
      <w:r w:rsidR="00E562FD" w:rsidRPr="00E562FD">
        <w:rPr>
          <w:rFonts w:eastAsia="SimSun"/>
          <w:szCs w:val="22"/>
          <w:vertAlign w:val="subscript"/>
          <w:lang w:eastAsia="zh-CN"/>
        </w:rPr>
        <w:t>3</w:t>
      </w:r>
      <w:r w:rsidR="00E562FD">
        <w:rPr>
          <w:rFonts w:eastAsia="SimSun"/>
          <w:szCs w:val="22"/>
          <w:lang w:eastAsia="zh-CN"/>
        </w:rPr>
        <w:t>-N concentrations (Fig. S5).</w:t>
      </w:r>
    </w:p>
    <w:p w14:paraId="6438A586" w14:textId="77777777" w:rsidR="007706E0" w:rsidRDefault="007706E0" w:rsidP="00510C26">
      <w:pPr>
        <w:adjustRightInd w:val="0"/>
        <w:snapToGrid w:val="0"/>
        <w:spacing w:line="480" w:lineRule="auto"/>
        <w:rPr>
          <w:rFonts w:eastAsia="SimSun"/>
          <w:iCs/>
        </w:rPr>
      </w:pPr>
    </w:p>
    <w:p w14:paraId="6C3300EF" w14:textId="77777777" w:rsidR="0055555F" w:rsidRPr="00FD72FA" w:rsidRDefault="001E35A0" w:rsidP="00510C26">
      <w:pPr>
        <w:adjustRightInd w:val="0"/>
        <w:snapToGrid w:val="0"/>
        <w:spacing w:line="480" w:lineRule="auto"/>
        <w:rPr>
          <w:rFonts w:eastAsia="SimSun"/>
          <w:b/>
          <w:iCs/>
        </w:rPr>
      </w:pPr>
      <w:r>
        <w:rPr>
          <w:rFonts w:eastAsia="SimSun"/>
          <w:b/>
          <w:iCs/>
        </w:rPr>
        <w:t>2</w:t>
      </w:r>
      <w:r w:rsidR="003D2E7B">
        <w:rPr>
          <w:rFonts w:eastAsia="SimSun"/>
          <w:b/>
          <w:iCs/>
        </w:rPr>
        <w:t xml:space="preserve">b. </w:t>
      </w:r>
      <w:r w:rsidR="00FD72FA">
        <w:rPr>
          <w:rFonts w:eastAsia="SimSun"/>
          <w:b/>
          <w:iCs/>
        </w:rPr>
        <w:t>Preparation of soil microcosms</w:t>
      </w:r>
    </w:p>
    <w:p w14:paraId="7BB7C94E" w14:textId="77777777" w:rsidR="00FD72FA" w:rsidRDefault="00FD72FA" w:rsidP="00510C26">
      <w:pPr>
        <w:adjustRightInd w:val="0"/>
        <w:snapToGrid w:val="0"/>
        <w:spacing w:line="480" w:lineRule="auto"/>
        <w:ind w:firstLine="720"/>
        <w:rPr>
          <w:rFonts w:eastAsia="SimSun"/>
        </w:rPr>
      </w:pPr>
      <w:r>
        <w:rPr>
          <w:rFonts w:eastAsia="SimSun"/>
        </w:rPr>
        <w:lastRenderedPageBreak/>
        <w:t>Retention of NO</w:t>
      </w:r>
      <w:r w:rsidRPr="00931210">
        <w:rPr>
          <w:rFonts w:eastAsia="SimSun"/>
          <w:vertAlign w:val="subscript"/>
        </w:rPr>
        <w:t>3</w:t>
      </w:r>
      <w:r>
        <w:rPr>
          <w:rFonts w:eastAsia="SimSun"/>
        </w:rPr>
        <w:t xml:space="preserve">-N by DG1 was assessed using </w:t>
      </w:r>
      <w:r w:rsidRPr="00A166C9">
        <w:rPr>
          <w:rFonts w:eastAsia="SimSun"/>
        </w:rPr>
        <w:t>soil microcosms prepared in sm</w:t>
      </w:r>
      <w:r>
        <w:rPr>
          <w:rFonts w:eastAsia="SimSun"/>
        </w:rPr>
        <w:t>all petri dishes (5</w:t>
      </w:r>
      <w:r w:rsidRPr="00A166C9">
        <w:rPr>
          <w:rFonts w:eastAsia="SimSun"/>
        </w:rPr>
        <w:t xml:space="preserve"> cm</w:t>
      </w:r>
      <w:r>
        <w:rPr>
          <w:rFonts w:eastAsia="SimSun"/>
        </w:rPr>
        <w:t xml:space="preserve"> diam</w:t>
      </w:r>
      <w:r w:rsidRPr="00A166C9">
        <w:rPr>
          <w:rFonts w:eastAsia="SimSun"/>
        </w:rPr>
        <w:t>) containing 15 cm</w:t>
      </w:r>
      <w:r w:rsidRPr="00A166C9">
        <w:rPr>
          <w:rFonts w:eastAsia="SimSun"/>
          <w:vertAlign w:val="superscript"/>
        </w:rPr>
        <w:t>3</w:t>
      </w:r>
      <w:r w:rsidRPr="00A166C9">
        <w:rPr>
          <w:rFonts w:eastAsia="SimSun"/>
        </w:rPr>
        <w:t xml:space="preserve"> (</w:t>
      </w:r>
      <w:r w:rsidRPr="00A166C9">
        <w:rPr>
          <w:lang w:eastAsia="zh-CN"/>
        </w:rPr>
        <w:t>bulk density =</w:t>
      </w:r>
      <w:r w:rsidRPr="00A166C9">
        <w:rPr>
          <w:rFonts w:eastAsia="SimSun"/>
        </w:rPr>
        <w:t xml:space="preserve"> </w:t>
      </w:r>
      <w:r w:rsidRPr="00A166C9">
        <w:rPr>
          <w:lang w:eastAsia="zh-CN"/>
        </w:rPr>
        <w:t>1.04 g cm</w:t>
      </w:r>
      <w:r w:rsidRPr="00A166C9">
        <w:rPr>
          <w:vertAlign w:val="superscript"/>
          <w:lang w:eastAsia="zh-CN"/>
        </w:rPr>
        <w:t>-2</w:t>
      </w:r>
      <w:r>
        <w:rPr>
          <w:rFonts w:eastAsia="SimSun"/>
        </w:rPr>
        <w:t>) autoclaved soil. Petri dish bottoms were pre-perforated (to permit water flow-through during rainfall simulation) and sealed with tape. S</w:t>
      </w:r>
      <w:r w:rsidRPr="00A166C9">
        <w:rPr>
          <w:rFonts w:eastAsia="SimSun"/>
        </w:rPr>
        <w:t>oil was classified as Hagerstown silt loam (</w:t>
      </w:r>
      <w:r w:rsidRPr="00A166C9">
        <w:rPr>
          <w:lang w:eastAsia="zh-CN"/>
        </w:rPr>
        <w:t>T</w:t>
      </w:r>
      <w:r w:rsidRPr="00A166C9">
        <w:rPr>
          <w:rFonts w:eastAsia="SimSun"/>
        </w:rPr>
        <w:t>ypic</w:t>
      </w:r>
      <w:r w:rsidRPr="00A166C9">
        <w:rPr>
          <w:lang w:eastAsia="zh-CN"/>
        </w:rPr>
        <w:t xml:space="preserve"> </w:t>
      </w:r>
      <w:proofErr w:type="spellStart"/>
      <w:r w:rsidRPr="00A166C9">
        <w:rPr>
          <w:rFonts w:eastAsia="SimSun"/>
        </w:rPr>
        <w:t>Hapludalfs</w:t>
      </w:r>
      <w:proofErr w:type="spellEnd"/>
      <w:r w:rsidRPr="00A166C9">
        <w:rPr>
          <w:rFonts w:eastAsia="SimSun"/>
        </w:rPr>
        <w:t xml:space="preserve">) </w:t>
      </w:r>
      <w:r w:rsidRPr="00A166C9">
        <w:rPr>
          <w:rFonts w:eastAsia="SimSun"/>
          <w:noProof/>
        </w:rPr>
        <w:t>(Soil Survey Staff, 2010)</w:t>
      </w:r>
      <w:r>
        <w:rPr>
          <w:lang w:eastAsia="zh-CN"/>
        </w:rPr>
        <w:t xml:space="preserve"> and </w:t>
      </w:r>
      <w:r w:rsidRPr="00A166C9">
        <w:rPr>
          <w:rFonts w:eastAsia="SimSun"/>
        </w:rPr>
        <w:t>collected at the Penn</w:t>
      </w:r>
      <w:r w:rsidRPr="00A166C9">
        <w:rPr>
          <w:lang w:eastAsia="zh-CN"/>
        </w:rPr>
        <w:t>sylvania</w:t>
      </w:r>
      <w:r w:rsidRPr="00A166C9">
        <w:rPr>
          <w:rFonts w:eastAsia="SimSun"/>
        </w:rPr>
        <w:t xml:space="preserve"> State</w:t>
      </w:r>
      <w:r w:rsidRPr="00A166C9">
        <w:rPr>
          <w:lang w:eastAsia="zh-CN"/>
        </w:rPr>
        <w:t xml:space="preserve"> University </w:t>
      </w:r>
      <w:r w:rsidRPr="00A166C9">
        <w:rPr>
          <w:rFonts w:eastAsia="SimSun"/>
        </w:rPr>
        <w:t>Agronomy Farm from a mixture of Ap/B1 horizon soils (30</w:t>
      </w:r>
      <w:r w:rsidRPr="00A166C9">
        <w:rPr>
          <w:lang w:eastAsia="zh-CN"/>
        </w:rPr>
        <w:t>-</w:t>
      </w:r>
      <w:r w:rsidRPr="00A166C9">
        <w:rPr>
          <w:rFonts w:eastAsia="SimSun"/>
        </w:rPr>
        <w:t xml:space="preserve">cm depth) in a location </w:t>
      </w:r>
      <w:r>
        <w:rPr>
          <w:rFonts w:eastAsia="SimSun"/>
        </w:rPr>
        <w:t>with no</w:t>
      </w:r>
      <w:r w:rsidRPr="00A166C9">
        <w:rPr>
          <w:rFonts w:eastAsia="SimSun"/>
        </w:rPr>
        <w:t xml:space="preserve"> </w:t>
      </w:r>
      <w:r>
        <w:rPr>
          <w:rFonts w:eastAsia="SimSun"/>
        </w:rPr>
        <w:t>recent N fertilization. The soil had been</w:t>
      </w:r>
      <w:r w:rsidRPr="00A166C9">
        <w:rPr>
          <w:rFonts w:eastAsia="SimSun"/>
        </w:rPr>
        <w:t xml:space="preserve"> well-mixed, air-dried and passed through a 2-mm sieve prior to autoclaving. Soil chemical analyses are reported in Table S</w:t>
      </w:r>
      <w:r>
        <w:rPr>
          <w:rFonts w:eastAsia="SimSun"/>
          <w:lang w:eastAsia="zh-CN"/>
        </w:rPr>
        <w:t>1</w:t>
      </w:r>
      <w:r w:rsidRPr="00A166C9">
        <w:rPr>
          <w:rFonts w:eastAsia="SimSun"/>
        </w:rPr>
        <w:t xml:space="preserve">. </w:t>
      </w:r>
    </w:p>
    <w:p w14:paraId="54B2B889" w14:textId="77777777" w:rsidR="00FD72FA" w:rsidRDefault="00FD72FA" w:rsidP="00510C26">
      <w:pPr>
        <w:tabs>
          <w:tab w:val="left" w:pos="6480"/>
        </w:tabs>
        <w:adjustRightInd w:val="0"/>
        <w:snapToGrid w:val="0"/>
        <w:spacing w:line="480" w:lineRule="auto"/>
        <w:rPr>
          <w:rFonts w:eastAsia="SimSun"/>
        </w:rPr>
      </w:pPr>
    </w:p>
    <w:p w14:paraId="675E3BB4" w14:textId="77777777" w:rsidR="0055555F" w:rsidRPr="00FD72FA" w:rsidRDefault="001E35A0" w:rsidP="00510C26">
      <w:pPr>
        <w:tabs>
          <w:tab w:val="left" w:pos="6480"/>
        </w:tabs>
        <w:adjustRightInd w:val="0"/>
        <w:snapToGrid w:val="0"/>
        <w:spacing w:line="480" w:lineRule="auto"/>
        <w:rPr>
          <w:b/>
          <w:lang w:eastAsia="zh-CN"/>
        </w:rPr>
      </w:pPr>
      <w:r>
        <w:rPr>
          <w:rFonts w:eastAsia="SimSun"/>
          <w:b/>
        </w:rPr>
        <w:t>2</w:t>
      </w:r>
      <w:r w:rsidR="003D2E7B">
        <w:rPr>
          <w:rFonts w:eastAsia="SimSun"/>
          <w:b/>
        </w:rPr>
        <w:t xml:space="preserve">c. </w:t>
      </w:r>
      <w:r w:rsidR="00FD72FA" w:rsidRPr="00FD72FA">
        <w:rPr>
          <w:rFonts w:eastAsia="SimSun"/>
          <w:b/>
        </w:rPr>
        <w:t>Inoculation of soil microcosms</w:t>
      </w:r>
    </w:p>
    <w:p w14:paraId="252563B9" w14:textId="77777777" w:rsidR="00FD72FA" w:rsidRDefault="0055555F" w:rsidP="00510C26">
      <w:pPr>
        <w:tabs>
          <w:tab w:val="left" w:pos="6480"/>
        </w:tabs>
        <w:adjustRightInd w:val="0"/>
        <w:snapToGrid w:val="0"/>
        <w:spacing w:line="480" w:lineRule="auto"/>
        <w:ind w:firstLine="720"/>
        <w:rPr>
          <w:rFonts w:eastAsia="SimSun"/>
          <w:color w:val="000000"/>
        </w:rPr>
      </w:pPr>
      <w:r>
        <w:rPr>
          <w:rFonts w:eastAsia="SimSun"/>
        </w:rPr>
        <w:t>S</w:t>
      </w:r>
      <w:r w:rsidRPr="005273F8">
        <w:rPr>
          <w:rFonts w:eastAsia="SimSun"/>
        </w:rPr>
        <w:t>urfaces of soil microcosms</w:t>
      </w:r>
      <w:r w:rsidR="00FD72FA">
        <w:rPr>
          <w:rFonts w:eastAsia="SimSun"/>
        </w:rPr>
        <w:t xml:space="preserve"> were inoculated with DG1 as follows: </w:t>
      </w:r>
      <w:r>
        <w:rPr>
          <w:rFonts w:eastAsia="SimSun"/>
        </w:rPr>
        <w:t>Reactor-grown DG1 was harvested after</w:t>
      </w:r>
      <w:r w:rsidR="00FD72FA">
        <w:rPr>
          <w:rFonts w:eastAsia="SimSun"/>
        </w:rPr>
        <w:t xml:space="preserve"> 15 days and subjected to</w:t>
      </w:r>
      <w:r>
        <w:rPr>
          <w:rFonts w:eastAsia="SimSun"/>
        </w:rPr>
        <w:t xml:space="preserve"> gravitational settling </w:t>
      </w:r>
      <w:r w:rsidR="00FD72FA">
        <w:rPr>
          <w:rFonts w:eastAsia="SimSun"/>
        </w:rPr>
        <w:t xml:space="preserve">and volume adjustment </w:t>
      </w:r>
      <w:r>
        <w:rPr>
          <w:rFonts w:eastAsia="SimSun"/>
        </w:rPr>
        <w:t xml:space="preserve">to obtain </w:t>
      </w:r>
      <w:r w:rsidR="00FD72FA">
        <w:rPr>
          <w:rFonts w:eastAsia="SimSun"/>
        </w:rPr>
        <w:t xml:space="preserve">cell suspensions with an </w:t>
      </w:r>
      <w:r w:rsidRPr="005273F8">
        <w:rPr>
          <w:rFonts w:eastAsia="SimSun"/>
        </w:rPr>
        <w:t xml:space="preserve">average dry biomass density </w:t>
      </w:r>
      <w:r w:rsidRPr="005273F8">
        <w:rPr>
          <w:lang w:eastAsia="zh-CN"/>
        </w:rPr>
        <w:t>of</w:t>
      </w:r>
      <w:r w:rsidRPr="005273F8">
        <w:rPr>
          <w:rFonts w:eastAsia="SimSun"/>
        </w:rPr>
        <w:t xml:space="preserve"> 1.7 mg</w:t>
      </w:r>
      <w:r w:rsidRPr="005273F8">
        <w:rPr>
          <w:lang w:eastAsia="zh-CN"/>
        </w:rPr>
        <w:t xml:space="preserve"> </w:t>
      </w:r>
      <w:r w:rsidRPr="005273F8">
        <w:rPr>
          <w:rFonts w:eastAsia="SimSun"/>
        </w:rPr>
        <w:t>ml</w:t>
      </w:r>
      <w:r w:rsidRPr="005273F8">
        <w:rPr>
          <w:vertAlign w:val="superscript"/>
          <w:lang w:eastAsia="zh-CN"/>
        </w:rPr>
        <w:t>-1</w:t>
      </w:r>
      <w:r w:rsidR="00FD72FA">
        <w:rPr>
          <w:rFonts w:eastAsia="SimSun"/>
        </w:rPr>
        <w:t>. Volumes of 1, 2 and 4 mL of these suspensions were each reduced to a standard volume of 0.5 mL and then added to 6 mL fresh medium of appropriate NO</w:t>
      </w:r>
      <w:r w:rsidR="00FD72FA" w:rsidRPr="00D968C1">
        <w:rPr>
          <w:rFonts w:eastAsia="SimSun"/>
          <w:vertAlign w:val="subscript"/>
        </w:rPr>
        <w:t>3</w:t>
      </w:r>
      <w:r w:rsidR="00FD72FA" w:rsidRPr="005273F8">
        <w:rPr>
          <w:lang w:eastAsia="zh-CN"/>
        </w:rPr>
        <w:t>-N</w:t>
      </w:r>
      <w:r w:rsidR="00FD72FA" w:rsidRPr="005273F8">
        <w:rPr>
          <w:rFonts w:eastAsia="SimSun"/>
        </w:rPr>
        <w:t xml:space="preserve"> </w:t>
      </w:r>
      <w:r w:rsidR="00FD72FA">
        <w:rPr>
          <w:lang w:eastAsia="zh-CN"/>
        </w:rPr>
        <w:t>concentration</w:t>
      </w:r>
      <w:r w:rsidR="00FD72FA">
        <w:rPr>
          <w:rFonts w:eastAsia="SimSun"/>
        </w:rPr>
        <w:t xml:space="preserve"> (0, 62 or 124 mg L</w:t>
      </w:r>
      <w:r w:rsidR="00FD72FA" w:rsidRPr="00D968C1">
        <w:rPr>
          <w:rFonts w:eastAsia="SimSun"/>
          <w:vertAlign w:val="superscript"/>
        </w:rPr>
        <w:t>-1</w:t>
      </w:r>
      <w:r w:rsidR="00FD72FA" w:rsidRPr="005273F8">
        <w:rPr>
          <w:rFonts w:eastAsia="SimSun"/>
        </w:rPr>
        <w:t>)</w:t>
      </w:r>
      <w:r w:rsidR="00FD72FA">
        <w:rPr>
          <w:rFonts w:eastAsia="SimSun"/>
        </w:rPr>
        <w:t>. The 6.5-mL suspensions were</w:t>
      </w:r>
      <w:r w:rsidR="00FD72FA" w:rsidRPr="005273F8">
        <w:rPr>
          <w:rFonts w:eastAsia="SimSun"/>
        </w:rPr>
        <w:t xml:space="preserve"> evenl</w:t>
      </w:r>
      <w:r w:rsidR="00FD72FA">
        <w:rPr>
          <w:rFonts w:eastAsia="SimSun"/>
        </w:rPr>
        <w:t>y pipetted onto soil surfaces to achieve</w:t>
      </w:r>
      <w:r w:rsidR="00FD72FA" w:rsidRPr="005273F8">
        <w:rPr>
          <w:rFonts w:eastAsia="SimSun"/>
        </w:rPr>
        <w:t xml:space="preserve"> initial inoculum densities of </w:t>
      </w:r>
      <w:r w:rsidR="00FD72FA" w:rsidRPr="005273F8">
        <w:rPr>
          <w:rFonts w:eastAsia="SimSun"/>
          <w:lang w:eastAsia="zh-CN"/>
        </w:rPr>
        <w:t>0.88, 1.75 and 3.51 g dry biomass m</w:t>
      </w:r>
      <w:r w:rsidR="00FD72FA" w:rsidRPr="005273F8">
        <w:rPr>
          <w:rFonts w:eastAsia="SimSun"/>
          <w:vertAlign w:val="superscript"/>
          <w:lang w:eastAsia="zh-CN"/>
        </w:rPr>
        <w:t>-2</w:t>
      </w:r>
      <w:r w:rsidR="00FD72FA" w:rsidRPr="005273F8">
        <w:rPr>
          <w:lang w:eastAsia="zh-CN"/>
        </w:rPr>
        <w:t xml:space="preserve"> </w:t>
      </w:r>
      <w:r w:rsidR="00FD72FA">
        <w:rPr>
          <w:rFonts w:eastAsia="SimSun"/>
        </w:rPr>
        <w:t xml:space="preserve">in </w:t>
      </w:r>
      <w:r w:rsidR="00FD72FA" w:rsidRPr="005273F8">
        <w:rPr>
          <w:rFonts w:eastAsia="SimSun"/>
        </w:rPr>
        <w:t>microcosms</w:t>
      </w:r>
      <w:r w:rsidR="00FD72FA">
        <w:rPr>
          <w:rFonts w:eastAsia="SimSun"/>
        </w:rPr>
        <w:t xml:space="preserve">. The </w:t>
      </w:r>
      <w:r w:rsidR="00FD72FA" w:rsidRPr="005273F8">
        <w:rPr>
          <w:rFonts w:eastAsia="SimSun"/>
        </w:rPr>
        <w:t>edges of th</w:t>
      </w:r>
      <w:r w:rsidR="00FD72FA">
        <w:rPr>
          <w:rFonts w:eastAsia="SimSun"/>
        </w:rPr>
        <w:t xml:space="preserve">e petri dishes were sealed with parafilm </w:t>
      </w:r>
      <w:r w:rsidR="00FD72FA" w:rsidRPr="005273F8">
        <w:rPr>
          <w:rFonts w:eastAsia="SimSun"/>
        </w:rPr>
        <w:t>and incubated at 22</w:t>
      </w:r>
      <w:r w:rsidR="00FD72FA" w:rsidRPr="005273F8">
        <w:rPr>
          <w:lang w:eastAsia="zh-CN"/>
        </w:rPr>
        <w:t>-</w:t>
      </w:r>
      <w:r w:rsidR="00FD72FA" w:rsidRPr="005273F8">
        <w:rPr>
          <w:rFonts w:eastAsia="SimSun"/>
        </w:rPr>
        <w:t>23</w:t>
      </w:r>
      <w:r w:rsidR="00FD72FA" w:rsidRPr="005273F8">
        <w:rPr>
          <w:lang w:eastAsia="zh-CN"/>
        </w:rPr>
        <w:t xml:space="preserve"> </w:t>
      </w:r>
      <w:r w:rsidR="00FD72FA" w:rsidRPr="005273F8">
        <w:rPr>
          <w:rFonts w:eastAsia="SimSun"/>
        </w:rPr>
        <w:t xml:space="preserve">°C under continuous </w:t>
      </w:r>
      <w:r w:rsidR="00FD72FA" w:rsidRPr="008B7E54">
        <w:rPr>
          <w:rFonts w:eastAsia="SimSun"/>
        </w:rPr>
        <w:t xml:space="preserve">fluorescent illumination ('natural light') with an average light intensity of </w:t>
      </w:r>
      <w:r w:rsidR="00FD72FA" w:rsidRPr="008B7E54">
        <w:rPr>
          <w:rFonts w:eastAsia="SimSun"/>
          <w:color w:val="000000"/>
        </w:rPr>
        <w:t>250 Lux.</w:t>
      </w:r>
      <w:r w:rsidR="00FD72FA">
        <w:rPr>
          <w:rFonts w:eastAsia="SimSun"/>
          <w:color w:val="000000"/>
        </w:rPr>
        <w:t xml:space="preserve"> </w:t>
      </w:r>
      <w:bookmarkStart w:id="5" w:name="_Toc449303012"/>
    </w:p>
    <w:p w14:paraId="266F894C" w14:textId="77777777" w:rsidR="00FD72FA" w:rsidRPr="00FD72FA" w:rsidRDefault="00FD72FA" w:rsidP="00510C26">
      <w:pPr>
        <w:tabs>
          <w:tab w:val="left" w:pos="6480"/>
        </w:tabs>
        <w:adjustRightInd w:val="0"/>
        <w:snapToGrid w:val="0"/>
        <w:spacing w:line="480" w:lineRule="auto"/>
        <w:rPr>
          <w:rFonts w:eastAsia="SimSun"/>
          <w:b/>
          <w:color w:val="000000"/>
        </w:rPr>
      </w:pPr>
    </w:p>
    <w:p w14:paraId="1FF30154" w14:textId="77777777" w:rsidR="00FD72FA" w:rsidRDefault="001E35A0" w:rsidP="001E35A0">
      <w:pPr>
        <w:tabs>
          <w:tab w:val="left" w:pos="6480"/>
          <w:tab w:val="left" w:pos="7650"/>
        </w:tabs>
        <w:adjustRightInd w:val="0"/>
        <w:snapToGrid w:val="0"/>
        <w:spacing w:line="480" w:lineRule="auto"/>
        <w:rPr>
          <w:b/>
        </w:rPr>
      </w:pPr>
      <w:r>
        <w:rPr>
          <w:b/>
        </w:rPr>
        <w:t>2</w:t>
      </w:r>
      <w:r w:rsidR="003D2E7B">
        <w:rPr>
          <w:b/>
        </w:rPr>
        <w:t xml:space="preserve">d. </w:t>
      </w:r>
      <w:r w:rsidR="007902C5">
        <w:rPr>
          <w:b/>
        </w:rPr>
        <w:t>Experimental design testing</w:t>
      </w:r>
      <w:r w:rsidR="00FD72FA" w:rsidRPr="00FD72FA">
        <w:rPr>
          <w:b/>
        </w:rPr>
        <w:t xml:space="preserve"> </w:t>
      </w:r>
      <w:r w:rsidR="007902C5">
        <w:rPr>
          <w:b/>
        </w:rPr>
        <w:t>growth</w:t>
      </w:r>
      <w:r>
        <w:rPr>
          <w:b/>
        </w:rPr>
        <w:t xml:space="preserve"> (before rainfall treatment)</w:t>
      </w:r>
    </w:p>
    <w:p w14:paraId="4886A964" w14:textId="77777777" w:rsidR="003D2E7B" w:rsidRPr="009B73DD" w:rsidRDefault="003D2E7B" w:rsidP="00510C26">
      <w:pPr>
        <w:adjustRightInd w:val="0"/>
        <w:snapToGrid w:val="0"/>
        <w:spacing w:line="480" w:lineRule="auto"/>
        <w:rPr>
          <w:iCs/>
          <w:lang w:eastAsia="zh-CN"/>
        </w:rPr>
      </w:pPr>
      <w:r w:rsidRPr="009B73DD">
        <w:rPr>
          <w:rFonts w:eastAsia="SimSun"/>
          <w:iCs/>
        </w:rPr>
        <w:t>A randomized complete block design (RCBD)</w:t>
      </w:r>
      <w:r w:rsidRPr="009B73DD">
        <w:rPr>
          <w:iCs/>
          <w:lang w:eastAsia="zh-CN"/>
        </w:rPr>
        <w:t xml:space="preserve"> </w:t>
      </w:r>
      <w:r w:rsidRPr="009B73DD">
        <w:rPr>
          <w:rFonts w:eastAsia="SimSun"/>
          <w:iCs/>
        </w:rPr>
        <w:t xml:space="preserve">was applied in growth experiments testing the effects of growth medium N concentration and inoculum amount. Each of three replicated blocks </w:t>
      </w:r>
      <w:r w:rsidRPr="009B73DD">
        <w:rPr>
          <w:rFonts w:eastAsia="SimSun"/>
          <w:iCs/>
        </w:rPr>
        <w:lastRenderedPageBreak/>
        <w:t xml:space="preserve">consisted of all combinations of </w:t>
      </w:r>
      <w:r w:rsidRPr="009B73DD">
        <w:rPr>
          <w:iCs/>
          <w:lang w:eastAsia="zh-CN"/>
        </w:rPr>
        <w:t xml:space="preserve">the following </w:t>
      </w:r>
      <w:r w:rsidRPr="009B73DD">
        <w:rPr>
          <w:rFonts w:eastAsia="SimSun"/>
          <w:iCs/>
        </w:rPr>
        <w:t>two factors with three levels per factor. Factor one was the biomass amount added to soil surfaces</w:t>
      </w:r>
      <w:r w:rsidRPr="009B73DD">
        <w:rPr>
          <w:iCs/>
          <w:lang w:eastAsia="zh-CN"/>
        </w:rPr>
        <w:t xml:space="preserve"> (</w:t>
      </w:r>
      <w:r w:rsidR="005F3848">
        <w:rPr>
          <w:rFonts w:eastAsia="SimSun"/>
        </w:rPr>
        <w:t>1, 2 or 4 mL</w:t>
      </w:r>
      <w:r w:rsidRPr="009B73DD">
        <w:rPr>
          <w:lang w:eastAsia="zh-CN"/>
        </w:rPr>
        <w:t xml:space="preserve"> of condensed DG1)</w:t>
      </w:r>
      <w:r w:rsidRPr="009B73DD">
        <w:rPr>
          <w:rFonts w:eastAsia="SimSun"/>
          <w:iCs/>
        </w:rPr>
        <w:t xml:space="preserve">, while factor two was the culture medium N </w:t>
      </w:r>
      <w:r>
        <w:rPr>
          <w:rFonts w:eastAsia="SimSun"/>
          <w:iCs/>
        </w:rPr>
        <w:t>concentration</w:t>
      </w:r>
      <w:r w:rsidRPr="009B73DD">
        <w:rPr>
          <w:rFonts w:eastAsia="SimSun"/>
          <w:iCs/>
        </w:rPr>
        <w:t xml:space="preserve"> in microcosms</w:t>
      </w:r>
      <w:r w:rsidRPr="009B73DD">
        <w:rPr>
          <w:iCs/>
          <w:lang w:eastAsia="zh-CN"/>
        </w:rPr>
        <w:t xml:space="preserve"> (</w:t>
      </w:r>
      <w:r w:rsidRPr="009B73DD">
        <w:rPr>
          <w:rFonts w:eastAsia="SimSun"/>
        </w:rPr>
        <w:t>0, 62 or 124 ppm</w:t>
      </w:r>
      <w:r w:rsidRPr="009B73DD">
        <w:rPr>
          <w:iCs/>
          <w:lang w:eastAsia="zh-CN"/>
        </w:rPr>
        <w:t>)</w:t>
      </w:r>
      <w:r w:rsidRPr="009B73DD">
        <w:rPr>
          <w:rFonts w:eastAsia="SimSun"/>
          <w:iCs/>
        </w:rPr>
        <w:t xml:space="preserve">. Combinations of the two factors were randomly applied to </w:t>
      </w:r>
      <w:r w:rsidRPr="009B73DD">
        <w:rPr>
          <w:iCs/>
          <w:lang w:eastAsia="zh-CN"/>
        </w:rPr>
        <w:t>soil</w:t>
      </w:r>
      <w:r w:rsidRPr="009B73DD">
        <w:rPr>
          <w:rFonts w:eastAsia="SimSun"/>
          <w:iCs/>
        </w:rPr>
        <w:t xml:space="preserve"> microcosms in each block. </w:t>
      </w:r>
    </w:p>
    <w:p w14:paraId="711D2BCE" w14:textId="77777777" w:rsidR="003D2E7B" w:rsidRPr="009B73DD" w:rsidRDefault="003D2E7B" w:rsidP="005F3848">
      <w:pPr>
        <w:adjustRightInd w:val="0"/>
        <w:snapToGrid w:val="0"/>
        <w:spacing w:line="480" w:lineRule="auto"/>
        <w:ind w:firstLine="720"/>
        <w:rPr>
          <w:rFonts w:eastAsia="SimSun"/>
        </w:rPr>
      </w:pPr>
      <w:r w:rsidRPr="009B73DD">
        <w:rPr>
          <w:lang w:eastAsia="zh-CN"/>
        </w:rPr>
        <w:t>A</w:t>
      </w:r>
      <w:r w:rsidRPr="009B73DD">
        <w:rPr>
          <w:rFonts w:eastAsia="SimSun"/>
        </w:rPr>
        <w:t xml:space="preserve"> total of </w:t>
      </w:r>
      <w:r w:rsidRPr="009B73DD">
        <w:rPr>
          <w:rFonts w:eastAsia="SimSun"/>
          <w:iCs/>
        </w:rPr>
        <w:t xml:space="preserve">27 soil microcosms were set up in every block </w:t>
      </w:r>
      <w:r w:rsidRPr="009B73DD">
        <w:rPr>
          <w:iCs/>
          <w:lang w:eastAsia="zh-CN"/>
        </w:rPr>
        <w:t xml:space="preserve">using half of the </w:t>
      </w:r>
      <w:r w:rsidRPr="009B73DD">
        <w:rPr>
          <w:rFonts w:eastAsia="SimSun"/>
        </w:rPr>
        <w:t>concentrated DG1 suspensions</w:t>
      </w:r>
      <w:r w:rsidRPr="009B73DD">
        <w:rPr>
          <w:iCs/>
          <w:lang w:eastAsia="zh-CN"/>
        </w:rPr>
        <w:t xml:space="preserve">, which contained </w:t>
      </w:r>
      <w:r w:rsidRPr="009B73DD">
        <w:rPr>
          <w:rFonts w:eastAsia="SimSun"/>
          <w:iCs/>
        </w:rPr>
        <w:t xml:space="preserve">three replicate microcosms for every factor level combination comprising </w:t>
      </w:r>
      <w:r w:rsidRPr="009B73DD">
        <w:rPr>
          <w:iCs/>
          <w:lang w:eastAsia="zh-CN"/>
        </w:rPr>
        <w:t>three</w:t>
      </w:r>
      <w:r>
        <w:rPr>
          <w:rFonts w:eastAsia="SimSun"/>
          <w:iCs/>
        </w:rPr>
        <w:t xml:space="preserve"> biomass amounts </w:t>
      </w:r>
      <w:r>
        <w:rPr>
          <w:rFonts w:hint="eastAsia"/>
          <w:iCs/>
          <w:lang w:eastAsia="zh-CN"/>
        </w:rPr>
        <w:t>by</w:t>
      </w:r>
      <w:r w:rsidRPr="009B73DD">
        <w:rPr>
          <w:rFonts w:eastAsia="SimSun"/>
          <w:iCs/>
        </w:rPr>
        <w:t xml:space="preserve"> </w:t>
      </w:r>
      <w:r w:rsidRPr="009B73DD">
        <w:rPr>
          <w:iCs/>
          <w:lang w:eastAsia="zh-CN"/>
        </w:rPr>
        <w:t>three</w:t>
      </w:r>
      <w:r w:rsidRPr="009B73DD">
        <w:rPr>
          <w:rFonts w:eastAsia="SimSun"/>
          <w:iCs/>
        </w:rPr>
        <w:t xml:space="preserve"> medium N </w:t>
      </w:r>
      <w:r>
        <w:rPr>
          <w:rFonts w:eastAsia="SimSun"/>
          <w:iCs/>
        </w:rPr>
        <w:t>concentration</w:t>
      </w:r>
      <w:r w:rsidRPr="009B73DD">
        <w:rPr>
          <w:rFonts w:eastAsia="SimSun"/>
          <w:iCs/>
        </w:rPr>
        <w:t>s. After inoculating DG1 onto soils on day 1, one replicate microcosm was randomly selected for sacrificial harvesting on day 2, day 4, a</w:t>
      </w:r>
      <w:r>
        <w:rPr>
          <w:rFonts w:eastAsia="SimSun"/>
          <w:iCs/>
        </w:rPr>
        <w:t>nd day 8 (collection of upper 3</w:t>
      </w:r>
      <w:r>
        <w:rPr>
          <w:rFonts w:hint="eastAsia"/>
          <w:iCs/>
          <w:lang w:eastAsia="zh-CN"/>
        </w:rPr>
        <w:t>-</w:t>
      </w:r>
      <w:r w:rsidRPr="009B73DD">
        <w:rPr>
          <w:rFonts w:eastAsia="SimSun"/>
          <w:iCs/>
        </w:rPr>
        <w:t xml:space="preserve">mm soil for chlorophyll analysis). These harvesting </w:t>
      </w:r>
      <w:r>
        <w:rPr>
          <w:rFonts w:eastAsia="SimSun"/>
          <w:iCs/>
        </w:rPr>
        <w:t xml:space="preserve">dates corresponded to </w:t>
      </w:r>
      <w:r>
        <w:rPr>
          <w:rFonts w:hint="eastAsia"/>
          <w:iCs/>
          <w:lang w:eastAsia="zh-CN"/>
        </w:rPr>
        <w:t>one</w:t>
      </w:r>
      <w:r>
        <w:rPr>
          <w:rFonts w:eastAsia="SimSun"/>
          <w:iCs/>
        </w:rPr>
        <w:t xml:space="preserve">, </w:t>
      </w:r>
      <w:r>
        <w:rPr>
          <w:rFonts w:hint="eastAsia"/>
          <w:iCs/>
          <w:lang w:eastAsia="zh-CN"/>
        </w:rPr>
        <w:t>three</w:t>
      </w:r>
      <w:r>
        <w:rPr>
          <w:rFonts w:eastAsia="SimSun"/>
          <w:iCs/>
        </w:rPr>
        <w:t xml:space="preserve">, and </w:t>
      </w:r>
      <w:r>
        <w:rPr>
          <w:rFonts w:hint="eastAsia"/>
          <w:iCs/>
          <w:lang w:eastAsia="zh-CN"/>
        </w:rPr>
        <w:t>seven</w:t>
      </w:r>
      <w:r w:rsidRPr="009B73DD">
        <w:rPr>
          <w:rFonts w:eastAsia="SimSun"/>
          <w:iCs/>
        </w:rPr>
        <w:t xml:space="preserve"> days of soil contact</w:t>
      </w:r>
      <w:r>
        <w:rPr>
          <w:rFonts w:eastAsia="SimSun"/>
          <w:iCs/>
        </w:rPr>
        <w:t xml:space="preserve"> time</w:t>
      </w:r>
      <w:r w:rsidRPr="009B73DD">
        <w:rPr>
          <w:rFonts w:eastAsia="SimSun"/>
          <w:iCs/>
        </w:rPr>
        <w:t xml:space="preserve"> for biofilm establishment following DG1 inoculation. </w:t>
      </w:r>
    </w:p>
    <w:p w14:paraId="07266CCF" w14:textId="77777777" w:rsidR="003D2E7B" w:rsidRDefault="003D2E7B" w:rsidP="00510C26">
      <w:pPr>
        <w:pStyle w:val="Heading4"/>
        <w:spacing w:before="0" w:after="0" w:line="480" w:lineRule="auto"/>
        <w:rPr>
          <w:rFonts w:eastAsia="SimSun"/>
          <w:i w:val="0"/>
          <w:iCs/>
          <w:sz w:val="24"/>
        </w:rPr>
      </w:pPr>
    </w:p>
    <w:p w14:paraId="6828F51F" w14:textId="77777777" w:rsidR="00FD72FA" w:rsidRPr="004E23A2" w:rsidRDefault="001E35A0" w:rsidP="00510C26">
      <w:pPr>
        <w:pStyle w:val="Heading4"/>
        <w:spacing w:before="0" w:after="0" w:line="480" w:lineRule="auto"/>
        <w:rPr>
          <w:rFonts w:eastAsia="SimSun"/>
          <w:i w:val="0"/>
          <w:iCs/>
          <w:sz w:val="24"/>
        </w:rPr>
      </w:pPr>
      <w:r>
        <w:rPr>
          <w:rFonts w:eastAsia="SimSun"/>
          <w:i w:val="0"/>
          <w:iCs/>
          <w:sz w:val="24"/>
        </w:rPr>
        <w:t>2</w:t>
      </w:r>
      <w:r w:rsidR="003D2E7B">
        <w:rPr>
          <w:rFonts w:eastAsia="SimSun"/>
          <w:i w:val="0"/>
          <w:iCs/>
          <w:sz w:val="24"/>
        </w:rPr>
        <w:t xml:space="preserve">e. </w:t>
      </w:r>
      <w:r w:rsidR="00FD72FA" w:rsidRPr="004E23A2">
        <w:rPr>
          <w:rFonts w:eastAsia="SimSun"/>
          <w:i w:val="0"/>
          <w:iCs/>
          <w:sz w:val="24"/>
        </w:rPr>
        <w:t xml:space="preserve">Chlorophyll </w:t>
      </w:r>
      <w:r w:rsidR="003D2E7B">
        <w:rPr>
          <w:rFonts w:eastAsia="SimSun"/>
          <w:i w:val="0"/>
          <w:iCs/>
          <w:sz w:val="24"/>
        </w:rPr>
        <w:t>analysis and growth evaluation</w:t>
      </w:r>
    </w:p>
    <w:p w14:paraId="0650A1BF" w14:textId="77777777" w:rsidR="00FD72FA" w:rsidRPr="003D2E7B" w:rsidRDefault="003D2E7B" w:rsidP="00510C26">
      <w:pPr>
        <w:adjustRightInd w:val="0"/>
        <w:snapToGrid w:val="0"/>
        <w:spacing w:line="480" w:lineRule="auto"/>
        <w:rPr>
          <w:rFonts w:eastAsia="SimSun"/>
          <w:iCs/>
        </w:rPr>
      </w:pPr>
      <w:r w:rsidRPr="004E5085">
        <w:rPr>
          <w:rFonts w:eastAsia="SimSun"/>
          <w:iCs/>
        </w:rPr>
        <w:t xml:space="preserve">Chlorophylls in surface soil samples from each microcosm were extracted with a total 20 </w:t>
      </w:r>
      <w:r w:rsidR="005F3848">
        <w:rPr>
          <w:rFonts w:eastAsia="SimSun"/>
          <w:iCs/>
        </w:rPr>
        <w:t>mL</w:t>
      </w:r>
      <w:r w:rsidRPr="004E5085">
        <w:rPr>
          <w:rFonts w:eastAsia="SimSun"/>
          <w:iCs/>
        </w:rPr>
        <w:t xml:space="preserve"> of 1:1 ratio DMSO: acetone solution based on Nayak's method </w:t>
      </w:r>
      <w:r w:rsidRPr="004E5085">
        <w:rPr>
          <w:rFonts w:eastAsia="SimSun"/>
          <w:iCs/>
          <w:noProof/>
        </w:rPr>
        <w:t>(Nayak et al., 2004)</w:t>
      </w:r>
      <w:r w:rsidRPr="004E5085">
        <w:rPr>
          <w:rFonts w:eastAsia="SimSun"/>
          <w:iCs/>
        </w:rPr>
        <w:t xml:space="preserve">. </w:t>
      </w:r>
      <w:r w:rsidR="00FD72FA" w:rsidRPr="00776876">
        <w:rPr>
          <w:rFonts w:eastAsia="SimSun"/>
          <w:iCs/>
        </w:rPr>
        <w:t>Absorbances of cleared extracts were measured at 750, 663, 645, and 630 nm (A</w:t>
      </w:r>
      <w:r w:rsidR="00FD72FA" w:rsidRPr="00776876">
        <w:rPr>
          <w:rFonts w:eastAsia="SimSun"/>
          <w:iCs/>
          <w:vertAlign w:val="subscript"/>
        </w:rPr>
        <w:t>750</w:t>
      </w:r>
      <w:r w:rsidR="00FD72FA" w:rsidRPr="00776876">
        <w:rPr>
          <w:rFonts w:eastAsia="SimSun"/>
          <w:iCs/>
        </w:rPr>
        <w:t>, A</w:t>
      </w:r>
      <w:r w:rsidR="00FD72FA" w:rsidRPr="00776876">
        <w:rPr>
          <w:rFonts w:eastAsia="SimSun"/>
          <w:iCs/>
          <w:vertAlign w:val="subscript"/>
        </w:rPr>
        <w:t>663</w:t>
      </w:r>
      <w:r w:rsidR="00FD72FA" w:rsidRPr="00776876">
        <w:rPr>
          <w:rFonts w:eastAsia="SimSun"/>
          <w:iCs/>
        </w:rPr>
        <w:t>, A</w:t>
      </w:r>
      <w:r w:rsidR="00FD72FA" w:rsidRPr="00776876">
        <w:rPr>
          <w:rFonts w:eastAsia="SimSun"/>
          <w:iCs/>
          <w:vertAlign w:val="subscript"/>
        </w:rPr>
        <w:t>645</w:t>
      </w:r>
      <w:r w:rsidR="00FD72FA" w:rsidRPr="00776876">
        <w:rPr>
          <w:rFonts w:eastAsia="SimSun"/>
          <w:iCs/>
        </w:rPr>
        <w:t>, and A</w:t>
      </w:r>
      <w:r w:rsidR="00FD72FA" w:rsidRPr="00776876">
        <w:rPr>
          <w:rFonts w:eastAsia="SimSun"/>
          <w:iCs/>
          <w:vertAlign w:val="subscript"/>
        </w:rPr>
        <w:t>630</w:t>
      </w:r>
      <w:r w:rsidR="00FD72FA" w:rsidRPr="00776876">
        <w:rPr>
          <w:rFonts w:eastAsia="SimSun"/>
          <w:iCs/>
        </w:rPr>
        <w:t xml:space="preserve">). </w:t>
      </w:r>
      <w:r w:rsidR="00FD72FA" w:rsidRPr="00776876">
        <w:rPr>
          <w:iCs/>
          <w:lang w:eastAsia="zh-CN"/>
        </w:rPr>
        <w:t>R</w:t>
      </w:r>
      <w:r w:rsidR="00FD72FA" w:rsidRPr="00776876">
        <w:rPr>
          <w:rFonts w:eastAsia="SimSun"/>
          <w:iCs/>
        </w:rPr>
        <w:t>eplicate</w:t>
      </w:r>
      <w:r w:rsidR="00FD72FA" w:rsidRPr="00776876">
        <w:rPr>
          <w:iCs/>
          <w:lang w:eastAsia="zh-CN"/>
        </w:rPr>
        <w:t>s of</w:t>
      </w:r>
      <w:r w:rsidR="00FD72FA" w:rsidRPr="00776876">
        <w:rPr>
          <w:rFonts w:eastAsia="SimSun"/>
          <w:iCs/>
        </w:rPr>
        <w:t xml:space="preserve"> negative control samples per block were included in chlorophyll extractions and measurements to adjust for soil background absorbances. These samples were collected from the upper 3</w:t>
      </w:r>
      <w:r w:rsidR="00FD72FA" w:rsidRPr="00776876">
        <w:rPr>
          <w:iCs/>
          <w:lang w:eastAsia="zh-CN"/>
        </w:rPr>
        <w:t>-</w:t>
      </w:r>
      <w:r w:rsidR="00FD72FA" w:rsidRPr="00776876">
        <w:rPr>
          <w:rFonts w:eastAsia="SimSun"/>
          <w:iCs/>
        </w:rPr>
        <w:t>mm soils of microcosms that had not been inoculated with DG1, but incubated in the same way as inoculated microcosms.</w:t>
      </w:r>
    </w:p>
    <w:p w14:paraId="5E59DD0C" w14:textId="77777777" w:rsidR="00FD72FA" w:rsidRPr="005273F8" w:rsidRDefault="00FD72FA" w:rsidP="00510C26">
      <w:pPr>
        <w:adjustRightInd w:val="0"/>
        <w:snapToGrid w:val="0"/>
        <w:spacing w:line="480" w:lineRule="auto"/>
        <w:rPr>
          <w:rFonts w:eastAsia="SimSun"/>
          <w:iCs/>
        </w:rPr>
      </w:pPr>
      <w:r w:rsidRPr="005273F8">
        <w:rPr>
          <w:rFonts w:eastAsia="SimSun"/>
          <w:iCs/>
        </w:rPr>
        <w:t>Chlorophyll a concentration in each extract (</w:t>
      </w:r>
      <w:proofErr w:type="spellStart"/>
      <w:r w:rsidRPr="005273F8">
        <w:rPr>
          <w:rFonts w:eastAsia="SimSun"/>
          <w:iCs/>
        </w:rPr>
        <w:t>Chl</w:t>
      </w:r>
      <w:proofErr w:type="spellEnd"/>
      <w:r w:rsidRPr="005273F8">
        <w:rPr>
          <w:rFonts w:eastAsia="SimSun"/>
          <w:iCs/>
        </w:rPr>
        <w:t xml:space="preserve"> a) was calculated as </w:t>
      </w:r>
      <w:r w:rsidRPr="005273F8">
        <w:rPr>
          <w:rFonts w:eastAsia="SimSun"/>
          <w:iCs/>
          <w:noProof/>
        </w:rPr>
        <w:t>(UNESCO, 1966)</w:t>
      </w:r>
      <w:r w:rsidRPr="005273F8">
        <w:rPr>
          <w:rFonts w:eastAsia="SimSun"/>
          <w:iCs/>
        </w:rPr>
        <w:t>:</w:t>
      </w:r>
    </w:p>
    <w:p w14:paraId="38820C32" w14:textId="77777777" w:rsidR="003D2E7B" w:rsidRPr="003D2E7B" w:rsidRDefault="00FD72FA" w:rsidP="00510C26">
      <w:pPr>
        <w:adjustRightInd w:val="0"/>
        <w:snapToGrid w:val="0"/>
        <w:spacing w:line="480" w:lineRule="auto"/>
        <w:jc w:val="both"/>
        <w:rPr>
          <w:rFonts w:eastAsia="SimSun"/>
        </w:rPr>
      </w:pPr>
      <m:oMathPara>
        <m:oMath>
          <m:r>
            <m:rPr>
              <m:sty m:val="p"/>
            </m:rPr>
            <w:rPr>
              <w:rFonts w:ascii="Cambria Math" w:eastAsia="SimSun" w:hAnsi="Cambria Math"/>
            </w:rPr>
            <m:t xml:space="preserve">Chl a (μg </m:t>
          </m:r>
          <m:sSup>
            <m:sSupPr>
              <m:ctrlPr>
                <w:rPr>
                  <w:rFonts w:ascii="Cambria Math" w:eastAsia="SimSun" w:hAnsi="Cambria Math"/>
                </w:rPr>
              </m:ctrlPr>
            </m:sSupPr>
            <m:e>
              <m:r>
                <m:rPr>
                  <m:sty m:val="p"/>
                </m:rPr>
                <w:rPr>
                  <w:rFonts w:ascii="Cambria Math" w:eastAsia="SimSun" w:hAnsi="Cambria Math"/>
                </w:rPr>
                <m:t>ml</m:t>
              </m:r>
            </m:e>
            <m:sup>
              <m:r>
                <m:rPr>
                  <m:sty m:val="p"/>
                </m:rPr>
                <w:rPr>
                  <w:rFonts w:ascii="Cambria Math" w:eastAsia="SimSun" w:hAnsi="Cambria Math"/>
                </w:rPr>
                <m:t>-1</m:t>
              </m:r>
            </m:sup>
          </m:sSup>
          <m:r>
            <m:rPr>
              <m:sty m:val="p"/>
            </m:rPr>
            <w:rPr>
              <w:rFonts w:ascii="Cambria Math" w:eastAsia="SimSun" w:hAnsi="Cambria Math"/>
            </w:rPr>
            <m:t>)=11.64×(</m:t>
          </m:r>
          <m:sSub>
            <m:sSubPr>
              <m:ctrlPr>
                <w:rPr>
                  <w:rFonts w:ascii="Cambria Math" w:eastAsia="SimSun" w:hAnsi="Cambria Math"/>
                </w:rPr>
              </m:ctrlPr>
            </m:sSubPr>
            <m:e>
              <m:r>
                <m:rPr>
                  <m:sty m:val="p"/>
                </m:rPr>
                <w:rPr>
                  <w:rFonts w:ascii="Cambria Math" w:eastAsia="SimSun" w:hAnsi="Cambria Math"/>
                </w:rPr>
                <m:t>A</m:t>
              </m:r>
            </m:e>
            <m:sub>
              <m:r>
                <m:rPr>
                  <m:sty m:val="p"/>
                </m:rPr>
                <w:rPr>
                  <w:rFonts w:ascii="Cambria Math" w:eastAsia="SimSun" w:hAnsi="Cambria Math"/>
                </w:rPr>
                <m:t>663</m:t>
              </m:r>
            </m:sub>
          </m:sSub>
          <m:r>
            <m:rPr>
              <m:sty m:val="p"/>
            </m:rPr>
            <w:rPr>
              <w:rFonts w:ascii="Cambria Math" w:eastAsia="SimSun" w:hAnsi="Cambria Math"/>
            </w:rPr>
            <m:t>-</m:t>
          </m:r>
          <m:sSub>
            <m:sSubPr>
              <m:ctrlPr>
                <w:rPr>
                  <w:rFonts w:ascii="Cambria Math" w:eastAsia="SimSun" w:hAnsi="Cambria Math"/>
                </w:rPr>
              </m:ctrlPr>
            </m:sSubPr>
            <m:e>
              <m:r>
                <m:rPr>
                  <m:sty m:val="p"/>
                </m:rPr>
                <w:rPr>
                  <w:rFonts w:ascii="Cambria Math" w:eastAsia="SimSun" w:hAnsi="Cambria Math"/>
                </w:rPr>
                <m:t>A</m:t>
              </m:r>
            </m:e>
            <m:sub>
              <m:r>
                <m:rPr>
                  <m:sty m:val="p"/>
                </m:rPr>
                <w:rPr>
                  <w:rFonts w:ascii="Cambria Math" w:eastAsia="SimSun" w:hAnsi="Cambria Math"/>
                </w:rPr>
                <m:t>750</m:t>
              </m:r>
            </m:sub>
          </m:sSub>
          <m:r>
            <m:rPr>
              <m:sty m:val="p"/>
            </m:rPr>
            <w:rPr>
              <w:rFonts w:ascii="Cambria Math" w:eastAsia="SimSun" w:hAnsi="Cambria Math"/>
            </w:rPr>
            <m:t>)-2.16×(</m:t>
          </m:r>
          <m:sSub>
            <m:sSubPr>
              <m:ctrlPr>
                <w:rPr>
                  <w:rFonts w:ascii="Cambria Math" w:eastAsia="SimSun" w:hAnsi="Cambria Math"/>
                </w:rPr>
              </m:ctrlPr>
            </m:sSubPr>
            <m:e>
              <m:r>
                <m:rPr>
                  <m:sty m:val="p"/>
                </m:rPr>
                <w:rPr>
                  <w:rFonts w:ascii="Cambria Math" w:eastAsia="SimSun" w:hAnsi="Cambria Math"/>
                </w:rPr>
                <m:t>A</m:t>
              </m:r>
            </m:e>
            <m:sub>
              <m:r>
                <m:rPr>
                  <m:sty m:val="p"/>
                </m:rPr>
                <w:rPr>
                  <w:rFonts w:ascii="Cambria Math" w:eastAsia="SimSun" w:hAnsi="Cambria Math"/>
                </w:rPr>
                <m:t>645</m:t>
              </m:r>
            </m:sub>
          </m:sSub>
          <m:r>
            <m:rPr>
              <m:sty m:val="p"/>
            </m:rPr>
            <w:rPr>
              <w:rFonts w:ascii="Cambria Math" w:eastAsia="SimSun" w:hAnsi="Cambria Math"/>
            </w:rPr>
            <m:t>-</m:t>
          </m:r>
          <m:sSub>
            <m:sSubPr>
              <m:ctrlPr>
                <w:rPr>
                  <w:rFonts w:ascii="Cambria Math" w:eastAsia="SimSun" w:hAnsi="Cambria Math"/>
                </w:rPr>
              </m:ctrlPr>
            </m:sSubPr>
            <m:e>
              <m:r>
                <m:rPr>
                  <m:sty m:val="p"/>
                </m:rPr>
                <w:rPr>
                  <w:rFonts w:ascii="Cambria Math" w:eastAsia="SimSun" w:hAnsi="Cambria Math"/>
                </w:rPr>
                <m:t>A</m:t>
              </m:r>
            </m:e>
            <m:sub>
              <m:r>
                <m:rPr>
                  <m:sty m:val="p"/>
                </m:rPr>
                <w:rPr>
                  <w:rFonts w:ascii="Cambria Math" w:eastAsia="SimSun" w:hAnsi="Cambria Math"/>
                </w:rPr>
                <m:t>750</m:t>
              </m:r>
            </m:sub>
          </m:sSub>
          <m:r>
            <m:rPr>
              <m:sty m:val="p"/>
            </m:rPr>
            <w:rPr>
              <w:rFonts w:ascii="Cambria Math" w:eastAsia="SimSun" w:hAnsi="Cambria Math"/>
            </w:rPr>
            <m:t>)+0.1×(</m:t>
          </m:r>
          <m:sSub>
            <m:sSubPr>
              <m:ctrlPr>
                <w:rPr>
                  <w:rFonts w:ascii="Cambria Math" w:eastAsia="SimSun" w:hAnsi="Cambria Math"/>
                </w:rPr>
              </m:ctrlPr>
            </m:sSubPr>
            <m:e>
              <m:r>
                <m:rPr>
                  <m:sty m:val="p"/>
                </m:rPr>
                <w:rPr>
                  <w:rFonts w:ascii="Cambria Math" w:eastAsia="SimSun" w:hAnsi="Cambria Math"/>
                </w:rPr>
                <m:t>A</m:t>
              </m:r>
            </m:e>
            <m:sub>
              <m:r>
                <m:rPr>
                  <m:sty m:val="p"/>
                </m:rPr>
                <w:rPr>
                  <w:rFonts w:ascii="Cambria Math" w:eastAsia="SimSun" w:hAnsi="Cambria Math"/>
                </w:rPr>
                <m:t>630</m:t>
              </m:r>
            </m:sub>
          </m:sSub>
          <m:r>
            <m:rPr>
              <m:sty m:val="p"/>
            </m:rPr>
            <w:rPr>
              <w:rFonts w:ascii="Cambria Math" w:eastAsia="SimSun" w:hAnsi="Cambria Math"/>
            </w:rPr>
            <m:t>-</m:t>
          </m:r>
          <m:sSub>
            <m:sSubPr>
              <m:ctrlPr>
                <w:rPr>
                  <w:rFonts w:ascii="Cambria Math" w:eastAsia="SimSun" w:hAnsi="Cambria Math"/>
                </w:rPr>
              </m:ctrlPr>
            </m:sSubPr>
            <m:e>
              <m:r>
                <m:rPr>
                  <m:sty m:val="p"/>
                </m:rPr>
                <w:rPr>
                  <w:rFonts w:ascii="Cambria Math" w:eastAsia="SimSun" w:hAnsi="Cambria Math"/>
                </w:rPr>
                <m:t>A</m:t>
              </m:r>
            </m:e>
            <m:sub>
              <m:r>
                <m:rPr>
                  <m:sty m:val="p"/>
                </m:rPr>
                <w:rPr>
                  <w:rFonts w:ascii="Cambria Math" w:eastAsia="SimSun" w:hAnsi="Cambria Math"/>
                </w:rPr>
                <m:t>750</m:t>
              </m:r>
            </m:sub>
          </m:sSub>
          <m:r>
            <m:rPr>
              <m:sty m:val="p"/>
            </m:rPr>
            <w:rPr>
              <w:rFonts w:ascii="Cambria Math" w:eastAsia="SimSun" w:hAnsi="Cambria Math"/>
            </w:rPr>
            <m:t>)</m:t>
          </m:r>
        </m:oMath>
      </m:oMathPara>
    </w:p>
    <w:p w14:paraId="701AB726" w14:textId="77777777" w:rsidR="003D2E7B" w:rsidRPr="004E5085" w:rsidRDefault="003D2E7B" w:rsidP="00510C26">
      <w:pPr>
        <w:adjustRightInd w:val="0"/>
        <w:snapToGrid w:val="0"/>
        <w:spacing w:line="480" w:lineRule="auto"/>
        <w:rPr>
          <w:rFonts w:eastAsia="SimSun"/>
          <w:iCs/>
        </w:rPr>
      </w:pPr>
      <w:r w:rsidRPr="004E5085">
        <w:rPr>
          <w:rFonts w:eastAsia="SimSun"/>
          <w:iCs/>
        </w:rPr>
        <w:lastRenderedPageBreak/>
        <w:t xml:space="preserve">The growth of DG1 during incubation from day 2 to day 8 was </w:t>
      </w:r>
      <w:r>
        <w:rPr>
          <w:rFonts w:eastAsia="SimSun"/>
          <w:iCs/>
        </w:rPr>
        <w:t>determined from</w:t>
      </w:r>
      <w:r w:rsidRPr="004E5085">
        <w:rPr>
          <w:rFonts w:eastAsia="SimSun"/>
          <w:iCs/>
        </w:rPr>
        <w:t xml:space="preserve"> the percentage increase in chlorophyll a content (% </w:t>
      </w:r>
      <w:proofErr w:type="spellStart"/>
      <w:r w:rsidRPr="004E5085">
        <w:rPr>
          <w:rFonts w:eastAsia="SimSun"/>
          <w:iCs/>
        </w:rPr>
        <w:t>Chl</w:t>
      </w:r>
      <w:proofErr w:type="spellEnd"/>
      <w:r w:rsidRPr="004E5085">
        <w:rPr>
          <w:rFonts w:eastAsia="SimSun"/>
          <w:iCs/>
        </w:rPr>
        <w:t xml:space="preserve"> </w:t>
      </w:r>
      <w:proofErr w:type="spellStart"/>
      <w:r w:rsidRPr="004E5085">
        <w:rPr>
          <w:rFonts w:eastAsia="SimSun"/>
          <w:iCs/>
        </w:rPr>
        <w:t>a</w:t>
      </w:r>
      <w:proofErr w:type="spellEnd"/>
      <w:r w:rsidRPr="004E5085">
        <w:rPr>
          <w:rFonts w:eastAsia="SimSun"/>
          <w:iCs/>
        </w:rPr>
        <w:t xml:space="preserve"> increase) and adjusted by subtracting absorbances of negative controls. The % </w:t>
      </w:r>
      <w:proofErr w:type="spellStart"/>
      <w:r w:rsidRPr="004E5085">
        <w:rPr>
          <w:rFonts w:eastAsia="SimSun"/>
          <w:iCs/>
        </w:rPr>
        <w:t>Chl</w:t>
      </w:r>
      <w:proofErr w:type="spellEnd"/>
      <w:r w:rsidRPr="004E5085">
        <w:rPr>
          <w:rFonts w:eastAsia="SimSun"/>
          <w:iCs/>
        </w:rPr>
        <w:t xml:space="preserve"> </w:t>
      </w:r>
      <w:proofErr w:type="spellStart"/>
      <w:r w:rsidRPr="004E5085">
        <w:rPr>
          <w:rFonts w:eastAsia="SimSun"/>
          <w:iCs/>
        </w:rPr>
        <w:t>a</w:t>
      </w:r>
      <w:proofErr w:type="spellEnd"/>
      <w:r w:rsidRPr="004E5085">
        <w:rPr>
          <w:rFonts w:eastAsia="SimSun"/>
          <w:iCs/>
        </w:rPr>
        <w:t xml:space="preserve"> increase was calculated as:</w:t>
      </w:r>
    </w:p>
    <w:p w14:paraId="4BF1169A" w14:textId="77777777" w:rsidR="003D2E7B" w:rsidRPr="004E5085" w:rsidRDefault="003D2E7B" w:rsidP="00510C26">
      <w:pPr>
        <w:adjustRightInd w:val="0"/>
        <w:snapToGrid w:val="0"/>
        <w:spacing w:line="480" w:lineRule="auto"/>
        <w:jc w:val="both"/>
        <w:rPr>
          <w:rFonts w:eastAsia="SimSun"/>
          <w:iCs/>
        </w:rPr>
      </w:pPr>
      <m:oMathPara>
        <m:oMath>
          <m:r>
            <m:rPr>
              <m:sty m:val="p"/>
            </m:rPr>
            <w:rPr>
              <w:rFonts w:ascii="Cambria Math" w:eastAsia="SimSun"/>
            </w:rPr>
            <m:t>% Chl a increase=</m:t>
          </m:r>
          <m:f>
            <m:fPr>
              <m:ctrlPr>
                <w:rPr>
                  <w:rFonts w:ascii="Cambria Math" w:eastAsia="SimSun" w:hAnsi="Cambria Math"/>
                  <w:iCs/>
                </w:rPr>
              </m:ctrlPr>
            </m:fPr>
            <m:num>
              <m:r>
                <m:rPr>
                  <m:sty m:val="p"/>
                </m:rPr>
                <w:rPr>
                  <w:rFonts w:ascii="Cambria Math" w:eastAsia="SimSun"/>
                </w:rPr>
                <m:t>(Chl a</m:t>
              </m:r>
              <m:sSub>
                <m:sSubPr>
                  <m:ctrlPr>
                    <w:rPr>
                      <w:rFonts w:ascii="Cambria Math" w:eastAsia="SimSun" w:hAnsi="Cambria Math"/>
                      <w:iCs/>
                    </w:rPr>
                  </m:ctrlPr>
                </m:sSubPr>
                <m:e>
                  <m:r>
                    <m:rPr>
                      <m:sty m:val="p"/>
                    </m:rPr>
                    <w:rPr>
                      <w:rFonts w:ascii="Cambria Math" w:eastAsia="SimSun"/>
                    </w:rPr>
                    <m:t>)</m:t>
                  </m:r>
                </m:e>
                <m:sub>
                  <m:r>
                    <m:rPr>
                      <m:sty m:val="p"/>
                    </m:rPr>
                    <w:rPr>
                      <w:rFonts w:ascii="Cambria Math" w:eastAsia="SimSun"/>
                    </w:rPr>
                    <m:t>day 8</m:t>
                  </m:r>
                </m:sub>
              </m:sSub>
              <m:r>
                <m:rPr>
                  <m:sty m:val="p"/>
                </m:rPr>
                <w:rPr>
                  <w:rFonts w:ascii="Cambria Math" w:eastAsia="SimSun" w:hAnsi="Cambria Math"/>
                </w:rPr>
                <m:t>-</m:t>
              </m:r>
              <m:r>
                <m:rPr>
                  <m:sty m:val="p"/>
                </m:rPr>
                <w:rPr>
                  <w:rFonts w:ascii="Cambria Math" w:eastAsia="SimSun"/>
                </w:rPr>
                <m:t>(Chl a</m:t>
              </m:r>
              <m:sSub>
                <m:sSubPr>
                  <m:ctrlPr>
                    <w:rPr>
                      <w:rFonts w:ascii="Cambria Math" w:eastAsia="SimSun" w:hAnsi="Cambria Math"/>
                      <w:iCs/>
                    </w:rPr>
                  </m:ctrlPr>
                </m:sSubPr>
                <m:e>
                  <m:r>
                    <m:rPr>
                      <m:sty m:val="p"/>
                    </m:rPr>
                    <w:rPr>
                      <w:rFonts w:ascii="Cambria Math" w:eastAsia="SimSun"/>
                    </w:rPr>
                    <m:t>)</m:t>
                  </m:r>
                </m:e>
                <m:sub>
                  <m:r>
                    <m:rPr>
                      <m:sty m:val="p"/>
                    </m:rPr>
                    <w:rPr>
                      <w:rFonts w:ascii="Cambria Math" w:eastAsia="SimSun"/>
                    </w:rPr>
                    <m:t>day 2</m:t>
                  </m:r>
                </m:sub>
              </m:sSub>
            </m:num>
            <m:den>
              <m:r>
                <m:rPr>
                  <m:sty m:val="p"/>
                </m:rPr>
                <w:rPr>
                  <w:rFonts w:ascii="Cambria Math" w:eastAsia="SimSun"/>
                </w:rPr>
                <m:t>(Chl a</m:t>
              </m:r>
              <m:sSub>
                <m:sSubPr>
                  <m:ctrlPr>
                    <w:rPr>
                      <w:rFonts w:ascii="Cambria Math" w:eastAsia="SimSun" w:hAnsi="Cambria Math"/>
                      <w:iCs/>
                    </w:rPr>
                  </m:ctrlPr>
                </m:sSubPr>
                <m:e>
                  <m:r>
                    <m:rPr>
                      <m:sty m:val="p"/>
                    </m:rPr>
                    <w:rPr>
                      <w:rFonts w:ascii="Cambria Math" w:eastAsia="SimSun"/>
                    </w:rPr>
                    <m:t>)</m:t>
                  </m:r>
                </m:e>
                <m:sub>
                  <m:r>
                    <m:rPr>
                      <m:sty m:val="p"/>
                    </m:rPr>
                    <w:rPr>
                      <w:rFonts w:ascii="Cambria Math" w:eastAsia="SimSun"/>
                    </w:rPr>
                    <m:t>day 8</m:t>
                  </m:r>
                </m:sub>
              </m:sSub>
              <m:r>
                <m:rPr>
                  <m:sty m:val="p"/>
                </m:rPr>
                <w:rPr>
                  <w:rFonts w:ascii="Cambria Math" w:eastAsia="SimSun" w:hAnsi="Cambria Math"/>
                </w:rPr>
                <m:t>-</m:t>
              </m:r>
              <m:r>
                <m:rPr>
                  <m:sty m:val="p"/>
                </m:rPr>
                <w:rPr>
                  <w:rFonts w:ascii="Cambria Math" w:eastAsia="SimSun"/>
                </w:rPr>
                <m:t xml:space="preserve"> (Chl a</m:t>
              </m:r>
              <m:sSub>
                <m:sSubPr>
                  <m:ctrlPr>
                    <w:rPr>
                      <w:rFonts w:ascii="Cambria Math" w:eastAsia="SimSun" w:hAnsi="Cambria Math"/>
                      <w:iCs/>
                    </w:rPr>
                  </m:ctrlPr>
                </m:sSubPr>
                <m:e>
                  <m:r>
                    <m:rPr>
                      <m:sty m:val="p"/>
                    </m:rPr>
                    <w:rPr>
                      <w:rFonts w:ascii="Cambria Math" w:eastAsia="SimSun"/>
                    </w:rPr>
                    <m:t>)</m:t>
                  </m:r>
                </m:e>
                <m:sub>
                  <m:r>
                    <m:rPr>
                      <m:sty m:val="p"/>
                    </m:rPr>
                    <w:rPr>
                      <w:rFonts w:ascii="Cambria Math" w:eastAsia="SimSun"/>
                    </w:rPr>
                    <m:t>NC</m:t>
                  </m:r>
                </m:sub>
              </m:sSub>
            </m:den>
          </m:f>
          <m:r>
            <m:rPr>
              <m:sty m:val="p"/>
            </m:rPr>
            <w:rPr>
              <w:rFonts w:ascii="Cambria Math" w:eastAsia="SimSun" w:hAnsi="Cambria Math"/>
            </w:rPr>
            <m:t>×</m:t>
          </m:r>
          <m:r>
            <m:rPr>
              <m:sty m:val="p"/>
            </m:rPr>
            <w:rPr>
              <w:rFonts w:ascii="Cambria Math" w:eastAsia="SimSun"/>
            </w:rPr>
            <m:t>100%</m:t>
          </m:r>
        </m:oMath>
      </m:oMathPara>
    </w:p>
    <w:p w14:paraId="7AFCFE10" w14:textId="77777777" w:rsidR="003D2E7B" w:rsidRPr="003D2E7B" w:rsidRDefault="003D2E7B" w:rsidP="00510C26">
      <w:pPr>
        <w:adjustRightInd w:val="0"/>
        <w:snapToGrid w:val="0"/>
        <w:spacing w:line="480" w:lineRule="auto"/>
        <w:jc w:val="both"/>
        <w:rPr>
          <w:rFonts w:eastAsia="SimSun"/>
          <w:iCs/>
        </w:rPr>
      </w:pPr>
      <w:r w:rsidRPr="004E5085">
        <w:rPr>
          <w:rFonts w:eastAsia="SimSun"/>
          <w:iCs/>
        </w:rPr>
        <w:t>where (</w:t>
      </w:r>
      <w:proofErr w:type="spellStart"/>
      <w:r w:rsidRPr="004E5085">
        <w:rPr>
          <w:rFonts w:eastAsia="SimSun"/>
          <w:iCs/>
        </w:rPr>
        <w:t>Chl</w:t>
      </w:r>
      <w:proofErr w:type="spellEnd"/>
      <w:r w:rsidRPr="004E5085">
        <w:rPr>
          <w:rFonts w:eastAsia="SimSun"/>
          <w:iCs/>
        </w:rPr>
        <w:t xml:space="preserve"> a)</w:t>
      </w:r>
      <w:r w:rsidRPr="004E5085">
        <w:rPr>
          <w:rFonts w:eastAsia="SimSun"/>
          <w:iCs/>
          <w:vertAlign w:val="subscript"/>
        </w:rPr>
        <w:t>day 8</w:t>
      </w:r>
      <w:r>
        <w:rPr>
          <w:rFonts w:eastAsia="SimSun"/>
          <w:iCs/>
        </w:rPr>
        <w:t xml:space="preserve"> and </w:t>
      </w:r>
      <w:r w:rsidRPr="004E5085">
        <w:rPr>
          <w:rFonts w:eastAsia="SimSun"/>
          <w:iCs/>
        </w:rPr>
        <w:t>(</w:t>
      </w:r>
      <w:proofErr w:type="spellStart"/>
      <w:r w:rsidRPr="004E5085">
        <w:rPr>
          <w:rFonts w:eastAsia="SimSun"/>
          <w:iCs/>
        </w:rPr>
        <w:t>Chl</w:t>
      </w:r>
      <w:proofErr w:type="spellEnd"/>
      <w:r w:rsidRPr="004E5085">
        <w:rPr>
          <w:rFonts w:eastAsia="SimSun"/>
          <w:iCs/>
        </w:rPr>
        <w:t xml:space="preserve"> a)</w:t>
      </w:r>
      <w:r w:rsidRPr="004E5085">
        <w:rPr>
          <w:rFonts w:eastAsia="SimSun"/>
          <w:iCs/>
          <w:vertAlign w:val="subscript"/>
        </w:rPr>
        <w:t>day 2</w:t>
      </w:r>
      <w:r>
        <w:rPr>
          <w:rFonts w:hint="eastAsia"/>
          <w:iCs/>
          <w:lang w:eastAsia="zh-CN"/>
        </w:rPr>
        <w:t xml:space="preserve"> </w:t>
      </w:r>
      <w:r w:rsidRPr="004E5085">
        <w:rPr>
          <w:rFonts w:eastAsia="SimSun"/>
          <w:iCs/>
        </w:rPr>
        <w:t>were chlorophyll a concentrations of the samples at day 8 and day 2, and (</w:t>
      </w:r>
      <w:proofErr w:type="spellStart"/>
      <w:r w:rsidRPr="004E5085">
        <w:rPr>
          <w:rFonts w:eastAsia="SimSun"/>
          <w:iCs/>
        </w:rPr>
        <w:t>Chl</w:t>
      </w:r>
      <w:proofErr w:type="spellEnd"/>
      <w:r w:rsidRPr="004E5085">
        <w:rPr>
          <w:rFonts w:eastAsia="SimSun"/>
          <w:iCs/>
        </w:rPr>
        <w:t xml:space="preserve"> a)</w:t>
      </w:r>
      <w:r w:rsidRPr="004E5085">
        <w:rPr>
          <w:rFonts w:eastAsia="SimSun"/>
          <w:iCs/>
          <w:vertAlign w:val="subscript"/>
        </w:rPr>
        <w:t>NC</w:t>
      </w:r>
      <w:r w:rsidRPr="004E5085">
        <w:rPr>
          <w:rFonts w:eastAsia="SimSun"/>
          <w:iCs/>
        </w:rPr>
        <w:t xml:space="preserve"> </w:t>
      </w:r>
      <w:r>
        <w:rPr>
          <w:rFonts w:eastAsia="SimSun"/>
          <w:iCs/>
        </w:rPr>
        <w:t xml:space="preserve">was </w:t>
      </w:r>
      <w:r w:rsidRPr="004E5085">
        <w:rPr>
          <w:rFonts w:eastAsia="SimSun"/>
          <w:iCs/>
        </w:rPr>
        <w:t xml:space="preserve">the average chlorophyll a </w:t>
      </w:r>
      <w:r w:rsidRPr="00430485">
        <w:rPr>
          <w:rFonts w:eastAsia="SimSun"/>
          <w:iCs/>
        </w:rPr>
        <w:t>concentration of four negative</w:t>
      </w:r>
      <w:r w:rsidRPr="004E5085">
        <w:rPr>
          <w:rFonts w:eastAsia="SimSun"/>
          <w:iCs/>
        </w:rPr>
        <w:t xml:space="preserve"> control samples.</w:t>
      </w:r>
    </w:p>
    <w:p w14:paraId="56ABB023" w14:textId="77777777" w:rsidR="001E35A0" w:rsidRDefault="001E35A0" w:rsidP="00510C26">
      <w:pPr>
        <w:spacing w:before="360" w:after="240" w:line="480" w:lineRule="auto"/>
        <w:rPr>
          <w:b/>
        </w:rPr>
      </w:pPr>
      <w:r>
        <w:rPr>
          <w:b/>
        </w:rPr>
        <w:t>2</w:t>
      </w:r>
      <w:r w:rsidR="00510C26">
        <w:rPr>
          <w:b/>
        </w:rPr>
        <w:t xml:space="preserve">f. </w:t>
      </w:r>
      <w:r w:rsidR="003D2E7B" w:rsidRPr="00872777">
        <w:rPr>
          <w:b/>
        </w:rPr>
        <w:t>Preparation of the sample collection device.</w:t>
      </w:r>
      <w:r w:rsidR="003D2E7B">
        <w:rPr>
          <w:b/>
        </w:rPr>
        <w:t xml:space="preserve"> </w:t>
      </w:r>
    </w:p>
    <w:p w14:paraId="1391002A" w14:textId="77777777" w:rsidR="008E740A" w:rsidRDefault="003D2E7B" w:rsidP="001E35A0">
      <w:pPr>
        <w:spacing w:before="360" w:after="240" w:line="480" w:lineRule="auto"/>
        <w:ind w:firstLine="720"/>
        <w:rPr>
          <w:rFonts w:eastAsia="SimSun"/>
          <w:iCs/>
        </w:rPr>
      </w:pPr>
      <w:r w:rsidRPr="005273F8">
        <w:rPr>
          <w:rFonts w:eastAsia="SimSun"/>
          <w:iCs/>
        </w:rPr>
        <w:t xml:space="preserve">For rainfall trials, </w:t>
      </w:r>
      <w:r w:rsidRPr="005273F8">
        <w:rPr>
          <w:iCs/>
          <w:lang w:eastAsia="zh-CN"/>
        </w:rPr>
        <w:t>soil</w:t>
      </w:r>
      <w:r w:rsidRPr="005273F8">
        <w:rPr>
          <w:rFonts w:eastAsia="SimSun"/>
          <w:iCs/>
        </w:rPr>
        <w:t xml:space="preserve"> microcosms were fixed onto the tops of collect</w:t>
      </w:r>
      <w:r w:rsidR="00A6090E">
        <w:rPr>
          <w:rFonts w:eastAsia="SimSun"/>
          <w:iCs/>
        </w:rPr>
        <w:t>ion cylinders as shown in Fig.</w:t>
      </w:r>
      <w:r w:rsidR="00F615F1">
        <w:rPr>
          <w:rFonts w:eastAsia="SimSun"/>
          <w:iCs/>
        </w:rPr>
        <w:t xml:space="preserve"> </w:t>
      </w:r>
      <w:r w:rsidR="00E562FD">
        <w:rPr>
          <w:rFonts w:eastAsia="SimSun"/>
          <w:iCs/>
        </w:rPr>
        <w:t>S6</w:t>
      </w:r>
      <w:r w:rsidRPr="005273F8">
        <w:rPr>
          <w:rFonts w:eastAsia="SimSun"/>
          <w:iCs/>
        </w:rPr>
        <w:t xml:space="preserve">. To enable water infiltration and downward flow through the soils in the microcosms, the bottoms of the petri dishes were pre-perforated with five drainage holes (diameter = 5 mm) and covered with a piece of waterproof duct tape during incubation. Before each rainfall treatment, the tape was removed from the petri dish bottom, and the microcosm was securely attached to the top of the cylinder with duct tape. </w:t>
      </w:r>
      <w:r w:rsidR="008E740A">
        <w:rPr>
          <w:rFonts w:eastAsia="SimSun"/>
          <w:iCs/>
        </w:rPr>
        <w:t xml:space="preserve">To </w:t>
      </w:r>
      <w:r w:rsidR="008E740A" w:rsidRPr="005273F8">
        <w:rPr>
          <w:rFonts w:eastAsia="SimSun"/>
          <w:iCs/>
        </w:rPr>
        <w:t xml:space="preserve">help maintain atmospheric pressure in the </w:t>
      </w:r>
      <w:r w:rsidR="008E740A">
        <w:rPr>
          <w:rFonts w:eastAsia="SimSun"/>
          <w:iCs/>
        </w:rPr>
        <w:t xml:space="preserve">cylinder during water collection (and allow water to flow through), a circular opening was made near the top of the cylinder. To prevent water from entering the opening, </w:t>
      </w:r>
      <w:r w:rsidRPr="005273F8">
        <w:rPr>
          <w:rFonts w:eastAsia="SimSun"/>
          <w:iCs/>
        </w:rPr>
        <w:t xml:space="preserve">a duct tape 'canopy' was placed above </w:t>
      </w:r>
      <w:r w:rsidR="008E740A">
        <w:rPr>
          <w:rFonts w:eastAsia="SimSun"/>
          <w:iCs/>
        </w:rPr>
        <w:t>the opening during rainfall application.</w:t>
      </w:r>
    </w:p>
    <w:p w14:paraId="3CC00FBE" w14:textId="77777777" w:rsidR="003D2E7B" w:rsidRDefault="001E35A0" w:rsidP="00510C26">
      <w:pPr>
        <w:adjustRightInd w:val="0"/>
        <w:snapToGrid w:val="0"/>
        <w:spacing w:line="480" w:lineRule="auto"/>
        <w:rPr>
          <w:rFonts w:eastAsia="SimSun"/>
          <w:b/>
          <w:iCs/>
        </w:rPr>
      </w:pPr>
      <w:r>
        <w:rPr>
          <w:rFonts w:eastAsia="SimSun"/>
          <w:b/>
          <w:iCs/>
        </w:rPr>
        <w:t>2</w:t>
      </w:r>
      <w:r w:rsidR="00510C26">
        <w:rPr>
          <w:rFonts w:eastAsia="SimSun"/>
          <w:b/>
          <w:iCs/>
        </w:rPr>
        <w:t xml:space="preserve">g. </w:t>
      </w:r>
      <w:r w:rsidR="003D2E7B" w:rsidRPr="00872777">
        <w:rPr>
          <w:rFonts w:eastAsia="SimSun"/>
          <w:b/>
          <w:iCs/>
        </w:rPr>
        <w:t>Rainfall simulator and calibration</w:t>
      </w:r>
    </w:p>
    <w:p w14:paraId="2F28C69D" w14:textId="77777777" w:rsidR="003D2E7B" w:rsidRDefault="003D2E7B" w:rsidP="001E35A0">
      <w:pPr>
        <w:adjustRightInd w:val="0"/>
        <w:snapToGrid w:val="0"/>
        <w:spacing w:line="480" w:lineRule="auto"/>
        <w:ind w:firstLine="720"/>
        <w:rPr>
          <w:rFonts w:eastAsia="SimSun"/>
          <w:iCs/>
        </w:rPr>
      </w:pPr>
      <w:r w:rsidRPr="005273F8">
        <w:rPr>
          <w:rFonts w:eastAsia="SimSun"/>
          <w:iCs/>
        </w:rPr>
        <w:t xml:space="preserve">Prior to each treatment block, the rainfall rate was calibrated by adjusting the water pressure at the rain-producing nozzle </w:t>
      </w:r>
      <w:r w:rsidRPr="005273F8">
        <w:rPr>
          <w:rFonts w:eastAsia="SimSun"/>
          <w:iCs/>
          <w:noProof/>
        </w:rPr>
        <w:t>(Kibet et al., 2014)</w:t>
      </w:r>
      <w:r w:rsidR="00D7398C">
        <w:rPr>
          <w:rFonts w:eastAsia="SimSun"/>
          <w:iCs/>
        </w:rPr>
        <w:t>. Rainfall rate was checked</w:t>
      </w:r>
      <w:r w:rsidRPr="005273F8">
        <w:rPr>
          <w:rFonts w:eastAsia="SimSun"/>
          <w:iCs/>
        </w:rPr>
        <w:t xml:space="preserve"> before every rainfall treatment by confirming that a 10-sec total water flow from the nozzle using a collection pipe was consistent over three trials (nozzle size</w:t>
      </w:r>
      <w:r w:rsidRPr="005273F8">
        <w:rPr>
          <w:rFonts w:eastAsia="SimSun"/>
        </w:rPr>
        <w:t xml:space="preserve"> = </w:t>
      </w:r>
      <w:r w:rsidRPr="005273F8">
        <w:rPr>
          <w:rFonts w:eastAsia="SimSun"/>
          <w:iCs/>
        </w:rPr>
        <w:t xml:space="preserve">24 </w:t>
      </w:r>
      <w:proofErr w:type="spellStart"/>
      <w:r w:rsidRPr="005273F8">
        <w:rPr>
          <w:rFonts w:eastAsia="SimSun"/>
          <w:iCs/>
        </w:rPr>
        <w:t>wsq</w:t>
      </w:r>
      <w:proofErr w:type="spellEnd"/>
      <w:r w:rsidRPr="005273F8">
        <w:rPr>
          <w:rFonts w:eastAsia="SimSun"/>
          <w:iCs/>
        </w:rPr>
        <w:t xml:space="preserve"> full jet 3/8 HH,</w:t>
      </w:r>
      <w:r w:rsidRPr="005273F8">
        <w:rPr>
          <w:rFonts w:eastAsia="SimSun"/>
        </w:rPr>
        <w:t xml:space="preserve"> precipitation intensity </w:t>
      </w:r>
      <w:r w:rsidRPr="005273F8">
        <w:rPr>
          <w:rFonts w:eastAsia="SimSun"/>
        </w:rPr>
        <w:lastRenderedPageBreak/>
        <w:t xml:space="preserve">= 3.3 </w:t>
      </w:r>
      <w:r w:rsidRPr="005273F8">
        <w:rPr>
          <w:rFonts w:eastAsia="SimSun"/>
          <w:iCs/>
        </w:rPr>
        <w:t>cm</w:t>
      </w:r>
      <w:r w:rsidRPr="005273F8">
        <w:rPr>
          <w:iCs/>
          <w:lang w:eastAsia="zh-CN"/>
        </w:rPr>
        <w:t xml:space="preserve"> </w:t>
      </w:r>
      <w:r w:rsidRPr="005273F8">
        <w:rPr>
          <w:rFonts w:eastAsia="SimSun"/>
          <w:iCs/>
        </w:rPr>
        <w:t>hr</w:t>
      </w:r>
      <w:r w:rsidRPr="005273F8">
        <w:rPr>
          <w:iCs/>
          <w:vertAlign w:val="superscript"/>
          <w:lang w:eastAsia="zh-CN"/>
        </w:rPr>
        <w:t>-1</w:t>
      </w:r>
      <w:r w:rsidRPr="005273F8">
        <w:rPr>
          <w:rFonts w:eastAsia="SimSun"/>
        </w:rPr>
        <w:t xml:space="preserve">, </w:t>
      </w:r>
      <w:r w:rsidRPr="005273F8">
        <w:rPr>
          <w:rFonts w:eastAsia="SimSun"/>
          <w:iCs/>
        </w:rPr>
        <w:t>10 second flow</w:t>
      </w:r>
      <w:r w:rsidRPr="005273F8">
        <w:rPr>
          <w:rFonts w:eastAsia="SimSun"/>
        </w:rPr>
        <w:t xml:space="preserve"> = </w:t>
      </w:r>
      <w:r w:rsidRPr="005273F8">
        <w:rPr>
          <w:rFonts w:eastAsia="SimSun"/>
          <w:iCs/>
        </w:rPr>
        <w:t>1140 ml). Water-collecting cylinders (</w:t>
      </w:r>
      <w:r w:rsidRPr="005273F8">
        <w:rPr>
          <w:iCs/>
          <w:lang w:eastAsia="zh-CN"/>
        </w:rPr>
        <w:t>10</w:t>
      </w:r>
      <w:r w:rsidRPr="005273F8">
        <w:rPr>
          <w:rFonts w:eastAsia="SimSun"/>
          <w:iCs/>
        </w:rPr>
        <w:t xml:space="preserve">-cm height with the same 5-cm diameter as petri dish microcosms) were arranged in a </w:t>
      </w:r>
      <w:r w:rsidRPr="005273F8">
        <w:rPr>
          <w:iCs/>
          <w:lang w:eastAsia="zh-CN"/>
        </w:rPr>
        <w:t>three by six</w:t>
      </w:r>
      <w:r w:rsidRPr="005273F8">
        <w:rPr>
          <w:rFonts w:eastAsia="SimSun"/>
          <w:iCs/>
        </w:rPr>
        <w:t xml:space="preserve"> matrix (about 16 cm between columns and rows) to support the microcosms</w:t>
      </w:r>
      <w:r w:rsidRPr="005273F8">
        <w:rPr>
          <w:iCs/>
          <w:lang w:eastAsia="zh-CN"/>
        </w:rPr>
        <w:t xml:space="preserve"> </w:t>
      </w:r>
      <w:r w:rsidRPr="005273F8">
        <w:rPr>
          <w:rFonts w:eastAsia="SimSun"/>
          <w:iCs/>
        </w:rPr>
        <w:t xml:space="preserve">within the uniform rainfall area. The uniformity of rainfall was pre-tested and validated by measuring water volumes across a complete set of cylinders after a 30-minute rainfall event (CV &lt; 5%). </w:t>
      </w:r>
      <w:r w:rsidR="00D7398C">
        <w:rPr>
          <w:rFonts w:eastAsia="SimSun"/>
          <w:iCs/>
        </w:rPr>
        <w:t>An array of soil microcosms positioned underneath the rainfall simulator is shown in Fig. S7.</w:t>
      </w:r>
    </w:p>
    <w:bookmarkEnd w:id="5"/>
    <w:p w14:paraId="4A583FAA" w14:textId="77777777" w:rsidR="00510C26" w:rsidRPr="00510C26" w:rsidRDefault="008717A2" w:rsidP="00510C26">
      <w:pPr>
        <w:spacing w:before="360" w:after="240" w:line="480" w:lineRule="auto"/>
        <w:rPr>
          <w:b/>
          <w:lang w:eastAsia="zh-CN"/>
        </w:rPr>
      </w:pPr>
      <w:r w:rsidRPr="00936783">
        <w:rPr>
          <w:b/>
          <w:lang w:eastAsia="zh-CN"/>
        </w:rPr>
        <w:t>Reference</w:t>
      </w:r>
      <w:r w:rsidR="004E23A2">
        <w:rPr>
          <w:b/>
          <w:lang w:eastAsia="zh-CN"/>
        </w:rPr>
        <w:t>s</w:t>
      </w:r>
    </w:p>
    <w:p w14:paraId="368F334D" w14:textId="77777777" w:rsidR="00F410AC" w:rsidRPr="005273F8" w:rsidRDefault="00F410AC" w:rsidP="00510C26">
      <w:pPr>
        <w:spacing w:line="480" w:lineRule="auto"/>
        <w:ind w:left="360" w:hanging="360"/>
        <w:rPr>
          <w:noProof/>
        </w:rPr>
      </w:pPr>
      <w:r w:rsidRPr="005273F8">
        <w:rPr>
          <w:noProof/>
        </w:rPr>
        <w:t>Junk, G., Svec, H.J., 1958. The absolute abundance of the nitrogen isotopes in the atmosphere and compressed gas from various sources. Geochimica et Cosmochimica Acta 14, 234-243.</w:t>
      </w:r>
    </w:p>
    <w:p w14:paraId="2EAFE2F2" w14:textId="77777777" w:rsidR="002327C4" w:rsidRDefault="008717A2" w:rsidP="00510C26">
      <w:pPr>
        <w:adjustRightInd w:val="0"/>
        <w:snapToGrid w:val="0"/>
        <w:spacing w:line="480" w:lineRule="auto"/>
        <w:rPr>
          <w:rFonts w:eastAsia="SimSun"/>
          <w:noProof/>
          <w:szCs w:val="22"/>
          <w:lang w:eastAsia="zh-CN"/>
        </w:rPr>
      </w:pPr>
      <w:r w:rsidRPr="00936783">
        <w:rPr>
          <w:rFonts w:eastAsia="SimSun"/>
          <w:noProof/>
          <w:szCs w:val="22"/>
          <w:lang w:eastAsia="zh-CN"/>
        </w:rPr>
        <w:t>Mazowski, E., 1971. Magnetic stirrer apparatus. US patent 3622129.</w:t>
      </w:r>
    </w:p>
    <w:p w14:paraId="2CA22CD1" w14:textId="77777777" w:rsidR="002327C4" w:rsidRPr="00510C26" w:rsidRDefault="002327C4" w:rsidP="00957CFE">
      <w:pPr>
        <w:adjustRightInd w:val="0"/>
        <w:snapToGrid w:val="0"/>
        <w:spacing w:line="480" w:lineRule="auto"/>
        <w:ind w:left="360" w:hanging="360"/>
        <w:rPr>
          <w:rFonts w:eastAsia="SimSun"/>
          <w:noProof/>
          <w:szCs w:val="22"/>
          <w:lang w:eastAsia="zh-CN"/>
        </w:rPr>
      </w:pPr>
      <w:r>
        <w:rPr>
          <w:rFonts w:eastAsia="SimSun"/>
          <w:noProof/>
          <w:szCs w:val="22"/>
          <w:lang w:eastAsia="zh-CN"/>
        </w:rPr>
        <w:t>Soil Survey Staff (2010)</w:t>
      </w:r>
      <w:r w:rsidR="00E207DD">
        <w:rPr>
          <w:rFonts w:eastAsia="SimSun"/>
          <w:noProof/>
          <w:szCs w:val="22"/>
          <w:lang w:eastAsia="zh-CN"/>
        </w:rPr>
        <w:t xml:space="preserve"> </w:t>
      </w:r>
      <w:r w:rsidR="00E207DD" w:rsidRPr="009A7A53">
        <w:rPr>
          <w:rFonts w:eastAsia="SimSun"/>
          <w:i/>
          <w:noProof/>
          <w:szCs w:val="22"/>
          <w:lang w:eastAsia="zh-CN"/>
        </w:rPr>
        <w:t>Keys to soil taxonomy</w:t>
      </w:r>
      <w:r w:rsidR="00E207DD">
        <w:rPr>
          <w:rFonts w:eastAsia="SimSun"/>
          <w:noProof/>
          <w:szCs w:val="22"/>
          <w:lang w:eastAsia="zh-CN"/>
        </w:rPr>
        <w:t>, 11</w:t>
      </w:r>
      <w:r w:rsidR="00E207DD" w:rsidRPr="009A7A53">
        <w:rPr>
          <w:rFonts w:eastAsia="SimSun"/>
          <w:noProof/>
          <w:szCs w:val="22"/>
          <w:vertAlign w:val="superscript"/>
          <w:lang w:eastAsia="zh-CN"/>
        </w:rPr>
        <w:t>th</w:t>
      </w:r>
      <w:r w:rsidR="00E207DD">
        <w:rPr>
          <w:rFonts w:eastAsia="SimSun"/>
          <w:noProof/>
          <w:szCs w:val="22"/>
          <w:lang w:eastAsia="zh-CN"/>
        </w:rPr>
        <w:t xml:space="preserve"> Edn. Washington, DC: USDA -Resources Conservation Service.</w:t>
      </w:r>
    </w:p>
    <w:p w14:paraId="649E0BAA" w14:textId="77777777" w:rsidR="008717A2" w:rsidRDefault="009E42B1" w:rsidP="00510C26">
      <w:pPr>
        <w:spacing w:line="480" w:lineRule="auto"/>
        <w:ind w:left="360" w:hanging="360"/>
      </w:pPr>
      <w:r w:rsidRPr="005664E1">
        <w:t xml:space="preserve">UNESCO, 1966. Determination of photosynthetic pigments in seawater, Monographs on oceanographic methodology. United Nations Educational, Scientific and Cultural Organization, Place de </w:t>
      </w:r>
      <w:proofErr w:type="spellStart"/>
      <w:r w:rsidRPr="005664E1">
        <w:t>Fontenoy</w:t>
      </w:r>
      <w:proofErr w:type="spellEnd"/>
      <w:r w:rsidRPr="005664E1">
        <w:t>, pp. 15-16.</w:t>
      </w:r>
    </w:p>
    <w:p w14:paraId="1E326C60" w14:textId="77777777" w:rsidR="003457F4" w:rsidRDefault="003457F4">
      <w:pPr>
        <w:rPr>
          <w:rFonts w:eastAsiaTheme="minorEastAsia"/>
        </w:rPr>
      </w:pPr>
      <w:r>
        <w:rPr>
          <w:rFonts w:eastAsiaTheme="minorEastAsia"/>
        </w:rPr>
        <w:br w:type="page"/>
      </w:r>
    </w:p>
    <w:p w14:paraId="0F745CC5" w14:textId="77777777" w:rsidR="003457F4" w:rsidRDefault="003457F4" w:rsidP="003457F4">
      <w:pPr>
        <w:spacing w:line="480" w:lineRule="auto"/>
      </w:pPr>
      <w:r>
        <w:lastRenderedPageBreak/>
        <w:t xml:space="preserve">Fig. S1. Photograph of chamber made from a 21-L glass desiccator and used for </w:t>
      </w:r>
      <w:r w:rsidRPr="00846E56">
        <w:rPr>
          <w:vertAlign w:val="superscript"/>
        </w:rPr>
        <w:t>15</w:t>
      </w:r>
      <w:r>
        <w:t>N</w:t>
      </w:r>
      <w:r w:rsidRPr="00846E56">
        <w:rPr>
          <w:vertAlign w:val="subscript"/>
        </w:rPr>
        <w:t>2</w:t>
      </w:r>
      <w:r>
        <w:t xml:space="preserve"> fixation tests. Headspace contained 1.77% atom% </w:t>
      </w:r>
      <w:r w:rsidRPr="00846E56">
        <w:rPr>
          <w:vertAlign w:val="superscript"/>
        </w:rPr>
        <w:t>15</w:t>
      </w:r>
      <w:r>
        <w:t xml:space="preserve">N introduced as </w:t>
      </w:r>
      <w:r w:rsidRPr="00846E56">
        <w:rPr>
          <w:vertAlign w:val="superscript"/>
        </w:rPr>
        <w:t>15</w:t>
      </w:r>
      <w:r>
        <w:t>N</w:t>
      </w:r>
      <w:r w:rsidRPr="00846E56">
        <w:rPr>
          <w:vertAlign w:val="subscript"/>
        </w:rPr>
        <w:t>2</w:t>
      </w:r>
      <w:r w:rsidRPr="00846E56">
        <w:rPr>
          <w:vertAlign w:val="superscript"/>
        </w:rPr>
        <w:t xml:space="preserve"> </w:t>
      </w:r>
      <w:r>
        <w:t xml:space="preserve">gas. </w:t>
      </w:r>
    </w:p>
    <w:p w14:paraId="7E17A663" w14:textId="77777777" w:rsidR="003457F4" w:rsidRDefault="003457F4" w:rsidP="003457F4"/>
    <w:p w14:paraId="6C572656" w14:textId="77777777" w:rsidR="003457F4" w:rsidRDefault="003457F4" w:rsidP="003457F4">
      <w:pPr>
        <w:jc w:val="center"/>
      </w:pPr>
      <w:r>
        <w:rPr>
          <w:noProof/>
        </w:rPr>
        <w:drawing>
          <wp:inline distT="0" distB="0" distL="0" distR="0" wp14:anchorId="1DCF65F9" wp14:editId="3887CAE3">
            <wp:extent cx="4191000" cy="5128801"/>
            <wp:effectExtent l="0" t="0" r="0" b="0"/>
            <wp:docPr id="6" name="Picture 4" descr="E:\lab-psu1\experiment data\isotope\IMG_3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E:\lab-psu1\experiment data\isotope\IMG_3798.JPG"/>
                    <pic:cNvPicPr>
                      <a:picLocks noChangeAspect="1" noChangeArrowheads="1"/>
                    </pic:cNvPicPr>
                  </pic:nvPicPr>
                  <pic:blipFill>
                    <a:blip r:embed="rId7" cstate="print"/>
                    <a:srcRect t="7075" r="9434" b="6604"/>
                    <a:stretch>
                      <a:fillRect/>
                    </a:stretch>
                  </pic:blipFill>
                  <pic:spPr bwMode="auto">
                    <a:xfrm>
                      <a:off x="0" y="0"/>
                      <a:ext cx="4191000" cy="5128801"/>
                    </a:xfrm>
                    <a:prstGeom prst="rect">
                      <a:avLst/>
                    </a:prstGeom>
                    <a:noFill/>
                  </pic:spPr>
                </pic:pic>
              </a:graphicData>
            </a:graphic>
          </wp:inline>
        </w:drawing>
      </w:r>
    </w:p>
    <w:p w14:paraId="6666B38A" w14:textId="77777777" w:rsidR="003457F4" w:rsidRDefault="003457F4">
      <w:pPr>
        <w:rPr>
          <w:rFonts w:eastAsiaTheme="minorEastAsia"/>
        </w:rPr>
      </w:pPr>
      <w:r>
        <w:rPr>
          <w:rFonts w:eastAsiaTheme="minorEastAsia"/>
        </w:rPr>
        <w:br w:type="page"/>
      </w:r>
    </w:p>
    <w:p w14:paraId="0D02B08B" w14:textId="77777777" w:rsidR="003457F4" w:rsidRPr="00602933" w:rsidRDefault="003457F4" w:rsidP="003457F4">
      <w:pPr>
        <w:pStyle w:val="FigureCaption"/>
        <w:spacing w:before="0" w:after="0" w:line="480" w:lineRule="auto"/>
        <w:jc w:val="left"/>
        <w:rPr>
          <w:sz w:val="24"/>
        </w:rPr>
      </w:pPr>
      <w:bookmarkStart w:id="6" w:name="_Toc455960262"/>
      <w:r w:rsidRPr="00602933">
        <w:rPr>
          <w:sz w:val="24"/>
        </w:rPr>
        <w:lastRenderedPageBreak/>
        <w:t>Figure S2. Overview of the PBR system. From left to right, the entire system includes a light-control panel, a water circulation pump, a multiple-spot magnetic stir plate, five cultivation reactors, five environmental jackets,</w:t>
      </w:r>
      <w:r w:rsidRPr="00602933">
        <w:rPr>
          <w:rFonts w:hint="eastAsia"/>
          <w:sz w:val="24"/>
          <w:lang w:eastAsia="zh-CN"/>
        </w:rPr>
        <w:t xml:space="preserve"> </w:t>
      </w:r>
      <w:r w:rsidRPr="00602933">
        <w:rPr>
          <w:sz w:val="24"/>
        </w:rPr>
        <w:t>and a gas-control panel.</w:t>
      </w:r>
      <w:bookmarkEnd w:id="6"/>
    </w:p>
    <w:p w14:paraId="3B3B7E31" w14:textId="77777777" w:rsidR="003457F4" w:rsidRPr="00717D36" w:rsidRDefault="003457F4" w:rsidP="003457F4">
      <w:pPr>
        <w:rPr>
          <w:rFonts w:eastAsia="SimSun"/>
          <w:szCs w:val="22"/>
          <w:lang w:eastAsia="zh-CN"/>
        </w:rPr>
      </w:pPr>
    </w:p>
    <w:p w14:paraId="7464F264" w14:textId="77777777" w:rsidR="003457F4" w:rsidRPr="00717D36" w:rsidRDefault="003457F4" w:rsidP="003457F4">
      <w:pPr>
        <w:rPr>
          <w:rFonts w:eastAsia="SimSun"/>
          <w:szCs w:val="22"/>
          <w:lang w:eastAsia="zh-CN"/>
        </w:rPr>
      </w:pPr>
      <w:r w:rsidRPr="00717D36">
        <w:rPr>
          <w:rFonts w:eastAsia="SimSun"/>
          <w:noProof/>
          <w:szCs w:val="22"/>
          <w:lang w:eastAsia="zh-CN"/>
        </w:rPr>
        <w:drawing>
          <wp:inline distT="0" distB="0" distL="0" distR="0" wp14:anchorId="4C7F409A" wp14:editId="48DE417E">
            <wp:extent cx="5372100" cy="3763100"/>
            <wp:effectExtent l="19050" t="0" r="0" b="0"/>
            <wp:docPr id="1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5373944" cy="3764392"/>
                    </a:xfrm>
                    <a:prstGeom prst="rect">
                      <a:avLst/>
                    </a:prstGeom>
                    <a:noFill/>
                  </pic:spPr>
                </pic:pic>
              </a:graphicData>
            </a:graphic>
          </wp:inline>
        </w:drawing>
      </w:r>
    </w:p>
    <w:p w14:paraId="5FB3E94D" w14:textId="77777777" w:rsidR="003457F4" w:rsidRPr="00717D36" w:rsidRDefault="003457F4" w:rsidP="003457F4">
      <w:pPr>
        <w:rPr>
          <w:rFonts w:eastAsia="SimSun"/>
          <w:szCs w:val="22"/>
          <w:lang w:eastAsia="zh-CN"/>
        </w:rPr>
      </w:pPr>
    </w:p>
    <w:p w14:paraId="140A1C4C" w14:textId="77777777" w:rsidR="003457F4" w:rsidRPr="00602933" w:rsidRDefault="003457F4" w:rsidP="003457F4">
      <w:pPr>
        <w:rPr>
          <w:rFonts w:eastAsia="SimSun"/>
          <w:szCs w:val="22"/>
          <w:lang w:eastAsia="zh-CN"/>
        </w:rPr>
      </w:pPr>
    </w:p>
    <w:p w14:paraId="62EC439C" w14:textId="77777777" w:rsidR="003457F4" w:rsidRDefault="003457F4">
      <w:pPr>
        <w:rPr>
          <w:rFonts w:eastAsiaTheme="minorEastAsia"/>
        </w:rPr>
      </w:pPr>
      <w:r>
        <w:rPr>
          <w:rFonts w:eastAsiaTheme="minorEastAsia"/>
        </w:rPr>
        <w:br w:type="page"/>
      </w:r>
    </w:p>
    <w:p w14:paraId="1CEA93C3" w14:textId="77777777" w:rsidR="003457F4" w:rsidRPr="00F4575A" w:rsidRDefault="003457F4" w:rsidP="003457F4">
      <w:pPr>
        <w:pStyle w:val="FigureCaption"/>
        <w:spacing w:before="0" w:after="0" w:line="480" w:lineRule="auto"/>
        <w:jc w:val="left"/>
        <w:rPr>
          <w:sz w:val="24"/>
        </w:rPr>
      </w:pPr>
      <w:bookmarkStart w:id="7" w:name="_Toc455960263"/>
      <w:r>
        <w:rPr>
          <w:sz w:val="24"/>
        </w:rPr>
        <w:lastRenderedPageBreak/>
        <w:t>Fig. S3</w:t>
      </w:r>
      <w:r w:rsidRPr="00F4575A">
        <w:rPr>
          <w:sz w:val="24"/>
        </w:rPr>
        <w:t>. An individual cultivation reactor in the PBR system. (A) Diagram of customized design. (B) Photograph of cultivation reactor. (C) Photograph of the impeller (diameter = 4.8</w:t>
      </w:r>
      <w:r w:rsidRPr="00F4575A">
        <w:rPr>
          <w:rFonts w:hint="eastAsia"/>
          <w:sz w:val="24"/>
          <w:lang w:eastAsia="zh-CN"/>
        </w:rPr>
        <w:t xml:space="preserve"> </w:t>
      </w:r>
      <w:r w:rsidRPr="00F4575A">
        <w:rPr>
          <w:sz w:val="24"/>
        </w:rPr>
        <w:t>cm, leaf size = 1.9 cm × 1.6 cm).</w:t>
      </w:r>
      <w:bookmarkEnd w:id="7"/>
    </w:p>
    <w:p w14:paraId="6E335C61" w14:textId="77777777" w:rsidR="003457F4" w:rsidRPr="00717D36" w:rsidRDefault="003457F4" w:rsidP="003457F4">
      <w:pPr>
        <w:rPr>
          <w:rFonts w:eastAsia="SimSun"/>
          <w:szCs w:val="22"/>
          <w:lang w:eastAsia="zh-CN"/>
        </w:rPr>
      </w:pPr>
    </w:p>
    <w:p w14:paraId="436BEC73" w14:textId="77777777" w:rsidR="003457F4" w:rsidRPr="00717D36" w:rsidRDefault="003457F4" w:rsidP="003457F4">
      <w:pPr>
        <w:jc w:val="center"/>
        <w:rPr>
          <w:rFonts w:eastAsia="SimSun"/>
          <w:szCs w:val="22"/>
          <w:lang w:eastAsia="zh-CN"/>
        </w:rPr>
      </w:pPr>
      <w:r w:rsidRPr="00717D36">
        <w:rPr>
          <w:rFonts w:eastAsia="SimSun"/>
          <w:noProof/>
          <w:szCs w:val="22"/>
          <w:lang w:eastAsia="zh-CN"/>
        </w:rPr>
        <w:drawing>
          <wp:inline distT="0" distB="0" distL="0" distR="0" wp14:anchorId="118347AF" wp14:editId="7461ADEF">
            <wp:extent cx="4791075" cy="3343785"/>
            <wp:effectExtent l="0" t="0" r="0" b="0"/>
            <wp:docPr id="1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794001" cy="3345827"/>
                    </a:xfrm>
                    <a:prstGeom prst="rect">
                      <a:avLst/>
                    </a:prstGeom>
                    <a:noFill/>
                  </pic:spPr>
                </pic:pic>
              </a:graphicData>
            </a:graphic>
          </wp:inline>
        </w:drawing>
      </w:r>
    </w:p>
    <w:p w14:paraId="1E5AD152" w14:textId="77777777" w:rsidR="003457F4" w:rsidRDefault="003457F4" w:rsidP="003457F4">
      <w:pPr>
        <w:jc w:val="center"/>
        <w:rPr>
          <w:rFonts w:eastAsia="SimSun"/>
          <w:szCs w:val="22"/>
          <w:lang w:eastAsia="zh-CN"/>
        </w:rPr>
      </w:pPr>
      <w:r w:rsidRPr="00717D36">
        <w:rPr>
          <w:rFonts w:eastAsia="SimSun"/>
          <w:szCs w:val="22"/>
          <w:lang w:eastAsia="zh-CN"/>
        </w:rPr>
        <w:t>(A)</w:t>
      </w:r>
    </w:p>
    <w:p w14:paraId="1D1CEC97" w14:textId="77777777" w:rsidR="003457F4" w:rsidRPr="00717D36" w:rsidRDefault="003457F4" w:rsidP="003457F4">
      <w:pPr>
        <w:jc w:val="center"/>
        <w:rPr>
          <w:rFonts w:eastAsia="SimSun"/>
          <w:szCs w:val="22"/>
          <w:lang w:eastAsia="zh-CN"/>
        </w:rPr>
      </w:pPr>
    </w:p>
    <w:p w14:paraId="79AD205D" w14:textId="77777777" w:rsidR="003457F4" w:rsidRPr="00717D36" w:rsidRDefault="003457F4" w:rsidP="003457F4">
      <w:pPr>
        <w:jc w:val="center"/>
        <w:rPr>
          <w:rFonts w:eastAsia="SimSun"/>
          <w:szCs w:val="22"/>
          <w:lang w:eastAsia="zh-CN"/>
        </w:rPr>
      </w:pPr>
      <w:r w:rsidRPr="00717D36">
        <w:rPr>
          <w:rFonts w:eastAsia="SimSun"/>
          <w:noProof/>
          <w:szCs w:val="22"/>
          <w:lang w:eastAsia="zh-CN"/>
        </w:rPr>
        <w:drawing>
          <wp:inline distT="0" distB="0" distL="0" distR="0" wp14:anchorId="625A8DDA" wp14:editId="4700D0EB">
            <wp:extent cx="3419475" cy="3141146"/>
            <wp:effectExtent l="19050" t="0" r="9525" b="0"/>
            <wp:docPr id="138" name="图片 10" descr="E:\lab-psu1\experiment data\photos and films\PBR\2015-01-25 20.18.03 Nmu in different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ab-psu1\experiment data\photos and films\PBR\2015-01-25 20.18.03 Nmu in different medium.jpg"/>
                    <pic:cNvPicPr>
                      <a:picLocks noChangeAspect="1" noChangeArrowheads="1"/>
                    </pic:cNvPicPr>
                  </pic:nvPicPr>
                  <pic:blipFill>
                    <a:blip r:embed="rId10" cstate="print"/>
                    <a:srcRect l="55208" t="28704" r="14931" b="34722"/>
                    <a:stretch>
                      <a:fillRect/>
                    </a:stretch>
                  </pic:blipFill>
                  <pic:spPr bwMode="auto">
                    <a:xfrm>
                      <a:off x="0" y="0"/>
                      <a:ext cx="3422863" cy="3144258"/>
                    </a:xfrm>
                    <a:prstGeom prst="rect">
                      <a:avLst/>
                    </a:prstGeom>
                    <a:noFill/>
                    <a:ln w="9525">
                      <a:noFill/>
                      <a:miter lim="800000"/>
                      <a:headEnd/>
                      <a:tailEnd/>
                    </a:ln>
                  </pic:spPr>
                </pic:pic>
              </a:graphicData>
            </a:graphic>
          </wp:inline>
        </w:drawing>
      </w:r>
      <w:r w:rsidRPr="00717D36">
        <w:rPr>
          <w:rFonts w:eastAsia="SimSun"/>
          <w:szCs w:val="22"/>
          <w:lang w:eastAsia="zh-CN"/>
        </w:rPr>
        <w:t>(B)</w:t>
      </w:r>
    </w:p>
    <w:p w14:paraId="01BF82E1" w14:textId="77777777" w:rsidR="003457F4" w:rsidRPr="003457F4" w:rsidRDefault="003457F4" w:rsidP="003457F4">
      <w:pPr>
        <w:pStyle w:val="FigureCaption"/>
        <w:spacing w:before="0" w:after="0" w:line="480" w:lineRule="auto"/>
        <w:jc w:val="left"/>
        <w:rPr>
          <w:sz w:val="24"/>
        </w:rPr>
      </w:pPr>
      <w:bookmarkStart w:id="8" w:name="_Toc455960264"/>
      <w:r>
        <w:rPr>
          <w:sz w:val="24"/>
        </w:rPr>
        <w:lastRenderedPageBreak/>
        <w:t>Fig. S4</w:t>
      </w:r>
      <w:r w:rsidRPr="00306562">
        <w:rPr>
          <w:sz w:val="24"/>
        </w:rPr>
        <w:t>. Environmental jacket for a cultivation reactor. (A) Diagram of design. (B) Photograph of the constructed environmental jacket. (C) Photograph of the LED light cylinder. (D) Photograph of the water jacket (jacket size = 50 cm × 12 cm).</w:t>
      </w:r>
      <w:bookmarkEnd w:id="8"/>
    </w:p>
    <w:p w14:paraId="2B0CA537" w14:textId="77777777" w:rsidR="003457F4" w:rsidRPr="00717D36" w:rsidRDefault="003457F4" w:rsidP="003457F4">
      <w:pPr>
        <w:jc w:val="center"/>
        <w:rPr>
          <w:rFonts w:eastAsia="SimSun"/>
          <w:szCs w:val="22"/>
          <w:lang w:eastAsia="zh-CN"/>
        </w:rPr>
      </w:pPr>
      <w:r w:rsidRPr="00717D36">
        <w:rPr>
          <w:rFonts w:eastAsia="SimSun"/>
          <w:noProof/>
          <w:szCs w:val="22"/>
          <w:lang w:eastAsia="zh-CN"/>
        </w:rPr>
        <w:drawing>
          <wp:inline distT="0" distB="0" distL="0" distR="0" wp14:anchorId="055B905B" wp14:editId="24BDA364">
            <wp:extent cx="3905250" cy="2968733"/>
            <wp:effectExtent l="19050" t="0" r="0" b="0"/>
            <wp:docPr id="1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3910651" cy="2972839"/>
                    </a:xfrm>
                    <a:prstGeom prst="rect">
                      <a:avLst/>
                    </a:prstGeom>
                    <a:noFill/>
                  </pic:spPr>
                </pic:pic>
              </a:graphicData>
            </a:graphic>
          </wp:inline>
        </w:drawing>
      </w:r>
    </w:p>
    <w:p w14:paraId="1F2B00A8" w14:textId="77777777" w:rsidR="003457F4" w:rsidRDefault="003457F4" w:rsidP="003457F4">
      <w:pPr>
        <w:jc w:val="center"/>
        <w:rPr>
          <w:rFonts w:eastAsia="SimSun"/>
          <w:szCs w:val="22"/>
          <w:lang w:eastAsia="zh-CN"/>
        </w:rPr>
      </w:pPr>
      <w:r w:rsidRPr="00717D36">
        <w:rPr>
          <w:rFonts w:eastAsia="SimSun"/>
          <w:szCs w:val="22"/>
          <w:lang w:eastAsia="zh-CN"/>
        </w:rPr>
        <w:t>(A)</w:t>
      </w:r>
    </w:p>
    <w:p w14:paraId="4FC4F70F" w14:textId="77777777" w:rsidR="003457F4" w:rsidRPr="00717D36" w:rsidRDefault="003457F4" w:rsidP="003457F4">
      <w:pPr>
        <w:rPr>
          <w:rFonts w:eastAsia="SimSun"/>
          <w:szCs w:val="22"/>
          <w:lang w:eastAsia="zh-CN"/>
        </w:rPr>
      </w:pPr>
    </w:p>
    <w:p w14:paraId="5246E5F8" w14:textId="77777777" w:rsidR="003457F4" w:rsidRPr="00717D36" w:rsidRDefault="003457F4" w:rsidP="003457F4">
      <w:pPr>
        <w:jc w:val="center"/>
        <w:rPr>
          <w:rFonts w:eastAsia="SimSun"/>
          <w:szCs w:val="22"/>
          <w:lang w:eastAsia="zh-CN"/>
        </w:rPr>
      </w:pPr>
      <w:r w:rsidRPr="00717D36">
        <w:rPr>
          <w:rFonts w:eastAsia="SimSun"/>
          <w:noProof/>
          <w:szCs w:val="22"/>
          <w:lang w:eastAsia="zh-CN"/>
        </w:rPr>
        <w:drawing>
          <wp:inline distT="0" distB="0" distL="0" distR="0" wp14:anchorId="1A31ECE0" wp14:editId="08591409">
            <wp:extent cx="2571750" cy="1968996"/>
            <wp:effectExtent l="19050" t="0" r="0" b="0"/>
            <wp:docPr id="142" name="图片 5" descr="E:\lab-psu1\experiment data\photos and films\PBR\FullSizeRend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ab-psu1\experiment data\photos and films\PBR\FullSizeRender_2.jpg"/>
                    <pic:cNvPicPr>
                      <a:picLocks noChangeAspect="1" noChangeArrowheads="1"/>
                    </pic:cNvPicPr>
                  </pic:nvPicPr>
                  <pic:blipFill>
                    <a:blip r:embed="rId12" cstate="print"/>
                    <a:srcRect/>
                    <a:stretch>
                      <a:fillRect/>
                    </a:stretch>
                  </pic:blipFill>
                  <pic:spPr bwMode="auto">
                    <a:xfrm>
                      <a:off x="0" y="0"/>
                      <a:ext cx="2576935" cy="1972966"/>
                    </a:xfrm>
                    <a:prstGeom prst="rect">
                      <a:avLst/>
                    </a:prstGeom>
                    <a:noFill/>
                    <a:ln w="9525">
                      <a:noFill/>
                      <a:miter lim="800000"/>
                      <a:headEnd/>
                      <a:tailEnd/>
                    </a:ln>
                  </pic:spPr>
                </pic:pic>
              </a:graphicData>
            </a:graphic>
          </wp:inline>
        </w:drawing>
      </w:r>
      <w:r w:rsidRPr="00717D36">
        <w:rPr>
          <w:rFonts w:eastAsia="SimSun"/>
          <w:noProof/>
          <w:szCs w:val="22"/>
          <w:lang w:eastAsia="zh-CN"/>
        </w:rPr>
        <w:drawing>
          <wp:inline distT="0" distB="0" distL="0" distR="0" wp14:anchorId="5C625BC2" wp14:editId="44670E0C">
            <wp:extent cx="2332744" cy="1971675"/>
            <wp:effectExtent l="19050" t="0" r="0" b="0"/>
            <wp:docPr id="143" name="图片 4" descr="E:\lab-psu1\experiment data\photos and films\PBR\FullSizeRend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ab-psu1\experiment data\photos and films\PBR\FullSizeRender_1.jpg"/>
                    <pic:cNvPicPr>
                      <a:picLocks noChangeAspect="1" noChangeArrowheads="1"/>
                    </pic:cNvPicPr>
                  </pic:nvPicPr>
                  <pic:blipFill>
                    <a:blip r:embed="rId13" cstate="print"/>
                    <a:srcRect/>
                    <a:stretch>
                      <a:fillRect/>
                    </a:stretch>
                  </pic:blipFill>
                  <pic:spPr bwMode="auto">
                    <a:xfrm>
                      <a:off x="0" y="0"/>
                      <a:ext cx="2339557" cy="1977434"/>
                    </a:xfrm>
                    <a:prstGeom prst="rect">
                      <a:avLst/>
                    </a:prstGeom>
                    <a:noFill/>
                    <a:ln w="9525">
                      <a:noFill/>
                      <a:miter lim="800000"/>
                      <a:headEnd/>
                      <a:tailEnd/>
                    </a:ln>
                  </pic:spPr>
                </pic:pic>
              </a:graphicData>
            </a:graphic>
          </wp:inline>
        </w:drawing>
      </w:r>
    </w:p>
    <w:p w14:paraId="04F14E0A" w14:textId="77777777" w:rsidR="003457F4" w:rsidRDefault="003457F4" w:rsidP="003457F4">
      <w:pPr>
        <w:jc w:val="center"/>
        <w:rPr>
          <w:rFonts w:eastAsia="SimSun"/>
          <w:szCs w:val="22"/>
          <w:lang w:eastAsia="zh-CN"/>
        </w:rPr>
      </w:pPr>
      <w:r w:rsidRPr="00717D36">
        <w:rPr>
          <w:rFonts w:eastAsia="SimSun"/>
          <w:szCs w:val="22"/>
          <w:lang w:eastAsia="zh-CN"/>
        </w:rPr>
        <w:t xml:space="preserve">     (B)                                                            (C)</w:t>
      </w:r>
    </w:p>
    <w:p w14:paraId="384B7B2C" w14:textId="77777777" w:rsidR="003457F4" w:rsidRPr="00717D36" w:rsidRDefault="003457F4" w:rsidP="003457F4">
      <w:pPr>
        <w:rPr>
          <w:rFonts w:eastAsia="SimSun"/>
          <w:szCs w:val="22"/>
          <w:lang w:eastAsia="zh-CN"/>
        </w:rPr>
      </w:pPr>
    </w:p>
    <w:p w14:paraId="42C120E6" w14:textId="77777777" w:rsidR="003457F4" w:rsidRPr="00717D36" w:rsidRDefault="003457F4" w:rsidP="003457F4">
      <w:pPr>
        <w:jc w:val="center"/>
        <w:rPr>
          <w:rFonts w:eastAsia="SimSun"/>
          <w:szCs w:val="22"/>
          <w:lang w:eastAsia="zh-CN"/>
        </w:rPr>
      </w:pPr>
      <w:r w:rsidRPr="00717D36">
        <w:rPr>
          <w:rFonts w:eastAsia="SimSun"/>
          <w:noProof/>
          <w:szCs w:val="22"/>
          <w:lang w:eastAsia="zh-CN"/>
        </w:rPr>
        <w:drawing>
          <wp:inline distT="0" distB="0" distL="0" distR="0" wp14:anchorId="4092C3C4" wp14:editId="596D1523">
            <wp:extent cx="5467350" cy="1228725"/>
            <wp:effectExtent l="19050" t="0" r="0" b="0"/>
            <wp:docPr id="144" name="图片 2" descr="E:\lab-psu1\experiment data\photos and films\PBR\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ab-psu1\experiment data\photos and films\PBR\FullSizeRender.jpg"/>
                    <pic:cNvPicPr>
                      <a:picLocks noChangeAspect="1" noChangeArrowheads="1"/>
                    </pic:cNvPicPr>
                  </pic:nvPicPr>
                  <pic:blipFill>
                    <a:blip r:embed="rId14" cstate="print"/>
                    <a:srcRect/>
                    <a:stretch>
                      <a:fillRect/>
                    </a:stretch>
                  </pic:blipFill>
                  <pic:spPr bwMode="auto">
                    <a:xfrm>
                      <a:off x="0" y="0"/>
                      <a:ext cx="5467350" cy="1228725"/>
                    </a:xfrm>
                    <a:prstGeom prst="rect">
                      <a:avLst/>
                    </a:prstGeom>
                    <a:noFill/>
                    <a:ln w="9525">
                      <a:noFill/>
                      <a:miter lim="800000"/>
                      <a:headEnd/>
                      <a:tailEnd/>
                    </a:ln>
                  </pic:spPr>
                </pic:pic>
              </a:graphicData>
            </a:graphic>
          </wp:inline>
        </w:drawing>
      </w:r>
    </w:p>
    <w:p w14:paraId="0617F033" w14:textId="77777777" w:rsidR="000F716B" w:rsidRDefault="003457F4" w:rsidP="003457F4">
      <w:pPr>
        <w:jc w:val="center"/>
        <w:rPr>
          <w:rFonts w:eastAsia="SimSun"/>
          <w:szCs w:val="22"/>
          <w:lang w:eastAsia="zh-CN"/>
        </w:rPr>
      </w:pPr>
      <w:r w:rsidRPr="00717D36">
        <w:rPr>
          <w:rFonts w:eastAsia="SimSun"/>
          <w:szCs w:val="22"/>
          <w:lang w:eastAsia="zh-CN"/>
        </w:rPr>
        <w:t>(D)</w:t>
      </w:r>
    </w:p>
    <w:p w14:paraId="5F66836E" w14:textId="77777777" w:rsidR="002539C4" w:rsidRPr="00137327" w:rsidRDefault="002539C4" w:rsidP="002539C4">
      <w:pPr>
        <w:pStyle w:val="FigureCaption"/>
        <w:spacing w:before="0" w:after="0" w:line="480" w:lineRule="auto"/>
        <w:jc w:val="left"/>
        <w:rPr>
          <w:sz w:val="24"/>
        </w:rPr>
      </w:pPr>
      <w:bookmarkStart w:id="9" w:name="_Toc455960270"/>
      <w:r>
        <w:rPr>
          <w:sz w:val="24"/>
        </w:rPr>
        <w:lastRenderedPageBreak/>
        <w:t>Figure S5</w:t>
      </w:r>
      <w:r w:rsidRPr="00137327">
        <w:rPr>
          <w:sz w:val="24"/>
        </w:rPr>
        <w:t xml:space="preserve">. Photo of DG1 enrichment after being cultivated for two weeks in media with different nitrate-N. </w:t>
      </w:r>
      <w:r>
        <w:rPr>
          <w:sz w:val="24"/>
        </w:rPr>
        <w:t xml:space="preserve">The </w:t>
      </w:r>
      <w:r w:rsidRPr="00137327">
        <w:rPr>
          <w:sz w:val="24"/>
        </w:rPr>
        <w:t>medium N</w:t>
      </w:r>
      <w:r>
        <w:rPr>
          <w:sz w:val="24"/>
        </w:rPr>
        <w:t>O</w:t>
      </w:r>
      <w:r w:rsidRPr="00137327">
        <w:rPr>
          <w:sz w:val="24"/>
          <w:vertAlign w:val="subscript"/>
        </w:rPr>
        <w:t>3</w:t>
      </w:r>
      <w:r>
        <w:rPr>
          <w:sz w:val="24"/>
        </w:rPr>
        <w:t>-N</w:t>
      </w:r>
      <w:r w:rsidRPr="00137327">
        <w:rPr>
          <w:sz w:val="24"/>
        </w:rPr>
        <w:t xml:space="preserve"> concentrations in cultivation reactors from left to r</w:t>
      </w:r>
      <w:r>
        <w:rPr>
          <w:sz w:val="24"/>
        </w:rPr>
        <w:t>ight were 0, 62, 124 and 247 mg L</w:t>
      </w:r>
      <w:r w:rsidRPr="00137327">
        <w:rPr>
          <w:sz w:val="24"/>
          <w:vertAlign w:val="superscript"/>
        </w:rPr>
        <w:t>-1</w:t>
      </w:r>
      <w:r w:rsidRPr="00137327">
        <w:rPr>
          <w:sz w:val="24"/>
        </w:rPr>
        <w:t>.</w:t>
      </w:r>
      <w:bookmarkEnd w:id="9"/>
    </w:p>
    <w:p w14:paraId="7ACD07EC" w14:textId="77777777" w:rsidR="002539C4" w:rsidRDefault="002539C4" w:rsidP="002539C4">
      <w:pPr>
        <w:rPr>
          <w:rFonts w:eastAsia="SimSun"/>
          <w:szCs w:val="22"/>
          <w:lang w:eastAsia="zh-CN"/>
        </w:rPr>
      </w:pPr>
    </w:p>
    <w:p w14:paraId="26B5D755" w14:textId="77777777" w:rsidR="002539C4" w:rsidRPr="00717D36" w:rsidRDefault="002539C4" w:rsidP="002539C4">
      <w:pPr>
        <w:rPr>
          <w:rFonts w:eastAsia="SimSun"/>
          <w:szCs w:val="22"/>
          <w:lang w:eastAsia="zh-CN"/>
        </w:rPr>
      </w:pPr>
      <w:r w:rsidRPr="00717D36">
        <w:rPr>
          <w:rFonts w:eastAsia="SimSun"/>
          <w:noProof/>
          <w:szCs w:val="22"/>
          <w:lang w:eastAsia="zh-CN"/>
        </w:rPr>
        <w:drawing>
          <wp:inline distT="0" distB="0" distL="0" distR="0" wp14:anchorId="48D0BEE0" wp14:editId="0B376514">
            <wp:extent cx="5286375" cy="2261103"/>
            <wp:effectExtent l="19050" t="0" r="9525" b="0"/>
            <wp:docPr id="158" name="图片 14" descr="E:\lab-psu1\experiment data\photos and films\PBR\2015-03-08 DG P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ab-psu1\experiment data\photos and films\PBR\2015-03-08 DG PBR.jpg"/>
                    <pic:cNvPicPr>
                      <a:picLocks noChangeAspect="1" noChangeArrowheads="1"/>
                    </pic:cNvPicPr>
                  </pic:nvPicPr>
                  <pic:blipFill>
                    <a:blip r:embed="rId15" cstate="print"/>
                    <a:srcRect l="4340" t="26620" r="7986" b="23380"/>
                    <a:stretch>
                      <a:fillRect/>
                    </a:stretch>
                  </pic:blipFill>
                  <pic:spPr bwMode="auto">
                    <a:xfrm>
                      <a:off x="0" y="0"/>
                      <a:ext cx="5286375" cy="2261103"/>
                    </a:xfrm>
                    <a:prstGeom prst="rect">
                      <a:avLst/>
                    </a:prstGeom>
                    <a:noFill/>
                    <a:ln w="9525">
                      <a:noFill/>
                      <a:miter lim="800000"/>
                      <a:headEnd/>
                      <a:tailEnd/>
                    </a:ln>
                  </pic:spPr>
                </pic:pic>
              </a:graphicData>
            </a:graphic>
          </wp:inline>
        </w:drawing>
      </w:r>
    </w:p>
    <w:p w14:paraId="29128F41" w14:textId="77777777" w:rsidR="002539C4" w:rsidRPr="00717D36" w:rsidRDefault="002539C4" w:rsidP="002539C4">
      <w:pPr>
        <w:jc w:val="center"/>
        <w:rPr>
          <w:rFonts w:eastAsia="SimSun"/>
          <w:szCs w:val="22"/>
          <w:lang w:eastAsia="zh-CN"/>
        </w:rPr>
      </w:pPr>
    </w:p>
    <w:p w14:paraId="480E6D01" w14:textId="77777777" w:rsidR="002539C4" w:rsidRDefault="002539C4" w:rsidP="002539C4"/>
    <w:p w14:paraId="6C78A8A3" w14:textId="77777777" w:rsidR="002539C4" w:rsidRDefault="002539C4">
      <w:pPr>
        <w:rPr>
          <w:rFonts w:eastAsia="SimSun"/>
          <w:szCs w:val="22"/>
          <w:lang w:eastAsia="zh-CN"/>
        </w:rPr>
      </w:pPr>
      <w:r>
        <w:rPr>
          <w:rFonts w:eastAsia="SimSun"/>
          <w:szCs w:val="22"/>
          <w:lang w:eastAsia="zh-CN"/>
        </w:rPr>
        <w:br w:type="page"/>
      </w:r>
    </w:p>
    <w:p w14:paraId="6BEA56EB" w14:textId="77777777" w:rsidR="002539C4" w:rsidRDefault="002539C4" w:rsidP="002539C4">
      <w:pPr>
        <w:tabs>
          <w:tab w:val="left" w:pos="1440"/>
        </w:tabs>
        <w:spacing w:line="480" w:lineRule="auto"/>
      </w:pPr>
      <w:r>
        <w:lastRenderedPageBreak/>
        <w:t>Fig S6. Photographs of (A) DG1 growth on soil microcosm after incubation for 7 d  and (B) water collection unit holding a non-inoculated soil microcosm. Black and white drawing indicates holes in the bottom of the microcosm dish that permit simulated rainfall to flow through the soil and into cylindrical collector for subsequent measurement.</w:t>
      </w:r>
    </w:p>
    <w:p w14:paraId="1815702E" w14:textId="77777777" w:rsidR="002539C4" w:rsidRDefault="002539C4" w:rsidP="002539C4">
      <w:pPr>
        <w:tabs>
          <w:tab w:val="left" w:pos="1440"/>
        </w:tabs>
        <w:jc w:val="center"/>
      </w:pPr>
    </w:p>
    <w:p w14:paraId="097D6377" w14:textId="77777777" w:rsidR="002539C4" w:rsidRDefault="002539C4" w:rsidP="002539C4">
      <w:pPr>
        <w:tabs>
          <w:tab w:val="left" w:pos="1440"/>
        </w:tabs>
        <w:jc w:val="center"/>
      </w:pPr>
    </w:p>
    <w:p w14:paraId="2A5D7C09" w14:textId="77777777" w:rsidR="002539C4" w:rsidRDefault="002539C4" w:rsidP="002539C4">
      <w:pPr>
        <w:tabs>
          <w:tab w:val="left" w:pos="1440"/>
        </w:tabs>
      </w:pPr>
      <w:r>
        <w:rPr>
          <w:noProof/>
        </w:rPr>
        <w:drawing>
          <wp:inline distT="0" distB="0" distL="0" distR="0" wp14:anchorId="672D719A" wp14:editId="556C09C5">
            <wp:extent cx="2286000" cy="1257300"/>
            <wp:effectExtent l="0" t="0" r="0" b="0"/>
            <wp:docPr id="27" name="Picture 1" descr="C:\Users\Amy Peng\Downloads\IMG_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C:\Users\Amy Peng\Downloads\IMG_2951.JPG"/>
                    <pic:cNvPicPr>
                      <a:picLocks noChangeAspect="1" noChangeArrowheads="1"/>
                    </pic:cNvPicPr>
                  </pic:nvPicPr>
                  <pic:blipFill>
                    <a:blip r:embed="rId16" cstate="print"/>
                    <a:srcRect l="15931" t="24510" r="10539" b="21569"/>
                    <a:stretch>
                      <a:fillRect/>
                    </a:stretch>
                  </pic:blipFill>
                  <pic:spPr bwMode="auto">
                    <a:xfrm>
                      <a:off x="0" y="0"/>
                      <a:ext cx="2286000" cy="1257300"/>
                    </a:xfrm>
                    <a:prstGeom prst="rect">
                      <a:avLst/>
                    </a:prstGeom>
                    <a:noFill/>
                  </pic:spPr>
                </pic:pic>
              </a:graphicData>
            </a:graphic>
          </wp:inline>
        </w:drawing>
      </w:r>
      <w:r>
        <w:rPr>
          <w:noProof/>
        </w:rPr>
        <mc:AlternateContent>
          <mc:Choice Requires="wps">
            <w:drawing>
              <wp:anchor distT="45720" distB="45720" distL="114300" distR="114300" simplePos="0" relativeHeight="251660288" behindDoc="0" locked="0" layoutInCell="1" allowOverlap="1" wp14:anchorId="2CBFA8D4" wp14:editId="4FBC93D2">
                <wp:simplePos x="0" y="0"/>
                <wp:positionH relativeFrom="column">
                  <wp:posOffset>990600</wp:posOffset>
                </wp:positionH>
                <wp:positionV relativeFrom="paragraph">
                  <wp:posOffset>161925</wp:posOffset>
                </wp:positionV>
                <wp:extent cx="4857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solidFill>
                          <a:srgbClr val="FFFFFF"/>
                        </a:solidFill>
                        <a:ln w="9525">
                          <a:noFill/>
                          <a:miter lim="800000"/>
                          <a:headEnd/>
                          <a:tailEnd/>
                        </a:ln>
                      </wps:spPr>
                      <wps:txbx>
                        <w:txbxContent>
                          <w:p w14:paraId="103A1BB7" w14:textId="77777777" w:rsidR="002539C4" w:rsidRPr="00C47798" w:rsidRDefault="002539C4" w:rsidP="002539C4">
                            <w:pPr>
                              <w:rPr>
                                <w:rFonts w:ascii="Arial" w:hAnsi="Arial" w:cs="Arial"/>
                                <w:b/>
                                <w:sz w:val="28"/>
                                <w:szCs w:val="28"/>
                              </w:rPr>
                            </w:pPr>
                            <w:r w:rsidRPr="00C47798">
                              <w:rPr>
                                <w:rFonts w:ascii="Arial" w:hAnsi="Arial" w:cs="Arial"/>
                                <w:b/>
                                <w:sz w:val="28"/>
                                <w:szCs w:val="2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BFA8D4" id="_x0000_t202" coordsize="21600,21600" o:spt="202" path="m,l,21600r21600,l21600,xe">
                <v:stroke joinstyle="miter"/>
                <v:path gradientshapeok="t" o:connecttype="rect"/>
              </v:shapetype>
              <v:shape id="Text Box 2" o:spid="_x0000_s1026" type="#_x0000_t202" style="position:absolute;margin-left:78pt;margin-top:12.75pt;width:38.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" stroked="f">
                <v:textbox style="mso-fit-shape-to-text:t">
                  <w:txbxContent>
                    <w:p w14:paraId="103A1BB7" w14:textId="77777777" w:rsidR="002539C4" w:rsidRPr="00C47798" w:rsidRDefault="002539C4" w:rsidP="002539C4">
                      <w:pPr>
                        <w:rPr>
                          <w:rFonts w:ascii="Arial" w:hAnsi="Arial" w:cs="Arial"/>
                          <w:b/>
                          <w:sz w:val="28"/>
                          <w:szCs w:val="28"/>
                        </w:rPr>
                      </w:pPr>
                      <w:r w:rsidRPr="00C47798">
                        <w:rPr>
                          <w:rFonts w:ascii="Arial" w:hAnsi="Arial" w:cs="Arial"/>
                          <w:b/>
                          <w:sz w:val="28"/>
                          <w:szCs w:val="28"/>
                        </w:rPr>
                        <w:t>A</w:t>
                      </w:r>
                    </w:p>
                  </w:txbxContent>
                </v:textbox>
                <w10:wrap type="square"/>
              </v:shape>
            </w:pict>
          </mc:Fallback>
        </mc:AlternateContent>
      </w:r>
      <w:r>
        <w:tab/>
      </w:r>
    </w:p>
    <w:p w14:paraId="5F6C3AC3" w14:textId="77777777" w:rsidR="002539C4" w:rsidRDefault="002539C4" w:rsidP="002539C4">
      <w:pPr>
        <w:tabs>
          <w:tab w:val="left" w:pos="1440"/>
        </w:tabs>
      </w:pPr>
    </w:p>
    <w:p w14:paraId="56172E58" w14:textId="77777777" w:rsidR="002539C4" w:rsidRDefault="002539C4" w:rsidP="002539C4">
      <w:pPr>
        <w:tabs>
          <w:tab w:val="left" w:pos="1440"/>
        </w:tabs>
      </w:pPr>
    </w:p>
    <w:p w14:paraId="5259C833" w14:textId="77777777" w:rsidR="002539C4" w:rsidRDefault="002539C4" w:rsidP="002539C4">
      <w:pPr>
        <w:tabs>
          <w:tab w:val="left" w:pos="1440"/>
        </w:tabs>
      </w:pPr>
    </w:p>
    <w:p w14:paraId="59622B63" w14:textId="77777777" w:rsidR="002539C4" w:rsidRDefault="002539C4" w:rsidP="002539C4">
      <w:pPr>
        <w:tabs>
          <w:tab w:val="left" w:pos="1440"/>
        </w:tabs>
        <w:jc w:val="center"/>
      </w:pPr>
      <w:r>
        <w:rPr>
          <w:noProof/>
        </w:rPr>
        <mc:AlternateContent>
          <mc:Choice Requires="wpg">
            <w:drawing>
              <wp:anchor distT="0" distB="0" distL="114300" distR="114300" simplePos="0" relativeHeight="251659264" behindDoc="0" locked="0" layoutInCell="1" allowOverlap="1" wp14:anchorId="107FD215" wp14:editId="12AB2D99">
                <wp:simplePos x="0" y="0"/>
                <wp:positionH relativeFrom="column">
                  <wp:posOffset>2133600</wp:posOffset>
                </wp:positionH>
                <wp:positionV relativeFrom="paragraph">
                  <wp:posOffset>1836420</wp:posOffset>
                </wp:positionV>
                <wp:extent cx="2133600" cy="2057400"/>
                <wp:effectExtent l="19050" t="19050" r="19050" b="19050"/>
                <wp:wrapNone/>
                <wp:docPr id="1" name="Group 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133600" cy="2057400"/>
                          <a:chOff x="0" y="0"/>
                          <a:chExt cx="1917784" cy="2057400"/>
                        </a:xfrm>
                      </wpg:grpSpPr>
                      <wpg:grpSp>
                        <wpg:cNvPr id="2" name="组合 24"/>
                        <wpg:cNvGrpSpPr/>
                        <wpg:grpSpPr>
                          <a:xfrm>
                            <a:off x="0" y="968086"/>
                            <a:ext cx="1308184" cy="1089314"/>
                            <a:chOff x="0" y="968086"/>
                            <a:chExt cx="1308184" cy="1089314"/>
                          </a:xfrm>
                        </wpg:grpSpPr>
                        <wps:wsp>
                          <wps:cNvPr id="3" name="Oval 3"/>
                          <wps:cNvSpPr>
                            <a:spLocks noChangeArrowheads="1"/>
                          </wps:cNvSpPr>
                          <wps:spPr bwMode="auto">
                            <a:xfrm>
                              <a:off x="0" y="968086"/>
                              <a:ext cx="1308184" cy="1089314"/>
                            </a:xfrm>
                            <a:prstGeom prst="ellipse">
                              <a:avLst/>
                            </a:pr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4" name="Oval 4"/>
                          <wps:cNvSpPr>
                            <a:spLocks noChangeArrowheads="1"/>
                          </wps:cNvSpPr>
                          <wps:spPr bwMode="auto">
                            <a:xfrm>
                              <a:off x="610486" y="1484077"/>
                              <a:ext cx="118775" cy="109314"/>
                            </a:xfrm>
                            <a:prstGeom prst="ellipse">
                              <a:avLst/>
                            </a:prstGeom>
                            <a:solidFill>
                              <a:srgbClr val="000000"/>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5" name="Oval 5"/>
                          <wps:cNvSpPr>
                            <a:spLocks noChangeArrowheads="1"/>
                          </wps:cNvSpPr>
                          <wps:spPr bwMode="auto">
                            <a:xfrm>
                              <a:off x="610486" y="1816604"/>
                              <a:ext cx="118775" cy="109314"/>
                            </a:xfrm>
                            <a:prstGeom prst="ellipse">
                              <a:avLst/>
                            </a:prstGeom>
                            <a:solidFill>
                              <a:srgbClr val="000000"/>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7" name="Oval 7"/>
                          <wps:cNvSpPr>
                            <a:spLocks noChangeArrowheads="1"/>
                          </wps:cNvSpPr>
                          <wps:spPr bwMode="auto">
                            <a:xfrm>
                              <a:off x="1034088" y="1495543"/>
                              <a:ext cx="118775" cy="109314"/>
                            </a:xfrm>
                            <a:prstGeom prst="ellipse">
                              <a:avLst/>
                            </a:prstGeom>
                            <a:solidFill>
                              <a:srgbClr val="000000"/>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8" name="Oval 8"/>
                          <wps:cNvSpPr>
                            <a:spLocks noChangeArrowheads="1"/>
                          </wps:cNvSpPr>
                          <wps:spPr bwMode="auto">
                            <a:xfrm>
                              <a:off x="149507" y="1484077"/>
                              <a:ext cx="118775" cy="109314"/>
                            </a:xfrm>
                            <a:prstGeom prst="ellipse">
                              <a:avLst/>
                            </a:prstGeom>
                            <a:solidFill>
                              <a:srgbClr val="000000"/>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9" name="Oval 9"/>
                          <wps:cNvSpPr>
                            <a:spLocks noChangeArrowheads="1"/>
                          </wps:cNvSpPr>
                          <wps:spPr bwMode="auto">
                            <a:xfrm>
                              <a:off x="598027" y="1174482"/>
                              <a:ext cx="118775" cy="109314"/>
                            </a:xfrm>
                            <a:prstGeom prst="ellipse">
                              <a:avLst/>
                            </a:prstGeom>
                            <a:solidFill>
                              <a:srgbClr val="000000"/>
                            </a:solidFill>
                            <a:ln w="952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10" name="直接连接符 14"/>
                        <wps:cNvCnPr/>
                        <wps:spPr>
                          <a:xfrm flipH="1">
                            <a:off x="1308184" y="76203"/>
                            <a:ext cx="609600" cy="1436541"/>
                          </a:xfrm>
                          <a:prstGeom prst="line">
                            <a:avLst/>
                          </a:prstGeom>
                          <a:ln w="38100">
                            <a:prstDash val="dash"/>
                          </a:ln>
                        </wps:spPr>
                        <wps:style>
                          <a:lnRef idx="1">
                            <a:schemeClr val="dk1"/>
                          </a:lnRef>
                          <a:fillRef idx="0">
                            <a:schemeClr val="dk1"/>
                          </a:fillRef>
                          <a:effectRef idx="0">
                            <a:schemeClr val="dk1"/>
                          </a:effectRef>
                          <a:fontRef idx="minor">
                            <a:schemeClr val="tx1"/>
                          </a:fontRef>
                        </wps:style>
                        <wps:bodyPr/>
                      </wps:wsp>
                      <wps:wsp>
                        <wps:cNvPr id="11" name="直接连接符 15"/>
                        <wps:cNvCnPr/>
                        <wps:spPr>
                          <a:xfrm flipH="1">
                            <a:off x="0" y="0"/>
                            <a:ext cx="685800" cy="1372466"/>
                          </a:xfrm>
                          <a:prstGeom prst="line">
                            <a:avLst/>
                          </a:prstGeom>
                          <a:ln w="38100">
                            <a:prstDash val="dash"/>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031B635C" id="Group 2" o:spid="_x0000_s1026" style="position:absolute;margin-left:168pt;margin-top:144.6pt;width:168pt;height:162pt;z-index:251659264;mso-width-relative:margin" coordsize="19177,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">
                <v:group id="组合 24" o:spid="_x0000_s1027" style="position:absolute;top:9680;width:13081;height:10894" coordorigin=",9680" coordsize="13081,1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oval id="Oval 3" o:spid="_x0000_s1028" style="position:absolute;top:9680;width:13081;height:10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"/>
                  <v:oval id="Oval 4" o:spid="_x0000_s1029" style="position:absolute;left:6104;top:14840;width:1188;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" fillcolor="black"/>
                  <v:oval id="Oval 5" o:spid="_x0000_s1030" style="position:absolute;left:6104;top:18166;width:1188;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" fillcolor="black"/>
                  <v:oval id="Oval 7" o:spid="_x0000_s1031" style="position:absolute;left:10340;top:14955;width:1188;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" fillcolor="black"/>
                  <v:oval id="Oval 8" o:spid="_x0000_s1032" style="position:absolute;left:1495;top:14840;width:1187;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" fillcolor="black"/>
                  <v:oval id="Oval 9" o:spid="_x0000_s1033" style="position:absolute;left:5980;top:11744;width:1188;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" fillcolor="black"/>
                </v:group>
                <v:line id="直接连接符 14" o:spid="_x0000_s1034" style="position:absolute;flip:x;visibility:visible;mso-wrap-style:square" from="13081,762" to="19177,1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" strokecolor="black [3040]" strokeweight="3pt">
                  <v:stroke dashstyle="dash"/>
                </v:line>
                <v:line id="直接连接符 15" o:spid="_x0000_s1035" style="position:absolute;flip:x;visibility:visible;mso-wrap-style:square" from="0,0" to="6858,1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" strokecolor="black [3040]" strokeweight="3pt">
                  <v:stroke dashstyle="dash"/>
                </v:line>
              </v:group>
            </w:pict>
          </mc:Fallback>
        </mc:AlternateContent>
      </w:r>
      <w:r w:rsidRPr="00C47798">
        <w:rPr>
          <w:noProof/>
        </w:rPr>
        <w:drawing>
          <wp:inline distT="0" distB="0" distL="0" distR="0" wp14:anchorId="4C010260" wp14:editId="5DC4F4C4">
            <wp:extent cx="2469776" cy="4343400"/>
            <wp:effectExtent l="95250" t="38100" r="45085" b="95250"/>
            <wp:docPr id="62465" name="Picture 1" descr="C:\Users\Amy Peng\Downloads\IMG_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5" name="Picture 1" descr="C:\Users\Amy Peng\Downloads\IMG_2943.JPG"/>
                    <pic:cNvPicPr>
                      <a:picLocks noChangeAspect="1" noChangeArrowheads="1"/>
                    </pic:cNvPicPr>
                  </pic:nvPicPr>
                  <pic:blipFill>
                    <a:blip r:embed="rId17" cstate="print"/>
                    <a:srcRect l="13072" r="11111"/>
                    <a:stretch>
                      <a:fillRect/>
                    </a:stretch>
                  </pic:blipFill>
                  <pic:spPr bwMode="auto">
                    <a:xfrm>
                      <a:off x="0" y="0"/>
                      <a:ext cx="2473264" cy="4349535"/>
                    </a:xfrm>
                    <a:prstGeom prst="rect">
                      <a:avLst/>
                    </a:prstGeom>
                    <a:ln>
                      <a:noFill/>
                    </a:ln>
                    <a:effectLst>
                      <a:outerShdw blurRad="50800" dist="38100" dir="8100000" algn="tr" rotWithShape="0">
                        <a:prstClr val="black">
                          <a:alpha val="40000"/>
                        </a:prstClr>
                      </a:outerShdw>
                    </a:effectLst>
                  </pic:spPr>
                </pic:pic>
              </a:graphicData>
            </a:graphic>
          </wp:inline>
        </w:drawing>
      </w:r>
      <w:r>
        <w:rPr>
          <w:noProof/>
        </w:rPr>
        <mc:AlternateContent>
          <mc:Choice Requires="wps">
            <w:drawing>
              <wp:anchor distT="45720" distB="45720" distL="114300" distR="114300" simplePos="0" relativeHeight="251661312" behindDoc="0" locked="0" layoutInCell="1" allowOverlap="1" wp14:anchorId="67EEDF83" wp14:editId="52019C66">
                <wp:simplePos x="0" y="0"/>
                <wp:positionH relativeFrom="column">
                  <wp:posOffset>266700</wp:posOffset>
                </wp:positionH>
                <wp:positionV relativeFrom="paragraph">
                  <wp:posOffset>12700</wp:posOffset>
                </wp:positionV>
                <wp:extent cx="40005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solidFill>
                          <a:srgbClr val="FFFFFF"/>
                        </a:solidFill>
                        <a:ln w="9525">
                          <a:noFill/>
                          <a:miter lim="800000"/>
                          <a:headEnd/>
                          <a:tailEnd/>
                        </a:ln>
                      </wps:spPr>
                      <wps:txbx>
                        <w:txbxContent>
                          <w:p w14:paraId="367F9815" w14:textId="77777777" w:rsidR="002539C4" w:rsidRPr="00555632" w:rsidRDefault="002539C4" w:rsidP="002539C4">
                            <w:pPr>
                              <w:jc w:val="center"/>
                              <w:rPr>
                                <w:rFonts w:ascii="Arial" w:hAnsi="Arial" w:cs="Arial"/>
                                <w:b/>
                                <w:sz w:val="28"/>
                                <w:szCs w:val="28"/>
                              </w:rPr>
                            </w:pPr>
                            <w:r w:rsidRPr="00555632">
                              <w:rPr>
                                <w:rFonts w:ascii="Arial" w:hAnsi="Arial" w:cs="Arial"/>
                                <w:b/>
                                <w:sz w:val="28"/>
                                <w:szCs w:val="28"/>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EEDF83" id="_x0000_s1027" type="#_x0000_t202" style="position:absolute;left:0;text-align:left;margin-left:21pt;margin-top:1pt;width:3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" stroked="f">
                <v:textbox style="mso-fit-shape-to-text:t">
                  <w:txbxContent>
                    <w:p w14:paraId="367F9815" w14:textId="77777777" w:rsidR="002539C4" w:rsidRPr="00555632" w:rsidRDefault="002539C4" w:rsidP="002539C4">
                      <w:pPr>
                        <w:jc w:val="center"/>
                        <w:rPr>
                          <w:rFonts w:ascii="Arial" w:hAnsi="Arial" w:cs="Arial"/>
                          <w:b/>
                          <w:sz w:val="28"/>
                          <w:szCs w:val="28"/>
                        </w:rPr>
                      </w:pPr>
                      <w:r w:rsidRPr="00555632">
                        <w:rPr>
                          <w:rFonts w:ascii="Arial" w:hAnsi="Arial" w:cs="Arial"/>
                          <w:b/>
                          <w:sz w:val="28"/>
                          <w:szCs w:val="28"/>
                        </w:rPr>
                        <w:t>B</w:t>
                      </w:r>
                    </w:p>
                  </w:txbxContent>
                </v:textbox>
                <w10:wrap type="square"/>
              </v:shape>
            </w:pict>
          </mc:Fallback>
        </mc:AlternateContent>
      </w:r>
    </w:p>
    <w:p w14:paraId="26274D28" w14:textId="77777777" w:rsidR="002539C4" w:rsidRDefault="002539C4" w:rsidP="003457F4">
      <w:pPr>
        <w:jc w:val="center"/>
        <w:rPr>
          <w:rFonts w:eastAsia="SimSun"/>
          <w:szCs w:val="22"/>
          <w:lang w:eastAsia="zh-CN"/>
        </w:rPr>
      </w:pPr>
    </w:p>
    <w:p w14:paraId="4CC7C95A" w14:textId="77777777" w:rsidR="002539C4" w:rsidRDefault="002539C4" w:rsidP="002539C4">
      <w:pPr>
        <w:spacing w:line="480" w:lineRule="auto"/>
      </w:pPr>
      <w:r>
        <w:lastRenderedPageBreak/>
        <w:t>Fig. S7. Photograph of collection units holding inoculated soil microcosms under the rainfall simulator.</w:t>
      </w:r>
    </w:p>
    <w:p w14:paraId="27846906" w14:textId="77777777" w:rsidR="002539C4" w:rsidRDefault="002539C4" w:rsidP="002539C4"/>
    <w:p w14:paraId="1DBDD12A" w14:textId="77777777" w:rsidR="002539C4" w:rsidRDefault="002539C4" w:rsidP="002539C4">
      <w:r>
        <w:rPr>
          <w:noProof/>
        </w:rPr>
        <w:drawing>
          <wp:inline distT="0" distB="0" distL="0" distR="0" wp14:anchorId="22D9DFE8" wp14:editId="1B6F7B82">
            <wp:extent cx="4138449" cy="5334000"/>
            <wp:effectExtent l="0" t="0" r="0" b="0"/>
            <wp:docPr id="62466" name="Picture 2" descr="C:\Users\Amy Peng\Downloads\IMG_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6" name="Picture 2" descr="C:\Users\Amy Peng\Downloads\IMG_2945.JPG"/>
                    <pic:cNvPicPr>
                      <a:picLocks noChangeAspect="1" noChangeArrowheads="1"/>
                    </pic:cNvPicPr>
                  </pic:nvPicPr>
                  <pic:blipFill>
                    <a:blip r:embed="rId18" cstate="print"/>
                    <a:srcRect b="3333"/>
                    <a:stretch>
                      <a:fillRect/>
                    </a:stretch>
                  </pic:blipFill>
                  <pic:spPr bwMode="auto">
                    <a:xfrm>
                      <a:off x="0" y="0"/>
                      <a:ext cx="4138449" cy="5334000"/>
                    </a:xfrm>
                    <a:prstGeom prst="rect">
                      <a:avLst/>
                    </a:prstGeom>
                    <a:noFill/>
                  </pic:spPr>
                </pic:pic>
              </a:graphicData>
            </a:graphic>
          </wp:inline>
        </w:drawing>
      </w:r>
    </w:p>
    <w:p w14:paraId="160E04C3" w14:textId="77777777" w:rsidR="0020263C" w:rsidRDefault="0020263C">
      <w:pPr>
        <w:rPr>
          <w:rFonts w:eastAsia="SimSun"/>
          <w:szCs w:val="22"/>
          <w:lang w:eastAsia="zh-CN"/>
        </w:rPr>
      </w:pPr>
      <w:r>
        <w:rPr>
          <w:rFonts w:eastAsia="SimSun"/>
          <w:szCs w:val="22"/>
          <w:lang w:eastAsia="zh-CN"/>
        </w:rPr>
        <w:br w:type="page"/>
      </w:r>
    </w:p>
    <w:p w14:paraId="32D971C6" w14:textId="77777777" w:rsidR="002539C4" w:rsidRDefault="002539C4" w:rsidP="003457F4">
      <w:pPr>
        <w:jc w:val="center"/>
        <w:rPr>
          <w:rFonts w:eastAsia="SimSun"/>
          <w:szCs w:val="22"/>
          <w:lang w:eastAsia="zh-CN"/>
        </w:rPr>
      </w:pPr>
    </w:p>
    <w:p w14:paraId="5AEE96F7" w14:textId="77777777" w:rsidR="0020263C" w:rsidRPr="005273F8" w:rsidRDefault="0020263C" w:rsidP="0020263C">
      <w:pPr>
        <w:spacing w:line="480" w:lineRule="auto"/>
      </w:pPr>
      <w:r>
        <w:t>Table S1. Chemical analyses of Hagerstown soil used in</w:t>
      </w:r>
      <w:r w:rsidRPr="005273F8">
        <w:t xml:space="preserve"> microcosms.</w:t>
      </w:r>
      <w:r w:rsidRPr="005273F8">
        <w:rPr>
          <w:lang w:eastAsia="zh-CN"/>
        </w:rPr>
        <w:t xml:space="preserve"> Values are shown as mean ± standard deviation.</w:t>
      </w:r>
    </w:p>
    <w:p w14:paraId="0E225A00" w14:textId="77777777" w:rsidR="0020263C" w:rsidRPr="005273F8" w:rsidRDefault="0020263C" w:rsidP="0020263C">
      <w:pPr>
        <w:pStyle w:val="NormalSingle"/>
        <w:rPr>
          <w:sz w:val="24"/>
          <w:lang w:eastAsia="zh-CN"/>
        </w:rPr>
      </w:pPr>
    </w:p>
    <w:tbl>
      <w:tblPr>
        <w:tblW w:w="5413" w:type="dxa"/>
        <w:jc w:val="center"/>
        <w:tblLook w:val="04A0" w:firstRow="1" w:lastRow="0" w:firstColumn="1" w:lastColumn="0" w:noHBand="0" w:noVBand="1"/>
      </w:tblPr>
      <w:tblGrid>
        <w:gridCol w:w="1440"/>
        <w:gridCol w:w="2070"/>
        <w:gridCol w:w="1903"/>
      </w:tblGrid>
      <w:tr w:rsidR="0020263C" w:rsidRPr="005273F8" w14:paraId="00768133" w14:textId="77777777" w:rsidTr="008D0716">
        <w:trPr>
          <w:trHeight w:val="26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E3646D" w14:textId="77777777" w:rsidR="0020263C" w:rsidRPr="005273F8" w:rsidRDefault="0020263C" w:rsidP="008D0716">
            <w:pPr>
              <w:jc w:val="center"/>
              <w:rPr>
                <w:color w:val="000000"/>
                <w:lang w:eastAsia="zh-CN" w:bidi="en-US"/>
              </w:rPr>
            </w:pPr>
            <w:r w:rsidRPr="005273F8">
              <w:rPr>
                <w:color w:val="000000"/>
                <w:lang w:eastAsia="zh-CN" w:bidi="en-US"/>
              </w:rPr>
              <w:t>Elements</w:t>
            </w:r>
          </w:p>
        </w:tc>
        <w:tc>
          <w:tcPr>
            <w:tcW w:w="1903" w:type="dxa"/>
            <w:tcBorders>
              <w:top w:val="single" w:sz="4" w:space="0" w:color="auto"/>
              <w:left w:val="nil"/>
              <w:bottom w:val="single" w:sz="4" w:space="0" w:color="auto"/>
              <w:right w:val="single" w:sz="4" w:space="0" w:color="auto"/>
            </w:tcBorders>
            <w:shd w:val="clear" w:color="auto" w:fill="auto"/>
            <w:vAlign w:val="center"/>
            <w:hideMark/>
          </w:tcPr>
          <w:p w14:paraId="6C908CCD" w14:textId="77777777" w:rsidR="0020263C" w:rsidRPr="005273F8" w:rsidRDefault="0020263C" w:rsidP="008D0716">
            <w:pPr>
              <w:jc w:val="center"/>
              <w:rPr>
                <w:rFonts w:eastAsia="SimSun"/>
                <w:color w:val="000000"/>
                <w:lang w:eastAsia="zh-CN" w:bidi="en-US"/>
              </w:rPr>
            </w:pPr>
            <w:r w:rsidRPr="005273F8">
              <w:rPr>
                <w:color w:val="000000"/>
                <w:lang w:eastAsia="zh-CN" w:bidi="en-US"/>
              </w:rPr>
              <w:t>Content</w:t>
            </w:r>
          </w:p>
        </w:tc>
      </w:tr>
      <w:tr w:rsidR="0020263C" w:rsidRPr="005273F8" w14:paraId="38014B9E" w14:textId="77777777" w:rsidTr="008D0716">
        <w:trPr>
          <w:trHeight w:val="26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472438" w14:textId="77777777" w:rsidR="0020263C" w:rsidRPr="005273F8" w:rsidRDefault="0020263C" w:rsidP="008D0716">
            <w:pPr>
              <w:jc w:val="center"/>
              <w:rPr>
                <w:color w:val="000000"/>
                <w:lang w:eastAsia="zh-CN" w:bidi="en-US"/>
              </w:rPr>
            </w:pPr>
            <w:r w:rsidRPr="005273F8">
              <w:rPr>
                <w:color w:val="000000"/>
                <w:lang w:eastAsia="zh-CN" w:bidi="en-US"/>
              </w:rPr>
              <w:t>C%</w:t>
            </w:r>
          </w:p>
        </w:tc>
        <w:tc>
          <w:tcPr>
            <w:tcW w:w="1903" w:type="dxa"/>
            <w:tcBorders>
              <w:top w:val="nil"/>
              <w:left w:val="nil"/>
              <w:bottom w:val="single" w:sz="4" w:space="0" w:color="auto"/>
              <w:right w:val="single" w:sz="4" w:space="0" w:color="auto"/>
            </w:tcBorders>
            <w:shd w:val="clear" w:color="auto" w:fill="auto"/>
            <w:noWrap/>
            <w:vAlign w:val="center"/>
            <w:hideMark/>
          </w:tcPr>
          <w:p w14:paraId="0D455602" w14:textId="77777777" w:rsidR="0020263C" w:rsidRPr="005273F8" w:rsidRDefault="0020263C" w:rsidP="008D0716">
            <w:pPr>
              <w:jc w:val="center"/>
              <w:rPr>
                <w:color w:val="000000"/>
                <w:lang w:eastAsia="zh-CN" w:bidi="en-US"/>
              </w:rPr>
            </w:pPr>
            <w:r w:rsidRPr="005273F8">
              <w:rPr>
                <w:color w:val="000000"/>
                <w:lang w:eastAsia="zh-CN" w:bidi="en-US"/>
              </w:rPr>
              <w:t>1.17</w:t>
            </w:r>
            <w:r w:rsidRPr="005273F8">
              <w:rPr>
                <w:rFonts w:eastAsia="SimSun"/>
                <w:color w:val="000000"/>
                <w:lang w:eastAsia="zh-CN" w:bidi="en-US"/>
              </w:rPr>
              <w:t xml:space="preserve"> ± </w:t>
            </w:r>
            <w:r w:rsidRPr="005273F8">
              <w:rPr>
                <w:color w:val="000000"/>
                <w:lang w:eastAsia="zh-CN" w:bidi="en-US"/>
              </w:rPr>
              <w:t>0.02</w:t>
            </w:r>
          </w:p>
        </w:tc>
      </w:tr>
      <w:tr w:rsidR="0020263C" w:rsidRPr="005273F8" w14:paraId="6A0426E9" w14:textId="77777777" w:rsidTr="008D0716">
        <w:trPr>
          <w:trHeight w:val="30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BEAB6A" w14:textId="77777777" w:rsidR="0020263C" w:rsidRPr="005273F8" w:rsidRDefault="0020263C" w:rsidP="008D0716">
            <w:pPr>
              <w:jc w:val="center"/>
              <w:rPr>
                <w:color w:val="000000"/>
                <w:lang w:eastAsia="zh-CN" w:bidi="en-US"/>
              </w:rPr>
            </w:pPr>
            <w:r w:rsidRPr="005273F8">
              <w:rPr>
                <w:color w:val="000000"/>
                <w:lang w:eastAsia="zh-CN" w:bidi="en-US"/>
              </w:rPr>
              <w:t>N%</w:t>
            </w:r>
          </w:p>
        </w:tc>
        <w:tc>
          <w:tcPr>
            <w:tcW w:w="1903" w:type="dxa"/>
            <w:tcBorders>
              <w:top w:val="nil"/>
              <w:left w:val="nil"/>
              <w:bottom w:val="single" w:sz="4" w:space="0" w:color="auto"/>
              <w:right w:val="single" w:sz="4" w:space="0" w:color="auto"/>
            </w:tcBorders>
            <w:shd w:val="clear" w:color="auto" w:fill="auto"/>
            <w:noWrap/>
            <w:vAlign w:val="center"/>
            <w:hideMark/>
          </w:tcPr>
          <w:p w14:paraId="41C2D222" w14:textId="77777777" w:rsidR="0020263C" w:rsidRPr="005273F8" w:rsidRDefault="0020263C" w:rsidP="008D0716">
            <w:pPr>
              <w:jc w:val="center"/>
              <w:rPr>
                <w:rFonts w:eastAsia="SimSun"/>
                <w:color w:val="000000"/>
                <w:lang w:eastAsia="zh-CN" w:bidi="en-US"/>
              </w:rPr>
            </w:pPr>
            <w:r w:rsidRPr="005273F8">
              <w:rPr>
                <w:rFonts w:eastAsia="SimSun"/>
                <w:color w:val="000000"/>
                <w:lang w:eastAsia="zh-CN" w:bidi="en-US"/>
              </w:rPr>
              <w:t>0</w:t>
            </w:r>
            <w:r w:rsidRPr="005273F8">
              <w:rPr>
                <w:color w:val="000000"/>
                <w:lang w:eastAsia="zh-CN" w:bidi="en-US"/>
              </w:rPr>
              <w:t>.17</w:t>
            </w:r>
            <w:r w:rsidRPr="005273F8">
              <w:rPr>
                <w:rFonts w:eastAsia="SimSun"/>
                <w:color w:val="000000"/>
                <w:lang w:eastAsia="zh-CN" w:bidi="en-US"/>
              </w:rPr>
              <w:t xml:space="preserve"> ± </w:t>
            </w:r>
            <w:r w:rsidRPr="005273F8">
              <w:rPr>
                <w:color w:val="000000"/>
                <w:lang w:eastAsia="zh-CN" w:bidi="en-US"/>
              </w:rPr>
              <w:t>0.0</w:t>
            </w:r>
            <w:r w:rsidRPr="005273F8">
              <w:rPr>
                <w:rFonts w:eastAsia="SimSun"/>
                <w:color w:val="000000"/>
                <w:lang w:eastAsia="zh-CN" w:bidi="en-US"/>
              </w:rPr>
              <w:t>0</w:t>
            </w:r>
          </w:p>
        </w:tc>
      </w:tr>
      <w:tr w:rsidR="0020263C" w:rsidRPr="005273F8" w14:paraId="3E323CE8" w14:textId="77777777" w:rsidTr="008D0716">
        <w:trPr>
          <w:trHeight w:val="308"/>
          <w:jc w:val="center"/>
        </w:trPr>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3C559A34" w14:textId="77777777" w:rsidR="0020263C" w:rsidRPr="005273F8" w:rsidRDefault="0020263C" w:rsidP="008D0716">
            <w:pPr>
              <w:jc w:val="center"/>
              <w:rPr>
                <w:color w:val="000000"/>
                <w:lang w:eastAsia="zh-CN" w:bidi="en-US"/>
              </w:rPr>
            </w:pPr>
            <w:r w:rsidRPr="005273F8">
              <w:rPr>
                <w:color w:val="000000"/>
                <w:lang w:eastAsia="zh-CN" w:bidi="en-US"/>
              </w:rPr>
              <w:t>Ammonium N (ppm)</w:t>
            </w:r>
          </w:p>
        </w:tc>
        <w:tc>
          <w:tcPr>
            <w:tcW w:w="2070" w:type="dxa"/>
            <w:tcBorders>
              <w:top w:val="nil"/>
              <w:left w:val="nil"/>
              <w:bottom w:val="single" w:sz="4" w:space="0" w:color="auto"/>
              <w:right w:val="single" w:sz="4" w:space="0" w:color="auto"/>
            </w:tcBorders>
            <w:shd w:val="clear" w:color="auto" w:fill="auto"/>
            <w:vAlign w:val="center"/>
            <w:hideMark/>
          </w:tcPr>
          <w:p w14:paraId="3B098366" w14:textId="77777777" w:rsidR="0020263C" w:rsidRPr="005273F8" w:rsidRDefault="0020263C" w:rsidP="008D0716">
            <w:pPr>
              <w:jc w:val="center"/>
              <w:rPr>
                <w:color w:val="000000"/>
                <w:lang w:eastAsia="zh-CN" w:bidi="en-US"/>
              </w:rPr>
            </w:pPr>
            <w:r w:rsidRPr="005273F8">
              <w:rPr>
                <w:color w:val="000000"/>
                <w:lang w:eastAsia="zh-CN" w:bidi="en-US"/>
              </w:rPr>
              <w:t>Before autoclaving</w:t>
            </w:r>
          </w:p>
        </w:tc>
        <w:tc>
          <w:tcPr>
            <w:tcW w:w="1903" w:type="dxa"/>
            <w:tcBorders>
              <w:top w:val="nil"/>
              <w:left w:val="nil"/>
              <w:bottom w:val="single" w:sz="4" w:space="0" w:color="auto"/>
              <w:right w:val="single" w:sz="4" w:space="0" w:color="auto"/>
            </w:tcBorders>
            <w:shd w:val="clear" w:color="auto" w:fill="auto"/>
            <w:vAlign w:val="center"/>
            <w:hideMark/>
          </w:tcPr>
          <w:p w14:paraId="7702B6F8" w14:textId="77777777" w:rsidR="0020263C" w:rsidRPr="005273F8" w:rsidRDefault="0020263C" w:rsidP="008D0716">
            <w:pPr>
              <w:jc w:val="center"/>
              <w:rPr>
                <w:color w:val="000000"/>
                <w:lang w:eastAsia="zh-CN" w:bidi="en-US"/>
              </w:rPr>
            </w:pPr>
            <w:r w:rsidRPr="005273F8">
              <w:rPr>
                <w:color w:val="000000"/>
                <w:lang w:eastAsia="zh-CN" w:bidi="en-US"/>
              </w:rPr>
              <w:t>0.77</w:t>
            </w:r>
            <w:r w:rsidRPr="005273F8">
              <w:rPr>
                <w:rFonts w:eastAsia="SimSun"/>
                <w:color w:val="000000"/>
                <w:lang w:eastAsia="zh-CN" w:bidi="en-US"/>
              </w:rPr>
              <w:t xml:space="preserve"> ± </w:t>
            </w:r>
            <w:r w:rsidRPr="005273F8">
              <w:rPr>
                <w:color w:val="000000"/>
                <w:lang w:eastAsia="zh-CN" w:bidi="en-US"/>
              </w:rPr>
              <w:t>0.06</w:t>
            </w:r>
          </w:p>
        </w:tc>
      </w:tr>
      <w:tr w:rsidR="0020263C" w:rsidRPr="005273F8" w14:paraId="05C458DD" w14:textId="77777777" w:rsidTr="008D0716">
        <w:trPr>
          <w:trHeight w:val="308"/>
          <w:jc w:val="center"/>
        </w:trPr>
        <w:tc>
          <w:tcPr>
            <w:tcW w:w="1440" w:type="dxa"/>
            <w:vMerge/>
            <w:tcBorders>
              <w:top w:val="nil"/>
              <w:left w:val="single" w:sz="4" w:space="0" w:color="auto"/>
              <w:bottom w:val="single" w:sz="4" w:space="0" w:color="auto"/>
              <w:right w:val="single" w:sz="4" w:space="0" w:color="auto"/>
            </w:tcBorders>
            <w:vAlign w:val="center"/>
            <w:hideMark/>
          </w:tcPr>
          <w:p w14:paraId="28577104" w14:textId="77777777" w:rsidR="0020263C" w:rsidRPr="005273F8" w:rsidRDefault="0020263C" w:rsidP="008D0716">
            <w:pPr>
              <w:rPr>
                <w:color w:val="000000"/>
                <w:lang w:eastAsia="zh-CN" w:bidi="en-US"/>
              </w:rPr>
            </w:pPr>
          </w:p>
        </w:tc>
        <w:tc>
          <w:tcPr>
            <w:tcW w:w="2070" w:type="dxa"/>
            <w:tcBorders>
              <w:top w:val="nil"/>
              <w:left w:val="nil"/>
              <w:bottom w:val="single" w:sz="4" w:space="0" w:color="auto"/>
              <w:right w:val="single" w:sz="4" w:space="0" w:color="auto"/>
            </w:tcBorders>
            <w:shd w:val="clear" w:color="auto" w:fill="auto"/>
            <w:vAlign w:val="center"/>
            <w:hideMark/>
          </w:tcPr>
          <w:p w14:paraId="3D976D09" w14:textId="77777777" w:rsidR="0020263C" w:rsidRPr="005273F8" w:rsidRDefault="0020263C" w:rsidP="008D0716">
            <w:pPr>
              <w:jc w:val="center"/>
              <w:rPr>
                <w:color w:val="000000"/>
                <w:lang w:eastAsia="zh-CN" w:bidi="en-US"/>
              </w:rPr>
            </w:pPr>
            <w:r w:rsidRPr="005273F8">
              <w:rPr>
                <w:color w:val="000000"/>
                <w:lang w:eastAsia="zh-CN" w:bidi="en-US"/>
              </w:rPr>
              <w:t>After autoclaving</w:t>
            </w:r>
          </w:p>
        </w:tc>
        <w:tc>
          <w:tcPr>
            <w:tcW w:w="1903" w:type="dxa"/>
            <w:tcBorders>
              <w:top w:val="nil"/>
              <w:left w:val="nil"/>
              <w:bottom w:val="single" w:sz="4" w:space="0" w:color="auto"/>
              <w:right w:val="single" w:sz="4" w:space="0" w:color="auto"/>
            </w:tcBorders>
            <w:shd w:val="clear" w:color="auto" w:fill="auto"/>
            <w:vAlign w:val="center"/>
            <w:hideMark/>
          </w:tcPr>
          <w:p w14:paraId="753ED027" w14:textId="77777777" w:rsidR="0020263C" w:rsidRPr="005273F8" w:rsidRDefault="0020263C" w:rsidP="008D0716">
            <w:pPr>
              <w:jc w:val="center"/>
              <w:rPr>
                <w:color w:val="000000"/>
                <w:lang w:eastAsia="zh-CN" w:bidi="en-US"/>
              </w:rPr>
            </w:pPr>
            <w:r w:rsidRPr="005273F8">
              <w:rPr>
                <w:color w:val="000000"/>
                <w:lang w:eastAsia="zh-CN" w:bidi="en-US"/>
              </w:rPr>
              <w:t>1.33</w:t>
            </w:r>
            <w:r w:rsidRPr="005273F8">
              <w:rPr>
                <w:rFonts w:eastAsia="SimSun"/>
                <w:color w:val="000000"/>
                <w:lang w:eastAsia="zh-CN" w:bidi="en-US"/>
              </w:rPr>
              <w:t xml:space="preserve"> ± </w:t>
            </w:r>
            <w:r w:rsidRPr="005273F8">
              <w:rPr>
                <w:color w:val="000000"/>
                <w:lang w:eastAsia="zh-CN" w:bidi="en-US"/>
              </w:rPr>
              <w:t>0.42</w:t>
            </w:r>
          </w:p>
        </w:tc>
      </w:tr>
      <w:tr w:rsidR="0020263C" w:rsidRPr="005273F8" w14:paraId="22FD97F4" w14:textId="77777777" w:rsidTr="008D0716">
        <w:trPr>
          <w:trHeight w:val="308"/>
          <w:jc w:val="center"/>
        </w:trPr>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5891D0F4" w14:textId="77777777" w:rsidR="0020263C" w:rsidRPr="005273F8" w:rsidRDefault="0020263C" w:rsidP="008D0716">
            <w:pPr>
              <w:jc w:val="center"/>
              <w:rPr>
                <w:color w:val="000000"/>
                <w:lang w:eastAsia="zh-CN" w:bidi="en-US"/>
              </w:rPr>
            </w:pPr>
            <w:r w:rsidRPr="005273F8">
              <w:rPr>
                <w:color w:val="000000"/>
                <w:lang w:eastAsia="zh-CN" w:bidi="en-US"/>
              </w:rPr>
              <w:t>Nitrate N (ppm)</w:t>
            </w:r>
          </w:p>
        </w:tc>
        <w:tc>
          <w:tcPr>
            <w:tcW w:w="2070" w:type="dxa"/>
            <w:tcBorders>
              <w:top w:val="nil"/>
              <w:left w:val="nil"/>
              <w:bottom w:val="single" w:sz="4" w:space="0" w:color="auto"/>
              <w:right w:val="single" w:sz="4" w:space="0" w:color="auto"/>
            </w:tcBorders>
            <w:shd w:val="clear" w:color="auto" w:fill="auto"/>
            <w:vAlign w:val="center"/>
            <w:hideMark/>
          </w:tcPr>
          <w:p w14:paraId="6D0A0318" w14:textId="77777777" w:rsidR="0020263C" w:rsidRPr="005273F8" w:rsidRDefault="0020263C" w:rsidP="008D0716">
            <w:pPr>
              <w:jc w:val="center"/>
              <w:rPr>
                <w:color w:val="000000"/>
                <w:lang w:eastAsia="zh-CN" w:bidi="en-US"/>
              </w:rPr>
            </w:pPr>
            <w:r w:rsidRPr="005273F8">
              <w:rPr>
                <w:color w:val="000000"/>
                <w:lang w:eastAsia="zh-CN" w:bidi="en-US"/>
              </w:rPr>
              <w:t>Before autoclaving</w:t>
            </w:r>
          </w:p>
        </w:tc>
        <w:tc>
          <w:tcPr>
            <w:tcW w:w="1903" w:type="dxa"/>
            <w:tcBorders>
              <w:top w:val="nil"/>
              <w:left w:val="nil"/>
              <w:bottom w:val="single" w:sz="4" w:space="0" w:color="auto"/>
              <w:right w:val="single" w:sz="4" w:space="0" w:color="auto"/>
            </w:tcBorders>
            <w:shd w:val="clear" w:color="auto" w:fill="auto"/>
            <w:vAlign w:val="center"/>
            <w:hideMark/>
          </w:tcPr>
          <w:p w14:paraId="3425A37C" w14:textId="77777777" w:rsidR="0020263C" w:rsidRPr="005273F8" w:rsidRDefault="0020263C" w:rsidP="008D0716">
            <w:pPr>
              <w:jc w:val="center"/>
              <w:rPr>
                <w:color w:val="000000"/>
                <w:lang w:eastAsia="zh-CN" w:bidi="en-US"/>
              </w:rPr>
            </w:pPr>
            <w:r w:rsidRPr="005273F8">
              <w:rPr>
                <w:color w:val="000000"/>
                <w:lang w:eastAsia="zh-CN" w:bidi="en-US"/>
              </w:rPr>
              <w:t>6.78</w:t>
            </w:r>
            <w:r w:rsidRPr="005273F8">
              <w:rPr>
                <w:rFonts w:eastAsia="SimSun"/>
                <w:color w:val="000000"/>
                <w:lang w:eastAsia="zh-CN" w:bidi="en-US"/>
              </w:rPr>
              <w:t xml:space="preserve"> ± </w:t>
            </w:r>
            <w:r w:rsidRPr="005273F8">
              <w:rPr>
                <w:color w:val="000000"/>
                <w:lang w:eastAsia="zh-CN" w:bidi="en-US"/>
              </w:rPr>
              <w:t>0.96</w:t>
            </w:r>
          </w:p>
        </w:tc>
      </w:tr>
      <w:tr w:rsidR="0020263C" w:rsidRPr="005273F8" w14:paraId="642D7742" w14:textId="77777777" w:rsidTr="008D0716">
        <w:trPr>
          <w:trHeight w:val="308"/>
          <w:jc w:val="center"/>
        </w:trPr>
        <w:tc>
          <w:tcPr>
            <w:tcW w:w="1440" w:type="dxa"/>
            <w:vMerge/>
            <w:tcBorders>
              <w:top w:val="nil"/>
              <w:left w:val="single" w:sz="4" w:space="0" w:color="auto"/>
              <w:bottom w:val="single" w:sz="4" w:space="0" w:color="auto"/>
              <w:right w:val="single" w:sz="4" w:space="0" w:color="auto"/>
            </w:tcBorders>
            <w:vAlign w:val="center"/>
            <w:hideMark/>
          </w:tcPr>
          <w:p w14:paraId="75BB1F30" w14:textId="77777777" w:rsidR="0020263C" w:rsidRPr="005273F8" w:rsidRDefault="0020263C" w:rsidP="008D0716">
            <w:pPr>
              <w:rPr>
                <w:color w:val="000000"/>
                <w:lang w:eastAsia="zh-CN" w:bidi="en-US"/>
              </w:rPr>
            </w:pPr>
          </w:p>
        </w:tc>
        <w:tc>
          <w:tcPr>
            <w:tcW w:w="2070" w:type="dxa"/>
            <w:tcBorders>
              <w:top w:val="nil"/>
              <w:left w:val="nil"/>
              <w:bottom w:val="single" w:sz="4" w:space="0" w:color="auto"/>
              <w:right w:val="single" w:sz="4" w:space="0" w:color="auto"/>
            </w:tcBorders>
            <w:shd w:val="clear" w:color="auto" w:fill="auto"/>
            <w:vAlign w:val="center"/>
            <w:hideMark/>
          </w:tcPr>
          <w:p w14:paraId="26A87371" w14:textId="77777777" w:rsidR="0020263C" w:rsidRPr="005273F8" w:rsidRDefault="0020263C" w:rsidP="008D0716">
            <w:pPr>
              <w:jc w:val="center"/>
              <w:rPr>
                <w:color w:val="000000"/>
                <w:lang w:eastAsia="zh-CN" w:bidi="en-US"/>
              </w:rPr>
            </w:pPr>
            <w:r w:rsidRPr="005273F8">
              <w:rPr>
                <w:color w:val="000000"/>
                <w:lang w:eastAsia="zh-CN" w:bidi="en-US"/>
              </w:rPr>
              <w:t>After autoclaving</w:t>
            </w:r>
          </w:p>
        </w:tc>
        <w:tc>
          <w:tcPr>
            <w:tcW w:w="1903" w:type="dxa"/>
            <w:tcBorders>
              <w:top w:val="nil"/>
              <w:left w:val="nil"/>
              <w:bottom w:val="single" w:sz="4" w:space="0" w:color="auto"/>
              <w:right w:val="single" w:sz="4" w:space="0" w:color="auto"/>
            </w:tcBorders>
            <w:shd w:val="clear" w:color="auto" w:fill="auto"/>
            <w:vAlign w:val="center"/>
            <w:hideMark/>
          </w:tcPr>
          <w:p w14:paraId="27618B65" w14:textId="77777777" w:rsidR="0020263C" w:rsidRPr="005273F8" w:rsidRDefault="0020263C" w:rsidP="008D0716">
            <w:pPr>
              <w:jc w:val="center"/>
              <w:rPr>
                <w:color w:val="000000"/>
                <w:lang w:eastAsia="zh-CN" w:bidi="en-US"/>
              </w:rPr>
            </w:pPr>
            <w:r w:rsidRPr="005273F8">
              <w:rPr>
                <w:color w:val="000000"/>
                <w:lang w:eastAsia="zh-CN" w:bidi="en-US"/>
              </w:rPr>
              <w:t>6.89</w:t>
            </w:r>
            <w:r w:rsidRPr="005273F8">
              <w:rPr>
                <w:rFonts w:eastAsia="SimSun"/>
                <w:color w:val="000000"/>
                <w:lang w:eastAsia="zh-CN" w:bidi="en-US"/>
              </w:rPr>
              <w:t xml:space="preserve"> ± </w:t>
            </w:r>
            <w:r w:rsidRPr="005273F8">
              <w:rPr>
                <w:color w:val="000000"/>
                <w:lang w:eastAsia="zh-CN" w:bidi="en-US"/>
              </w:rPr>
              <w:t>0.25</w:t>
            </w:r>
          </w:p>
        </w:tc>
      </w:tr>
      <w:tr w:rsidR="0020263C" w:rsidRPr="005273F8" w14:paraId="48AD09B3" w14:textId="77777777" w:rsidTr="008D0716">
        <w:trPr>
          <w:trHeight w:val="26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450973" w14:textId="77777777" w:rsidR="0020263C" w:rsidRPr="005273F8" w:rsidRDefault="0020263C" w:rsidP="008D0716">
            <w:pPr>
              <w:jc w:val="center"/>
              <w:rPr>
                <w:color w:val="000000"/>
                <w:lang w:eastAsia="zh-CN" w:bidi="en-US"/>
              </w:rPr>
            </w:pPr>
            <w:r w:rsidRPr="005273F8">
              <w:rPr>
                <w:color w:val="000000"/>
                <w:lang w:eastAsia="zh-CN" w:bidi="en-US"/>
              </w:rPr>
              <w:t>Phosphorus (ppm)</w:t>
            </w:r>
          </w:p>
        </w:tc>
        <w:tc>
          <w:tcPr>
            <w:tcW w:w="1903" w:type="dxa"/>
            <w:tcBorders>
              <w:top w:val="nil"/>
              <w:left w:val="nil"/>
              <w:bottom w:val="single" w:sz="4" w:space="0" w:color="auto"/>
              <w:right w:val="single" w:sz="4" w:space="0" w:color="auto"/>
            </w:tcBorders>
            <w:shd w:val="clear" w:color="auto" w:fill="auto"/>
            <w:noWrap/>
            <w:vAlign w:val="center"/>
            <w:hideMark/>
          </w:tcPr>
          <w:p w14:paraId="56885EE3" w14:textId="77777777" w:rsidR="0020263C" w:rsidRPr="005273F8" w:rsidRDefault="0020263C" w:rsidP="008D0716">
            <w:pPr>
              <w:jc w:val="center"/>
              <w:rPr>
                <w:color w:val="000000"/>
                <w:lang w:eastAsia="zh-CN" w:bidi="en-US"/>
              </w:rPr>
            </w:pPr>
            <w:r w:rsidRPr="005273F8">
              <w:rPr>
                <w:color w:val="000000"/>
                <w:lang w:eastAsia="zh-CN" w:bidi="en-US"/>
              </w:rPr>
              <w:t>372.5</w:t>
            </w:r>
            <w:r w:rsidRPr="005273F8">
              <w:rPr>
                <w:rFonts w:eastAsia="SimSun"/>
                <w:color w:val="000000"/>
                <w:lang w:eastAsia="zh-CN" w:bidi="en-US"/>
              </w:rPr>
              <w:t xml:space="preserve"> ± </w:t>
            </w:r>
            <w:r w:rsidRPr="005273F8">
              <w:rPr>
                <w:color w:val="000000"/>
                <w:lang w:eastAsia="zh-CN" w:bidi="en-US"/>
              </w:rPr>
              <w:t>13.9</w:t>
            </w:r>
          </w:p>
        </w:tc>
      </w:tr>
      <w:tr w:rsidR="0020263C" w:rsidRPr="005273F8" w14:paraId="61DA4C3E" w14:textId="77777777" w:rsidTr="008D0716">
        <w:trPr>
          <w:trHeight w:val="268"/>
          <w:jc w:val="center"/>
        </w:trPr>
        <w:tc>
          <w:tcPr>
            <w:tcW w:w="54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59ECB3" w14:textId="77777777" w:rsidR="0020263C" w:rsidRPr="005273F8" w:rsidRDefault="0020263C" w:rsidP="008D0716">
            <w:pPr>
              <w:jc w:val="center"/>
              <w:rPr>
                <w:color w:val="000000"/>
                <w:lang w:eastAsia="zh-CN" w:bidi="en-US"/>
              </w:rPr>
            </w:pPr>
            <w:r w:rsidRPr="005273F8">
              <w:rPr>
                <w:rFonts w:eastAsia="SimSun"/>
                <w:color w:val="000000"/>
                <w:lang w:eastAsia="zh-CN" w:bidi="en-US"/>
              </w:rPr>
              <w:t>M</w:t>
            </w:r>
            <w:r w:rsidRPr="005273F8">
              <w:rPr>
                <w:color w:val="000000"/>
                <w:lang w:eastAsia="zh-CN" w:bidi="en-US"/>
              </w:rPr>
              <w:t>etal elements (ppm)</w:t>
            </w:r>
          </w:p>
        </w:tc>
      </w:tr>
      <w:tr w:rsidR="0020263C" w:rsidRPr="005273F8" w14:paraId="4C790A7B" w14:textId="77777777" w:rsidTr="008D0716">
        <w:trPr>
          <w:trHeight w:val="26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ABCFBA" w14:textId="77777777" w:rsidR="0020263C" w:rsidRPr="005273F8" w:rsidRDefault="0020263C" w:rsidP="008D0716">
            <w:pPr>
              <w:jc w:val="center"/>
              <w:rPr>
                <w:color w:val="000000"/>
                <w:lang w:eastAsia="zh-CN" w:bidi="en-US"/>
              </w:rPr>
            </w:pPr>
            <w:r w:rsidRPr="005273F8">
              <w:rPr>
                <w:color w:val="000000"/>
                <w:lang w:eastAsia="zh-CN" w:bidi="en-US"/>
              </w:rPr>
              <w:t>Aluminum</w:t>
            </w:r>
          </w:p>
        </w:tc>
        <w:tc>
          <w:tcPr>
            <w:tcW w:w="1903" w:type="dxa"/>
            <w:tcBorders>
              <w:top w:val="nil"/>
              <w:left w:val="nil"/>
              <w:bottom w:val="single" w:sz="4" w:space="0" w:color="auto"/>
              <w:right w:val="single" w:sz="4" w:space="0" w:color="auto"/>
            </w:tcBorders>
            <w:shd w:val="clear" w:color="auto" w:fill="auto"/>
            <w:noWrap/>
            <w:vAlign w:val="center"/>
            <w:hideMark/>
          </w:tcPr>
          <w:p w14:paraId="704CC6F1" w14:textId="77777777" w:rsidR="0020263C" w:rsidRPr="005273F8" w:rsidRDefault="0020263C" w:rsidP="008D0716">
            <w:pPr>
              <w:jc w:val="center"/>
              <w:rPr>
                <w:color w:val="000000"/>
                <w:lang w:eastAsia="zh-CN" w:bidi="en-US"/>
              </w:rPr>
            </w:pPr>
            <w:r w:rsidRPr="005273F8">
              <w:rPr>
                <w:color w:val="000000"/>
                <w:lang w:eastAsia="zh-CN" w:bidi="en-US"/>
              </w:rPr>
              <w:t>24139.7</w:t>
            </w:r>
            <w:r w:rsidRPr="005273F8">
              <w:rPr>
                <w:rFonts w:eastAsia="SimSun"/>
                <w:color w:val="000000"/>
                <w:lang w:eastAsia="zh-CN" w:bidi="en-US"/>
              </w:rPr>
              <w:t xml:space="preserve"> ± </w:t>
            </w:r>
            <w:r w:rsidRPr="005273F8">
              <w:rPr>
                <w:color w:val="000000"/>
                <w:lang w:eastAsia="zh-CN" w:bidi="en-US"/>
              </w:rPr>
              <w:t>597.3</w:t>
            </w:r>
          </w:p>
        </w:tc>
      </w:tr>
      <w:tr w:rsidR="0020263C" w:rsidRPr="005273F8" w14:paraId="4647BEB4" w14:textId="77777777" w:rsidTr="008D0716">
        <w:trPr>
          <w:trHeight w:val="26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93DF22" w14:textId="77777777" w:rsidR="0020263C" w:rsidRPr="005273F8" w:rsidRDefault="0020263C" w:rsidP="008D0716">
            <w:pPr>
              <w:jc w:val="center"/>
              <w:rPr>
                <w:color w:val="000000"/>
                <w:lang w:eastAsia="zh-CN" w:bidi="en-US"/>
              </w:rPr>
            </w:pPr>
            <w:r w:rsidRPr="005273F8">
              <w:rPr>
                <w:color w:val="000000"/>
                <w:lang w:eastAsia="zh-CN" w:bidi="en-US"/>
              </w:rPr>
              <w:t>Iron</w:t>
            </w:r>
          </w:p>
        </w:tc>
        <w:tc>
          <w:tcPr>
            <w:tcW w:w="1903" w:type="dxa"/>
            <w:tcBorders>
              <w:top w:val="nil"/>
              <w:left w:val="nil"/>
              <w:bottom w:val="single" w:sz="4" w:space="0" w:color="auto"/>
              <w:right w:val="single" w:sz="4" w:space="0" w:color="auto"/>
            </w:tcBorders>
            <w:shd w:val="clear" w:color="auto" w:fill="auto"/>
            <w:noWrap/>
            <w:vAlign w:val="center"/>
            <w:hideMark/>
          </w:tcPr>
          <w:p w14:paraId="75E3FC02" w14:textId="77777777" w:rsidR="0020263C" w:rsidRPr="005273F8" w:rsidRDefault="0020263C" w:rsidP="008D0716">
            <w:pPr>
              <w:jc w:val="center"/>
              <w:rPr>
                <w:color w:val="000000"/>
                <w:lang w:eastAsia="zh-CN" w:bidi="en-US"/>
              </w:rPr>
            </w:pPr>
            <w:r w:rsidRPr="005273F8">
              <w:rPr>
                <w:color w:val="000000"/>
                <w:lang w:eastAsia="zh-CN" w:bidi="en-US"/>
              </w:rPr>
              <w:t>27263.3</w:t>
            </w:r>
            <w:r w:rsidRPr="005273F8">
              <w:rPr>
                <w:rFonts w:eastAsia="SimSun"/>
                <w:color w:val="000000"/>
                <w:lang w:eastAsia="zh-CN" w:bidi="en-US"/>
              </w:rPr>
              <w:t xml:space="preserve"> ± </w:t>
            </w:r>
            <w:r w:rsidRPr="005273F8">
              <w:rPr>
                <w:color w:val="000000"/>
                <w:lang w:eastAsia="zh-CN" w:bidi="en-US"/>
              </w:rPr>
              <w:t>999.8</w:t>
            </w:r>
          </w:p>
        </w:tc>
      </w:tr>
      <w:tr w:rsidR="0020263C" w:rsidRPr="005273F8" w14:paraId="37292B2C" w14:textId="77777777" w:rsidTr="008D0716">
        <w:trPr>
          <w:trHeight w:val="26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6BE179" w14:textId="77777777" w:rsidR="0020263C" w:rsidRPr="005273F8" w:rsidRDefault="0020263C" w:rsidP="008D0716">
            <w:pPr>
              <w:jc w:val="center"/>
              <w:rPr>
                <w:color w:val="000000"/>
                <w:lang w:eastAsia="zh-CN" w:bidi="en-US"/>
              </w:rPr>
            </w:pPr>
            <w:r w:rsidRPr="005273F8">
              <w:rPr>
                <w:color w:val="000000"/>
                <w:lang w:eastAsia="zh-CN" w:bidi="en-US"/>
              </w:rPr>
              <w:t>Potassium</w:t>
            </w:r>
          </w:p>
        </w:tc>
        <w:tc>
          <w:tcPr>
            <w:tcW w:w="1903" w:type="dxa"/>
            <w:tcBorders>
              <w:top w:val="nil"/>
              <w:left w:val="nil"/>
              <w:bottom w:val="single" w:sz="4" w:space="0" w:color="auto"/>
              <w:right w:val="single" w:sz="4" w:space="0" w:color="auto"/>
            </w:tcBorders>
            <w:shd w:val="clear" w:color="auto" w:fill="auto"/>
            <w:noWrap/>
            <w:vAlign w:val="center"/>
            <w:hideMark/>
          </w:tcPr>
          <w:p w14:paraId="4AB5AFE1" w14:textId="77777777" w:rsidR="0020263C" w:rsidRPr="005273F8" w:rsidRDefault="0020263C" w:rsidP="008D0716">
            <w:pPr>
              <w:jc w:val="center"/>
              <w:rPr>
                <w:color w:val="000000"/>
                <w:lang w:eastAsia="zh-CN" w:bidi="en-US"/>
              </w:rPr>
            </w:pPr>
            <w:r w:rsidRPr="005273F8">
              <w:rPr>
                <w:color w:val="000000"/>
                <w:lang w:eastAsia="zh-CN" w:bidi="en-US"/>
              </w:rPr>
              <w:t>3376.2</w:t>
            </w:r>
            <w:r w:rsidRPr="005273F8">
              <w:rPr>
                <w:rFonts w:eastAsia="SimSun"/>
                <w:color w:val="000000"/>
                <w:lang w:eastAsia="zh-CN" w:bidi="en-US"/>
              </w:rPr>
              <w:t xml:space="preserve"> ± </w:t>
            </w:r>
            <w:r w:rsidRPr="005273F8">
              <w:rPr>
                <w:color w:val="000000"/>
                <w:lang w:eastAsia="zh-CN" w:bidi="en-US"/>
              </w:rPr>
              <w:t>209.9</w:t>
            </w:r>
          </w:p>
        </w:tc>
      </w:tr>
      <w:tr w:rsidR="0020263C" w:rsidRPr="005273F8" w14:paraId="46C62456" w14:textId="77777777" w:rsidTr="008D0716">
        <w:trPr>
          <w:trHeight w:val="26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6A080F" w14:textId="77777777" w:rsidR="0020263C" w:rsidRPr="005273F8" w:rsidRDefault="0020263C" w:rsidP="008D0716">
            <w:pPr>
              <w:jc w:val="center"/>
              <w:rPr>
                <w:color w:val="000000"/>
                <w:lang w:eastAsia="zh-CN" w:bidi="en-US"/>
              </w:rPr>
            </w:pPr>
            <w:r w:rsidRPr="005273F8">
              <w:rPr>
                <w:color w:val="000000"/>
                <w:lang w:eastAsia="zh-CN" w:bidi="en-US"/>
              </w:rPr>
              <w:t>Magnesium</w:t>
            </w:r>
          </w:p>
        </w:tc>
        <w:tc>
          <w:tcPr>
            <w:tcW w:w="1903" w:type="dxa"/>
            <w:tcBorders>
              <w:top w:val="nil"/>
              <w:left w:val="nil"/>
              <w:bottom w:val="single" w:sz="4" w:space="0" w:color="auto"/>
              <w:right w:val="single" w:sz="4" w:space="0" w:color="auto"/>
            </w:tcBorders>
            <w:shd w:val="clear" w:color="auto" w:fill="auto"/>
            <w:noWrap/>
            <w:vAlign w:val="center"/>
            <w:hideMark/>
          </w:tcPr>
          <w:p w14:paraId="1BC3EF75" w14:textId="77777777" w:rsidR="0020263C" w:rsidRPr="005273F8" w:rsidRDefault="0020263C" w:rsidP="008D0716">
            <w:pPr>
              <w:jc w:val="center"/>
              <w:rPr>
                <w:color w:val="000000"/>
                <w:lang w:eastAsia="zh-CN" w:bidi="en-US"/>
              </w:rPr>
            </w:pPr>
            <w:r w:rsidRPr="005273F8">
              <w:rPr>
                <w:color w:val="000000"/>
                <w:lang w:eastAsia="zh-CN" w:bidi="en-US"/>
              </w:rPr>
              <w:t>2044.1</w:t>
            </w:r>
            <w:r w:rsidRPr="005273F8">
              <w:rPr>
                <w:rFonts w:eastAsia="SimSun"/>
                <w:color w:val="000000"/>
                <w:lang w:eastAsia="zh-CN" w:bidi="en-US"/>
              </w:rPr>
              <w:t xml:space="preserve"> ± </w:t>
            </w:r>
            <w:r w:rsidRPr="005273F8">
              <w:rPr>
                <w:color w:val="000000"/>
                <w:lang w:eastAsia="zh-CN" w:bidi="en-US"/>
              </w:rPr>
              <w:t>31.0</w:t>
            </w:r>
          </w:p>
        </w:tc>
      </w:tr>
      <w:tr w:rsidR="0020263C" w:rsidRPr="005273F8" w14:paraId="3C95E84B" w14:textId="77777777" w:rsidTr="008D0716">
        <w:trPr>
          <w:trHeight w:val="26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6CC000" w14:textId="77777777" w:rsidR="0020263C" w:rsidRPr="005273F8" w:rsidRDefault="0020263C" w:rsidP="008D0716">
            <w:pPr>
              <w:jc w:val="center"/>
              <w:rPr>
                <w:color w:val="000000"/>
                <w:lang w:eastAsia="zh-CN" w:bidi="en-US"/>
              </w:rPr>
            </w:pPr>
            <w:r w:rsidRPr="005273F8">
              <w:rPr>
                <w:color w:val="000000"/>
                <w:lang w:eastAsia="zh-CN" w:bidi="en-US"/>
              </w:rPr>
              <w:t>Calcium</w:t>
            </w:r>
          </w:p>
        </w:tc>
        <w:tc>
          <w:tcPr>
            <w:tcW w:w="1903" w:type="dxa"/>
            <w:tcBorders>
              <w:top w:val="nil"/>
              <w:left w:val="nil"/>
              <w:bottom w:val="single" w:sz="4" w:space="0" w:color="auto"/>
              <w:right w:val="single" w:sz="4" w:space="0" w:color="auto"/>
            </w:tcBorders>
            <w:shd w:val="clear" w:color="auto" w:fill="auto"/>
            <w:noWrap/>
            <w:vAlign w:val="center"/>
            <w:hideMark/>
          </w:tcPr>
          <w:p w14:paraId="790E81C9" w14:textId="77777777" w:rsidR="0020263C" w:rsidRPr="005273F8" w:rsidRDefault="0020263C" w:rsidP="008D0716">
            <w:pPr>
              <w:jc w:val="center"/>
              <w:rPr>
                <w:color w:val="000000"/>
                <w:lang w:eastAsia="zh-CN" w:bidi="en-US"/>
              </w:rPr>
            </w:pPr>
            <w:r w:rsidRPr="005273F8">
              <w:rPr>
                <w:color w:val="000000"/>
                <w:lang w:eastAsia="zh-CN" w:bidi="en-US"/>
              </w:rPr>
              <w:t>3424.9</w:t>
            </w:r>
            <w:r w:rsidRPr="005273F8">
              <w:rPr>
                <w:rFonts w:eastAsia="SimSun"/>
                <w:color w:val="000000"/>
                <w:lang w:eastAsia="zh-CN" w:bidi="en-US"/>
              </w:rPr>
              <w:t xml:space="preserve"> ± </w:t>
            </w:r>
            <w:r w:rsidRPr="005273F8">
              <w:rPr>
                <w:color w:val="000000"/>
                <w:lang w:eastAsia="zh-CN" w:bidi="en-US"/>
              </w:rPr>
              <w:t>119.4</w:t>
            </w:r>
          </w:p>
        </w:tc>
      </w:tr>
      <w:tr w:rsidR="0020263C" w:rsidRPr="005273F8" w14:paraId="421DC4AB" w14:textId="77777777" w:rsidTr="008D0716">
        <w:trPr>
          <w:trHeight w:val="26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FD4ADA" w14:textId="77777777" w:rsidR="0020263C" w:rsidRPr="005273F8" w:rsidRDefault="0020263C" w:rsidP="008D0716">
            <w:pPr>
              <w:jc w:val="center"/>
              <w:rPr>
                <w:color w:val="000000"/>
                <w:lang w:eastAsia="zh-CN" w:bidi="en-US"/>
              </w:rPr>
            </w:pPr>
            <w:r w:rsidRPr="005273F8">
              <w:rPr>
                <w:color w:val="000000"/>
                <w:lang w:eastAsia="zh-CN" w:bidi="en-US"/>
              </w:rPr>
              <w:t>Chromium</w:t>
            </w:r>
          </w:p>
        </w:tc>
        <w:tc>
          <w:tcPr>
            <w:tcW w:w="1903" w:type="dxa"/>
            <w:tcBorders>
              <w:top w:val="nil"/>
              <w:left w:val="nil"/>
              <w:bottom w:val="single" w:sz="4" w:space="0" w:color="auto"/>
              <w:right w:val="single" w:sz="4" w:space="0" w:color="auto"/>
            </w:tcBorders>
            <w:shd w:val="clear" w:color="auto" w:fill="auto"/>
            <w:noWrap/>
            <w:vAlign w:val="center"/>
            <w:hideMark/>
          </w:tcPr>
          <w:p w14:paraId="592D8395" w14:textId="77777777" w:rsidR="0020263C" w:rsidRPr="005273F8" w:rsidRDefault="0020263C" w:rsidP="008D0716">
            <w:pPr>
              <w:jc w:val="center"/>
              <w:rPr>
                <w:color w:val="000000"/>
                <w:lang w:eastAsia="zh-CN" w:bidi="en-US"/>
              </w:rPr>
            </w:pPr>
            <w:r w:rsidRPr="005273F8">
              <w:rPr>
                <w:color w:val="000000"/>
                <w:lang w:eastAsia="zh-CN" w:bidi="en-US"/>
              </w:rPr>
              <w:t>57.37 ± 8.71</w:t>
            </w:r>
          </w:p>
        </w:tc>
      </w:tr>
      <w:tr w:rsidR="0020263C" w:rsidRPr="005273F8" w14:paraId="4DDA93A2" w14:textId="77777777" w:rsidTr="008D0716">
        <w:trPr>
          <w:trHeight w:val="26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0EB049" w14:textId="77777777" w:rsidR="0020263C" w:rsidRPr="005273F8" w:rsidRDefault="0020263C" w:rsidP="008D0716">
            <w:pPr>
              <w:jc w:val="center"/>
              <w:rPr>
                <w:color w:val="000000"/>
                <w:lang w:eastAsia="zh-CN" w:bidi="en-US"/>
              </w:rPr>
            </w:pPr>
            <w:r w:rsidRPr="005273F8">
              <w:rPr>
                <w:color w:val="000000"/>
                <w:lang w:eastAsia="zh-CN" w:bidi="en-US"/>
              </w:rPr>
              <w:t>Copper</w:t>
            </w:r>
          </w:p>
        </w:tc>
        <w:tc>
          <w:tcPr>
            <w:tcW w:w="1903" w:type="dxa"/>
            <w:tcBorders>
              <w:top w:val="nil"/>
              <w:left w:val="nil"/>
              <w:bottom w:val="single" w:sz="4" w:space="0" w:color="auto"/>
              <w:right w:val="single" w:sz="4" w:space="0" w:color="auto"/>
            </w:tcBorders>
            <w:shd w:val="clear" w:color="auto" w:fill="auto"/>
            <w:noWrap/>
            <w:vAlign w:val="center"/>
            <w:hideMark/>
          </w:tcPr>
          <w:p w14:paraId="4D8DA408" w14:textId="77777777" w:rsidR="0020263C" w:rsidRPr="005273F8" w:rsidRDefault="0020263C" w:rsidP="008D0716">
            <w:pPr>
              <w:jc w:val="center"/>
              <w:rPr>
                <w:color w:val="000000"/>
                <w:lang w:eastAsia="zh-CN" w:bidi="en-US"/>
              </w:rPr>
            </w:pPr>
            <w:r w:rsidRPr="005273F8">
              <w:rPr>
                <w:color w:val="000000"/>
                <w:lang w:eastAsia="zh-CN" w:bidi="en-US"/>
              </w:rPr>
              <w:t>17.72</w:t>
            </w:r>
            <w:r w:rsidRPr="005273F8">
              <w:rPr>
                <w:rFonts w:eastAsia="SimSun"/>
                <w:color w:val="000000"/>
                <w:lang w:eastAsia="zh-CN" w:bidi="en-US"/>
              </w:rPr>
              <w:t xml:space="preserve"> ± </w:t>
            </w:r>
            <w:r w:rsidRPr="005273F8">
              <w:rPr>
                <w:color w:val="000000"/>
                <w:lang w:eastAsia="zh-CN" w:bidi="en-US"/>
              </w:rPr>
              <w:t>0.39</w:t>
            </w:r>
          </w:p>
        </w:tc>
      </w:tr>
      <w:tr w:rsidR="0020263C" w:rsidRPr="005273F8" w14:paraId="5949C3D8" w14:textId="77777777" w:rsidTr="008D0716">
        <w:trPr>
          <w:trHeight w:val="26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5E87B1" w14:textId="77777777" w:rsidR="0020263C" w:rsidRPr="005273F8" w:rsidRDefault="0020263C" w:rsidP="008D0716">
            <w:pPr>
              <w:jc w:val="center"/>
              <w:rPr>
                <w:color w:val="000000"/>
                <w:lang w:eastAsia="zh-CN" w:bidi="en-US"/>
              </w:rPr>
            </w:pPr>
            <w:r w:rsidRPr="005273F8">
              <w:rPr>
                <w:color w:val="000000"/>
                <w:lang w:eastAsia="zh-CN" w:bidi="en-US"/>
              </w:rPr>
              <w:t>Lead</w:t>
            </w:r>
          </w:p>
        </w:tc>
        <w:tc>
          <w:tcPr>
            <w:tcW w:w="1903" w:type="dxa"/>
            <w:tcBorders>
              <w:top w:val="nil"/>
              <w:left w:val="nil"/>
              <w:bottom w:val="single" w:sz="4" w:space="0" w:color="auto"/>
              <w:right w:val="single" w:sz="4" w:space="0" w:color="auto"/>
            </w:tcBorders>
            <w:shd w:val="clear" w:color="auto" w:fill="auto"/>
            <w:noWrap/>
            <w:vAlign w:val="center"/>
            <w:hideMark/>
          </w:tcPr>
          <w:p w14:paraId="268862F9" w14:textId="77777777" w:rsidR="0020263C" w:rsidRPr="005273F8" w:rsidRDefault="0020263C" w:rsidP="008D0716">
            <w:pPr>
              <w:jc w:val="center"/>
              <w:rPr>
                <w:color w:val="000000"/>
                <w:lang w:eastAsia="zh-CN" w:bidi="en-US"/>
              </w:rPr>
            </w:pPr>
            <w:r w:rsidRPr="005273F8">
              <w:rPr>
                <w:color w:val="000000"/>
                <w:lang w:eastAsia="zh-CN" w:bidi="en-US"/>
              </w:rPr>
              <w:t>19.16</w:t>
            </w:r>
            <w:r w:rsidRPr="005273F8">
              <w:rPr>
                <w:rFonts w:eastAsia="SimSun"/>
                <w:color w:val="000000"/>
                <w:lang w:eastAsia="zh-CN" w:bidi="en-US"/>
              </w:rPr>
              <w:t xml:space="preserve"> ± </w:t>
            </w:r>
            <w:r w:rsidRPr="005273F8">
              <w:rPr>
                <w:color w:val="000000"/>
                <w:lang w:eastAsia="zh-CN" w:bidi="en-US"/>
              </w:rPr>
              <w:t>0.78</w:t>
            </w:r>
          </w:p>
        </w:tc>
      </w:tr>
      <w:tr w:rsidR="0020263C" w:rsidRPr="005273F8" w14:paraId="7CD38FF1" w14:textId="77777777" w:rsidTr="008D0716">
        <w:trPr>
          <w:trHeight w:val="26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EB2A0E" w14:textId="77777777" w:rsidR="0020263C" w:rsidRPr="005273F8" w:rsidRDefault="0020263C" w:rsidP="008D0716">
            <w:pPr>
              <w:jc w:val="center"/>
              <w:rPr>
                <w:color w:val="000000"/>
                <w:lang w:eastAsia="zh-CN" w:bidi="en-US"/>
              </w:rPr>
            </w:pPr>
            <w:r w:rsidRPr="005273F8">
              <w:rPr>
                <w:color w:val="000000"/>
                <w:lang w:eastAsia="zh-CN" w:bidi="en-US"/>
              </w:rPr>
              <w:t>Nickel</w:t>
            </w:r>
          </w:p>
        </w:tc>
        <w:tc>
          <w:tcPr>
            <w:tcW w:w="1903" w:type="dxa"/>
            <w:tcBorders>
              <w:top w:val="nil"/>
              <w:left w:val="nil"/>
              <w:bottom w:val="single" w:sz="4" w:space="0" w:color="auto"/>
              <w:right w:val="single" w:sz="4" w:space="0" w:color="auto"/>
            </w:tcBorders>
            <w:shd w:val="clear" w:color="auto" w:fill="auto"/>
            <w:noWrap/>
            <w:vAlign w:val="center"/>
            <w:hideMark/>
          </w:tcPr>
          <w:p w14:paraId="41B94D34" w14:textId="77777777" w:rsidR="0020263C" w:rsidRPr="005273F8" w:rsidRDefault="0020263C" w:rsidP="008D0716">
            <w:pPr>
              <w:jc w:val="center"/>
              <w:rPr>
                <w:color w:val="000000"/>
                <w:lang w:eastAsia="zh-CN" w:bidi="en-US"/>
              </w:rPr>
            </w:pPr>
            <w:r w:rsidRPr="005273F8">
              <w:rPr>
                <w:color w:val="000000"/>
                <w:lang w:eastAsia="zh-CN" w:bidi="en-US"/>
              </w:rPr>
              <w:t>25.21</w:t>
            </w:r>
            <w:r w:rsidRPr="005273F8">
              <w:rPr>
                <w:rFonts w:eastAsia="SimSun"/>
                <w:color w:val="000000"/>
                <w:lang w:eastAsia="zh-CN" w:bidi="en-US"/>
              </w:rPr>
              <w:t xml:space="preserve"> ± </w:t>
            </w:r>
            <w:r w:rsidRPr="005273F8">
              <w:rPr>
                <w:color w:val="000000"/>
                <w:lang w:eastAsia="zh-CN" w:bidi="en-US"/>
              </w:rPr>
              <w:t>0.60</w:t>
            </w:r>
          </w:p>
        </w:tc>
      </w:tr>
      <w:tr w:rsidR="0020263C" w:rsidRPr="005273F8" w14:paraId="7FD682AE" w14:textId="77777777" w:rsidTr="008D0716">
        <w:trPr>
          <w:trHeight w:val="26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45F866" w14:textId="77777777" w:rsidR="0020263C" w:rsidRPr="005273F8" w:rsidRDefault="0020263C" w:rsidP="008D0716">
            <w:pPr>
              <w:jc w:val="center"/>
              <w:rPr>
                <w:color w:val="000000"/>
                <w:lang w:eastAsia="zh-CN" w:bidi="en-US"/>
              </w:rPr>
            </w:pPr>
            <w:r w:rsidRPr="005273F8">
              <w:rPr>
                <w:color w:val="000000"/>
                <w:lang w:eastAsia="zh-CN" w:bidi="en-US"/>
              </w:rPr>
              <w:t>Zinc</w:t>
            </w:r>
          </w:p>
        </w:tc>
        <w:tc>
          <w:tcPr>
            <w:tcW w:w="1903" w:type="dxa"/>
            <w:tcBorders>
              <w:top w:val="nil"/>
              <w:left w:val="nil"/>
              <w:bottom w:val="single" w:sz="4" w:space="0" w:color="auto"/>
              <w:right w:val="single" w:sz="4" w:space="0" w:color="auto"/>
            </w:tcBorders>
            <w:shd w:val="clear" w:color="auto" w:fill="auto"/>
            <w:noWrap/>
            <w:vAlign w:val="center"/>
            <w:hideMark/>
          </w:tcPr>
          <w:p w14:paraId="265757F8" w14:textId="77777777" w:rsidR="0020263C" w:rsidRPr="005273F8" w:rsidRDefault="0020263C" w:rsidP="008D0716">
            <w:pPr>
              <w:jc w:val="center"/>
              <w:rPr>
                <w:color w:val="000000"/>
                <w:lang w:eastAsia="zh-CN" w:bidi="en-US"/>
              </w:rPr>
            </w:pPr>
            <w:r w:rsidRPr="005273F8">
              <w:rPr>
                <w:color w:val="000000"/>
                <w:lang w:eastAsia="zh-CN" w:bidi="en-US"/>
              </w:rPr>
              <w:t>51.41</w:t>
            </w:r>
            <w:r w:rsidRPr="005273F8">
              <w:rPr>
                <w:rFonts w:eastAsia="SimSun"/>
                <w:color w:val="000000"/>
                <w:lang w:eastAsia="zh-CN" w:bidi="en-US"/>
              </w:rPr>
              <w:t xml:space="preserve"> ± </w:t>
            </w:r>
            <w:r w:rsidRPr="005273F8">
              <w:rPr>
                <w:color w:val="000000"/>
                <w:lang w:eastAsia="zh-CN" w:bidi="en-US"/>
              </w:rPr>
              <w:t>0.54</w:t>
            </w:r>
          </w:p>
        </w:tc>
      </w:tr>
      <w:tr w:rsidR="0020263C" w:rsidRPr="005273F8" w14:paraId="5926D1B2" w14:textId="77777777" w:rsidTr="008D0716">
        <w:trPr>
          <w:trHeight w:val="26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605940" w14:textId="77777777" w:rsidR="0020263C" w:rsidRPr="005273F8" w:rsidRDefault="0020263C" w:rsidP="008D0716">
            <w:pPr>
              <w:jc w:val="center"/>
              <w:rPr>
                <w:color w:val="000000"/>
                <w:lang w:eastAsia="zh-CN" w:bidi="en-US"/>
              </w:rPr>
            </w:pPr>
            <w:r w:rsidRPr="005273F8">
              <w:rPr>
                <w:color w:val="000000"/>
                <w:lang w:eastAsia="zh-CN" w:bidi="en-US"/>
              </w:rPr>
              <w:t>Barium</w:t>
            </w:r>
          </w:p>
        </w:tc>
        <w:tc>
          <w:tcPr>
            <w:tcW w:w="1903" w:type="dxa"/>
            <w:tcBorders>
              <w:top w:val="nil"/>
              <w:left w:val="nil"/>
              <w:bottom w:val="single" w:sz="4" w:space="0" w:color="auto"/>
              <w:right w:val="single" w:sz="4" w:space="0" w:color="auto"/>
            </w:tcBorders>
            <w:shd w:val="clear" w:color="auto" w:fill="auto"/>
            <w:noWrap/>
            <w:vAlign w:val="center"/>
            <w:hideMark/>
          </w:tcPr>
          <w:p w14:paraId="024CD8D3" w14:textId="77777777" w:rsidR="0020263C" w:rsidRPr="005273F8" w:rsidRDefault="0020263C" w:rsidP="008D0716">
            <w:pPr>
              <w:jc w:val="center"/>
              <w:rPr>
                <w:color w:val="000000"/>
                <w:lang w:eastAsia="zh-CN" w:bidi="en-US"/>
              </w:rPr>
            </w:pPr>
            <w:r w:rsidRPr="005273F8">
              <w:rPr>
                <w:color w:val="000000"/>
                <w:lang w:eastAsia="zh-CN" w:bidi="en-US"/>
              </w:rPr>
              <w:t>121.77</w:t>
            </w:r>
            <w:r w:rsidRPr="005273F8">
              <w:rPr>
                <w:rFonts w:eastAsia="SimSun"/>
                <w:color w:val="000000"/>
                <w:lang w:eastAsia="zh-CN" w:bidi="en-US"/>
              </w:rPr>
              <w:t xml:space="preserve"> ± </w:t>
            </w:r>
            <w:r w:rsidRPr="005273F8">
              <w:rPr>
                <w:color w:val="000000"/>
                <w:lang w:eastAsia="zh-CN" w:bidi="en-US"/>
              </w:rPr>
              <w:t>2.26</w:t>
            </w:r>
          </w:p>
        </w:tc>
      </w:tr>
      <w:tr w:rsidR="0020263C" w:rsidRPr="005273F8" w14:paraId="579A1305" w14:textId="77777777" w:rsidTr="008D0716">
        <w:trPr>
          <w:trHeight w:val="26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47789A" w14:textId="77777777" w:rsidR="0020263C" w:rsidRPr="005273F8" w:rsidRDefault="0020263C" w:rsidP="008D0716">
            <w:pPr>
              <w:jc w:val="center"/>
              <w:rPr>
                <w:color w:val="000000"/>
                <w:lang w:eastAsia="zh-CN" w:bidi="en-US"/>
              </w:rPr>
            </w:pPr>
            <w:r w:rsidRPr="005273F8">
              <w:rPr>
                <w:color w:val="000000"/>
                <w:lang w:eastAsia="zh-CN" w:bidi="en-US"/>
              </w:rPr>
              <w:t>Cobalt</w:t>
            </w:r>
          </w:p>
        </w:tc>
        <w:tc>
          <w:tcPr>
            <w:tcW w:w="1903" w:type="dxa"/>
            <w:tcBorders>
              <w:top w:val="nil"/>
              <w:left w:val="nil"/>
              <w:bottom w:val="single" w:sz="4" w:space="0" w:color="auto"/>
              <w:right w:val="single" w:sz="4" w:space="0" w:color="auto"/>
            </w:tcBorders>
            <w:shd w:val="clear" w:color="auto" w:fill="auto"/>
            <w:noWrap/>
            <w:vAlign w:val="center"/>
            <w:hideMark/>
          </w:tcPr>
          <w:p w14:paraId="6DEA7BBE" w14:textId="77777777" w:rsidR="0020263C" w:rsidRPr="005273F8" w:rsidRDefault="0020263C" w:rsidP="008D0716">
            <w:pPr>
              <w:jc w:val="center"/>
              <w:rPr>
                <w:color w:val="000000"/>
                <w:lang w:eastAsia="zh-CN" w:bidi="en-US"/>
              </w:rPr>
            </w:pPr>
            <w:r w:rsidRPr="005273F8">
              <w:rPr>
                <w:color w:val="000000"/>
                <w:lang w:eastAsia="zh-CN" w:bidi="en-US"/>
              </w:rPr>
              <w:t>14.57</w:t>
            </w:r>
            <w:r w:rsidRPr="005273F8">
              <w:rPr>
                <w:rFonts w:eastAsia="SimSun"/>
                <w:color w:val="000000"/>
                <w:lang w:eastAsia="zh-CN" w:bidi="en-US"/>
              </w:rPr>
              <w:t xml:space="preserve"> ± </w:t>
            </w:r>
            <w:r w:rsidRPr="005273F8">
              <w:rPr>
                <w:color w:val="000000"/>
                <w:lang w:eastAsia="zh-CN" w:bidi="en-US"/>
              </w:rPr>
              <w:t>0.28</w:t>
            </w:r>
          </w:p>
        </w:tc>
      </w:tr>
      <w:tr w:rsidR="0020263C" w:rsidRPr="005273F8" w14:paraId="360EAB5A" w14:textId="77777777" w:rsidTr="008D0716">
        <w:trPr>
          <w:trHeight w:val="26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D88F57" w14:textId="77777777" w:rsidR="0020263C" w:rsidRPr="005273F8" w:rsidRDefault="0020263C" w:rsidP="008D0716">
            <w:pPr>
              <w:jc w:val="center"/>
              <w:rPr>
                <w:color w:val="000000"/>
                <w:lang w:eastAsia="zh-CN" w:bidi="en-US"/>
              </w:rPr>
            </w:pPr>
            <w:r w:rsidRPr="005273F8">
              <w:rPr>
                <w:color w:val="000000"/>
                <w:lang w:eastAsia="zh-CN" w:bidi="en-US"/>
              </w:rPr>
              <w:t>Manganese</w:t>
            </w:r>
          </w:p>
        </w:tc>
        <w:tc>
          <w:tcPr>
            <w:tcW w:w="1903" w:type="dxa"/>
            <w:tcBorders>
              <w:top w:val="nil"/>
              <w:left w:val="nil"/>
              <w:bottom w:val="single" w:sz="4" w:space="0" w:color="auto"/>
              <w:right w:val="single" w:sz="4" w:space="0" w:color="auto"/>
            </w:tcBorders>
            <w:shd w:val="clear" w:color="auto" w:fill="auto"/>
            <w:noWrap/>
            <w:vAlign w:val="center"/>
            <w:hideMark/>
          </w:tcPr>
          <w:p w14:paraId="2AFFE55B" w14:textId="77777777" w:rsidR="0020263C" w:rsidRPr="005273F8" w:rsidRDefault="0020263C" w:rsidP="008D0716">
            <w:pPr>
              <w:jc w:val="center"/>
              <w:rPr>
                <w:color w:val="000000"/>
                <w:lang w:eastAsia="zh-CN" w:bidi="en-US"/>
              </w:rPr>
            </w:pPr>
            <w:r w:rsidRPr="005273F8">
              <w:rPr>
                <w:color w:val="000000"/>
                <w:lang w:eastAsia="zh-CN" w:bidi="en-US"/>
              </w:rPr>
              <w:t>839.89</w:t>
            </w:r>
            <w:r w:rsidRPr="005273F8">
              <w:rPr>
                <w:rFonts w:eastAsia="SimSun"/>
                <w:color w:val="000000"/>
                <w:lang w:eastAsia="zh-CN" w:bidi="en-US"/>
              </w:rPr>
              <w:t xml:space="preserve"> ± </w:t>
            </w:r>
            <w:r w:rsidRPr="005273F8">
              <w:rPr>
                <w:color w:val="000000"/>
                <w:lang w:eastAsia="zh-CN" w:bidi="en-US"/>
              </w:rPr>
              <w:t>27.45</w:t>
            </w:r>
          </w:p>
        </w:tc>
      </w:tr>
      <w:tr w:rsidR="0020263C" w:rsidRPr="005273F8" w14:paraId="08C1AA47" w14:textId="77777777" w:rsidTr="008D0716">
        <w:trPr>
          <w:trHeight w:val="26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D0669F" w14:textId="77777777" w:rsidR="0020263C" w:rsidRPr="005273F8" w:rsidRDefault="0020263C" w:rsidP="008D0716">
            <w:pPr>
              <w:jc w:val="center"/>
              <w:rPr>
                <w:color w:val="000000"/>
                <w:lang w:eastAsia="zh-CN" w:bidi="en-US"/>
              </w:rPr>
            </w:pPr>
            <w:r w:rsidRPr="005273F8">
              <w:rPr>
                <w:color w:val="000000"/>
                <w:lang w:eastAsia="zh-CN" w:bidi="en-US"/>
              </w:rPr>
              <w:t>Sodium</w:t>
            </w:r>
          </w:p>
        </w:tc>
        <w:tc>
          <w:tcPr>
            <w:tcW w:w="1903" w:type="dxa"/>
            <w:tcBorders>
              <w:top w:val="nil"/>
              <w:left w:val="nil"/>
              <w:bottom w:val="single" w:sz="4" w:space="0" w:color="auto"/>
              <w:right w:val="single" w:sz="4" w:space="0" w:color="auto"/>
            </w:tcBorders>
            <w:shd w:val="clear" w:color="auto" w:fill="auto"/>
            <w:noWrap/>
            <w:vAlign w:val="center"/>
            <w:hideMark/>
          </w:tcPr>
          <w:p w14:paraId="34FDD42E" w14:textId="77777777" w:rsidR="0020263C" w:rsidRPr="005273F8" w:rsidRDefault="0020263C" w:rsidP="008D0716">
            <w:pPr>
              <w:jc w:val="center"/>
              <w:rPr>
                <w:color w:val="000000"/>
                <w:lang w:eastAsia="zh-CN" w:bidi="en-US"/>
              </w:rPr>
            </w:pPr>
            <w:r w:rsidRPr="005273F8">
              <w:rPr>
                <w:color w:val="000000"/>
                <w:lang w:eastAsia="zh-CN" w:bidi="en-US"/>
              </w:rPr>
              <w:t>42.89</w:t>
            </w:r>
            <w:r w:rsidRPr="005273F8">
              <w:rPr>
                <w:rFonts w:eastAsia="SimSun"/>
                <w:color w:val="000000"/>
                <w:lang w:eastAsia="zh-CN" w:bidi="en-US"/>
              </w:rPr>
              <w:t xml:space="preserve"> ± </w:t>
            </w:r>
            <w:r w:rsidRPr="005273F8">
              <w:rPr>
                <w:color w:val="000000"/>
                <w:lang w:eastAsia="zh-CN" w:bidi="en-US"/>
              </w:rPr>
              <w:t>3.49</w:t>
            </w:r>
          </w:p>
        </w:tc>
      </w:tr>
      <w:tr w:rsidR="0020263C" w:rsidRPr="005273F8" w14:paraId="2B95AEA9" w14:textId="77777777" w:rsidTr="008D0716">
        <w:trPr>
          <w:trHeight w:val="26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AE16CD" w14:textId="77777777" w:rsidR="0020263C" w:rsidRPr="005273F8" w:rsidRDefault="0020263C" w:rsidP="008D0716">
            <w:pPr>
              <w:jc w:val="center"/>
              <w:rPr>
                <w:color w:val="000000"/>
                <w:lang w:eastAsia="zh-CN" w:bidi="en-US"/>
              </w:rPr>
            </w:pPr>
            <w:r w:rsidRPr="005273F8">
              <w:rPr>
                <w:color w:val="000000"/>
                <w:lang w:eastAsia="zh-CN" w:bidi="en-US"/>
              </w:rPr>
              <w:t>Strontium</w:t>
            </w:r>
          </w:p>
        </w:tc>
        <w:tc>
          <w:tcPr>
            <w:tcW w:w="1903" w:type="dxa"/>
            <w:tcBorders>
              <w:top w:val="nil"/>
              <w:left w:val="nil"/>
              <w:bottom w:val="single" w:sz="4" w:space="0" w:color="auto"/>
              <w:right w:val="single" w:sz="4" w:space="0" w:color="auto"/>
            </w:tcBorders>
            <w:shd w:val="clear" w:color="auto" w:fill="auto"/>
            <w:noWrap/>
            <w:vAlign w:val="center"/>
            <w:hideMark/>
          </w:tcPr>
          <w:p w14:paraId="19AD6202" w14:textId="77777777" w:rsidR="0020263C" w:rsidRPr="005273F8" w:rsidRDefault="0020263C" w:rsidP="008D0716">
            <w:pPr>
              <w:jc w:val="center"/>
              <w:rPr>
                <w:color w:val="000000"/>
                <w:lang w:eastAsia="zh-CN" w:bidi="en-US"/>
              </w:rPr>
            </w:pPr>
            <w:r w:rsidRPr="005273F8">
              <w:rPr>
                <w:color w:val="000000"/>
                <w:lang w:eastAsia="zh-CN" w:bidi="en-US"/>
              </w:rPr>
              <w:t>16.19</w:t>
            </w:r>
            <w:r w:rsidRPr="005273F8">
              <w:rPr>
                <w:rFonts w:eastAsia="SimSun"/>
                <w:color w:val="000000"/>
                <w:lang w:eastAsia="zh-CN" w:bidi="en-US"/>
              </w:rPr>
              <w:t xml:space="preserve"> ± </w:t>
            </w:r>
            <w:r w:rsidRPr="005273F8">
              <w:rPr>
                <w:color w:val="000000"/>
                <w:lang w:eastAsia="zh-CN" w:bidi="en-US"/>
              </w:rPr>
              <w:t>0.34</w:t>
            </w:r>
          </w:p>
        </w:tc>
      </w:tr>
    </w:tbl>
    <w:p w14:paraId="285A4B42" w14:textId="77777777" w:rsidR="0020263C" w:rsidRPr="004E23A2" w:rsidRDefault="0020263C" w:rsidP="0020263C">
      <w:pPr>
        <w:rPr>
          <w:rFonts w:eastAsia="SimSun"/>
          <w:szCs w:val="22"/>
          <w:lang w:eastAsia="zh-CN"/>
        </w:rPr>
      </w:pPr>
    </w:p>
    <w:p w14:paraId="0A92E1E2" w14:textId="4FB2223A" w:rsidR="0020263C" w:rsidRDefault="0020263C" w:rsidP="0020263C"/>
    <w:p w14:paraId="3FF03FBE" w14:textId="77777777" w:rsidR="0020263C" w:rsidRPr="003457F4" w:rsidRDefault="0020263C" w:rsidP="003457F4">
      <w:pPr>
        <w:jc w:val="center"/>
        <w:rPr>
          <w:rFonts w:eastAsia="SimSun"/>
          <w:szCs w:val="22"/>
          <w:lang w:eastAsia="zh-CN"/>
        </w:rPr>
      </w:pPr>
    </w:p>
    <w:sectPr w:rsidR="0020263C" w:rsidRPr="003457F4" w:rsidSect="004078E5">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7F3D5" w14:textId="77777777" w:rsidR="005C5AD8" w:rsidRDefault="005C5AD8" w:rsidP="004E23A2">
      <w:r>
        <w:separator/>
      </w:r>
    </w:p>
  </w:endnote>
  <w:endnote w:type="continuationSeparator" w:id="0">
    <w:p w14:paraId="4AD7BF8A" w14:textId="77777777" w:rsidR="005C5AD8" w:rsidRDefault="005C5AD8" w:rsidP="004E2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6957376"/>
      <w:docPartObj>
        <w:docPartGallery w:val="Page Numbers (Bottom of Page)"/>
        <w:docPartUnique/>
      </w:docPartObj>
    </w:sdtPr>
    <w:sdtEndPr>
      <w:rPr>
        <w:noProof/>
      </w:rPr>
    </w:sdtEndPr>
    <w:sdtContent>
      <w:p w14:paraId="0C938491" w14:textId="77777777" w:rsidR="00300313" w:rsidRDefault="003003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516168" w14:textId="77777777" w:rsidR="004E23A2" w:rsidRDefault="004E23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3C886" w14:textId="77777777" w:rsidR="005C5AD8" w:rsidRDefault="005C5AD8" w:rsidP="004E23A2">
      <w:r>
        <w:separator/>
      </w:r>
    </w:p>
  </w:footnote>
  <w:footnote w:type="continuationSeparator" w:id="0">
    <w:p w14:paraId="110BA9D1" w14:textId="77777777" w:rsidR="005C5AD8" w:rsidRDefault="005C5AD8" w:rsidP="004E2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C7228" w14:textId="77777777" w:rsidR="00645A95" w:rsidRDefault="001A7C23">
    <w:pPr>
      <w:pStyle w:val="Head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220</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3814E0"/>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382D4BA9"/>
    <w:multiLevelType w:val="hybridMultilevel"/>
    <w:tmpl w:val="D09C9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0DF"/>
    <w:rsid w:val="000320E4"/>
    <w:rsid w:val="0004434D"/>
    <w:rsid w:val="000E52D7"/>
    <w:rsid w:val="000F716B"/>
    <w:rsid w:val="00114A26"/>
    <w:rsid w:val="00142F0B"/>
    <w:rsid w:val="00173054"/>
    <w:rsid w:val="001A7C23"/>
    <w:rsid w:val="001E35A0"/>
    <w:rsid w:val="0020263C"/>
    <w:rsid w:val="0020531C"/>
    <w:rsid w:val="00214138"/>
    <w:rsid w:val="002309AD"/>
    <w:rsid w:val="002327C4"/>
    <w:rsid w:val="00237BE1"/>
    <w:rsid w:val="002539C4"/>
    <w:rsid w:val="002C70DF"/>
    <w:rsid w:val="00300313"/>
    <w:rsid w:val="0033747A"/>
    <w:rsid w:val="003457F4"/>
    <w:rsid w:val="003B70A9"/>
    <w:rsid w:val="003D2E7B"/>
    <w:rsid w:val="004078E5"/>
    <w:rsid w:val="004774FF"/>
    <w:rsid w:val="004E23A2"/>
    <w:rsid w:val="00510C26"/>
    <w:rsid w:val="00543D7B"/>
    <w:rsid w:val="0055555F"/>
    <w:rsid w:val="005C5AD8"/>
    <w:rsid w:val="005C78A5"/>
    <w:rsid w:val="005F3848"/>
    <w:rsid w:val="00606DBA"/>
    <w:rsid w:val="0074531F"/>
    <w:rsid w:val="007706E0"/>
    <w:rsid w:val="007902C5"/>
    <w:rsid w:val="008316C5"/>
    <w:rsid w:val="008717A2"/>
    <w:rsid w:val="00872777"/>
    <w:rsid w:val="00882C32"/>
    <w:rsid w:val="008E740A"/>
    <w:rsid w:val="00904AB6"/>
    <w:rsid w:val="00933C4C"/>
    <w:rsid w:val="00936C14"/>
    <w:rsid w:val="00957CFE"/>
    <w:rsid w:val="0098754B"/>
    <w:rsid w:val="00992BB1"/>
    <w:rsid w:val="009E42B1"/>
    <w:rsid w:val="00A177AF"/>
    <w:rsid w:val="00A6090E"/>
    <w:rsid w:val="00B90576"/>
    <w:rsid w:val="00BF38CD"/>
    <w:rsid w:val="00CD3CC7"/>
    <w:rsid w:val="00D00947"/>
    <w:rsid w:val="00D068F9"/>
    <w:rsid w:val="00D47E22"/>
    <w:rsid w:val="00D7398C"/>
    <w:rsid w:val="00D77117"/>
    <w:rsid w:val="00DE6C44"/>
    <w:rsid w:val="00E207DD"/>
    <w:rsid w:val="00E51B3A"/>
    <w:rsid w:val="00E562FD"/>
    <w:rsid w:val="00E673D6"/>
    <w:rsid w:val="00EB7323"/>
    <w:rsid w:val="00F1128F"/>
    <w:rsid w:val="00F410AC"/>
    <w:rsid w:val="00F615F1"/>
    <w:rsid w:val="00F70EAA"/>
    <w:rsid w:val="00FB2B96"/>
    <w:rsid w:val="00FD72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BDF89"/>
  <w15:chartTrackingRefBased/>
  <w15:docId w15:val="{7C4BF589-E20F-4915-9720-6B3958714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0576"/>
    <w:rPr>
      <w:sz w:val="24"/>
      <w:szCs w:val="24"/>
    </w:rPr>
  </w:style>
  <w:style w:type="paragraph" w:styleId="Heading1">
    <w:name w:val="heading 1"/>
    <w:basedOn w:val="Normal"/>
    <w:next w:val="Normal"/>
    <w:link w:val="Heading1Char"/>
    <w:uiPriority w:val="9"/>
    <w:qFormat/>
    <w:rsid w:val="008717A2"/>
    <w:pPr>
      <w:keepNext/>
      <w:keepLines/>
      <w:widowControl w:val="0"/>
      <w:tabs>
        <w:tab w:val="left" w:pos="720"/>
      </w:tabs>
      <w:suppressAutoHyphens/>
      <w:spacing w:before="720" w:after="480"/>
      <w:jc w:val="center"/>
      <w:outlineLvl w:val="0"/>
    </w:pPr>
    <w:rPr>
      <w:rFonts w:eastAsiaTheme="minorEastAsia"/>
      <w:b/>
      <w:bCs/>
      <w:sz w:val="26"/>
      <w:szCs w:val="32"/>
    </w:rPr>
  </w:style>
  <w:style w:type="paragraph" w:styleId="Heading2">
    <w:name w:val="heading 2"/>
    <w:basedOn w:val="Normal"/>
    <w:next w:val="Normal"/>
    <w:link w:val="Heading2Char"/>
    <w:qFormat/>
    <w:rsid w:val="008717A2"/>
    <w:pPr>
      <w:keepNext/>
      <w:keepLines/>
      <w:widowControl w:val="0"/>
      <w:tabs>
        <w:tab w:val="left" w:pos="720"/>
      </w:tabs>
      <w:suppressAutoHyphens/>
      <w:spacing w:before="720" w:after="480"/>
      <w:jc w:val="center"/>
      <w:outlineLvl w:val="1"/>
    </w:pPr>
    <w:rPr>
      <w:rFonts w:eastAsiaTheme="minorEastAsia"/>
      <w:b/>
      <w:bCs/>
      <w:iCs/>
      <w:sz w:val="22"/>
      <w:szCs w:val="28"/>
    </w:rPr>
  </w:style>
  <w:style w:type="paragraph" w:styleId="Heading3">
    <w:name w:val="heading 3"/>
    <w:basedOn w:val="Normal"/>
    <w:next w:val="Normal"/>
    <w:link w:val="Heading3Char"/>
    <w:uiPriority w:val="9"/>
    <w:qFormat/>
    <w:rsid w:val="008717A2"/>
    <w:pPr>
      <w:keepNext/>
      <w:keepLines/>
      <w:widowControl w:val="0"/>
      <w:tabs>
        <w:tab w:val="left" w:pos="720"/>
      </w:tabs>
      <w:suppressAutoHyphens/>
      <w:spacing w:before="720" w:after="480"/>
      <w:outlineLvl w:val="2"/>
    </w:pPr>
    <w:rPr>
      <w:rFonts w:eastAsiaTheme="minorEastAsia"/>
      <w:b/>
      <w:bCs/>
      <w:sz w:val="22"/>
      <w:szCs w:val="26"/>
    </w:rPr>
  </w:style>
  <w:style w:type="paragraph" w:styleId="Heading4">
    <w:name w:val="heading 4"/>
    <w:basedOn w:val="Normal"/>
    <w:next w:val="Normal"/>
    <w:link w:val="Heading4Char"/>
    <w:uiPriority w:val="9"/>
    <w:qFormat/>
    <w:rsid w:val="008717A2"/>
    <w:pPr>
      <w:keepNext/>
      <w:keepLines/>
      <w:widowControl w:val="0"/>
      <w:tabs>
        <w:tab w:val="left" w:pos="720"/>
      </w:tabs>
      <w:suppressAutoHyphens/>
      <w:spacing w:before="720" w:after="480"/>
      <w:outlineLvl w:val="3"/>
    </w:pPr>
    <w:rPr>
      <w:rFonts w:eastAsiaTheme="minorEastAsia"/>
      <w:b/>
      <w:bCs/>
      <w:i/>
      <w:sz w:val="22"/>
      <w:szCs w:val="28"/>
    </w:rPr>
  </w:style>
  <w:style w:type="paragraph" w:styleId="Heading5">
    <w:name w:val="heading 5"/>
    <w:basedOn w:val="Normal"/>
    <w:next w:val="Normal"/>
    <w:link w:val="Heading5Char"/>
    <w:uiPriority w:val="9"/>
    <w:qFormat/>
    <w:rsid w:val="00B90576"/>
    <w:pPr>
      <w:keepNext/>
      <w:tabs>
        <w:tab w:val="left" w:pos="0"/>
        <w:tab w:val="left" w:pos="720"/>
        <w:tab w:val="left" w:pos="1278"/>
        <w:tab w:val="left" w:pos="3600"/>
        <w:tab w:val="left" w:pos="4320"/>
        <w:tab w:val="left" w:pos="5040"/>
        <w:tab w:val="left" w:pos="5760"/>
        <w:tab w:val="left" w:pos="6480"/>
        <w:tab w:val="left" w:pos="7200"/>
        <w:tab w:val="left" w:pos="7920"/>
        <w:tab w:val="left" w:pos="8640"/>
        <w:tab w:val="right" w:pos="10620"/>
      </w:tabs>
      <w:spacing w:after="58"/>
      <w:outlineLvl w:val="4"/>
    </w:pPr>
    <w:rPr>
      <w:b/>
      <w:sz w:val="20"/>
    </w:rPr>
  </w:style>
  <w:style w:type="paragraph" w:styleId="Heading6">
    <w:name w:val="heading 6"/>
    <w:basedOn w:val="Normal"/>
    <w:next w:val="Normal"/>
    <w:link w:val="Heading6Char"/>
    <w:uiPriority w:val="9"/>
    <w:qFormat/>
    <w:rsid w:val="00B90576"/>
    <w:pPr>
      <w:keepNext/>
      <w:spacing w:line="120" w:lineRule="exact"/>
      <w:jc w:val="right"/>
      <w:outlineLvl w:val="5"/>
    </w:pPr>
    <w:rPr>
      <w:sz w:val="14"/>
    </w:rPr>
  </w:style>
  <w:style w:type="paragraph" w:styleId="Heading7">
    <w:name w:val="heading 7"/>
    <w:basedOn w:val="Normal"/>
    <w:next w:val="Normal"/>
    <w:link w:val="Heading7Char"/>
    <w:uiPriority w:val="9"/>
    <w:semiHidden/>
    <w:unhideWhenUsed/>
    <w:qFormat/>
    <w:rsid w:val="008717A2"/>
    <w:pPr>
      <w:keepNext/>
      <w:keepLines/>
      <w:tabs>
        <w:tab w:val="left" w:pos="720"/>
      </w:tabs>
      <w:suppressAutoHyphens/>
      <w:spacing w:before="200" w:line="480" w:lineRule="auto"/>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8717A2"/>
    <w:pPr>
      <w:keepNext/>
      <w:keepLines/>
      <w:tabs>
        <w:tab w:val="left" w:pos="720"/>
      </w:tabs>
      <w:suppressAutoHyphens/>
      <w:spacing w:before="200" w:line="48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717A2"/>
    <w:pPr>
      <w:keepNext/>
      <w:keepLines/>
      <w:tabs>
        <w:tab w:val="left" w:pos="720"/>
      </w:tabs>
      <w:suppressAutoHyphens/>
      <w:spacing w:before="200" w:line="48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B90576"/>
    <w:rPr>
      <w:b/>
      <w:szCs w:val="24"/>
    </w:rPr>
  </w:style>
  <w:style w:type="character" w:customStyle="1" w:styleId="Heading6Char">
    <w:name w:val="Heading 6 Char"/>
    <w:basedOn w:val="DefaultParagraphFont"/>
    <w:link w:val="Heading6"/>
    <w:rsid w:val="00B90576"/>
    <w:rPr>
      <w:sz w:val="14"/>
      <w:szCs w:val="24"/>
    </w:rPr>
  </w:style>
  <w:style w:type="character" w:customStyle="1" w:styleId="Heading1Char">
    <w:name w:val="Heading 1 Char"/>
    <w:basedOn w:val="DefaultParagraphFont"/>
    <w:link w:val="Heading1"/>
    <w:uiPriority w:val="9"/>
    <w:rsid w:val="008717A2"/>
    <w:rPr>
      <w:rFonts w:eastAsiaTheme="minorEastAsia"/>
      <w:b/>
      <w:bCs/>
      <w:sz w:val="26"/>
      <w:szCs w:val="32"/>
    </w:rPr>
  </w:style>
  <w:style w:type="character" w:customStyle="1" w:styleId="Heading2Char">
    <w:name w:val="Heading 2 Char"/>
    <w:basedOn w:val="DefaultParagraphFont"/>
    <w:link w:val="Heading2"/>
    <w:rsid w:val="008717A2"/>
    <w:rPr>
      <w:rFonts w:eastAsiaTheme="minorEastAsia"/>
      <w:b/>
      <w:bCs/>
      <w:iCs/>
      <w:sz w:val="22"/>
      <w:szCs w:val="28"/>
    </w:rPr>
  </w:style>
  <w:style w:type="character" w:customStyle="1" w:styleId="Heading3Char">
    <w:name w:val="Heading 3 Char"/>
    <w:basedOn w:val="DefaultParagraphFont"/>
    <w:link w:val="Heading3"/>
    <w:uiPriority w:val="9"/>
    <w:rsid w:val="008717A2"/>
    <w:rPr>
      <w:rFonts w:eastAsiaTheme="minorEastAsia"/>
      <w:b/>
      <w:bCs/>
      <w:sz w:val="22"/>
      <w:szCs w:val="26"/>
    </w:rPr>
  </w:style>
  <w:style w:type="character" w:customStyle="1" w:styleId="Heading4Char">
    <w:name w:val="Heading 4 Char"/>
    <w:basedOn w:val="DefaultParagraphFont"/>
    <w:link w:val="Heading4"/>
    <w:uiPriority w:val="9"/>
    <w:rsid w:val="008717A2"/>
    <w:rPr>
      <w:rFonts w:eastAsiaTheme="minorEastAsia"/>
      <w:b/>
      <w:bCs/>
      <w:i/>
      <w:sz w:val="22"/>
      <w:szCs w:val="28"/>
    </w:rPr>
  </w:style>
  <w:style w:type="character" w:customStyle="1" w:styleId="Heading7Char">
    <w:name w:val="Heading 7 Char"/>
    <w:basedOn w:val="DefaultParagraphFont"/>
    <w:link w:val="Heading7"/>
    <w:uiPriority w:val="9"/>
    <w:semiHidden/>
    <w:rsid w:val="008717A2"/>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uiPriority w:val="9"/>
    <w:semiHidden/>
    <w:rsid w:val="008717A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8717A2"/>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rsid w:val="008717A2"/>
    <w:pPr>
      <w:tabs>
        <w:tab w:val="left" w:pos="720"/>
        <w:tab w:val="center" w:pos="4320"/>
        <w:tab w:val="right" w:pos="8640"/>
      </w:tabs>
      <w:suppressAutoHyphens/>
    </w:pPr>
    <w:rPr>
      <w:rFonts w:eastAsiaTheme="minorEastAsia"/>
      <w:sz w:val="22"/>
    </w:rPr>
  </w:style>
  <w:style w:type="character" w:customStyle="1" w:styleId="HeaderChar">
    <w:name w:val="Header Char"/>
    <w:basedOn w:val="DefaultParagraphFont"/>
    <w:link w:val="Header"/>
    <w:uiPriority w:val="99"/>
    <w:rsid w:val="008717A2"/>
    <w:rPr>
      <w:rFonts w:eastAsiaTheme="minorEastAsia"/>
      <w:sz w:val="22"/>
      <w:szCs w:val="24"/>
    </w:rPr>
  </w:style>
  <w:style w:type="character" w:styleId="PageNumber">
    <w:name w:val="page number"/>
    <w:basedOn w:val="DefaultParagraphFont"/>
    <w:rsid w:val="008717A2"/>
    <w:rPr>
      <w:rFonts w:ascii="Times New Roman" w:hAnsi="Times New Roman" w:cs="Times New Roman"/>
      <w:sz w:val="22"/>
    </w:rPr>
  </w:style>
  <w:style w:type="character" w:customStyle="1" w:styleId="HeadingNumber">
    <w:name w:val="HeadingNumber"/>
    <w:basedOn w:val="DefaultParagraphFont"/>
    <w:rsid w:val="008717A2"/>
    <w:rPr>
      <w:rFonts w:ascii="Times New Roman" w:hAnsi="Times New Roman" w:cs="Times New Roman"/>
      <w:b w:val="0"/>
      <w:color w:val="0000FF"/>
      <w:sz w:val="22"/>
    </w:rPr>
  </w:style>
  <w:style w:type="paragraph" w:customStyle="1" w:styleId="NormalSingle">
    <w:name w:val="NormalSingle"/>
    <w:basedOn w:val="Normal"/>
    <w:rsid w:val="000F716B"/>
    <w:pPr>
      <w:tabs>
        <w:tab w:val="left" w:pos="720"/>
      </w:tabs>
      <w:suppressAutoHyphens/>
    </w:pPr>
    <w:rPr>
      <w:rFonts w:eastAsiaTheme="minorEastAsia"/>
      <w:sz w:val="22"/>
    </w:rPr>
  </w:style>
  <w:style w:type="paragraph" w:customStyle="1" w:styleId="TableCaption">
    <w:name w:val="TableCaption"/>
    <w:basedOn w:val="Normal"/>
    <w:next w:val="NormalSingle"/>
    <w:rsid w:val="000F716B"/>
    <w:pPr>
      <w:tabs>
        <w:tab w:val="left" w:pos="720"/>
      </w:tabs>
      <w:suppressAutoHyphens/>
      <w:spacing w:before="120" w:after="120"/>
      <w:jc w:val="both"/>
    </w:pPr>
    <w:rPr>
      <w:rFonts w:eastAsiaTheme="minorEastAsia"/>
      <w:sz w:val="22"/>
    </w:rPr>
  </w:style>
  <w:style w:type="paragraph" w:styleId="Footer">
    <w:name w:val="footer"/>
    <w:basedOn w:val="Normal"/>
    <w:link w:val="FooterChar"/>
    <w:uiPriority w:val="99"/>
    <w:unhideWhenUsed/>
    <w:rsid w:val="004E23A2"/>
    <w:pPr>
      <w:tabs>
        <w:tab w:val="center" w:pos="4680"/>
        <w:tab w:val="right" w:pos="9360"/>
      </w:tabs>
    </w:pPr>
  </w:style>
  <w:style w:type="character" w:customStyle="1" w:styleId="FooterChar">
    <w:name w:val="Footer Char"/>
    <w:basedOn w:val="DefaultParagraphFont"/>
    <w:link w:val="Footer"/>
    <w:uiPriority w:val="99"/>
    <w:rsid w:val="004E23A2"/>
    <w:rPr>
      <w:sz w:val="24"/>
      <w:szCs w:val="24"/>
    </w:rPr>
  </w:style>
  <w:style w:type="paragraph" w:styleId="ListParagraph">
    <w:name w:val="List Paragraph"/>
    <w:basedOn w:val="Normal"/>
    <w:uiPriority w:val="34"/>
    <w:qFormat/>
    <w:rsid w:val="003D2E7B"/>
    <w:pPr>
      <w:ind w:left="720"/>
      <w:contextualSpacing/>
    </w:pPr>
  </w:style>
  <w:style w:type="character" w:styleId="LineNumber">
    <w:name w:val="line number"/>
    <w:basedOn w:val="DefaultParagraphFont"/>
    <w:uiPriority w:val="99"/>
    <w:semiHidden/>
    <w:unhideWhenUsed/>
    <w:rsid w:val="00510C26"/>
  </w:style>
  <w:style w:type="paragraph" w:styleId="BalloonText">
    <w:name w:val="Balloon Text"/>
    <w:basedOn w:val="Normal"/>
    <w:link w:val="BalloonTextChar"/>
    <w:uiPriority w:val="99"/>
    <w:semiHidden/>
    <w:unhideWhenUsed/>
    <w:rsid w:val="007453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531F"/>
    <w:rPr>
      <w:rFonts w:ascii="Segoe UI" w:hAnsi="Segoe UI" w:cs="Segoe UI"/>
      <w:sz w:val="18"/>
      <w:szCs w:val="18"/>
    </w:rPr>
  </w:style>
  <w:style w:type="paragraph" w:customStyle="1" w:styleId="FigureCaption">
    <w:name w:val="FigureCaption"/>
    <w:basedOn w:val="Normal"/>
    <w:next w:val="Normal"/>
    <w:rsid w:val="003457F4"/>
    <w:pPr>
      <w:tabs>
        <w:tab w:val="left" w:pos="720"/>
      </w:tabs>
      <w:suppressAutoHyphens/>
      <w:spacing w:before="120" w:after="120"/>
      <w:jc w:val="both"/>
    </w:pPr>
    <w:rPr>
      <w:rFonts w:eastAsiaTheme="minorEastAsi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2264</Words>
  <Characters>12909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 Bruns</dc:creator>
  <cp:keywords/>
  <dc:description/>
  <cp:lastModifiedBy>Ana Parra Munoz</cp:lastModifiedBy>
  <cp:revision>5</cp:revision>
  <cp:lastPrinted>2018-08-31T22:13:00Z</cp:lastPrinted>
  <dcterms:created xsi:type="dcterms:W3CDTF">2018-12-19T18:38:00Z</dcterms:created>
  <dcterms:modified xsi:type="dcterms:W3CDTF">2019-01-03T13:13:00Z</dcterms:modified>
</cp:coreProperties>
</file>