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E63" w:rsidRDefault="00C5455C" w:rsidP="00C5455C">
      <w:pPr>
        <w:spacing w:line="276" w:lineRule="auto"/>
        <w:rPr>
          <w:b/>
        </w:rPr>
      </w:pPr>
      <w:r w:rsidRPr="00C5455C">
        <w:rPr>
          <w:b/>
        </w:rPr>
        <w:t>Ma</w:t>
      </w:r>
      <w:r>
        <w:rPr>
          <w:b/>
        </w:rPr>
        <w:t>s</w:t>
      </w:r>
      <w:r w:rsidRPr="00C5455C">
        <w:rPr>
          <w:b/>
        </w:rPr>
        <w:t>culinity data</w:t>
      </w:r>
    </w:p>
    <w:p w:rsidR="00C5455C" w:rsidRPr="00C5455C" w:rsidRDefault="00C5455C" w:rsidP="00C5455C">
      <w:pPr>
        <w:spacing w:line="276" w:lineRule="auto"/>
      </w:pPr>
      <w:r>
        <w:t xml:space="preserve">The numbers are average masculinity ratings across the same stimuli type given by each participants. </w:t>
      </w:r>
      <w:r w:rsidRPr="00C5455C">
        <w:t>Data labels are separated into three parts by the underline.</w:t>
      </w:r>
    </w:p>
    <w:p w:rsidR="00C5455C" w:rsidRDefault="00C5455C" w:rsidP="00C5455C">
      <w:pPr>
        <w:spacing w:line="276" w:lineRule="auto"/>
      </w:pPr>
      <w:r>
        <w:t xml:space="preserve">1. </w:t>
      </w:r>
      <w:r w:rsidRPr="00C5455C">
        <w:t xml:space="preserve">The first part refers to the dimension that the faces were transformed. </w:t>
      </w:r>
      <w:r>
        <w:t>“FAT” means faces were transformed on the fat dimension. “MUSCLE” means faces were transformed on the muscle dimension.</w:t>
      </w:r>
    </w:p>
    <w:p w:rsidR="00C5455C" w:rsidRDefault="00C5455C" w:rsidP="00C5455C">
      <w:pPr>
        <w:spacing w:line="276" w:lineRule="auto"/>
      </w:pPr>
      <w:r>
        <w:t>2. The second part refers to the prototypes being used to transform faces. “3D”</w:t>
      </w:r>
      <w:r w:rsidR="007F40CF">
        <w:t xml:space="preserve"> means 3D faces being transformed with the 3D prototypes. “</w:t>
      </w:r>
      <w:proofErr w:type="gramStart"/>
      <w:r w:rsidR="007F40CF">
        <w:t>2D(</w:t>
      </w:r>
      <w:proofErr w:type="gramEnd"/>
      <w:r w:rsidR="007F40CF">
        <w:t>3Dmatched)” means 2D faces being transformed with the matched 2D version of 3D prototypes. “</w:t>
      </w:r>
      <w:proofErr w:type="gramStart"/>
      <w:r w:rsidR="007F40CF">
        <w:t>2D(</w:t>
      </w:r>
      <w:proofErr w:type="gramEnd"/>
      <w:r w:rsidR="007F40CF">
        <w:t>independent” means 2D faces being transformed with the independent 2D prototypes.</w:t>
      </w:r>
    </w:p>
    <w:p w:rsidR="007F40CF" w:rsidRDefault="007F40CF" w:rsidP="00C5455C">
      <w:pPr>
        <w:spacing w:line="276" w:lineRule="auto"/>
      </w:pPr>
      <w:r>
        <w:t xml:space="preserve">3. The last part refers to the levels faces being transformed. “-4” means faces were transformed to </w:t>
      </w:r>
      <w:r w:rsidR="00C05657">
        <w:t>lose fat/muscle by 4 BMI units. Similarly, “-2.3” means reduction in BMI by 2.3 units. “0” means no change at all. “2.3” means increase in BMI by 2.3 units. “4” means 4 BMI units increase.</w:t>
      </w:r>
    </w:p>
    <w:p w:rsidR="00CF7C37" w:rsidRDefault="00CF7C37" w:rsidP="00C5455C">
      <w:pPr>
        <w:spacing w:line="276" w:lineRule="auto"/>
        <w:rPr>
          <w:b/>
        </w:rPr>
      </w:pPr>
      <w:proofErr w:type="spellStart"/>
      <w:r w:rsidRPr="00CF7C37">
        <w:rPr>
          <w:b/>
        </w:rPr>
        <w:t>Mturk</w:t>
      </w:r>
      <w:proofErr w:type="spellEnd"/>
      <w:r w:rsidRPr="00CF7C37">
        <w:rPr>
          <w:b/>
        </w:rPr>
        <w:t xml:space="preserve"> preference data and Students preference data</w:t>
      </w:r>
    </w:p>
    <w:p w:rsidR="00CF7C37" w:rsidRDefault="00CF7C37" w:rsidP="00C5455C">
      <w:pPr>
        <w:spacing w:line="276" w:lineRule="auto"/>
      </w:pPr>
      <w:r w:rsidRPr="00CF7C37">
        <w:t>These two data sets</w:t>
      </w:r>
      <w:r>
        <w:t xml:space="preserve"> refer to women’s preference for men’s facial attractiveness. The numbers represent the associated BMI of the faces across face identities.</w:t>
      </w:r>
    </w:p>
    <w:p w:rsidR="00CF7C37" w:rsidRDefault="00CF7C37" w:rsidP="00C5455C">
      <w:pPr>
        <w:spacing w:line="276" w:lineRule="auto"/>
      </w:pPr>
      <w:r>
        <w:t xml:space="preserve">The structure is basically the same. The first 12 columns are the main variables used to do ANOVA analysis. </w:t>
      </w:r>
      <w:r w:rsidRPr="00C5455C">
        <w:t>Data labels are separated into three parts by the underline.</w:t>
      </w:r>
    </w:p>
    <w:p w:rsidR="00CF7C37" w:rsidRDefault="00CF7C37" w:rsidP="00CF7C37">
      <w:pPr>
        <w:spacing w:line="276" w:lineRule="auto"/>
      </w:pPr>
      <w:r>
        <w:t>1. “</w:t>
      </w:r>
      <w:proofErr w:type="gramStart"/>
      <w:r>
        <w:t>long</w:t>
      </w:r>
      <w:proofErr w:type="gramEnd"/>
      <w:r>
        <w:t>” and “short” refer to women’s choice for long-term relationships and short-term relationships.</w:t>
      </w:r>
    </w:p>
    <w:p w:rsidR="00CF7C37" w:rsidRDefault="00CF7C37" w:rsidP="00CF7C37">
      <w:pPr>
        <w:spacing w:line="276" w:lineRule="auto"/>
      </w:pPr>
      <w:r>
        <w:t>2. “</w:t>
      </w:r>
      <w:proofErr w:type="gramStart"/>
      <w:r>
        <w:t>fat</w:t>
      </w:r>
      <w:proofErr w:type="gramEnd"/>
      <w:r>
        <w:t>” and “muscle” refer to faces being transformed on fat or muscle dimension.</w:t>
      </w:r>
    </w:p>
    <w:p w:rsidR="00CF7C37" w:rsidRDefault="00CF7C37" w:rsidP="00CF7C37">
      <w:pPr>
        <w:spacing w:line="276" w:lineRule="auto"/>
      </w:pPr>
      <w:r>
        <w:t xml:space="preserve">3. </w:t>
      </w:r>
      <w:r>
        <w:t>“3D” means 3D faces being transformed with the 3D prototypes. “</w:t>
      </w:r>
      <w:proofErr w:type="gramStart"/>
      <w:r>
        <w:t>2D(</w:t>
      </w:r>
      <w:proofErr w:type="gramEnd"/>
      <w:r>
        <w:t>3Dmatched)” means 2D faces being transformed with the matched 2D version of 3D prototypes. “</w:t>
      </w:r>
      <w:proofErr w:type="gramStart"/>
      <w:r>
        <w:t>2D(</w:t>
      </w:r>
      <w:proofErr w:type="gramEnd"/>
      <w:r>
        <w:t>independent” means 2D faces being transformed with the independent 2D prototypes.</w:t>
      </w:r>
    </w:p>
    <w:p w:rsidR="00CF7C37" w:rsidRPr="00CF7C37" w:rsidRDefault="00CF7C37" w:rsidP="00CF7C37">
      <w:pPr>
        <w:spacing w:line="276" w:lineRule="auto"/>
      </w:pPr>
      <w:r>
        <w:t xml:space="preserve">The rest variables are average of some of the first 12 variables. They are used to do paired-samples t-tests. </w:t>
      </w:r>
      <w:r w:rsidR="00DC5D41">
        <w:t>For example, “</w:t>
      </w:r>
      <w:proofErr w:type="spellStart"/>
      <w:r w:rsidR="00DC5D41">
        <w:t>long_fat_average</w:t>
      </w:r>
      <w:proofErr w:type="spellEnd"/>
      <w:r w:rsidR="00DC5D41">
        <w:t>” means average scores across the faces transformed with three different prototypes on fat dimension for long-term relationship task.</w:t>
      </w:r>
      <w:bookmarkStart w:id="0" w:name="_GoBack"/>
      <w:bookmarkEnd w:id="0"/>
    </w:p>
    <w:sectPr w:rsidR="00CF7C37" w:rsidRPr="00CF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72200"/>
    <w:multiLevelType w:val="hybridMultilevel"/>
    <w:tmpl w:val="CF50B8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70AAF"/>
    <w:multiLevelType w:val="hybridMultilevel"/>
    <w:tmpl w:val="E1FE84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E15F1"/>
    <w:multiLevelType w:val="hybridMultilevel"/>
    <w:tmpl w:val="EF82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A5"/>
    <w:rsid w:val="00362BA5"/>
    <w:rsid w:val="007F40CF"/>
    <w:rsid w:val="00A70E63"/>
    <w:rsid w:val="00C05657"/>
    <w:rsid w:val="00C5455C"/>
    <w:rsid w:val="00CF7C37"/>
    <w:rsid w:val="00DC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8A4CF-CAB0-468A-B6C4-E86D792F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 Andrews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Lei</dc:creator>
  <cp:keywords/>
  <dc:description/>
  <cp:lastModifiedBy>Xue Lei</cp:lastModifiedBy>
  <cp:revision>6</cp:revision>
  <dcterms:created xsi:type="dcterms:W3CDTF">2018-08-21T11:55:00Z</dcterms:created>
  <dcterms:modified xsi:type="dcterms:W3CDTF">2018-08-21T13:21:00Z</dcterms:modified>
</cp:coreProperties>
</file>