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6D3E7" w14:textId="77777777" w:rsidR="00D1239B" w:rsidRPr="00D1239B" w:rsidRDefault="00D1239B" w:rsidP="00D1239B">
      <w:pPr>
        <w:pStyle w:val="Title"/>
      </w:pPr>
      <w:r w:rsidRPr="00D1239B">
        <w:t>CD47 expression in natural killer cell regulates homeostasis and modulates immune response to lymphocytic choriomeningitis virus</w:t>
      </w:r>
    </w:p>
    <w:p w14:paraId="032CF1C5" w14:textId="045DB501" w:rsidR="000309F3" w:rsidRPr="000309F3" w:rsidRDefault="000309F3" w:rsidP="000309F3">
      <w:pPr>
        <w:autoSpaceDE w:val="0"/>
        <w:autoSpaceDN w:val="0"/>
        <w:adjustRightInd w:val="0"/>
        <w:spacing w:after="0"/>
        <w:rPr>
          <w:b/>
          <w:szCs w:val="24"/>
          <w:vertAlign w:val="superscript"/>
        </w:rPr>
      </w:pPr>
      <w:r w:rsidRPr="000309F3">
        <w:rPr>
          <w:rFonts w:cs="Times New Roman"/>
          <w:szCs w:val="24"/>
        </w:rPr>
        <w:t>Pulak Ranjan Nath</w:t>
      </w:r>
      <w:r w:rsidRPr="000309F3">
        <w:rPr>
          <w:rFonts w:cs="Times New Roman"/>
          <w:szCs w:val="24"/>
          <w:vertAlign w:val="superscript"/>
        </w:rPr>
        <w:t>1*</w:t>
      </w:r>
      <w:r w:rsidRPr="000309F3">
        <w:rPr>
          <w:rFonts w:cs="Times New Roman"/>
          <w:szCs w:val="24"/>
        </w:rPr>
        <w:t>, Arunakumar Gangaplara</w:t>
      </w:r>
      <w:r w:rsidRPr="000309F3">
        <w:rPr>
          <w:rFonts w:cs="Times New Roman"/>
          <w:szCs w:val="24"/>
          <w:vertAlign w:val="superscript"/>
        </w:rPr>
        <w:t>2</w:t>
      </w:r>
      <w:r w:rsidRPr="000309F3">
        <w:rPr>
          <w:rFonts w:cs="Times New Roman"/>
          <w:szCs w:val="24"/>
        </w:rPr>
        <w:t>, Dipasmita Pal-Nath</w:t>
      </w:r>
      <w:r w:rsidRPr="000309F3">
        <w:rPr>
          <w:rFonts w:cs="Times New Roman"/>
          <w:szCs w:val="24"/>
          <w:vertAlign w:val="superscript"/>
        </w:rPr>
        <w:t>1</w:t>
      </w:r>
      <w:r w:rsidRPr="000309F3">
        <w:rPr>
          <w:rFonts w:cs="Times New Roman"/>
          <w:szCs w:val="24"/>
        </w:rPr>
        <w:t>, Ajeet Mandal</w:t>
      </w:r>
      <w:r w:rsidRPr="000309F3">
        <w:rPr>
          <w:rFonts w:cs="Times New Roman"/>
          <w:szCs w:val="24"/>
          <w:vertAlign w:val="superscript"/>
        </w:rPr>
        <w:t>3</w:t>
      </w:r>
      <w:r w:rsidRPr="000309F3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0309F3">
        <w:rPr>
          <w:rFonts w:cs="Times New Roman"/>
          <w:szCs w:val="24"/>
        </w:rPr>
        <w:t>Dragan Maric</w:t>
      </w:r>
      <w:r w:rsidRPr="000309F3">
        <w:rPr>
          <w:rFonts w:cs="Times New Roman"/>
          <w:szCs w:val="24"/>
          <w:vertAlign w:val="superscript"/>
        </w:rPr>
        <w:t>4</w:t>
      </w:r>
      <w:r w:rsidRPr="000309F3">
        <w:rPr>
          <w:rFonts w:cs="Times New Roman"/>
          <w:szCs w:val="24"/>
        </w:rPr>
        <w:t>, John M. Sipes</w:t>
      </w:r>
      <w:r w:rsidRPr="000309F3">
        <w:rPr>
          <w:rFonts w:cs="Times New Roman"/>
          <w:szCs w:val="24"/>
          <w:vertAlign w:val="superscript"/>
        </w:rPr>
        <w:t>1</w:t>
      </w:r>
      <w:r w:rsidRPr="000309F3">
        <w:rPr>
          <w:rFonts w:cs="Times New Roman"/>
          <w:szCs w:val="24"/>
        </w:rPr>
        <w:t>, Maggie Cam</w:t>
      </w:r>
      <w:r w:rsidRPr="000309F3">
        <w:rPr>
          <w:rFonts w:cs="Times New Roman"/>
          <w:szCs w:val="24"/>
          <w:vertAlign w:val="superscript"/>
        </w:rPr>
        <w:t>3</w:t>
      </w:r>
      <w:r w:rsidRPr="000309F3">
        <w:rPr>
          <w:rFonts w:cs="Times New Roman"/>
          <w:szCs w:val="24"/>
        </w:rPr>
        <w:t>, Ethan M. Shevach</w:t>
      </w:r>
      <w:r w:rsidRPr="000309F3">
        <w:rPr>
          <w:rFonts w:cs="Times New Roman"/>
          <w:szCs w:val="24"/>
          <w:vertAlign w:val="superscript"/>
        </w:rPr>
        <w:t>2</w:t>
      </w:r>
      <w:r w:rsidRPr="000309F3">
        <w:rPr>
          <w:rFonts w:cs="Times New Roman"/>
          <w:szCs w:val="24"/>
        </w:rPr>
        <w:t xml:space="preserve"> and David D. Roberts </w:t>
      </w:r>
      <w:r w:rsidRPr="000309F3">
        <w:rPr>
          <w:rFonts w:cs="Times New Roman"/>
          <w:szCs w:val="24"/>
          <w:vertAlign w:val="superscript"/>
        </w:rPr>
        <w:t>1*</w:t>
      </w:r>
    </w:p>
    <w:p w14:paraId="7FC81131" w14:textId="5F531DA8" w:rsidR="00D1239B" w:rsidRDefault="002868E2" w:rsidP="00D1239B">
      <w:pPr>
        <w:spacing w:after="0"/>
        <w:rPr>
          <w:rStyle w:val="Hyperlink"/>
          <w:b/>
          <w:bCs/>
        </w:rPr>
      </w:pPr>
      <w:r w:rsidRPr="00994A3D">
        <w:rPr>
          <w:rFonts w:cs="Times New Roman"/>
          <w:b/>
        </w:rPr>
        <w:t xml:space="preserve">* Correspondence: </w:t>
      </w:r>
      <w:r w:rsidR="00D1239B" w:rsidRPr="00022665">
        <w:rPr>
          <w:b/>
          <w:bCs/>
          <w:szCs w:val="24"/>
        </w:rPr>
        <w:t xml:space="preserve">Dr. David D. Roberts: </w:t>
      </w:r>
      <w:hyperlink r:id="rId8" w:history="1">
        <w:r w:rsidR="00D1239B" w:rsidRPr="00022665">
          <w:rPr>
            <w:rStyle w:val="Hyperlink"/>
            <w:b/>
            <w:bCs/>
          </w:rPr>
          <w:t>droberts@mail.nih.gov</w:t>
        </w:r>
      </w:hyperlink>
    </w:p>
    <w:p w14:paraId="271DA2F5" w14:textId="3B8DA125" w:rsidR="00C30458" w:rsidRPr="00C30458" w:rsidRDefault="00C30458" w:rsidP="00D1239B">
      <w:pPr>
        <w:spacing w:after="0"/>
        <w:rPr>
          <w:b/>
          <w:bCs/>
          <w:szCs w:val="24"/>
        </w:rPr>
      </w:pPr>
      <w:r w:rsidRPr="00C30458">
        <w:rPr>
          <w:b/>
          <w:bCs/>
          <w:szCs w:val="24"/>
        </w:rPr>
        <w:t xml:space="preserve">                                 Dr. Pulak Ranjan Nath: </w:t>
      </w:r>
      <w:hyperlink r:id="rId9" w:history="1">
        <w:r w:rsidRPr="007638E0">
          <w:rPr>
            <w:rStyle w:val="Hyperlink"/>
            <w:b/>
            <w:bCs/>
            <w:szCs w:val="24"/>
          </w:rPr>
          <w:t>hellopran2000@gmail.com</w:t>
        </w:r>
      </w:hyperlink>
    </w:p>
    <w:p w14:paraId="4D059444" w14:textId="5D4B4C46" w:rsidR="00994A3D" w:rsidRPr="00994A3D" w:rsidRDefault="00654E8F" w:rsidP="0001436A">
      <w:pPr>
        <w:pStyle w:val="Heading1"/>
      </w:pPr>
      <w:r w:rsidRPr="00994A3D">
        <w:t>Supplementary Figures and Table</w:t>
      </w:r>
      <w:r w:rsidR="00022C8D">
        <w:t xml:space="preserve"> Legend</w:t>
      </w:r>
      <w:bookmarkStart w:id="0" w:name="_GoBack"/>
      <w:bookmarkEnd w:id="0"/>
      <w:r w:rsidRPr="00994A3D">
        <w:t>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33F4FA23" w:rsidR="00994A3D" w:rsidRPr="001549D3" w:rsidRDefault="00D1239B" w:rsidP="00994A3D">
      <w:pPr>
        <w:keepNext/>
        <w:rPr>
          <w:rFonts w:cs="Times New Roman"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0FE28422" wp14:editId="6470B282">
            <wp:simplePos x="0" y="0"/>
            <wp:positionH relativeFrom="column">
              <wp:posOffset>948690</wp:posOffset>
            </wp:positionH>
            <wp:positionV relativeFrom="paragraph">
              <wp:posOffset>90805</wp:posOffset>
            </wp:positionV>
            <wp:extent cx="3815715" cy="3838575"/>
            <wp:effectExtent l="0" t="0" r="0" b="9525"/>
            <wp:wrapTight wrapText="bothSides">
              <wp:wrapPolygon edited="0">
                <wp:start x="324" y="107"/>
                <wp:lineTo x="216" y="643"/>
                <wp:lineTo x="863" y="1930"/>
                <wp:lineTo x="0" y="2894"/>
                <wp:lineTo x="0" y="8040"/>
                <wp:lineTo x="3559" y="8897"/>
                <wp:lineTo x="2372" y="9326"/>
                <wp:lineTo x="2372" y="9648"/>
                <wp:lineTo x="3451" y="10612"/>
                <wp:lineTo x="3451" y="11148"/>
                <wp:lineTo x="8627" y="12328"/>
                <wp:lineTo x="324" y="12328"/>
                <wp:lineTo x="108" y="12756"/>
                <wp:lineTo x="2265" y="14043"/>
                <wp:lineTo x="1510" y="14471"/>
                <wp:lineTo x="539" y="15436"/>
                <wp:lineTo x="539" y="16937"/>
                <wp:lineTo x="1078" y="17473"/>
                <wp:lineTo x="2265" y="17473"/>
                <wp:lineTo x="1618" y="18223"/>
                <wp:lineTo x="1618" y="18545"/>
                <wp:lineTo x="2265" y="19188"/>
                <wp:lineTo x="1725" y="19188"/>
                <wp:lineTo x="1941" y="20260"/>
                <wp:lineTo x="4961" y="20903"/>
                <wp:lineTo x="4961" y="21546"/>
                <wp:lineTo x="6902" y="21546"/>
                <wp:lineTo x="6902" y="20903"/>
                <wp:lineTo x="9598" y="20903"/>
                <wp:lineTo x="18548" y="19617"/>
                <wp:lineTo x="18548" y="19188"/>
                <wp:lineTo x="21244" y="18331"/>
                <wp:lineTo x="21352" y="18116"/>
                <wp:lineTo x="20274" y="17473"/>
                <wp:lineTo x="20381" y="13507"/>
                <wp:lineTo x="17470" y="12971"/>
                <wp:lineTo x="10784" y="12328"/>
                <wp:lineTo x="11754" y="12328"/>
                <wp:lineTo x="17685" y="10827"/>
                <wp:lineTo x="17685" y="10612"/>
                <wp:lineTo x="14342" y="8897"/>
                <wp:lineTo x="14342" y="7182"/>
                <wp:lineTo x="16068" y="6861"/>
                <wp:lineTo x="16068" y="6539"/>
                <wp:lineTo x="14342" y="5467"/>
                <wp:lineTo x="16284" y="4717"/>
                <wp:lineTo x="16284" y="4502"/>
                <wp:lineTo x="14342" y="3752"/>
                <wp:lineTo x="14342" y="2037"/>
                <wp:lineTo x="17901" y="1501"/>
                <wp:lineTo x="17254" y="750"/>
                <wp:lineTo x="863" y="107"/>
                <wp:lineTo x="324" y="107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19443" w14:textId="32E91C71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527D249B" w14:textId="77777777" w:rsidR="00D1239B" w:rsidRDefault="00D1239B" w:rsidP="00D1239B">
      <w:pPr>
        <w:rPr>
          <w:b/>
          <w:bCs/>
          <w:szCs w:val="24"/>
        </w:rPr>
      </w:pPr>
    </w:p>
    <w:p w14:paraId="25F2200F" w14:textId="77777777" w:rsidR="00D1239B" w:rsidRDefault="00D1239B" w:rsidP="00D1239B">
      <w:pPr>
        <w:rPr>
          <w:b/>
          <w:bCs/>
          <w:szCs w:val="24"/>
        </w:rPr>
      </w:pPr>
    </w:p>
    <w:p w14:paraId="54C49971" w14:textId="77777777" w:rsidR="00D1239B" w:rsidRDefault="00D1239B" w:rsidP="00D1239B">
      <w:pPr>
        <w:rPr>
          <w:b/>
          <w:bCs/>
          <w:szCs w:val="24"/>
        </w:rPr>
      </w:pPr>
    </w:p>
    <w:p w14:paraId="153F7485" w14:textId="77777777" w:rsidR="00D1239B" w:rsidRDefault="00D1239B" w:rsidP="00D1239B">
      <w:pPr>
        <w:rPr>
          <w:b/>
          <w:bCs/>
          <w:szCs w:val="24"/>
        </w:rPr>
      </w:pPr>
    </w:p>
    <w:p w14:paraId="3E65DE72" w14:textId="77777777" w:rsidR="00D1239B" w:rsidRDefault="00D1239B" w:rsidP="00D1239B">
      <w:pPr>
        <w:rPr>
          <w:b/>
          <w:bCs/>
          <w:szCs w:val="24"/>
        </w:rPr>
      </w:pPr>
    </w:p>
    <w:p w14:paraId="651383DE" w14:textId="77777777" w:rsidR="00D1239B" w:rsidRDefault="00D1239B" w:rsidP="00D1239B">
      <w:pPr>
        <w:rPr>
          <w:b/>
          <w:bCs/>
          <w:szCs w:val="24"/>
        </w:rPr>
      </w:pPr>
    </w:p>
    <w:p w14:paraId="38B6CE4A" w14:textId="77777777" w:rsidR="00D1239B" w:rsidRDefault="00D1239B" w:rsidP="00D1239B">
      <w:pPr>
        <w:rPr>
          <w:b/>
          <w:bCs/>
          <w:szCs w:val="24"/>
        </w:rPr>
      </w:pPr>
    </w:p>
    <w:p w14:paraId="5814C346" w14:textId="77777777" w:rsidR="00D1239B" w:rsidRDefault="00D1239B" w:rsidP="00D1239B">
      <w:pPr>
        <w:rPr>
          <w:b/>
          <w:bCs/>
          <w:szCs w:val="24"/>
        </w:rPr>
      </w:pPr>
    </w:p>
    <w:p w14:paraId="2F943ED4" w14:textId="77777777" w:rsidR="00D1239B" w:rsidRDefault="00D1239B" w:rsidP="00D1239B">
      <w:pPr>
        <w:rPr>
          <w:b/>
          <w:bCs/>
          <w:szCs w:val="24"/>
        </w:rPr>
      </w:pPr>
    </w:p>
    <w:p w14:paraId="653B2228" w14:textId="77777777" w:rsidR="00D1239B" w:rsidRDefault="00D1239B" w:rsidP="00D1239B">
      <w:pPr>
        <w:rPr>
          <w:b/>
          <w:bCs/>
          <w:szCs w:val="24"/>
        </w:rPr>
      </w:pPr>
    </w:p>
    <w:p w14:paraId="680D2AA2" w14:textId="6196B083" w:rsidR="00D1239B" w:rsidRDefault="00D1239B" w:rsidP="00D1239B">
      <w:pPr>
        <w:rPr>
          <w:szCs w:val="24"/>
        </w:rPr>
      </w:pPr>
      <w:r w:rsidRPr="003D2FB5">
        <w:rPr>
          <w:b/>
          <w:bCs/>
          <w:szCs w:val="24"/>
        </w:rPr>
        <w:t xml:space="preserve">fig. S1. (A) </w:t>
      </w:r>
      <w:r w:rsidRPr="003D2FB5">
        <w:rPr>
          <w:bCs/>
          <w:szCs w:val="24"/>
        </w:rPr>
        <w:t>Bar plot shows</w:t>
      </w:r>
      <w:r w:rsidRPr="003D2FB5">
        <w:rPr>
          <w:b/>
          <w:bCs/>
          <w:szCs w:val="24"/>
        </w:rPr>
        <w:t xml:space="preserve"> </w:t>
      </w:r>
      <w:r w:rsidRPr="003D2FB5">
        <w:rPr>
          <w:bCs/>
          <w:szCs w:val="24"/>
        </w:rPr>
        <w:t xml:space="preserve">CD47 transcript levels in different immune cells in mouse (mm10), acquired from </w:t>
      </w:r>
      <w:proofErr w:type="spellStart"/>
      <w:r w:rsidRPr="003D2FB5">
        <w:rPr>
          <w:bCs/>
          <w:szCs w:val="24"/>
        </w:rPr>
        <w:t>BioGPS</w:t>
      </w:r>
      <w:proofErr w:type="spellEnd"/>
      <w:r w:rsidRPr="003D2FB5">
        <w:rPr>
          <w:bCs/>
          <w:szCs w:val="24"/>
        </w:rPr>
        <w:t xml:space="preserve"> portal (</w:t>
      </w:r>
      <w:hyperlink r:id="rId11" w:anchor="goto=genereport&amp;id=16423" w:history="1">
        <w:r w:rsidRPr="003D2FB5">
          <w:rPr>
            <w:rStyle w:val="Hyperlink"/>
          </w:rPr>
          <w:t>http://biogps.org/#goto=genereport&amp;id=16423</w:t>
        </w:r>
      </w:hyperlink>
      <w:r w:rsidRPr="003D2FB5">
        <w:rPr>
          <w:bCs/>
          <w:szCs w:val="24"/>
        </w:rPr>
        <w:t xml:space="preserve">). </w:t>
      </w:r>
      <w:r w:rsidRPr="003D2FB5">
        <w:rPr>
          <w:b/>
          <w:bCs/>
          <w:szCs w:val="24"/>
        </w:rPr>
        <w:t>(B)</w:t>
      </w:r>
      <w:r w:rsidRPr="003D2FB5">
        <w:rPr>
          <w:bCs/>
          <w:szCs w:val="24"/>
        </w:rPr>
        <w:t xml:space="preserve"> Histograms show the expression of CD47 protein in CD8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T cells and NK cells of C57BL/6 wildtype mice and NK cells from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 xml:space="preserve">mice (gray), negative control. </w:t>
      </w:r>
      <w:r w:rsidRPr="003D2FB5">
        <w:rPr>
          <w:b/>
          <w:bCs/>
          <w:szCs w:val="24"/>
        </w:rPr>
        <w:t>(C)</w:t>
      </w:r>
      <w:r w:rsidRPr="003D2FB5">
        <w:rPr>
          <w:bCs/>
          <w:szCs w:val="24"/>
        </w:rPr>
        <w:t xml:space="preserve"> CD47 MFIs were plotted from wild type mice CD8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T cells and NK cells, n= 3. </w:t>
      </w:r>
      <w:r w:rsidRPr="003D2FB5">
        <w:rPr>
          <w:szCs w:val="24"/>
        </w:rPr>
        <w:t>Data derived from representative of two experiments involving three mice per experiment (Mean</w:t>
      </w:r>
      <w:r w:rsidRPr="003D2FB5">
        <w:rPr>
          <w:szCs w:val="24"/>
        </w:rPr>
        <w:sym w:font="Symbol" w:char="F0B1"/>
      </w:r>
      <w:r w:rsidRPr="003D2FB5">
        <w:rPr>
          <w:szCs w:val="24"/>
        </w:rPr>
        <w:t xml:space="preserve"> SEM).</w:t>
      </w:r>
    </w:p>
    <w:p w14:paraId="289A3BE3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3FF847C2" w14:textId="19EAE442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63437F88" wp14:editId="5BE51606">
            <wp:simplePos x="0" y="0"/>
            <wp:positionH relativeFrom="column">
              <wp:posOffset>1406579</wp:posOffset>
            </wp:positionH>
            <wp:positionV relativeFrom="paragraph">
              <wp:posOffset>378</wp:posOffset>
            </wp:positionV>
            <wp:extent cx="3335020" cy="5313045"/>
            <wp:effectExtent l="0" t="0" r="0" b="1905"/>
            <wp:wrapTight wrapText="bothSides">
              <wp:wrapPolygon edited="0">
                <wp:start x="5429" y="0"/>
                <wp:lineTo x="740" y="387"/>
                <wp:lineTo x="0" y="542"/>
                <wp:lineTo x="123" y="4182"/>
                <wp:lineTo x="370" y="4492"/>
                <wp:lineTo x="1357" y="5112"/>
                <wp:lineTo x="1357" y="6351"/>
                <wp:lineTo x="0" y="7590"/>
                <wp:lineTo x="1234" y="8829"/>
                <wp:lineTo x="1357" y="21530"/>
                <wp:lineTo x="21468" y="21530"/>
                <wp:lineTo x="21468" y="7590"/>
                <wp:lineTo x="6169" y="7590"/>
                <wp:lineTo x="21468" y="6893"/>
                <wp:lineTo x="21468" y="387"/>
                <wp:lineTo x="17520" y="0"/>
                <wp:lineTo x="5429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531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5C494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33B33935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1A29B034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4C598D63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2291E848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5288D96A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67098761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739B8634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30785D4C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149FEF60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56AEE348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0E521DD9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7F4FB564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2FEEB9EF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745FE25C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7E8AC390" w14:textId="77777777" w:rsidR="00D1239B" w:rsidRDefault="00D1239B" w:rsidP="00D1239B">
      <w:pPr>
        <w:tabs>
          <w:tab w:val="left" w:pos="2892"/>
        </w:tabs>
        <w:rPr>
          <w:b/>
          <w:bCs/>
          <w:szCs w:val="24"/>
        </w:rPr>
      </w:pPr>
    </w:p>
    <w:p w14:paraId="26643A66" w14:textId="77777777" w:rsidR="00D1239B" w:rsidRPr="003D2FB5" w:rsidRDefault="00D1239B" w:rsidP="00D1239B">
      <w:pPr>
        <w:tabs>
          <w:tab w:val="left" w:pos="2892"/>
        </w:tabs>
        <w:rPr>
          <w:szCs w:val="24"/>
        </w:rPr>
      </w:pPr>
      <w:r w:rsidRPr="003D2FB5">
        <w:rPr>
          <w:b/>
          <w:bCs/>
          <w:szCs w:val="24"/>
        </w:rPr>
        <w:t xml:space="preserve">fig. S2. (A) </w:t>
      </w:r>
      <w:proofErr w:type="spellStart"/>
      <w:r w:rsidRPr="003D2FB5">
        <w:rPr>
          <w:bCs/>
          <w:szCs w:val="24"/>
        </w:rPr>
        <w:t>ImageStream</w:t>
      </w:r>
      <w:proofErr w:type="spellEnd"/>
      <w:r w:rsidRPr="003D2FB5">
        <w:rPr>
          <w:bCs/>
          <w:szCs w:val="24"/>
        </w:rPr>
        <w:t xml:space="preserve"> analyzer derived histograms are shown for CD3 expression within the CD4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>CD8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 xml:space="preserve"> population of WT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splenic pan T cells after negative enrichment by MACS kit.</w:t>
      </w:r>
      <w:r w:rsidRPr="003D2FB5">
        <w:rPr>
          <w:b/>
          <w:bCs/>
          <w:szCs w:val="24"/>
        </w:rPr>
        <w:t xml:space="preserve"> (B) </w:t>
      </w:r>
      <w:r w:rsidRPr="003D2FB5">
        <w:rPr>
          <w:bCs/>
          <w:szCs w:val="24"/>
        </w:rPr>
        <w:t>Table shows the counts of CD3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and CD3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 xml:space="preserve"> subsets within the CD4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>CD8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 xml:space="preserve"> population of isolated splenic pan T cells from WT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>mice.</w:t>
      </w:r>
      <w:r w:rsidRPr="003D2FB5">
        <w:rPr>
          <w:b/>
          <w:bCs/>
          <w:szCs w:val="24"/>
        </w:rPr>
        <w:t xml:space="preserve"> (C) </w:t>
      </w:r>
      <w:proofErr w:type="spellStart"/>
      <w:r w:rsidRPr="003D2FB5">
        <w:rPr>
          <w:bCs/>
          <w:szCs w:val="24"/>
        </w:rPr>
        <w:t>ImageStream</w:t>
      </w:r>
      <w:proofErr w:type="spellEnd"/>
      <w:r w:rsidRPr="003D2FB5">
        <w:rPr>
          <w:bCs/>
          <w:szCs w:val="24"/>
        </w:rPr>
        <w:t xml:space="preserve"> analysis shows that splenic CD3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and CD3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 xml:space="preserve"> subsets of CD4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>CD8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 xml:space="preserve"> population from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>mice are comparable in terms of CD45 expression as well as in cell and nuclear sizes.</w:t>
      </w:r>
      <w:r w:rsidRPr="003D2FB5">
        <w:rPr>
          <w:b/>
          <w:bCs/>
          <w:szCs w:val="24"/>
        </w:rPr>
        <w:t xml:space="preserve"> </w:t>
      </w:r>
      <w:r w:rsidRPr="003D2FB5">
        <w:rPr>
          <w:bCs/>
          <w:szCs w:val="24"/>
        </w:rPr>
        <w:t xml:space="preserve">Representative histograms and </w:t>
      </w:r>
      <w:proofErr w:type="spellStart"/>
      <w:r w:rsidRPr="003D2FB5">
        <w:rPr>
          <w:bCs/>
          <w:szCs w:val="24"/>
        </w:rPr>
        <w:t>ImageStream</w:t>
      </w:r>
      <w:proofErr w:type="spellEnd"/>
      <w:r w:rsidRPr="003D2FB5">
        <w:rPr>
          <w:bCs/>
          <w:szCs w:val="24"/>
        </w:rPr>
        <w:t xml:space="preserve"> analysis cells were shown </w:t>
      </w:r>
      <w:r w:rsidRPr="003D2FB5">
        <w:rPr>
          <w:b/>
          <w:bCs/>
          <w:szCs w:val="24"/>
        </w:rPr>
        <w:t>(A</w:t>
      </w:r>
      <w:r w:rsidRPr="003D2FB5">
        <w:rPr>
          <w:bCs/>
          <w:szCs w:val="24"/>
        </w:rPr>
        <w:t xml:space="preserve"> and </w:t>
      </w:r>
      <w:r w:rsidRPr="003D2FB5">
        <w:rPr>
          <w:b/>
          <w:bCs/>
          <w:szCs w:val="24"/>
        </w:rPr>
        <w:t>C)</w:t>
      </w:r>
      <w:r w:rsidRPr="003D2FB5">
        <w:rPr>
          <w:szCs w:val="24"/>
        </w:rPr>
        <w:t>.</w:t>
      </w:r>
    </w:p>
    <w:p w14:paraId="39F0698F" w14:textId="77777777" w:rsidR="00D1239B" w:rsidRDefault="00D1239B" w:rsidP="00D1239B">
      <w:pPr>
        <w:rPr>
          <w:b/>
          <w:bCs/>
          <w:szCs w:val="24"/>
        </w:rPr>
      </w:pPr>
    </w:p>
    <w:p w14:paraId="570E6033" w14:textId="77777777" w:rsidR="00D1239B" w:rsidRDefault="00D1239B" w:rsidP="00D1239B">
      <w:pPr>
        <w:rPr>
          <w:b/>
          <w:bCs/>
          <w:szCs w:val="24"/>
        </w:rPr>
      </w:pPr>
    </w:p>
    <w:p w14:paraId="5D8D68C8" w14:textId="77777777" w:rsidR="00D1239B" w:rsidRDefault="00D1239B" w:rsidP="00D1239B">
      <w:pPr>
        <w:rPr>
          <w:b/>
          <w:bCs/>
          <w:szCs w:val="24"/>
        </w:rPr>
      </w:pPr>
    </w:p>
    <w:p w14:paraId="14F99BD9" w14:textId="77777777" w:rsidR="00D1239B" w:rsidRDefault="00D1239B" w:rsidP="00D1239B">
      <w:pPr>
        <w:rPr>
          <w:b/>
          <w:bCs/>
          <w:szCs w:val="24"/>
        </w:rPr>
      </w:pPr>
    </w:p>
    <w:p w14:paraId="46DC897B" w14:textId="07121E88" w:rsidR="00D1239B" w:rsidRDefault="00D1239B" w:rsidP="00D1239B">
      <w:pPr>
        <w:rPr>
          <w:b/>
          <w:bCs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29F749" wp14:editId="64DE4A5C">
            <wp:simplePos x="0" y="0"/>
            <wp:positionH relativeFrom="column">
              <wp:posOffset>-416141</wp:posOffset>
            </wp:positionH>
            <wp:positionV relativeFrom="paragraph">
              <wp:posOffset>338</wp:posOffset>
            </wp:positionV>
            <wp:extent cx="7087870" cy="3938270"/>
            <wp:effectExtent l="0" t="0" r="0" b="5080"/>
            <wp:wrapTight wrapText="bothSides">
              <wp:wrapPolygon edited="0">
                <wp:start x="6154" y="0"/>
                <wp:lineTo x="5863" y="209"/>
                <wp:lineTo x="4760" y="1567"/>
                <wp:lineTo x="1103" y="1985"/>
                <wp:lineTo x="929" y="2299"/>
                <wp:lineTo x="1509" y="3343"/>
                <wp:lineTo x="1509" y="6164"/>
                <wp:lineTo x="1858" y="7000"/>
                <wp:lineTo x="1916" y="7314"/>
                <wp:lineTo x="2729" y="8359"/>
                <wp:lineTo x="1800" y="10030"/>
                <wp:lineTo x="1451" y="11702"/>
                <wp:lineTo x="1451" y="12120"/>
                <wp:lineTo x="2090" y="13374"/>
                <wp:lineTo x="1974" y="14210"/>
                <wp:lineTo x="1742" y="14941"/>
                <wp:lineTo x="406" y="16195"/>
                <wp:lineTo x="348" y="16717"/>
                <wp:lineTo x="813" y="16717"/>
                <wp:lineTo x="174" y="17553"/>
                <wp:lineTo x="58" y="17866"/>
                <wp:lineTo x="58" y="18389"/>
                <wp:lineTo x="755" y="20061"/>
                <wp:lineTo x="697" y="20165"/>
                <wp:lineTo x="813" y="21001"/>
                <wp:lineTo x="1567" y="21523"/>
                <wp:lineTo x="6560" y="21523"/>
                <wp:lineTo x="21538" y="20688"/>
                <wp:lineTo x="21538" y="10762"/>
                <wp:lineTo x="20029" y="10030"/>
                <wp:lineTo x="20145" y="1149"/>
                <wp:lineTo x="19216" y="940"/>
                <wp:lineTo x="8998" y="0"/>
                <wp:lineTo x="615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30FA0" w14:textId="77777777" w:rsidR="00D1239B" w:rsidRDefault="00D1239B" w:rsidP="00D1239B">
      <w:pPr>
        <w:rPr>
          <w:b/>
          <w:bCs/>
          <w:szCs w:val="24"/>
        </w:rPr>
      </w:pPr>
    </w:p>
    <w:p w14:paraId="6E2121E6" w14:textId="77777777" w:rsidR="00D1239B" w:rsidRPr="003D2FB5" w:rsidRDefault="00D1239B" w:rsidP="00D1239B">
      <w:pPr>
        <w:rPr>
          <w:szCs w:val="24"/>
        </w:rPr>
      </w:pPr>
      <w:r w:rsidRPr="003D2FB5">
        <w:rPr>
          <w:b/>
          <w:bCs/>
          <w:szCs w:val="24"/>
        </w:rPr>
        <w:t xml:space="preserve">fig. S3. </w:t>
      </w:r>
      <w:r w:rsidRPr="003D2FB5">
        <w:rPr>
          <w:bCs/>
          <w:szCs w:val="24"/>
        </w:rPr>
        <w:t xml:space="preserve">Single cell suspensions from spleens of age-matched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 xml:space="preserve">mice were pooled, and Lin (B220, CD19, CD11b, CD11c, CD49b, CD105, MHC-II and Ter119)-negative cells were enriched using MACS kit. Enriched cells were stained with CD3, CD4 and CD8. </w:t>
      </w:r>
      <w:r w:rsidRPr="003D2FB5">
        <w:rPr>
          <w:b/>
          <w:bCs/>
          <w:szCs w:val="24"/>
        </w:rPr>
        <w:t>(A)</w:t>
      </w:r>
      <w:r w:rsidRPr="003D2FB5">
        <w:rPr>
          <w:bCs/>
          <w:szCs w:val="24"/>
        </w:rPr>
        <w:t xml:space="preserve"> Representative dot plots showing sorting strategy of indicated populations. </w:t>
      </w:r>
      <w:r w:rsidRPr="003D2FB5">
        <w:rPr>
          <w:b/>
          <w:bCs/>
          <w:szCs w:val="24"/>
        </w:rPr>
        <w:t>(B)</w:t>
      </w:r>
      <w:r w:rsidRPr="003D2FB5">
        <w:rPr>
          <w:bCs/>
          <w:szCs w:val="24"/>
        </w:rPr>
        <w:t xml:space="preserve"> RT-qPCR expression profile of the indicated genes from sorted CD4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>, CD8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>, CD3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>DN (CD4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>CD8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>) and CD3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 xml:space="preserve"> DN (CD4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>CD8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 xml:space="preserve">) cells. </w:t>
      </w:r>
      <w:r w:rsidRPr="003D2FB5">
        <w:rPr>
          <w:bCs/>
          <w:i/>
          <w:szCs w:val="24"/>
        </w:rPr>
        <w:t>β-Actin</w:t>
      </w:r>
      <w:r w:rsidRPr="003D2FB5">
        <w:rPr>
          <w:bCs/>
          <w:szCs w:val="24"/>
        </w:rPr>
        <w:t xml:space="preserve"> and </w:t>
      </w:r>
      <w:proofErr w:type="spellStart"/>
      <w:r w:rsidRPr="003D2FB5">
        <w:rPr>
          <w:bCs/>
          <w:i/>
          <w:szCs w:val="24"/>
        </w:rPr>
        <w:t>Gapdh</w:t>
      </w:r>
      <w:proofErr w:type="spellEnd"/>
      <w:r w:rsidRPr="003D2FB5">
        <w:rPr>
          <w:bCs/>
          <w:szCs w:val="24"/>
        </w:rPr>
        <w:t xml:space="preserve"> are used as internal controls, n=3. </w:t>
      </w:r>
      <w:r w:rsidRPr="003D2FB5">
        <w:rPr>
          <w:szCs w:val="24"/>
        </w:rPr>
        <w:t>Data derived from an experiment involving three mice per group (Mean</w:t>
      </w:r>
      <w:r w:rsidRPr="003D2FB5">
        <w:rPr>
          <w:szCs w:val="24"/>
        </w:rPr>
        <w:sym w:font="Symbol" w:char="F0B1"/>
      </w:r>
      <w:r w:rsidRPr="003D2FB5">
        <w:rPr>
          <w:szCs w:val="24"/>
        </w:rPr>
        <w:t xml:space="preserve"> SEM).</w:t>
      </w:r>
    </w:p>
    <w:p w14:paraId="3ED7A9E7" w14:textId="77777777" w:rsidR="00D1239B" w:rsidRDefault="00D1239B" w:rsidP="00D1239B">
      <w:pPr>
        <w:rPr>
          <w:b/>
          <w:bCs/>
          <w:szCs w:val="24"/>
        </w:rPr>
      </w:pPr>
    </w:p>
    <w:p w14:paraId="729DCDC5" w14:textId="77777777" w:rsidR="00D1239B" w:rsidRDefault="00D1239B" w:rsidP="00D1239B">
      <w:pPr>
        <w:rPr>
          <w:b/>
          <w:bCs/>
          <w:szCs w:val="24"/>
        </w:rPr>
      </w:pPr>
    </w:p>
    <w:p w14:paraId="2AEBEA04" w14:textId="77777777" w:rsidR="00D1239B" w:rsidRDefault="00D1239B" w:rsidP="00D1239B">
      <w:pPr>
        <w:rPr>
          <w:b/>
          <w:bCs/>
          <w:szCs w:val="24"/>
        </w:rPr>
      </w:pPr>
    </w:p>
    <w:p w14:paraId="377D6136" w14:textId="77777777" w:rsidR="00D1239B" w:rsidRDefault="00D1239B" w:rsidP="00D1239B">
      <w:pPr>
        <w:rPr>
          <w:b/>
          <w:bCs/>
          <w:szCs w:val="24"/>
        </w:rPr>
      </w:pPr>
    </w:p>
    <w:p w14:paraId="60073293" w14:textId="77777777" w:rsidR="00D1239B" w:rsidRDefault="00D1239B" w:rsidP="00D1239B">
      <w:pPr>
        <w:rPr>
          <w:b/>
          <w:bCs/>
          <w:szCs w:val="24"/>
        </w:rPr>
      </w:pPr>
    </w:p>
    <w:p w14:paraId="0F2C2911" w14:textId="77777777" w:rsidR="00D1239B" w:rsidRDefault="00D1239B" w:rsidP="00D1239B">
      <w:pPr>
        <w:rPr>
          <w:b/>
          <w:bCs/>
          <w:szCs w:val="24"/>
        </w:rPr>
      </w:pPr>
    </w:p>
    <w:p w14:paraId="2C3027BA" w14:textId="77777777" w:rsidR="00D1239B" w:rsidRDefault="00D1239B" w:rsidP="00D1239B">
      <w:pPr>
        <w:rPr>
          <w:b/>
          <w:bCs/>
          <w:szCs w:val="24"/>
        </w:rPr>
      </w:pPr>
    </w:p>
    <w:p w14:paraId="4E70C709" w14:textId="77777777" w:rsidR="00D1239B" w:rsidRDefault="00D1239B" w:rsidP="00D1239B">
      <w:pPr>
        <w:rPr>
          <w:b/>
          <w:bCs/>
          <w:szCs w:val="24"/>
        </w:rPr>
      </w:pPr>
    </w:p>
    <w:p w14:paraId="57909483" w14:textId="77777777" w:rsidR="00D1239B" w:rsidRDefault="00D1239B" w:rsidP="00D1239B">
      <w:pPr>
        <w:rPr>
          <w:b/>
          <w:bCs/>
          <w:szCs w:val="24"/>
        </w:rPr>
      </w:pPr>
    </w:p>
    <w:p w14:paraId="609E432C" w14:textId="08D76359" w:rsidR="00D1239B" w:rsidRDefault="00D1239B" w:rsidP="00D1239B">
      <w:pPr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4A0B1497" wp14:editId="4A1B694E">
            <wp:simplePos x="0" y="0"/>
            <wp:positionH relativeFrom="column">
              <wp:posOffset>37087</wp:posOffset>
            </wp:positionH>
            <wp:positionV relativeFrom="paragraph">
              <wp:posOffset>432</wp:posOffset>
            </wp:positionV>
            <wp:extent cx="5873750" cy="4375785"/>
            <wp:effectExtent l="0" t="0" r="0" b="0"/>
            <wp:wrapTight wrapText="bothSides">
              <wp:wrapPolygon edited="0">
                <wp:start x="4974" y="94"/>
                <wp:lineTo x="350" y="846"/>
                <wp:lineTo x="140" y="1693"/>
                <wp:lineTo x="1121" y="1787"/>
                <wp:lineTo x="420" y="3291"/>
                <wp:lineTo x="420" y="3949"/>
                <wp:lineTo x="841" y="4796"/>
                <wp:lineTo x="1121" y="4796"/>
                <wp:lineTo x="1121" y="6300"/>
                <wp:lineTo x="140" y="7805"/>
                <wp:lineTo x="140" y="8087"/>
                <wp:lineTo x="911" y="9310"/>
                <wp:lineTo x="560" y="9780"/>
                <wp:lineTo x="420" y="10062"/>
                <wp:lineTo x="420" y="10814"/>
                <wp:lineTo x="1051" y="12319"/>
                <wp:lineTo x="1261" y="13823"/>
                <wp:lineTo x="210" y="14576"/>
                <wp:lineTo x="210" y="15140"/>
                <wp:lineTo x="1121" y="15328"/>
                <wp:lineTo x="1121" y="16832"/>
                <wp:lineTo x="701" y="17020"/>
                <wp:lineTo x="490" y="17491"/>
                <wp:lineTo x="490" y="18337"/>
                <wp:lineTo x="1051" y="19842"/>
                <wp:lineTo x="1051" y="20970"/>
                <wp:lineTo x="5044" y="21252"/>
                <wp:lineTo x="18284" y="21440"/>
                <wp:lineTo x="19265" y="21440"/>
                <wp:lineTo x="21507" y="20030"/>
                <wp:lineTo x="21507" y="14293"/>
                <wp:lineTo x="20806" y="13823"/>
                <wp:lineTo x="21507" y="13541"/>
                <wp:lineTo x="21507" y="8181"/>
                <wp:lineTo x="12189" y="7805"/>
                <wp:lineTo x="17093" y="7805"/>
                <wp:lineTo x="21507" y="7053"/>
                <wp:lineTo x="21507" y="1034"/>
                <wp:lineTo x="19965" y="376"/>
                <wp:lineTo x="17724" y="94"/>
                <wp:lineTo x="4974" y="94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37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3EA2B" w14:textId="2F5258E3" w:rsidR="00D1239B" w:rsidRDefault="00EC0E4F" w:rsidP="00D1239B">
      <w:pPr>
        <w:rPr>
          <w:b/>
          <w:bCs/>
          <w:szCs w:val="24"/>
        </w:rPr>
      </w:pPr>
      <w:r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47F29" wp14:editId="497A2E25">
                <wp:simplePos x="0" y="0"/>
                <wp:positionH relativeFrom="column">
                  <wp:posOffset>34290</wp:posOffset>
                </wp:positionH>
                <wp:positionV relativeFrom="paragraph">
                  <wp:posOffset>3821659</wp:posOffset>
                </wp:positionV>
                <wp:extent cx="270663" cy="328803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3" cy="328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356BC" w14:textId="562B766F" w:rsidR="00EC0E4F" w:rsidRPr="00EC0E4F" w:rsidRDefault="00EC0E4F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C0E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47F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.7pt;margin-top:300.9pt;width:21.3pt;height:25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" fillcolor="white [3201]" stroked="f" strokeweight=".5pt">
                <v:textbox>
                  <w:txbxContent>
                    <w:p w14:paraId="38F356BC" w14:textId="562B766F" w:rsidR="00EC0E4F" w:rsidRPr="00EC0E4F" w:rsidRDefault="00EC0E4F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C0E4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09BB3EC7" w14:textId="2A6B5520" w:rsidR="00D1239B" w:rsidRDefault="00EC0E4F" w:rsidP="00D1239B">
      <w:pPr>
        <w:rPr>
          <w:b/>
          <w:bCs/>
          <w:szCs w:val="24"/>
        </w:rPr>
      </w:pPr>
      <w:r w:rsidRPr="00EC0E4F">
        <w:rPr>
          <w:b/>
          <w:bCs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72AD76E0" wp14:editId="25FA11F2">
            <wp:simplePos x="0" y="0"/>
            <wp:positionH relativeFrom="column">
              <wp:posOffset>24130</wp:posOffset>
            </wp:positionH>
            <wp:positionV relativeFrom="paragraph">
              <wp:posOffset>1332230</wp:posOffset>
            </wp:positionV>
            <wp:extent cx="3111500" cy="1885950"/>
            <wp:effectExtent l="0" t="0" r="0" b="0"/>
            <wp:wrapTight wrapText="bothSides">
              <wp:wrapPolygon edited="0">
                <wp:start x="3042" y="1091"/>
                <wp:lineTo x="1719" y="1745"/>
                <wp:lineTo x="1455" y="2182"/>
                <wp:lineTo x="1851" y="5018"/>
                <wp:lineTo x="926" y="6764"/>
                <wp:lineTo x="264" y="8291"/>
                <wp:lineTo x="132" y="10909"/>
                <wp:lineTo x="1058" y="12000"/>
                <wp:lineTo x="2909" y="12000"/>
                <wp:lineTo x="1851" y="13964"/>
                <wp:lineTo x="1851" y="14618"/>
                <wp:lineTo x="3042" y="15491"/>
                <wp:lineTo x="2248" y="16582"/>
                <wp:lineTo x="2380" y="17236"/>
                <wp:lineTo x="5158" y="18982"/>
                <wp:lineTo x="3703" y="19855"/>
                <wp:lineTo x="3703" y="20727"/>
                <wp:lineTo x="5025" y="21164"/>
                <wp:lineTo x="5554" y="21164"/>
                <wp:lineTo x="12034" y="20727"/>
                <wp:lineTo x="12563" y="18982"/>
                <wp:lineTo x="13224" y="17673"/>
                <wp:lineTo x="13224" y="8509"/>
                <wp:lineTo x="14415" y="5018"/>
                <wp:lineTo x="21027" y="5018"/>
                <wp:lineTo x="20895" y="1964"/>
                <wp:lineTo x="13092" y="1091"/>
                <wp:lineTo x="3042" y="109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F8F07" w14:textId="74102A7E" w:rsidR="00EC0E4F" w:rsidRDefault="00EC0E4F" w:rsidP="00D1239B">
      <w:pPr>
        <w:rPr>
          <w:b/>
          <w:bCs/>
          <w:szCs w:val="24"/>
        </w:rPr>
      </w:pPr>
    </w:p>
    <w:p w14:paraId="31706B2C" w14:textId="77777777" w:rsidR="00EC0E4F" w:rsidRDefault="00EC0E4F" w:rsidP="00D1239B">
      <w:pPr>
        <w:rPr>
          <w:b/>
          <w:bCs/>
          <w:szCs w:val="24"/>
        </w:rPr>
      </w:pPr>
    </w:p>
    <w:p w14:paraId="794E1FEF" w14:textId="77777777" w:rsidR="00EC0E4F" w:rsidRDefault="00EC0E4F" w:rsidP="00D1239B">
      <w:pPr>
        <w:rPr>
          <w:b/>
          <w:bCs/>
          <w:szCs w:val="24"/>
        </w:rPr>
      </w:pPr>
    </w:p>
    <w:p w14:paraId="451D9854" w14:textId="77777777" w:rsidR="00EC0E4F" w:rsidRDefault="00EC0E4F" w:rsidP="00D1239B">
      <w:pPr>
        <w:rPr>
          <w:b/>
          <w:bCs/>
          <w:szCs w:val="24"/>
        </w:rPr>
      </w:pPr>
    </w:p>
    <w:p w14:paraId="417A8510" w14:textId="77777777" w:rsidR="00EC0E4F" w:rsidRDefault="00EC0E4F" w:rsidP="00D1239B">
      <w:pPr>
        <w:rPr>
          <w:b/>
          <w:bCs/>
          <w:szCs w:val="24"/>
        </w:rPr>
      </w:pPr>
    </w:p>
    <w:p w14:paraId="18BAD2AF" w14:textId="35686ADB" w:rsidR="00D1239B" w:rsidRDefault="00D1239B" w:rsidP="00D1239B">
      <w:pPr>
        <w:rPr>
          <w:b/>
          <w:bCs/>
          <w:szCs w:val="24"/>
        </w:rPr>
      </w:pPr>
      <w:r w:rsidRPr="003D2FB5">
        <w:rPr>
          <w:b/>
          <w:bCs/>
          <w:szCs w:val="24"/>
        </w:rPr>
        <w:t>fig. S4.</w:t>
      </w:r>
      <w:r w:rsidRPr="003D2FB5">
        <w:rPr>
          <w:bCs/>
          <w:szCs w:val="24"/>
        </w:rPr>
        <w:t xml:space="preserve"> Single cells from spleen and mesenteric lymph node (</w:t>
      </w:r>
      <w:proofErr w:type="spellStart"/>
      <w:r w:rsidRPr="003D2FB5">
        <w:rPr>
          <w:bCs/>
          <w:szCs w:val="24"/>
        </w:rPr>
        <w:t>mLN</w:t>
      </w:r>
      <w:proofErr w:type="spellEnd"/>
      <w:r w:rsidRPr="003D2FB5">
        <w:rPr>
          <w:bCs/>
          <w:szCs w:val="24"/>
        </w:rPr>
        <w:t xml:space="preserve">) of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+/-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 xml:space="preserve">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 xml:space="preserve">littermate female mice were </w:t>
      </w:r>
      <w:proofErr w:type="spellStart"/>
      <w:r w:rsidRPr="003D2FB5">
        <w:rPr>
          <w:bCs/>
          <w:szCs w:val="24"/>
        </w:rPr>
        <w:t>FcR</w:t>
      </w:r>
      <w:proofErr w:type="spellEnd"/>
      <w:r w:rsidRPr="003D2FB5">
        <w:rPr>
          <w:bCs/>
          <w:szCs w:val="24"/>
        </w:rPr>
        <w:t xml:space="preserve">-blocked and then stained for CD45.2, Lin (CD11b, CD11c, CD19, B220, Gr1 and Ter119), CD4, CD8, NK1.1, NKp46 and CD122. Cells were then fixed, permeabilized and stained for intracellular </w:t>
      </w:r>
      <w:proofErr w:type="spellStart"/>
      <w:r w:rsidRPr="003D2FB5">
        <w:rPr>
          <w:bCs/>
          <w:szCs w:val="24"/>
        </w:rPr>
        <w:t>Eomes</w:t>
      </w:r>
      <w:proofErr w:type="spellEnd"/>
      <w:r w:rsidRPr="003D2FB5">
        <w:rPr>
          <w:bCs/>
          <w:szCs w:val="24"/>
        </w:rPr>
        <w:t xml:space="preserve"> and GATA3. </w:t>
      </w:r>
      <w:r w:rsidRPr="003D2FB5">
        <w:rPr>
          <w:b/>
          <w:bCs/>
          <w:szCs w:val="24"/>
        </w:rPr>
        <w:t xml:space="preserve">(A, B) </w:t>
      </w:r>
      <w:r w:rsidRPr="003D2FB5">
        <w:rPr>
          <w:bCs/>
          <w:szCs w:val="24"/>
        </w:rPr>
        <w:t>FACS contour plots show the frequency of live CD45.2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>Lin-NK1.1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>CD122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cells in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+/-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 xml:space="preserve">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mouse spleen and </w:t>
      </w:r>
      <w:proofErr w:type="spellStart"/>
      <w:r w:rsidRPr="003D2FB5">
        <w:rPr>
          <w:bCs/>
          <w:szCs w:val="24"/>
        </w:rPr>
        <w:t>mLN</w:t>
      </w:r>
      <w:proofErr w:type="spellEnd"/>
      <w:r w:rsidRPr="003D2FB5">
        <w:rPr>
          <w:bCs/>
          <w:szCs w:val="24"/>
        </w:rPr>
        <w:t xml:space="preserve">. </w:t>
      </w:r>
      <w:r w:rsidRPr="003D2FB5">
        <w:rPr>
          <w:b/>
          <w:bCs/>
          <w:szCs w:val="24"/>
        </w:rPr>
        <w:t>(C, D)</w:t>
      </w:r>
      <w:r w:rsidRPr="003D2FB5">
        <w:rPr>
          <w:bCs/>
          <w:szCs w:val="24"/>
        </w:rPr>
        <w:t xml:space="preserve"> FACS contour plots show the frequency of live CD45.2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>Lin-NK1.1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>NKp46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cells in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+/-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 xml:space="preserve">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mouse spleen and </w:t>
      </w:r>
      <w:proofErr w:type="spellStart"/>
      <w:r w:rsidRPr="003D2FB5">
        <w:rPr>
          <w:bCs/>
          <w:szCs w:val="24"/>
        </w:rPr>
        <w:t>mLN</w:t>
      </w:r>
      <w:proofErr w:type="spellEnd"/>
      <w:r w:rsidRPr="003D2FB5">
        <w:rPr>
          <w:bCs/>
          <w:szCs w:val="24"/>
        </w:rPr>
        <w:t xml:space="preserve">. </w:t>
      </w:r>
      <w:r w:rsidRPr="003D2FB5">
        <w:rPr>
          <w:b/>
          <w:bCs/>
          <w:szCs w:val="24"/>
        </w:rPr>
        <w:t>(E, F)</w:t>
      </w:r>
      <w:r w:rsidRPr="003D2FB5">
        <w:rPr>
          <w:bCs/>
          <w:szCs w:val="24"/>
        </w:rPr>
        <w:t xml:space="preserve"> Histogram plots show expression of </w:t>
      </w:r>
      <w:proofErr w:type="spellStart"/>
      <w:r w:rsidRPr="003D2FB5">
        <w:rPr>
          <w:bCs/>
          <w:szCs w:val="24"/>
        </w:rPr>
        <w:t>Eomes</w:t>
      </w:r>
      <w:proofErr w:type="spellEnd"/>
      <w:r w:rsidRPr="003D2FB5">
        <w:rPr>
          <w:bCs/>
          <w:szCs w:val="24"/>
        </w:rPr>
        <w:t xml:space="preserve"> and GATA3 in CD45.2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>Lin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>CD4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>CD8</w:t>
      </w:r>
      <w:r w:rsidRPr="003D2FB5">
        <w:rPr>
          <w:bCs/>
          <w:szCs w:val="24"/>
          <w:vertAlign w:val="superscript"/>
        </w:rPr>
        <w:t>-</w:t>
      </w:r>
      <w:r w:rsidRPr="003D2FB5">
        <w:rPr>
          <w:bCs/>
          <w:szCs w:val="24"/>
        </w:rPr>
        <w:t xml:space="preserve"> cells from spleen and </w:t>
      </w:r>
      <w:proofErr w:type="spellStart"/>
      <w:r w:rsidRPr="003D2FB5">
        <w:rPr>
          <w:bCs/>
          <w:szCs w:val="24"/>
        </w:rPr>
        <w:t>mLN</w:t>
      </w:r>
      <w:proofErr w:type="spellEnd"/>
      <w:r w:rsidRPr="003D2FB5">
        <w:rPr>
          <w:bCs/>
          <w:szCs w:val="24"/>
        </w:rPr>
        <w:t xml:space="preserve"> of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+/-</w:t>
      </w:r>
      <w:r w:rsidRPr="003D2FB5">
        <w:rPr>
          <w:szCs w:val="24"/>
        </w:rPr>
        <w:t xml:space="preserve"> </w:t>
      </w:r>
      <w:r w:rsidRPr="003D2FB5">
        <w:rPr>
          <w:bCs/>
          <w:szCs w:val="24"/>
        </w:rPr>
        <w:t xml:space="preserve">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mice.</w:t>
      </w:r>
      <w:r w:rsidR="00EC0E4F">
        <w:rPr>
          <w:bCs/>
          <w:szCs w:val="24"/>
        </w:rPr>
        <w:t xml:space="preserve"> </w:t>
      </w:r>
      <w:r w:rsidR="00EC0E4F" w:rsidRPr="00EC0E4F">
        <w:rPr>
          <w:b/>
          <w:bCs/>
          <w:szCs w:val="24"/>
        </w:rPr>
        <w:t>(G)</w:t>
      </w:r>
      <w:r w:rsidR="00EC0E4F">
        <w:rPr>
          <w:b/>
          <w:bCs/>
          <w:szCs w:val="24"/>
        </w:rPr>
        <w:t xml:space="preserve"> </w:t>
      </w:r>
      <w:r w:rsidR="00EC0E4F" w:rsidRPr="003D2FB5">
        <w:rPr>
          <w:bCs/>
          <w:szCs w:val="24"/>
        </w:rPr>
        <w:t xml:space="preserve">Histogram plots show expression of </w:t>
      </w:r>
      <w:r w:rsidR="00EC0E4F">
        <w:rPr>
          <w:bCs/>
          <w:szCs w:val="24"/>
        </w:rPr>
        <w:t>CD122</w:t>
      </w:r>
      <w:r w:rsidR="00EC0E4F" w:rsidRPr="003D2FB5">
        <w:rPr>
          <w:bCs/>
          <w:szCs w:val="24"/>
        </w:rPr>
        <w:t xml:space="preserve"> in CD45.2</w:t>
      </w:r>
      <w:r w:rsidR="00EC0E4F" w:rsidRPr="003D2FB5">
        <w:rPr>
          <w:bCs/>
          <w:szCs w:val="24"/>
          <w:vertAlign w:val="superscript"/>
        </w:rPr>
        <w:t>+</w:t>
      </w:r>
      <w:r w:rsidR="00EC0E4F" w:rsidRPr="003D2FB5">
        <w:rPr>
          <w:bCs/>
          <w:szCs w:val="24"/>
        </w:rPr>
        <w:t>Lin</w:t>
      </w:r>
      <w:r w:rsidR="00EC0E4F" w:rsidRPr="003D2FB5">
        <w:rPr>
          <w:bCs/>
          <w:szCs w:val="24"/>
          <w:vertAlign w:val="superscript"/>
        </w:rPr>
        <w:t>-</w:t>
      </w:r>
      <w:r w:rsidR="00EC0E4F">
        <w:rPr>
          <w:bCs/>
          <w:szCs w:val="24"/>
        </w:rPr>
        <w:t>NK1.1</w:t>
      </w:r>
      <w:r w:rsidR="00EC0E4F" w:rsidRPr="00EC0E4F">
        <w:rPr>
          <w:bCs/>
          <w:szCs w:val="24"/>
          <w:vertAlign w:val="superscript"/>
        </w:rPr>
        <w:t>+</w:t>
      </w:r>
      <w:r w:rsidR="00EC0E4F" w:rsidRPr="003D2FB5">
        <w:rPr>
          <w:bCs/>
          <w:szCs w:val="24"/>
        </w:rPr>
        <w:t xml:space="preserve"> cells from spleen of </w:t>
      </w:r>
      <w:r w:rsidR="002C2CC6" w:rsidRPr="002C2CC6">
        <w:rPr>
          <w:szCs w:val="24"/>
        </w:rPr>
        <w:t>WT</w:t>
      </w:r>
      <w:r w:rsidR="00EC0E4F" w:rsidRPr="003D2FB5">
        <w:rPr>
          <w:szCs w:val="24"/>
        </w:rPr>
        <w:t xml:space="preserve"> </w:t>
      </w:r>
      <w:r w:rsidR="00EC0E4F" w:rsidRPr="003D2FB5">
        <w:rPr>
          <w:bCs/>
          <w:szCs w:val="24"/>
        </w:rPr>
        <w:t xml:space="preserve">and </w:t>
      </w:r>
      <w:r w:rsidR="00EC0E4F" w:rsidRPr="003D2FB5">
        <w:rPr>
          <w:i/>
          <w:szCs w:val="24"/>
        </w:rPr>
        <w:t>Cd47</w:t>
      </w:r>
      <w:r w:rsidR="00EC0E4F" w:rsidRPr="003D2FB5">
        <w:rPr>
          <w:szCs w:val="24"/>
          <w:vertAlign w:val="superscript"/>
        </w:rPr>
        <w:t>-/-</w:t>
      </w:r>
      <w:r w:rsidR="00EC0E4F" w:rsidRPr="003D2FB5">
        <w:rPr>
          <w:bCs/>
          <w:szCs w:val="24"/>
        </w:rPr>
        <w:t xml:space="preserve"> mice.</w:t>
      </w:r>
    </w:p>
    <w:p w14:paraId="6DFC914F" w14:textId="77777777" w:rsidR="00D1239B" w:rsidRDefault="00D1239B" w:rsidP="00D1239B">
      <w:pPr>
        <w:rPr>
          <w:b/>
          <w:bCs/>
          <w:szCs w:val="24"/>
        </w:rPr>
      </w:pPr>
      <w:r w:rsidRPr="005C56B5">
        <w:rPr>
          <w:noProof/>
        </w:rPr>
        <w:lastRenderedPageBreak/>
        <w:drawing>
          <wp:inline distT="0" distB="0" distL="0" distR="0" wp14:anchorId="6AF21A7E" wp14:editId="64EF4F8E">
            <wp:extent cx="5943600" cy="4208594"/>
            <wp:effectExtent l="0" t="0" r="0" b="8255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4A82" w14:textId="0D5F65C9" w:rsidR="00D1239B" w:rsidRPr="00D1239B" w:rsidRDefault="00D1239B" w:rsidP="00D1239B">
      <w:pPr>
        <w:rPr>
          <w:b/>
          <w:bCs/>
          <w:szCs w:val="24"/>
        </w:rPr>
      </w:pPr>
      <w:r w:rsidRPr="003D2FB5">
        <w:rPr>
          <w:b/>
          <w:bCs/>
          <w:szCs w:val="24"/>
        </w:rPr>
        <w:t xml:space="preserve">fig. S5. </w:t>
      </w:r>
      <w:r w:rsidRPr="003D2FB5">
        <w:rPr>
          <w:szCs w:val="24"/>
        </w:rPr>
        <w:t xml:space="preserve">Single cell suspension of spleens from C57BL/6 WT and littermate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mice were prepared following RBC lysis. Cells were </w:t>
      </w:r>
      <w:proofErr w:type="spellStart"/>
      <w:r w:rsidRPr="003D2FB5">
        <w:rPr>
          <w:szCs w:val="24"/>
        </w:rPr>
        <w:t>FcR</w:t>
      </w:r>
      <w:proofErr w:type="spellEnd"/>
      <w:r w:rsidRPr="003D2FB5">
        <w:rPr>
          <w:szCs w:val="24"/>
        </w:rPr>
        <w:t xml:space="preserve">-blocked and stained for Aqua live/dead, Lin (CD3, CD4, CD8, B220, CD19, CD11c, Gr1 and Ter119), CD127, CD122, CD49b, NK1.1 and NKp46. Cells were then fixed, permeabilized and intracellularly stained for </w:t>
      </w:r>
      <w:proofErr w:type="spellStart"/>
      <w:r w:rsidRPr="003D2FB5">
        <w:rPr>
          <w:szCs w:val="24"/>
        </w:rPr>
        <w:t>Eomes</w:t>
      </w:r>
      <w:proofErr w:type="spellEnd"/>
      <w:r w:rsidRPr="003D2FB5">
        <w:rPr>
          <w:szCs w:val="24"/>
        </w:rPr>
        <w:t xml:space="preserve">. </w:t>
      </w:r>
      <w:r w:rsidRPr="003D2FB5">
        <w:rPr>
          <w:b/>
          <w:bCs/>
          <w:szCs w:val="24"/>
        </w:rPr>
        <w:t xml:space="preserve">(A-B) </w:t>
      </w:r>
      <w:r w:rsidRPr="003D2FB5">
        <w:rPr>
          <w:szCs w:val="24"/>
        </w:rPr>
        <w:t xml:space="preserve">Representative contour plots (values indicate percentage of parent population), frequency and count of NKP in spleen of WT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mice were shown. </w:t>
      </w:r>
      <w:r w:rsidRPr="003D2FB5">
        <w:rPr>
          <w:b/>
          <w:bCs/>
          <w:szCs w:val="24"/>
        </w:rPr>
        <w:t xml:space="preserve">(C-D) </w:t>
      </w:r>
      <w:r w:rsidRPr="003D2FB5">
        <w:rPr>
          <w:szCs w:val="24"/>
        </w:rPr>
        <w:t>Representative contour plots (values indicate percentage of parent population), frequency and count of immature NK cells (</w:t>
      </w:r>
      <w:proofErr w:type="spellStart"/>
      <w:r w:rsidRPr="003D2FB5">
        <w:rPr>
          <w:szCs w:val="24"/>
        </w:rPr>
        <w:t>iNK</w:t>
      </w:r>
      <w:proofErr w:type="spellEnd"/>
      <w:r w:rsidRPr="003D2FB5">
        <w:rPr>
          <w:szCs w:val="24"/>
        </w:rPr>
        <w:t>, Lin</w:t>
      </w:r>
      <w:r w:rsidRPr="003D2FB5">
        <w:rPr>
          <w:szCs w:val="24"/>
          <w:vertAlign w:val="superscript"/>
        </w:rPr>
        <w:t>-</w:t>
      </w:r>
      <w:r w:rsidRPr="003D2FB5">
        <w:rPr>
          <w:szCs w:val="24"/>
        </w:rPr>
        <w:t>CD127</w:t>
      </w:r>
      <w:r w:rsidRPr="003D2FB5">
        <w:rPr>
          <w:szCs w:val="24"/>
          <w:vertAlign w:val="superscript"/>
        </w:rPr>
        <w:t>-</w:t>
      </w:r>
      <w:r w:rsidRPr="003D2FB5">
        <w:rPr>
          <w:szCs w:val="24"/>
        </w:rPr>
        <w:t>NK1.1</w:t>
      </w:r>
      <w:r w:rsidRPr="003D2FB5">
        <w:rPr>
          <w:szCs w:val="24"/>
          <w:vertAlign w:val="superscript"/>
        </w:rPr>
        <w:t>+</w:t>
      </w:r>
      <w:r w:rsidRPr="003D2FB5">
        <w:rPr>
          <w:szCs w:val="24"/>
        </w:rPr>
        <w:t>CD49b</w:t>
      </w:r>
      <w:r w:rsidRPr="003D2FB5">
        <w:rPr>
          <w:szCs w:val="24"/>
          <w:vertAlign w:val="superscript"/>
        </w:rPr>
        <w:t>-</w:t>
      </w:r>
      <w:r w:rsidRPr="003D2FB5">
        <w:rPr>
          <w:szCs w:val="24"/>
        </w:rPr>
        <w:t>CD122</w:t>
      </w:r>
      <w:r w:rsidRPr="003D2FB5">
        <w:rPr>
          <w:szCs w:val="24"/>
          <w:vertAlign w:val="superscript"/>
        </w:rPr>
        <w:t>+</w:t>
      </w:r>
      <w:r w:rsidRPr="003D2FB5">
        <w:rPr>
          <w:szCs w:val="24"/>
        </w:rPr>
        <w:t xml:space="preserve">) in spleen of WT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mice were shown. </w:t>
      </w:r>
      <w:r w:rsidRPr="003D2FB5">
        <w:rPr>
          <w:b/>
          <w:bCs/>
          <w:szCs w:val="24"/>
        </w:rPr>
        <w:t xml:space="preserve">(E-F) </w:t>
      </w:r>
      <w:r w:rsidRPr="003D2FB5">
        <w:rPr>
          <w:szCs w:val="24"/>
        </w:rPr>
        <w:t>Representative contour plots (values indicate percentage of parent population), frequency and count of mature NK cells (</w:t>
      </w:r>
      <w:proofErr w:type="spellStart"/>
      <w:r w:rsidRPr="003D2FB5">
        <w:rPr>
          <w:szCs w:val="24"/>
        </w:rPr>
        <w:t>mNK</w:t>
      </w:r>
      <w:proofErr w:type="spellEnd"/>
      <w:r w:rsidRPr="003D2FB5">
        <w:rPr>
          <w:szCs w:val="24"/>
        </w:rPr>
        <w:t>, Lin-NK1.1</w:t>
      </w:r>
      <w:r w:rsidRPr="003D2FB5">
        <w:rPr>
          <w:szCs w:val="24"/>
          <w:vertAlign w:val="superscript"/>
        </w:rPr>
        <w:t>+</w:t>
      </w:r>
      <w:r w:rsidRPr="003D2FB5">
        <w:rPr>
          <w:szCs w:val="24"/>
        </w:rPr>
        <w:t>NKp46</w:t>
      </w:r>
      <w:r w:rsidRPr="003D2FB5">
        <w:rPr>
          <w:szCs w:val="24"/>
          <w:vertAlign w:val="superscript"/>
        </w:rPr>
        <w:t>+</w:t>
      </w:r>
      <w:r w:rsidRPr="003D2FB5">
        <w:rPr>
          <w:szCs w:val="24"/>
        </w:rPr>
        <w:t>Eomes</w:t>
      </w:r>
      <w:r w:rsidRPr="003D2FB5">
        <w:rPr>
          <w:szCs w:val="24"/>
          <w:vertAlign w:val="superscript"/>
        </w:rPr>
        <w:t>+</w:t>
      </w:r>
      <w:r w:rsidRPr="003D2FB5">
        <w:rPr>
          <w:szCs w:val="24"/>
        </w:rPr>
        <w:t xml:space="preserve">) in spleen of WT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mice were shown, n=5. Data shown representative of two independent experiments involving five mice per experiment (Mean</w:t>
      </w:r>
      <w:r w:rsidRPr="003D2FB5">
        <w:rPr>
          <w:szCs w:val="24"/>
        </w:rPr>
        <w:sym w:font="Symbol" w:char="F0B1"/>
      </w:r>
      <w:r w:rsidRPr="003D2FB5">
        <w:rPr>
          <w:szCs w:val="24"/>
        </w:rPr>
        <w:t xml:space="preserve"> SEM). </w:t>
      </w:r>
    </w:p>
    <w:p w14:paraId="3C75B34D" w14:textId="77777777" w:rsidR="00D1239B" w:rsidRDefault="00D1239B" w:rsidP="00D1239B">
      <w:pPr>
        <w:rPr>
          <w:b/>
          <w:bCs/>
          <w:szCs w:val="24"/>
        </w:rPr>
      </w:pPr>
    </w:p>
    <w:p w14:paraId="0A6C7156" w14:textId="77777777" w:rsidR="00D1239B" w:rsidRDefault="00D1239B" w:rsidP="00D1239B">
      <w:pPr>
        <w:rPr>
          <w:b/>
          <w:bCs/>
          <w:szCs w:val="24"/>
        </w:rPr>
      </w:pPr>
    </w:p>
    <w:p w14:paraId="7D4493FB" w14:textId="77777777" w:rsidR="00D1239B" w:rsidRDefault="00D1239B" w:rsidP="00D1239B">
      <w:pPr>
        <w:rPr>
          <w:b/>
          <w:bCs/>
          <w:szCs w:val="24"/>
        </w:rPr>
      </w:pPr>
    </w:p>
    <w:p w14:paraId="4AEDF6AC" w14:textId="77777777" w:rsidR="00D1239B" w:rsidRDefault="00D1239B" w:rsidP="00D1239B">
      <w:pPr>
        <w:rPr>
          <w:b/>
          <w:bCs/>
          <w:szCs w:val="24"/>
        </w:rPr>
      </w:pPr>
    </w:p>
    <w:p w14:paraId="261D134E" w14:textId="77777777" w:rsidR="00D1239B" w:rsidRDefault="00D1239B" w:rsidP="00D1239B">
      <w:pPr>
        <w:rPr>
          <w:b/>
          <w:bCs/>
          <w:szCs w:val="24"/>
        </w:rPr>
      </w:pPr>
    </w:p>
    <w:p w14:paraId="447A639D" w14:textId="77777777" w:rsidR="00D1239B" w:rsidRDefault="00D1239B" w:rsidP="00D1239B">
      <w:pPr>
        <w:rPr>
          <w:b/>
          <w:bCs/>
          <w:szCs w:val="24"/>
        </w:rPr>
      </w:pPr>
    </w:p>
    <w:p w14:paraId="3A649D8C" w14:textId="6D35FA91" w:rsidR="00D1239B" w:rsidRDefault="00D1239B" w:rsidP="00D1239B">
      <w:pPr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A531603" wp14:editId="435ACE0D">
            <wp:simplePos x="0" y="0"/>
            <wp:positionH relativeFrom="column">
              <wp:posOffset>-665980</wp:posOffset>
            </wp:positionH>
            <wp:positionV relativeFrom="paragraph">
              <wp:posOffset>432</wp:posOffset>
            </wp:positionV>
            <wp:extent cx="7624445" cy="4693920"/>
            <wp:effectExtent l="0" t="0" r="0" b="0"/>
            <wp:wrapTight wrapText="bothSides">
              <wp:wrapPolygon edited="0">
                <wp:start x="14086" y="88"/>
                <wp:lineTo x="5829" y="263"/>
                <wp:lineTo x="5559" y="1140"/>
                <wp:lineTo x="6368" y="1666"/>
                <wp:lineTo x="7016" y="3068"/>
                <wp:lineTo x="7070" y="4383"/>
                <wp:lineTo x="162" y="4558"/>
                <wp:lineTo x="108" y="5873"/>
                <wp:lineTo x="1727" y="6136"/>
                <wp:lineTo x="0" y="6487"/>
                <wp:lineTo x="0" y="15516"/>
                <wp:lineTo x="108" y="15692"/>
                <wp:lineTo x="810" y="15692"/>
                <wp:lineTo x="270" y="16305"/>
                <wp:lineTo x="216" y="16481"/>
                <wp:lineTo x="432" y="17094"/>
                <wp:lineTo x="216" y="17883"/>
                <wp:lineTo x="162" y="19286"/>
                <wp:lineTo x="378" y="19899"/>
                <wp:lineTo x="702" y="19899"/>
                <wp:lineTo x="540" y="20425"/>
                <wp:lineTo x="2213" y="21214"/>
                <wp:lineTo x="11225" y="21390"/>
                <wp:lineTo x="20238" y="21390"/>
                <wp:lineTo x="21426" y="20425"/>
                <wp:lineTo x="21479" y="20250"/>
                <wp:lineTo x="21048" y="19899"/>
                <wp:lineTo x="21102" y="19023"/>
                <wp:lineTo x="20562" y="18497"/>
                <wp:lineTo x="19645" y="18497"/>
                <wp:lineTo x="19699" y="17795"/>
                <wp:lineTo x="19213" y="17269"/>
                <wp:lineTo x="19699" y="17094"/>
                <wp:lineTo x="20130" y="16744"/>
                <wp:lineTo x="19860" y="15692"/>
                <wp:lineTo x="20724" y="15516"/>
                <wp:lineTo x="20832" y="15253"/>
                <wp:lineTo x="20400" y="14289"/>
                <wp:lineTo x="20400" y="12886"/>
                <wp:lineTo x="19483" y="11484"/>
                <wp:lineTo x="21318" y="11308"/>
                <wp:lineTo x="21479" y="10169"/>
                <wp:lineTo x="20940" y="10081"/>
                <wp:lineTo x="20886" y="8942"/>
                <wp:lineTo x="20616" y="8679"/>
                <wp:lineTo x="18727" y="7276"/>
                <wp:lineTo x="20400" y="6487"/>
                <wp:lineTo x="20292" y="5873"/>
                <wp:lineTo x="20508" y="5786"/>
                <wp:lineTo x="20400" y="5172"/>
                <wp:lineTo x="12898" y="4471"/>
                <wp:lineTo x="15327" y="4471"/>
                <wp:lineTo x="15921" y="3244"/>
                <wp:lineTo x="15597" y="3068"/>
                <wp:lineTo x="15651" y="2718"/>
                <wp:lineTo x="14949" y="2367"/>
                <wp:lineTo x="12898" y="1666"/>
                <wp:lineTo x="13276" y="1666"/>
                <wp:lineTo x="15003" y="526"/>
                <wp:lineTo x="15003" y="88"/>
                <wp:lineTo x="14086" y="88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5" cy="469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CC8F2" w14:textId="4B7F4990" w:rsidR="00D1239B" w:rsidRDefault="00D1239B" w:rsidP="00D1239B">
      <w:pPr>
        <w:rPr>
          <w:b/>
          <w:bCs/>
          <w:szCs w:val="24"/>
        </w:rPr>
      </w:pPr>
    </w:p>
    <w:p w14:paraId="264C546E" w14:textId="6756A002" w:rsidR="00D1239B" w:rsidRDefault="00D1239B" w:rsidP="00D1239B">
      <w:pPr>
        <w:rPr>
          <w:b/>
          <w:bCs/>
          <w:szCs w:val="24"/>
        </w:rPr>
      </w:pPr>
    </w:p>
    <w:p w14:paraId="3ED8107A" w14:textId="77777777" w:rsidR="00D1239B" w:rsidRPr="003D2FB5" w:rsidRDefault="00D1239B" w:rsidP="00D1239B">
      <w:pPr>
        <w:rPr>
          <w:szCs w:val="24"/>
        </w:rPr>
      </w:pPr>
      <w:r w:rsidRPr="003D2FB5">
        <w:rPr>
          <w:b/>
          <w:bCs/>
          <w:szCs w:val="24"/>
        </w:rPr>
        <w:t>fig. S6.</w:t>
      </w:r>
      <w:r w:rsidRPr="003D2FB5">
        <w:rPr>
          <w:szCs w:val="24"/>
        </w:rPr>
        <w:t xml:space="preserve"> </w:t>
      </w:r>
      <w:r w:rsidRPr="003D2FB5">
        <w:rPr>
          <w:b/>
          <w:szCs w:val="24"/>
        </w:rPr>
        <w:t>(A)</w:t>
      </w:r>
      <w:r w:rsidRPr="003D2FB5">
        <w:rPr>
          <w:szCs w:val="24"/>
        </w:rPr>
        <w:t xml:space="preserve"> WT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age and sex-matched mice were infected with LCMV Armstrong (</w:t>
      </w:r>
      <w:proofErr w:type="spellStart"/>
      <w:r w:rsidRPr="003D2FB5">
        <w:rPr>
          <w:szCs w:val="24"/>
        </w:rPr>
        <w:t>i.p</w:t>
      </w:r>
      <w:proofErr w:type="spellEnd"/>
      <w:r w:rsidRPr="003D2FB5">
        <w:rPr>
          <w:szCs w:val="24"/>
        </w:rPr>
        <w:t>. injection of 2x10</w:t>
      </w:r>
      <w:r w:rsidRPr="003D2FB5">
        <w:rPr>
          <w:szCs w:val="24"/>
          <w:vertAlign w:val="superscript"/>
        </w:rPr>
        <w:t>5</w:t>
      </w:r>
      <w:r w:rsidRPr="003D2FB5">
        <w:rPr>
          <w:szCs w:val="24"/>
        </w:rPr>
        <w:t xml:space="preserve"> pfu/mouse), and timeline shows infection and analysis. </w:t>
      </w:r>
      <w:r w:rsidRPr="003D2FB5">
        <w:rPr>
          <w:b/>
          <w:szCs w:val="24"/>
        </w:rPr>
        <w:t xml:space="preserve">(B) </w:t>
      </w:r>
      <w:r w:rsidRPr="003D2FB5">
        <w:rPr>
          <w:szCs w:val="24"/>
        </w:rPr>
        <w:t xml:space="preserve">Sera were collected, and viral titers were quantified in serum of LCMV Armstrong infected mice on day 3 post infection. </w:t>
      </w:r>
    </w:p>
    <w:p w14:paraId="01FCFB74" w14:textId="77777777" w:rsidR="00D1239B" w:rsidRPr="003D2FB5" w:rsidRDefault="00D1239B" w:rsidP="00D1239B">
      <w:pPr>
        <w:rPr>
          <w:szCs w:val="24"/>
        </w:rPr>
      </w:pPr>
      <w:r w:rsidRPr="003D2FB5">
        <w:rPr>
          <w:szCs w:val="24"/>
        </w:rPr>
        <w:t>On day 8 post infection, mice were euthanized, and single cell suspension of spleens were stained with Lin-cocktail (anti-CD4, -CD8, -TCR</w:t>
      </w:r>
      <w:r w:rsidRPr="003D2FB5">
        <w:rPr>
          <w:szCs w:val="24"/>
          <w:lang w:val="el-GR"/>
        </w:rPr>
        <w:t>β</w:t>
      </w:r>
      <w:r w:rsidRPr="003D2FB5">
        <w:rPr>
          <w:szCs w:val="24"/>
        </w:rPr>
        <w:t xml:space="preserve">, -B220, -Gr1 and -Ter119), anti-NK1.1, anti-NKp46, anti-CD44, anti-CD62L and anti-PD-1 in FACS buffer containing Aqua live/dead. Cells were then fixed, permeabilized and intracellularly stained for </w:t>
      </w:r>
      <w:proofErr w:type="spellStart"/>
      <w:r w:rsidRPr="003D2FB5">
        <w:rPr>
          <w:szCs w:val="24"/>
        </w:rPr>
        <w:t>Eomes</w:t>
      </w:r>
      <w:proofErr w:type="spellEnd"/>
      <w:r w:rsidRPr="003D2FB5">
        <w:rPr>
          <w:szCs w:val="24"/>
        </w:rPr>
        <w:t>, T-bet, granzyme B (</w:t>
      </w:r>
      <w:proofErr w:type="spellStart"/>
      <w:r w:rsidRPr="003D2FB5">
        <w:rPr>
          <w:szCs w:val="24"/>
        </w:rPr>
        <w:t>GzmB</w:t>
      </w:r>
      <w:proofErr w:type="spellEnd"/>
      <w:r w:rsidRPr="003D2FB5">
        <w:rPr>
          <w:szCs w:val="24"/>
        </w:rPr>
        <w:t xml:space="preserve">) and Ki-67. Representative contour plots (values indicate percentage of live cells) and frequency of </w:t>
      </w:r>
      <w:r w:rsidRPr="003D2FB5">
        <w:rPr>
          <w:b/>
          <w:bCs/>
          <w:szCs w:val="24"/>
        </w:rPr>
        <w:t xml:space="preserve">(C-D) </w:t>
      </w:r>
      <w:r w:rsidRPr="003D2FB5">
        <w:rPr>
          <w:szCs w:val="24"/>
        </w:rPr>
        <w:t>Lin</w:t>
      </w:r>
      <w:r w:rsidRPr="003D2FB5">
        <w:rPr>
          <w:szCs w:val="24"/>
          <w:vertAlign w:val="superscript"/>
        </w:rPr>
        <w:t>-</w:t>
      </w:r>
      <w:r w:rsidRPr="003D2FB5">
        <w:rPr>
          <w:szCs w:val="24"/>
        </w:rPr>
        <w:t>NK1.1</w:t>
      </w:r>
      <w:r w:rsidRPr="003D2FB5">
        <w:rPr>
          <w:szCs w:val="24"/>
          <w:vertAlign w:val="superscript"/>
        </w:rPr>
        <w:t xml:space="preserve">+ </w:t>
      </w:r>
      <w:r w:rsidRPr="003D2FB5">
        <w:rPr>
          <w:szCs w:val="24"/>
        </w:rPr>
        <w:t xml:space="preserve">cells, and </w:t>
      </w:r>
      <w:r w:rsidRPr="003D2FB5">
        <w:rPr>
          <w:b/>
          <w:bCs/>
          <w:szCs w:val="24"/>
        </w:rPr>
        <w:t xml:space="preserve">(E-F) </w:t>
      </w:r>
      <w:r w:rsidRPr="003D2FB5">
        <w:rPr>
          <w:szCs w:val="24"/>
        </w:rPr>
        <w:t>Lin</w:t>
      </w:r>
      <w:r w:rsidRPr="003D2FB5">
        <w:rPr>
          <w:szCs w:val="24"/>
          <w:vertAlign w:val="superscript"/>
        </w:rPr>
        <w:t>-</w:t>
      </w:r>
      <w:r w:rsidRPr="003D2FB5">
        <w:rPr>
          <w:szCs w:val="24"/>
        </w:rPr>
        <w:t>NK1.1</w:t>
      </w:r>
      <w:r w:rsidRPr="003D2FB5">
        <w:rPr>
          <w:szCs w:val="24"/>
          <w:vertAlign w:val="superscript"/>
        </w:rPr>
        <w:t>+</w:t>
      </w:r>
      <w:r w:rsidRPr="003D2FB5">
        <w:rPr>
          <w:szCs w:val="24"/>
        </w:rPr>
        <w:t>NKp46</w:t>
      </w:r>
      <w:r w:rsidRPr="003D2FB5">
        <w:rPr>
          <w:szCs w:val="24"/>
          <w:vertAlign w:val="superscript"/>
        </w:rPr>
        <w:t>+</w:t>
      </w:r>
      <w:r w:rsidRPr="003D2FB5">
        <w:rPr>
          <w:szCs w:val="24"/>
        </w:rPr>
        <w:t xml:space="preserve"> cells </w:t>
      </w:r>
      <w:r w:rsidRPr="003D2FB5">
        <w:rPr>
          <w:bCs/>
          <w:szCs w:val="24"/>
        </w:rPr>
        <w:t>are shown</w:t>
      </w:r>
      <w:r w:rsidRPr="003D2FB5">
        <w:rPr>
          <w:b/>
          <w:bCs/>
          <w:szCs w:val="24"/>
        </w:rPr>
        <w:t xml:space="preserve"> </w:t>
      </w:r>
      <w:r w:rsidRPr="003D2FB5">
        <w:rPr>
          <w:szCs w:val="24"/>
        </w:rPr>
        <w:t xml:space="preserve">within the spleens on day 8 post infection. </w:t>
      </w:r>
      <w:r w:rsidRPr="003D2FB5">
        <w:rPr>
          <w:b/>
          <w:bCs/>
          <w:szCs w:val="24"/>
        </w:rPr>
        <w:t xml:space="preserve">(G-I) </w:t>
      </w:r>
      <w:r w:rsidRPr="003D2FB5">
        <w:rPr>
          <w:szCs w:val="24"/>
        </w:rPr>
        <w:t>Representative contour plots (values indicate percentage NK1.1</w:t>
      </w:r>
      <w:r w:rsidRPr="003D2FB5">
        <w:rPr>
          <w:szCs w:val="24"/>
          <w:vertAlign w:val="superscript"/>
        </w:rPr>
        <w:t>+</w:t>
      </w:r>
      <w:r w:rsidRPr="003D2FB5">
        <w:rPr>
          <w:szCs w:val="24"/>
        </w:rPr>
        <w:t xml:space="preserve"> cells) and frequencies of </w:t>
      </w:r>
      <w:proofErr w:type="spellStart"/>
      <w:r w:rsidRPr="003D2FB5">
        <w:rPr>
          <w:szCs w:val="24"/>
        </w:rPr>
        <w:t>Eomes</w:t>
      </w:r>
      <w:proofErr w:type="spellEnd"/>
      <w:r w:rsidRPr="003D2FB5">
        <w:rPr>
          <w:szCs w:val="24"/>
        </w:rPr>
        <w:t xml:space="preserve"> and T-bet expression in NK cell population of infected WT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mice are shown. </w:t>
      </w:r>
      <w:r w:rsidRPr="003D2FB5">
        <w:rPr>
          <w:b/>
          <w:szCs w:val="24"/>
        </w:rPr>
        <w:t>(J-N)</w:t>
      </w:r>
      <w:r w:rsidRPr="003D2FB5">
        <w:rPr>
          <w:szCs w:val="24"/>
        </w:rPr>
        <w:t xml:space="preserve"> Frequencies of </w:t>
      </w:r>
      <w:proofErr w:type="spellStart"/>
      <w:r w:rsidRPr="003D2FB5">
        <w:rPr>
          <w:szCs w:val="24"/>
        </w:rPr>
        <w:t>Eomes</w:t>
      </w:r>
      <w:proofErr w:type="spellEnd"/>
      <w:r w:rsidRPr="003D2FB5">
        <w:rPr>
          <w:szCs w:val="24"/>
        </w:rPr>
        <w:t xml:space="preserve">, T-bet, CD44, CD62L, PD-1, </w:t>
      </w:r>
      <w:proofErr w:type="spellStart"/>
      <w:r w:rsidRPr="003D2FB5">
        <w:rPr>
          <w:szCs w:val="24"/>
        </w:rPr>
        <w:t>GzmB</w:t>
      </w:r>
      <w:proofErr w:type="spellEnd"/>
      <w:r w:rsidRPr="003D2FB5">
        <w:rPr>
          <w:szCs w:val="24"/>
        </w:rPr>
        <w:t xml:space="preserve"> and Ki-67 positive NK cells within the spleens on day 8 post infection are shown,</w:t>
      </w:r>
      <w:r w:rsidRPr="003D2FB5">
        <w:rPr>
          <w:b/>
          <w:szCs w:val="24"/>
        </w:rPr>
        <w:t xml:space="preserve"> </w:t>
      </w:r>
      <w:r w:rsidRPr="003D2FB5">
        <w:rPr>
          <w:szCs w:val="24"/>
        </w:rPr>
        <w:t>n=5. Data are representative of two independent experiments involving five mice per group (Mean</w:t>
      </w:r>
      <w:r w:rsidRPr="003D2FB5">
        <w:rPr>
          <w:szCs w:val="24"/>
        </w:rPr>
        <w:sym w:font="Symbol" w:char="F0B1"/>
      </w:r>
      <w:r w:rsidRPr="003D2FB5">
        <w:rPr>
          <w:szCs w:val="24"/>
        </w:rPr>
        <w:t xml:space="preserve"> SEM).</w:t>
      </w:r>
    </w:p>
    <w:p w14:paraId="0D9FA2F1" w14:textId="77777777" w:rsidR="00D1239B" w:rsidRDefault="00D1239B" w:rsidP="00D1239B">
      <w:pPr>
        <w:rPr>
          <w:b/>
          <w:bCs/>
          <w:szCs w:val="24"/>
        </w:rPr>
      </w:pPr>
    </w:p>
    <w:p w14:paraId="403A9F57" w14:textId="77777777" w:rsidR="00D1239B" w:rsidRDefault="00D1239B" w:rsidP="00D1239B">
      <w:pPr>
        <w:rPr>
          <w:b/>
          <w:bCs/>
          <w:szCs w:val="24"/>
        </w:rPr>
      </w:pPr>
    </w:p>
    <w:p w14:paraId="23FF9164" w14:textId="77777777" w:rsidR="00D1239B" w:rsidRDefault="00D1239B" w:rsidP="00D1239B">
      <w:pPr>
        <w:rPr>
          <w:b/>
          <w:bCs/>
          <w:szCs w:val="24"/>
        </w:rPr>
      </w:pPr>
    </w:p>
    <w:p w14:paraId="1E79796E" w14:textId="198627F3" w:rsidR="00D1239B" w:rsidRPr="00BC6027" w:rsidRDefault="00D1239B" w:rsidP="00D1239B">
      <w:pPr>
        <w:rPr>
          <w:rFonts w:ascii="Arial" w:hAnsi="Arial" w:cs="Arial"/>
          <w:b/>
          <w:bCs/>
          <w:sz w:val="18"/>
          <w:szCs w:val="18"/>
        </w:rPr>
      </w:pPr>
      <w:r w:rsidRPr="00BC6027"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69504" behindDoc="1" locked="0" layoutInCell="1" allowOverlap="1" wp14:anchorId="4911335D" wp14:editId="2AFE12F1">
            <wp:simplePos x="0" y="0"/>
            <wp:positionH relativeFrom="column">
              <wp:posOffset>-194310</wp:posOffset>
            </wp:positionH>
            <wp:positionV relativeFrom="paragraph">
              <wp:posOffset>81915</wp:posOffset>
            </wp:positionV>
            <wp:extent cx="6734175" cy="4868545"/>
            <wp:effectExtent l="0" t="0" r="9525" b="0"/>
            <wp:wrapTight wrapText="bothSides">
              <wp:wrapPolygon edited="0">
                <wp:start x="244" y="0"/>
                <wp:lineTo x="0" y="592"/>
                <wp:lineTo x="0" y="12255"/>
                <wp:lineTo x="1344" y="12340"/>
                <wp:lineTo x="306" y="13607"/>
                <wp:lineTo x="61" y="14537"/>
                <wp:lineTo x="0" y="16397"/>
                <wp:lineTo x="0" y="19355"/>
                <wp:lineTo x="1161" y="20453"/>
                <wp:lineTo x="1405" y="20453"/>
                <wp:lineTo x="1344" y="20876"/>
                <wp:lineTo x="2750" y="21214"/>
                <wp:lineTo x="6599" y="21383"/>
                <wp:lineTo x="7699" y="21383"/>
                <wp:lineTo x="14237" y="21214"/>
                <wp:lineTo x="20592" y="20876"/>
                <wp:lineTo x="20531" y="20453"/>
                <wp:lineTo x="21569" y="19862"/>
                <wp:lineTo x="21569" y="12931"/>
                <wp:lineTo x="19859" y="12340"/>
                <wp:lineTo x="21325" y="12340"/>
                <wp:lineTo x="21569" y="12171"/>
                <wp:lineTo x="21569" y="338"/>
                <wp:lineTo x="19003" y="169"/>
                <wp:lineTo x="550" y="0"/>
                <wp:lineTo x="24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86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027" w:rsidRPr="00BC6027">
        <w:rPr>
          <w:rFonts w:ascii="Arial" w:hAnsi="Arial" w:cs="Arial"/>
          <w:b/>
          <w:bCs/>
          <w:sz w:val="18"/>
          <w:szCs w:val="18"/>
        </w:rPr>
        <w:t>C</w:t>
      </w:r>
    </w:p>
    <w:p w14:paraId="4AF9BA79" w14:textId="2A334E5D" w:rsidR="00BC6027" w:rsidRDefault="00BC6027" w:rsidP="00D1239B">
      <w:pPr>
        <w:rPr>
          <w:b/>
          <w:bCs/>
          <w:szCs w:val="24"/>
        </w:rPr>
      </w:pPr>
      <w:r>
        <w:rPr>
          <w:rFonts w:ascii="Calibri" w:hAnsi="Calibri" w:cs="Calibri"/>
          <w:noProof/>
          <w:color w:val="3E3D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5209E6" wp14:editId="1E94CD4B">
                <wp:simplePos x="0" y="0"/>
                <wp:positionH relativeFrom="margin">
                  <wp:posOffset>30480</wp:posOffset>
                </wp:positionH>
                <wp:positionV relativeFrom="paragraph">
                  <wp:posOffset>4445</wp:posOffset>
                </wp:positionV>
                <wp:extent cx="3937000" cy="1898650"/>
                <wp:effectExtent l="0" t="0" r="63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1898650"/>
                          <a:chOff x="139765" y="0"/>
                          <a:chExt cx="5501485" cy="25876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7" t="5879" r="13122" b="38282"/>
                          <a:stretch/>
                        </pic:blipFill>
                        <pic:spPr bwMode="auto">
                          <a:xfrm>
                            <a:off x="3662490" y="48984"/>
                            <a:ext cx="1978760" cy="2480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V="1">
                            <a:off x="662648" y="533817"/>
                            <a:ext cx="0" cy="155937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 Box 13"/>
                        <wps:cNvSpPr txBox="1"/>
                        <wps:spPr>
                          <a:xfrm rot="16200000">
                            <a:off x="-29879" y="980264"/>
                            <a:ext cx="782955" cy="4436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5B16BB" w14:textId="77777777" w:rsidR="00BC6027" w:rsidRPr="00BC6027" w:rsidRDefault="00BC6027" w:rsidP="00BC602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C602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Log2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V="1">
                            <a:off x="3554461" y="559780"/>
                            <a:ext cx="0" cy="155937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15"/>
                        <wps:cNvSpPr txBox="1"/>
                        <wps:spPr>
                          <a:xfrm rot="16200000">
                            <a:off x="2846925" y="938410"/>
                            <a:ext cx="782955" cy="4577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83D947" w14:textId="77777777" w:rsidR="00BC6027" w:rsidRPr="00BC6027" w:rsidRDefault="00BC6027" w:rsidP="00BC602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C602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Log2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13" t="4592" r="11286" b="37167"/>
                          <a:stretch/>
                        </pic:blipFill>
                        <pic:spPr bwMode="auto">
                          <a:xfrm>
                            <a:off x="760899" y="0"/>
                            <a:ext cx="1973599" cy="258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209E6" id="Group 10" o:spid="_x0000_s1027" style="position:absolute;margin-left:2.4pt;margin-top:.35pt;width:310pt;height:149.5pt;z-index:251673600;mso-position-horizontal-relative:margin;mso-width-relative:margin;mso-height-relative:margin" coordorigin="1397" coordsize="55014,258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36624;top:489;width:19788;height:2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">
                  <v:imagedata r:id="rId21" o:title="" croptop="3853f" cropbottom="25088f" cropleft="21789f" cropright="860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29" type="#_x0000_t32" style="position:absolute;left:6626;top:5338;width:0;height:155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" strokecolor="#4579b8 [3044]">
                  <v:stroke endarrow="block"/>
                </v:shape>
                <v:shape id="Text Box 13" o:spid="_x0000_s1030" type="#_x0000_t202" style="position:absolute;left:-299;top:9802;width:7829;height:44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" fillcolor="white [3201]" stroked="f" strokeweight=".5pt">
                  <v:textbox>
                    <w:txbxContent>
                      <w:p w14:paraId="305B16BB" w14:textId="77777777" w:rsidR="00BC6027" w:rsidRPr="00BC6027" w:rsidRDefault="00BC6027" w:rsidP="00BC602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C602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Log2</w:t>
                        </w:r>
                      </w:p>
                    </w:txbxContent>
                  </v:textbox>
                </v:shape>
                <v:shape id="Straight Arrow Connector 14" o:spid="_x0000_s1031" type="#_x0000_t32" style="position:absolute;left:35544;top:5597;width:0;height:155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" strokecolor="#4579b8 [3044]">
                  <v:stroke endarrow="block"/>
                </v:shape>
                <v:shape id="Text Box 15" o:spid="_x0000_s1032" type="#_x0000_t202" style="position:absolute;left:28469;top:9384;width:7829;height:45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" fillcolor="white [3201]" stroked="f" strokeweight=".5pt">
                  <v:textbox>
                    <w:txbxContent>
                      <w:p w14:paraId="3183D947" w14:textId="77777777" w:rsidR="00BC6027" w:rsidRPr="00BC6027" w:rsidRDefault="00BC6027" w:rsidP="00BC602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C602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Log2</w:t>
                        </w:r>
                      </w:p>
                    </w:txbxContent>
                  </v:textbox>
                </v:shape>
                <v:shape id="Picture 16" o:spid="_x0000_s1033" type="#_x0000_t75" style="position:absolute;left:7608;width:19736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">
                  <v:imagedata r:id="rId22" o:title="" croptop="3009f" cropbottom="24358f" cropleft="21308f" cropright="7396f"/>
                </v:shape>
                <w10:wrap type="square" anchorx="margin"/>
              </v:group>
            </w:pict>
          </mc:Fallback>
        </mc:AlternateContent>
      </w:r>
    </w:p>
    <w:p w14:paraId="10DFDF1D" w14:textId="77777777" w:rsidR="00BC6027" w:rsidRDefault="00BC6027" w:rsidP="00D1239B">
      <w:pPr>
        <w:rPr>
          <w:b/>
          <w:bCs/>
          <w:szCs w:val="24"/>
        </w:rPr>
      </w:pPr>
    </w:p>
    <w:p w14:paraId="118921D4" w14:textId="77777777" w:rsidR="00BC6027" w:rsidRDefault="00BC6027" w:rsidP="00D1239B">
      <w:pPr>
        <w:rPr>
          <w:b/>
          <w:bCs/>
          <w:szCs w:val="24"/>
        </w:rPr>
      </w:pPr>
    </w:p>
    <w:p w14:paraId="34C903D4" w14:textId="77777777" w:rsidR="00BC6027" w:rsidRDefault="00BC6027" w:rsidP="00D1239B">
      <w:pPr>
        <w:rPr>
          <w:b/>
          <w:bCs/>
          <w:szCs w:val="24"/>
        </w:rPr>
      </w:pPr>
    </w:p>
    <w:p w14:paraId="22AE40C4" w14:textId="77777777" w:rsidR="00BC6027" w:rsidRDefault="00BC6027" w:rsidP="00D1239B">
      <w:pPr>
        <w:rPr>
          <w:b/>
          <w:bCs/>
          <w:szCs w:val="24"/>
        </w:rPr>
      </w:pPr>
    </w:p>
    <w:p w14:paraId="58794B64" w14:textId="77777777" w:rsidR="00BC6027" w:rsidRDefault="00BC6027" w:rsidP="00D1239B">
      <w:pPr>
        <w:rPr>
          <w:b/>
          <w:bCs/>
          <w:szCs w:val="24"/>
        </w:rPr>
      </w:pPr>
    </w:p>
    <w:p w14:paraId="68B697B0" w14:textId="536142EC" w:rsidR="00D1239B" w:rsidRDefault="00D1239B" w:rsidP="00BC6027">
      <w:pPr>
        <w:rPr>
          <w:b/>
          <w:bCs/>
          <w:szCs w:val="24"/>
        </w:rPr>
      </w:pPr>
      <w:r w:rsidRPr="003D2FB5">
        <w:rPr>
          <w:b/>
          <w:bCs/>
          <w:szCs w:val="24"/>
        </w:rPr>
        <w:t xml:space="preserve">fig. S7. (A) </w:t>
      </w:r>
      <w:r w:rsidRPr="003D2FB5">
        <w:rPr>
          <w:bCs/>
          <w:szCs w:val="24"/>
        </w:rPr>
        <w:t xml:space="preserve">Heatmaps show expression pattern of GSEA enriched genes in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 xml:space="preserve">-/- </w:t>
      </w:r>
      <w:r w:rsidRPr="003D2FB5">
        <w:rPr>
          <w:szCs w:val="24"/>
        </w:rPr>
        <w:t xml:space="preserve">infected versus WT infected in the first lane and their corresponding expression pattern in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 xml:space="preserve">-/- </w:t>
      </w:r>
      <w:r w:rsidRPr="003D2FB5">
        <w:rPr>
          <w:szCs w:val="24"/>
        </w:rPr>
        <w:t xml:space="preserve">uninfected versus WT uninfected in the second lane. </w:t>
      </w:r>
      <w:r w:rsidRPr="003D2FB5">
        <w:rPr>
          <w:b/>
          <w:bCs/>
          <w:szCs w:val="24"/>
        </w:rPr>
        <w:t xml:space="preserve">(B) </w:t>
      </w:r>
      <w:r w:rsidRPr="003D2FB5">
        <w:rPr>
          <w:bCs/>
          <w:szCs w:val="24"/>
        </w:rPr>
        <w:t>log2 expression of critical genes in</w:t>
      </w:r>
      <w:r w:rsidRPr="003D2FB5">
        <w:rPr>
          <w:b/>
          <w:bCs/>
          <w:szCs w:val="24"/>
        </w:rPr>
        <w:t xml:space="preserve"> </w:t>
      </w:r>
      <w:r w:rsidRPr="003D2FB5">
        <w:rPr>
          <w:szCs w:val="24"/>
        </w:rPr>
        <w:t>NK cell response to viral infection</w:t>
      </w:r>
      <w:r w:rsidRPr="003D2FB5">
        <w:rPr>
          <w:i/>
          <w:szCs w:val="24"/>
        </w:rPr>
        <w:t xml:space="preserve"> </w:t>
      </w:r>
      <w:r w:rsidRPr="003D2FB5">
        <w:rPr>
          <w:szCs w:val="24"/>
        </w:rPr>
        <w:t xml:space="preserve">pathways in NK cells of naïve and LCMV Armstrong infected WT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>-/-</w:t>
      </w:r>
      <w:r w:rsidRPr="003D2FB5">
        <w:rPr>
          <w:szCs w:val="24"/>
        </w:rPr>
        <w:t xml:space="preserve"> mice.</w:t>
      </w:r>
      <w:r w:rsidR="00BC6027">
        <w:rPr>
          <w:szCs w:val="24"/>
        </w:rPr>
        <w:t xml:space="preserve"> </w:t>
      </w:r>
      <w:r w:rsidR="00BC6027" w:rsidRPr="00BC6027">
        <w:rPr>
          <w:b/>
          <w:szCs w:val="24"/>
        </w:rPr>
        <w:t>(C)</w:t>
      </w:r>
      <w:r w:rsidR="00BC6027">
        <w:rPr>
          <w:szCs w:val="24"/>
        </w:rPr>
        <w:t xml:space="preserve"> </w:t>
      </w:r>
      <w:r w:rsidR="00BC6027" w:rsidRPr="00BC6027">
        <w:rPr>
          <w:szCs w:val="24"/>
        </w:rPr>
        <w:t xml:space="preserve">RNA expression of </w:t>
      </w:r>
      <w:proofErr w:type="spellStart"/>
      <w:r w:rsidR="00BC6027" w:rsidRPr="00BC6027">
        <w:rPr>
          <w:i/>
          <w:szCs w:val="24"/>
        </w:rPr>
        <w:t>Itgam</w:t>
      </w:r>
      <w:proofErr w:type="spellEnd"/>
      <w:r w:rsidR="00BC6027" w:rsidRPr="00BC6027">
        <w:rPr>
          <w:szCs w:val="24"/>
        </w:rPr>
        <w:t xml:space="preserve"> (marker for </w:t>
      </w:r>
      <w:proofErr w:type="spellStart"/>
      <w:r w:rsidR="00BC6027" w:rsidRPr="00BC6027">
        <w:rPr>
          <w:szCs w:val="24"/>
        </w:rPr>
        <w:t>mNK</w:t>
      </w:r>
      <w:proofErr w:type="spellEnd"/>
      <w:r w:rsidR="00BC6027" w:rsidRPr="00BC6027">
        <w:rPr>
          <w:szCs w:val="24"/>
        </w:rPr>
        <w:t xml:space="preserve">) and </w:t>
      </w:r>
      <w:r w:rsidR="00BC6027" w:rsidRPr="00BC6027">
        <w:rPr>
          <w:i/>
          <w:szCs w:val="24"/>
        </w:rPr>
        <w:t>Il2rb</w:t>
      </w:r>
      <w:r w:rsidR="00BC6027" w:rsidRPr="00BC6027">
        <w:rPr>
          <w:szCs w:val="24"/>
        </w:rPr>
        <w:t xml:space="preserve"> (marker for </w:t>
      </w:r>
      <w:proofErr w:type="spellStart"/>
      <w:r w:rsidR="00BC6027" w:rsidRPr="00BC6027">
        <w:rPr>
          <w:szCs w:val="24"/>
        </w:rPr>
        <w:t>iNK</w:t>
      </w:r>
      <w:proofErr w:type="spellEnd"/>
      <w:r w:rsidR="00BC6027" w:rsidRPr="00BC6027">
        <w:rPr>
          <w:szCs w:val="24"/>
        </w:rPr>
        <w:t xml:space="preserve">) did not show any difference between the sorted </w:t>
      </w:r>
      <w:r w:rsidR="00AC5F81">
        <w:rPr>
          <w:szCs w:val="24"/>
        </w:rPr>
        <w:t xml:space="preserve">naïve </w:t>
      </w:r>
      <w:r w:rsidR="00BC6027" w:rsidRPr="00BC6027">
        <w:rPr>
          <w:szCs w:val="24"/>
        </w:rPr>
        <w:t>WT and cd47-/- populations</w:t>
      </w:r>
      <w:r w:rsidR="00BC6027">
        <w:rPr>
          <w:szCs w:val="24"/>
        </w:rPr>
        <w:t>.</w:t>
      </w:r>
    </w:p>
    <w:p w14:paraId="3FE62543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7B304B83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06CDC812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1F81082C" w14:textId="34234B37" w:rsidR="00D1239B" w:rsidRDefault="00D1239B" w:rsidP="00D1239B">
      <w:pPr>
        <w:spacing w:after="0"/>
        <w:rPr>
          <w:b/>
          <w:bCs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9093E8B" wp14:editId="30C6B8AB">
            <wp:simplePos x="0" y="0"/>
            <wp:positionH relativeFrom="column">
              <wp:posOffset>-649591</wp:posOffset>
            </wp:positionH>
            <wp:positionV relativeFrom="paragraph">
              <wp:posOffset>108</wp:posOffset>
            </wp:positionV>
            <wp:extent cx="7530465" cy="6902450"/>
            <wp:effectExtent l="0" t="0" r="0" b="0"/>
            <wp:wrapTight wrapText="bothSides">
              <wp:wrapPolygon edited="0">
                <wp:start x="10163" y="0"/>
                <wp:lineTo x="1858" y="537"/>
                <wp:lineTo x="1749" y="894"/>
                <wp:lineTo x="3224" y="1073"/>
                <wp:lineTo x="2295" y="1729"/>
                <wp:lineTo x="2240" y="1908"/>
                <wp:lineTo x="2568" y="2027"/>
                <wp:lineTo x="2022" y="2444"/>
                <wp:lineTo x="1912" y="2623"/>
                <wp:lineTo x="1912" y="3040"/>
                <wp:lineTo x="2514" y="3934"/>
                <wp:lineTo x="2295" y="5008"/>
                <wp:lineTo x="2295" y="5723"/>
                <wp:lineTo x="1967" y="5842"/>
                <wp:lineTo x="1967" y="6259"/>
                <wp:lineTo x="2404" y="6796"/>
                <wp:lineTo x="2186" y="7034"/>
                <wp:lineTo x="3169" y="7750"/>
                <wp:lineTo x="1147" y="8704"/>
                <wp:lineTo x="1147" y="8942"/>
                <wp:lineTo x="2076" y="9657"/>
                <wp:lineTo x="328" y="9717"/>
                <wp:lineTo x="164" y="9777"/>
                <wp:lineTo x="219" y="10730"/>
                <wp:lineTo x="2568" y="11565"/>
                <wp:lineTo x="2841" y="11565"/>
                <wp:lineTo x="2186" y="12519"/>
                <wp:lineTo x="273" y="13055"/>
                <wp:lineTo x="219" y="13234"/>
                <wp:lineTo x="820" y="13473"/>
                <wp:lineTo x="55" y="13771"/>
                <wp:lineTo x="109" y="14069"/>
                <wp:lineTo x="2568" y="14426"/>
                <wp:lineTo x="2514" y="15201"/>
                <wp:lineTo x="3989" y="15380"/>
                <wp:lineTo x="11311" y="15380"/>
                <wp:lineTo x="7486" y="15976"/>
                <wp:lineTo x="5847" y="16275"/>
                <wp:lineTo x="5847" y="16453"/>
                <wp:lineTo x="7322" y="17348"/>
                <wp:lineTo x="7322" y="19732"/>
                <wp:lineTo x="7705" y="20149"/>
                <wp:lineTo x="8142" y="20149"/>
                <wp:lineTo x="7431" y="20924"/>
                <wp:lineTo x="7650" y="21342"/>
                <wp:lineTo x="12513" y="21342"/>
                <wp:lineTo x="12786" y="21103"/>
                <wp:lineTo x="13387" y="20328"/>
                <wp:lineTo x="13333" y="20149"/>
                <wp:lineTo x="13715" y="19911"/>
                <wp:lineTo x="13387" y="19255"/>
                <wp:lineTo x="15409" y="19136"/>
                <wp:lineTo x="15628" y="18242"/>
                <wp:lineTo x="15518" y="18123"/>
                <wp:lineTo x="15955" y="17407"/>
                <wp:lineTo x="15737" y="16334"/>
                <wp:lineTo x="12513" y="15380"/>
                <wp:lineTo x="20600" y="15380"/>
                <wp:lineTo x="21529" y="15261"/>
                <wp:lineTo x="21529" y="8942"/>
                <wp:lineTo x="21420" y="8823"/>
                <wp:lineTo x="20819" y="8704"/>
                <wp:lineTo x="19780" y="7750"/>
                <wp:lineTo x="19999" y="7750"/>
                <wp:lineTo x="20491" y="7094"/>
                <wp:lineTo x="20491" y="1788"/>
                <wp:lineTo x="20327" y="1490"/>
                <wp:lineTo x="19671" y="1073"/>
                <wp:lineTo x="19780" y="775"/>
                <wp:lineTo x="18250" y="537"/>
                <wp:lineTo x="13497" y="0"/>
                <wp:lineTo x="10163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690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7467F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76484FD3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4F2B3BC0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48A01662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40877B14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28898110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3E2911A3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4896775A" w14:textId="77777777" w:rsidR="00D1239B" w:rsidRDefault="00D1239B" w:rsidP="00D1239B">
      <w:pPr>
        <w:spacing w:after="0"/>
        <w:rPr>
          <w:b/>
          <w:bCs/>
          <w:szCs w:val="24"/>
        </w:rPr>
      </w:pPr>
    </w:p>
    <w:p w14:paraId="07E93E83" w14:textId="77777777" w:rsidR="00D1239B" w:rsidRPr="003D2FB5" w:rsidRDefault="00D1239B" w:rsidP="00D1239B">
      <w:pPr>
        <w:spacing w:after="0"/>
        <w:rPr>
          <w:bCs/>
          <w:szCs w:val="24"/>
        </w:rPr>
      </w:pPr>
      <w:r w:rsidRPr="003D2FB5">
        <w:rPr>
          <w:b/>
          <w:bCs/>
          <w:szCs w:val="24"/>
        </w:rPr>
        <w:t>fig. S8. (A)</w:t>
      </w:r>
      <w:r w:rsidRPr="003D2FB5">
        <w:rPr>
          <w:bCs/>
          <w:szCs w:val="24"/>
        </w:rPr>
        <w:t xml:space="preserve"> Analysis of bone marrow chimera derived cells from CD45.1, WT (CD45.2) and </w:t>
      </w:r>
      <w:r w:rsidRPr="003D2FB5">
        <w:rPr>
          <w:i/>
          <w:szCs w:val="24"/>
        </w:rPr>
        <w:t>Cd47</w:t>
      </w:r>
      <w:r w:rsidRPr="003D2FB5">
        <w:rPr>
          <w:szCs w:val="24"/>
          <w:vertAlign w:val="superscript"/>
        </w:rPr>
        <w:t xml:space="preserve">-/- </w:t>
      </w:r>
      <w:r w:rsidRPr="003D2FB5">
        <w:rPr>
          <w:bCs/>
          <w:szCs w:val="24"/>
        </w:rPr>
        <w:t>(CD45.2) mice for the expression of CD45.1, CD45.2, CD3, Dx5 and CD47 before and after CD90.2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and NK cell depletion. </w:t>
      </w:r>
      <w:r w:rsidRPr="003D2FB5">
        <w:rPr>
          <w:b/>
          <w:bCs/>
          <w:szCs w:val="24"/>
        </w:rPr>
        <w:t>(B)</w:t>
      </w:r>
      <w:r w:rsidRPr="003D2FB5">
        <w:rPr>
          <w:bCs/>
          <w:szCs w:val="24"/>
        </w:rPr>
        <w:t xml:space="preserve"> Bone marrow cells reconstitution of CD45.2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and CD45.1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cells </w:t>
      </w:r>
      <w:r w:rsidRPr="003D2FB5">
        <w:rPr>
          <w:bCs/>
          <w:szCs w:val="24"/>
        </w:rPr>
        <w:lastRenderedPageBreak/>
        <w:t>and stained DC, MQ, B cell, CD4</w:t>
      </w:r>
      <w:r w:rsidRPr="003D2FB5">
        <w:rPr>
          <w:bCs/>
          <w:szCs w:val="24"/>
          <w:vertAlign w:val="superscript"/>
        </w:rPr>
        <w:t>+</w:t>
      </w:r>
      <w:r w:rsidRPr="003D2FB5">
        <w:rPr>
          <w:bCs/>
          <w:szCs w:val="24"/>
        </w:rPr>
        <w:t xml:space="preserve"> T cell, CD8</w:t>
      </w:r>
      <w:r w:rsidRPr="003D2FB5">
        <w:rPr>
          <w:bCs/>
          <w:szCs w:val="24"/>
          <w:vertAlign w:val="superscript"/>
        </w:rPr>
        <w:t xml:space="preserve">+ </w:t>
      </w:r>
      <w:r w:rsidRPr="003D2FB5">
        <w:rPr>
          <w:bCs/>
          <w:szCs w:val="24"/>
        </w:rPr>
        <w:t xml:space="preserve">T cell and NK cells in the peripheral blood of recipient mice after 8 weeks of adoptive bone marrow transfer are shown. </w:t>
      </w:r>
      <w:r w:rsidRPr="003D2FB5">
        <w:rPr>
          <w:b/>
          <w:bCs/>
          <w:szCs w:val="24"/>
        </w:rPr>
        <w:t>(C)</w:t>
      </w:r>
      <w:r w:rsidRPr="003D2FB5">
        <w:rPr>
          <w:bCs/>
          <w:szCs w:val="24"/>
        </w:rPr>
        <w:t xml:space="preserve"> Graph shows CD45.2 to CD45.1 ratio in the indicated cell compartments in the recipient peripheral blood at 8 weeks post adoptive bone marrow transfer, n=5. </w:t>
      </w:r>
      <w:r w:rsidRPr="003D2FB5">
        <w:rPr>
          <w:szCs w:val="24"/>
        </w:rPr>
        <w:t>Data derived from an experiment involving five mice per group.</w:t>
      </w:r>
    </w:p>
    <w:p w14:paraId="22948EF4" w14:textId="316D3590" w:rsidR="00EF1274" w:rsidRPr="001549D3" w:rsidRDefault="00EF1274" w:rsidP="00EF1274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1A0FEE8D" w14:textId="77777777" w:rsidR="00D1239B" w:rsidRPr="003D2FB5" w:rsidRDefault="00D1239B" w:rsidP="00D1239B">
      <w:pPr>
        <w:spacing w:after="0"/>
        <w:rPr>
          <w:szCs w:val="24"/>
        </w:rPr>
      </w:pPr>
      <w:r w:rsidRPr="003D2FB5">
        <w:rPr>
          <w:b/>
          <w:bCs/>
          <w:szCs w:val="24"/>
        </w:rPr>
        <w:t xml:space="preserve">table S1. </w:t>
      </w:r>
      <w:r w:rsidRPr="003D2FB5">
        <w:rPr>
          <w:bCs/>
          <w:szCs w:val="24"/>
        </w:rPr>
        <w:t>Gene list of DEG normalized and log</w:t>
      </w:r>
      <w:r w:rsidRPr="003D2FB5">
        <w:rPr>
          <w:bCs/>
          <w:szCs w:val="24"/>
          <w:vertAlign w:val="subscript"/>
        </w:rPr>
        <w:t>2</w:t>
      </w:r>
      <w:r w:rsidRPr="003D2FB5">
        <w:rPr>
          <w:bCs/>
          <w:szCs w:val="24"/>
        </w:rPr>
        <w:t xml:space="preserve"> transformed expression values of significantly differentially expressed genes within the following contrasts: </w:t>
      </w:r>
      <w:r w:rsidRPr="003D2FB5">
        <w:rPr>
          <w:bCs/>
          <w:i/>
          <w:szCs w:val="24"/>
        </w:rPr>
        <w:t>Cd47</w:t>
      </w:r>
      <w:r w:rsidRPr="003D2FB5">
        <w:rPr>
          <w:bCs/>
          <w:i/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Uninfected vs WT Uninfected, WT LCMV-Armstrong Infected vs WT Uninfected, </w:t>
      </w:r>
      <w:r w:rsidRPr="003D2FB5">
        <w:rPr>
          <w:bCs/>
          <w:i/>
          <w:szCs w:val="24"/>
        </w:rPr>
        <w:t>Cd47</w:t>
      </w:r>
      <w:r w:rsidRPr="003D2FB5">
        <w:rPr>
          <w:bCs/>
          <w:i/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LCMV-Armstrong Infected vs </w:t>
      </w:r>
      <w:r w:rsidRPr="003D2FB5">
        <w:rPr>
          <w:bCs/>
          <w:i/>
          <w:szCs w:val="24"/>
        </w:rPr>
        <w:t>Cd47</w:t>
      </w:r>
      <w:r w:rsidRPr="003D2FB5">
        <w:rPr>
          <w:bCs/>
          <w:i/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Uninfected and </w:t>
      </w:r>
      <w:r w:rsidRPr="003D2FB5">
        <w:rPr>
          <w:bCs/>
          <w:i/>
          <w:szCs w:val="24"/>
        </w:rPr>
        <w:t>Cd47</w:t>
      </w:r>
      <w:r w:rsidRPr="003D2FB5">
        <w:rPr>
          <w:bCs/>
          <w:i/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LCMV-Armstrong Infected vs WT LCMV-Armstrong Infected.</w:t>
      </w:r>
    </w:p>
    <w:p w14:paraId="703F4B38" w14:textId="77777777" w:rsidR="00D1239B" w:rsidRPr="003D2FB5" w:rsidRDefault="00D1239B" w:rsidP="00D1239B">
      <w:pPr>
        <w:spacing w:after="0"/>
        <w:rPr>
          <w:bCs/>
          <w:szCs w:val="24"/>
        </w:rPr>
      </w:pPr>
      <w:r w:rsidRPr="003D2FB5">
        <w:rPr>
          <w:b/>
          <w:bCs/>
          <w:szCs w:val="24"/>
        </w:rPr>
        <w:t>table S2.</w:t>
      </w:r>
      <w:r w:rsidRPr="003D2FB5">
        <w:rPr>
          <w:bCs/>
          <w:szCs w:val="24"/>
        </w:rPr>
        <w:t xml:space="preserve"> GSEA gene </w:t>
      </w:r>
      <w:proofErr w:type="spellStart"/>
      <w:r w:rsidRPr="003D2FB5">
        <w:rPr>
          <w:bCs/>
          <w:szCs w:val="24"/>
        </w:rPr>
        <w:t>ranklist</w:t>
      </w:r>
      <w:proofErr w:type="spellEnd"/>
      <w:r w:rsidRPr="003D2FB5">
        <w:rPr>
          <w:bCs/>
          <w:szCs w:val="24"/>
        </w:rPr>
        <w:t xml:space="preserve"> of NK cell genes from WT and </w:t>
      </w:r>
      <w:r w:rsidRPr="003D2FB5">
        <w:rPr>
          <w:bCs/>
          <w:i/>
          <w:szCs w:val="24"/>
        </w:rPr>
        <w:t>Cd47</w:t>
      </w:r>
      <w:r w:rsidRPr="003D2FB5">
        <w:rPr>
          <w:bCs/>
          <w:i/>
          <w:szCs w:val="24"/>
          <w:vertAlign w:val="superscript"/>
        </w:rPr>
        <w:t>-/-</w:t>
      </w:r>
      <w:r w:rsidRPr="003D2FB5">
        <w:rPr>
          <w:bCs/>
          <w:szCs w:val="24"/>
        </w:rPr>
        <w:t xml:space="preserve"> uninfected and LCMV-Armstrong infected mice within the following signatures: Naïve, Early Effector, Sustained Effector, Late Effector, Memory, Interferon, Cell Cycle &amp; Proliferation and Apoptosis &amp; Cell Death.</w:t>
      </w:r>
    </w:p>
    <w:p w14:paraId="4735A5CB" w14:textId="77777777" w:rsidR="00D1239B" w:rsidRPr="003D2FB5" w:rsidRDefault="00D1239B" w:rsidP="00D1239B">
      <w:pPr>
        <w:spacing w:after="0"/>
        <w:rPr>
          <w:szCs w:val="24"/>
        </w:rPr>
      </w:pPr>
      <w:bookmarkStart w:id="1" w:name="_Hlk511034853"/>
      <w:r w:rsidRPr="003D2FB5">
        <w:rPr>
          <w:b/>
          <w:bCs/>
          <w:szCs w:val="24"/>
        </w:rPr>
        <w:t>table S3</w:t>
      </w:r>
      <w:r w:rsidRPr="003D2FB5">
        <w:rPr>
          <w:bCs/>
          <w:szCs w:val="24"/>
        </w:rPr>
        <w:t xml:space="preserve">. </w:t>
      </w:r>
      <w:r w:rsidRPr="003D2FB5">
        <w:rPr>
          <w:szCs w:val="24"/>
        </w:rPr>
        <w:t xml:space="preserve">Primers used for </w:t>
      </w:r>
      <w:proofErr w:type="spellStart"/>
      <w:r w:rsidRPr="003D2FB5">
        <w:rPr>
          <w:szCs w:val="24"/>
        </w:rPr>
        <w:t>qRT</w:t>
      </w:r>
      <w:proofErr w:type="spellEnd"/>
      <w:r w:rsidRPr="003D2FB5">
        <w:rPr>
          <w:szCs w:val="24"/>
        </w:rPr>
        <w:t>-PCR analysis of gene expression.</w:t>
      </w:r>
    </w:p>
    <w:bookmarkEnd w:id="1"/>
    <w:p w14:paraId="70263FB9" w14:textId="77777777" w:rsidR="00D1239B" w:rsidRPr="003D2FB5" w:rsidRDefault="00D1239B" w:rsidP="00D1239B">
      <w:pPr>
        <w:autoSpaceDE w:val="0"/>
        <w:autoSpaceDN w:val="0"/>
        <w:adjustRightInd w:val="0"/>
        <w:spacing w:after="0"/>
        <w:rPr>
          <w:szCs w:val="24"/>
        </w:rPr>
      </w:pPr>
      <w:r w:rsidRPr="003D2FB5">
        <w:rPr>
          <w:szCs w:val="24"/>
        </w:rPr>
        <w:t xml:space="preserve"> </w:t>
      </w:r>
    </w:p>
    <w:p w14:paraId="3B4BAB82" w14:textId="77777777" w:rsidR="00D1239B" w:rsidRPr="003D2FB5" w:rsidRDefault="00D1239B" w:rsidP="00D1239B">
      <w:pPr>
        <w:rPr>
          <w:bCs/>
          <w:szCs w:val="24"/>
        </w:rPr>
      </w:pPr>
    </w:p>
    <w:p w14:paraId="3AE196DF" w14:textId="218435B5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65E2A" w14:textId="77777777" w:rsidR="00824D09" w:rsidRDefault="00824D09" w:rsidP="00117666">
      <w:pPr>
        <w:spacing w:after="0"/>
      </w:pPr>
      <w:r>
        <w:separator/>
      </w:r>
    </w:p>
  </w:endnote>
  <w:endnote w:type="continuationSeparator" w:id="0">
    <w:p w14:paraId="0DD02A12" w14:textId="77777777" w:rsidR="00824D09" w:rsidRDefault="00824D0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2266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2266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2266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5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2266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033EC" w14:textId="77777777" w:rsidR="00824D09" w:rsidRDefault="00824D09" w:rsidP="00117666">
      <w:pPr>
        <w:spacing w:after="0"/>
      </w:pPr>
      <w:r>
        <w:separator/>
      </w:r>
    </w:p>
  </w:footnote>
  <w:footnote w:type="continuationSeparator" w:id="0">
    <w:p w14:paraId="3174256E" w14:textId="77777777" w:rsidR="00824D09" w:rsidRDefault="00824D0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2665"/>
    <w:rsid w:val="00022C8D"/>
    <w:rsid w:val="000309F3"/>
    <w:rsid w:val="00034304"/>
    <w:rsid w:val="00035434"/>
    <w:rsid w:val="00052A14"/>
    <w:rsid w:val="00054ADA"/>
    <w:rsid w:val="00077D53"/>
    <w:rsid w:val="00105FD9"/>
    <w:rsid w:val="00117666"/>
    <w:rsid w:val="001549D3"/>
    <w:rsid w:val="00160065"/>
    <w:rsid w:val="00177D84"/>
    <w:rsid w:val="001A77C2"/>
    <w:rsid w:val="00267D18"/>
    <w:rsid w:val="002868E2"/>
    <w:rsid w:val="002869C3"/>
    <w:rsid w:val="002936E4"/>
    <w:rsid w:val="002B4A57"/>
    <w:rsid w:val="002C2CC6"/>
    <w:rsid w:val="002C74CA"/>
    <w:rsid w:val="003544FB"/>
    <w:rsid w:val="003D2F2D"/>
    <w:rsid w:val="00401590"/>
    <w:rsid w:val="00447801"/>
    <w:rsid w:val="00452E9C"/>
    <w:rsid w:val="004735C8"/>
    <w:rsid w:val="004947A6"/>
    <w:rsid w:val="004961FF"/>
    <w:rsid w:val="004F1807"/>
    <w:rsid w:val="005127C0"/>
    <w:rsid w:val="00517A89"/>
    <w:rsid w:val="005250F2"/>
    <w:rsid w:val="00593EEA"/>
    <w:rsid w:val="005A5EEE"/>
    <w:rsid w:val="006375C7"/>
    <w:rsid w:val="00654E8F"/>
    <w:rsid w:val="00660D05"/>
    <w:rsid w:val="006820B1"/>
    <w:rsid w:val="00687D79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4D09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AC5F81"/>
    <w:rsid w:val="00B1671E"/>
    <w:rsid w:val="00B25EB8"/>
    <w:rsid w:val="00B37F4D"/>
    <w:rsid w:val="00BC6027"/>
    <w:rsid w:val="00C30458"/>
    <w:rsid w:val="00C52A7B"/>
    <w:rsid w:val="00C56BAF"/>
    <w:rsid w:val="00C679AA"/>
    <w:rsid w:val="00C75972"/>
    <w:rsid w:val="00CD066B"/>
    <w:rsid w:val="00CE4FEE"/>
    <w:rsid w:val="00D1239B"/>
    <w:rsid w:val="00DB59C3"/>
    <w:rsid w:val="00DC259A"/>
    <w:rsid w:val="00DE23E8"/>
    <w:rsid w:val="00E52377"/>
    <w:rsid w:val="00E64E17"/>
    <w:rsid w:val="00E866C9"/>
    <w:rsid w:val="00E93D6A"/>
    <w:rsid w:val="00EA3D3C"/>
    <w:rsid w:val="00EC090A"/>
    <w:rsid w:val="00EC0E4F"/>
    <w:rsid w:val="00ED20B5"/>
    <w:rsid w:val="00EF1274"/>
    <w:rsid w:val="00F419C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rsid w:val="00C304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oberts@mail.nih.go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ogps.org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mailto:hellopran2000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A305A5D-3D06-4C20-BDD9-DB1927809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86</TotalTime>
  <Pages>9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David (NIH/NCI) [E]</dc:creator>
  <cp:lastModifiedBy>Roberts, David (NIH/NCI) [E]</cp:lastModifiedBy>
  <cp:revision>3</cp:revision>
  <cp:lastPrinted>2013-10-03T12:51:00Z</cp:lastPrinted>
  <dcterms:created xsi:type="dcterms:W3CDTF">2018-12-12T14:00:00Z</dcterms:created>
  <dcterms:modified xsi:type="dcterms:W3CDTF">2018-12-12T15:25:00Z</dcterms:modified>
</cp:coreProperties>
</file>