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BB7A" w14:textId="77777777" w:rsidR="008359DA" w:rsidRPr="00291622" w:rsidRDefault="008359DA" w:rsidP="008359D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A5CB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Comparative Aerial and Ground Based High Throughput Phenotyping for the Genetic Dissection of NDVI as a Proxy for Drought Adaptive Traits </w:t>
      </w:r>
      <w:r w:rsidRPr="00291622">
        <w:rPr>
          <w:rFonts w:ascii="Times New Roman" w:hAnsi="Times New Roman" w:cs="Times New Roman"/>
          <w:b/>
          <w:bCs/>
          <w:sz w:val="32"/>
          <w:szCs w:val="32"/>
          <w:lang w:val="en-US"/>
        </w:rPr>
        <w:t>in Durum Wheat</w:t>
      </w:r>
    </w:p>
    <w:p w14:paraId="639DEB65" w14:textId="77777777" w:rsidR="008359DA" w:rsidRPr="00AA5CB1" w:rsidRDefault="008359DA" w:rsidP="008359DA">
      <w:pPr>
        <w:pStyle w:val="Default"/>
        <w:jc w:val="center"/>
        <w:rPr>
          <w:color w:val="auto"/>
          <w:lang w:val="en-US"/>
        </w:rPr>
      </w:pPr>
    </w:p>
    <w:p w14:paraId="3C5C64BF" w14:textId="1E71D99E" w:rsidR="008359DA" w:rsidRPr="00AA5CB1" w:rsidRDefault="008359DA" w:rsidP="008359DA">
      <w:pPr>
        <w:pStyle w:val="Default"/>
        <w:rPr>
          <w:i/>
          <w:color w:val="auto"/>
        </w:rPr>
      </w:pPr>
      <w:r w:rsidRPr="00AA5CB1">
        <w:rPr>
          <w:i/>
          <w:color w:val="auto"/>
        </w:rPr>
        <w:t>Giuseppe Emanuele Condorelli</w:t>
      </w:r>
      <w:r w:rsidRPr="00AA5CB1">
        <w:rPr>
          <w:i/>
          <w:color w:val="auto"/>
          <w:vertAlign w:val="superscript"/>
        </w:rPr>
        <w:t>1</w:t>
      </w:r>
      <w:r w:rsidRPr="00AA5CB1">
        <w:rPr>
          <w:i/>
          <w:color w:val="auto"/>
        </w:rPr>
        <w:t>, Marco Maccaferri</w:t>
      </w:r>
      <w:r w:rsidRPr="00AA5CB1">
        <w:rPr>
          <w:i/>
          <w:color w:val="auto"/>
          <w:vertAlign w:val="superscript"/>
        </w:rPr>
        <w:t>1*</w:t>
      </w:r>
      <w:r w:rsidRPr="00AA5CB1">
        <w:rPr>
          <w:i/>
          <w:color w:val="auto"/>
        </w:rPr>
        <w:t>, Maria Newcomb</w:t>
      </w:r>
      <w:r w:rsidRPr="00AA5CB1">
        <w:rPr>
          <w:i/>
          <w:color w:val="auto"/>
          <w:vertAlign w:val="superscript"/>
        </w:rPr>
        <w:t>2</w:t>
      </w:r>
      <w:r w:rsidRPr="00AA5CB1">
        <w:rPr>
          <w:i/>
          <w:color w:val="auto"/>
        </w:rPr>
        <w:t>, Pedro Andrade-Sanchez</w:t>
      </w:r>
      <w:r w:rsidRPr="00AA5CB1">
        <w:rPr>
          <w:i/>
          <w:color w:val="auto"/>
          <w:vertAlign w:val="superscript"/>
        </w:rPr>
        <w:t>2</w:t>
      </w:r>
      <w:r w:rsidRPr="00AA5CB1">
        <w:rPr>
          <w:i/>
          <w:color w:val="auto"/>
        </w:rPr>
        <w:t>, Jeffrey W. White</w:t>
      </w:r>
      <w:r w:rsidRPr="00AA5CB1">
        <w:rPr>
          <w:i/>
          <w:color w:val="auto"/>
          <w:vertAlign w:val="superscript"/>
        </w:rPr>
        <w:t>3</w:t>
      </w:r>
      <w:r w:rsidRPr="00AA5CB1">
        <w:rPr>
          <w:i/>
          <w:color w:val="auto"/>
        </w:rPr>
        <w:t>,</w:t>
      </w:r>
      <w:r w:rsidR="004F70DD">
        <w:rPr>
          <w:i/>
          <w:color w:val="auto"/>
        </w:rPr>
        <w:t xml:space="preserve"> Andrew N. French </w:t>
      </w:r>
      <w:r w:rsidRPr="00AA5CB1">
        <w:rPr>
          <w:i/>
          <w:color w:val="auto"/>
          <w:vertAlign w:val="superscript"/>
        </w:rPr>
        <w:t>3</w:t>
      </w:r>
      <w:r>
        <w:rPr>
          <w:i/>
          <w:color w:val="auto"/>
        </w:rPr>
        <w:t xml:space="preserve">, </w:t>
      </w:r>
      <w:r w:rsidRPr="00AA5CB1">
        <w:rPr>
          <w:i/>
          <w:color w:val="auto"/>
        </w:rPr>
        <w:t>Giuseppe Sciara</w:t>
      </w:r>
      <w:r w:rsidRPr="00AA5CB1">
        <w:rPr>
          <w:i/>
          <w:color w:val="auto"/>
          <w:vertAlign w:val="superscript"/>
        </w:rPr>
        <w:t>1</w:t>
      </w:r>
      <w:r w:rsidRPr="00AA5CB1">
        <w:rPr>
          <w:i/>
          <w:color w:val="auto"/>
        </w:rPr>
        <w:t>,</w:t>
      </w:r>
      <w:r w:rsidRPr="00AA5CB1">
        <w:rPr>
          <w:i/>
          <w:color w:val="auto"/>
          <w:vertAlign w:val="superscript"/>
        </w:rPr>
        <w:t xml:space="preserve"> </w:t>
      </w:r>
      <w:r w:rsidRPr="00AA5CB1">
        <w:rPr>
          <w:i/>
          <w:color w:val="auto"/>
        </w:rPr>
        <w:t>Rick Ward</w:t>
      </w:r>
      <w:r w:rsidRPr="00AA5CB1">
        <w:rPr>
          <w:i/>
          <w:color w:val="auto"/>
          <w:vertAlign w:val="superscript"/>
        </w:rPr>
        <w:t>2</w:t>
      </w:r>
      <w:r w:rsidRPr="00AA5CB1">
        <w:rPr>
          <w:i/>
          <w:color w:val="auto"/>
        </w:rPr>
        <w:t xml:space="preserve"> and Roberto Tuberosa</w:t>
      </w:r>
      <w:r w:rsidRPr="00AA5CB1">
        <w:rPr>
          <w:i/>
          <w:color w:val="auto"/>
          <w:vertAlign w:val="superscript"/>
        </w:rPr>
        <w:t>1</w:t>
      </w:r>
    </w:p>
    <w:p w14:paraId="3F91D22C" w14:textId="77777777" w:rsidR="008359DA" w:rsidRPr="00AA5CB1" w:rsidRDefault="008359DA" w:rsidP="008359DA">
      <w:pPr>
        <w:pStyle w:val="Default"/>
        <w:rPr>
          <w:color w:val="auto"/>
        </w:rPr>
      </w:pPr>
    </w:p>
    <w:p w14:paraId="5838B335" w14:textId="77777777" w:rsidR="008359DA" w:rsidRPr="00291622" w:rsidRDefault="008359DA" w:rsidP="008359DA">
      <w:pPr>
        <w:pStyle w:val="Default"/>
        <w:jc w:val="both"/>
        <w:rPr>
          <w:b/>
          <w:bCs/>
          <w:i/>
          <w:color w:val="auto"/>
          <w:lang w:val="en-US"/>
        </w:rPr>
      </w:pPr>
      <w:r w:rsidRPr="00291622">
        <w:rPr>
          <w:i/>
          <w:color w:val="auto"/>
          <w:vertAlign w:val="superscript"/>
          <w:lang w:val="en-US"/>
        </w:rPr>
        <w:t>1</w:t>
      </w:r>
      <w:r w:rsidRPr="00291622">
        <w:rPr>
          <w:i/>
          <w:color w:val="auto"/>
          <w:lang w:val="en-US"/>
        </w:rPr>
        <w:t xml:space="preserve">Department of Agricultural Sciences, University of Bologna, Italy, </w:t>
      </w:r>
      <w:r w:rsidRPr="00291622">
        <w:rPr>
          <w:i/>
          <w:color w:val="auto"/>
          <w:vertAlign w:val="superscript"/>
          <w:lang w:val="en-US"/>
        </w:rPr>
        <w:t>2</w:t>
      </w:r>
      <w:r w:rsidRPr="00291622">
        <w:rPr>
          <w:i/>
          <w:color w:val="auto"/>
          <w:lang w:val="en-US"/>
        </w:rPr>
        <w:t>Maricopa Agricultural Center (MAC), University of Arizona, USA.</w:t>
      </w:r>
      <w:r w:rsidRPr="00291622">
        <w:rPr>
          <w:rFonts w:ascii="Arial" w:hAnsi="Arial" w:cs="Arial"/>
          <w:i/>
          <w:color w:val="auto"/>
          <w:shd w:val="clear" w:color="auto" w:fill="FFFFFF"/>
          <w:vertAlign w:val="superscript"/>
          <w:lang w:val="en-US"/>
        </w:rPr>
        <w:t xml:space="preserve"> </w:t>
      </w:r>
      <w:r w:rsidRPr="00291622">
        <w:rPr>
          <w:i/>
          <w:color w:val="auto"/>
          <w:shd w:val="clear" w:color="auto" w:fill="FFFFFF"/>
          <w:vertAlign w:val="superscript"/>
          <w:lang w:val="en-US"/>
        </w:rPr>
        <w:t>3</w:t>
      </w:r>
      <w:r w:rsidRPr="00291622">
        <w:rPr>
          <w:i/>
          <w:color w:val="auto"/>
          <w:shd w:val="clear" w:color="auto" w:fill="FFFFFF"/>
          <w:lang w:val="en-US"/>
        </w:rPr>
        <w:t>US Arid-Land Agricultural Research Center, USDA-ARS, Maricopa, AZ, USA</w:t>
      </w:r>
    </w:p>
    <w:p w14:paraId="57F07E4F" w14:textId="77777777" w:rsidR="00091CB1" w:rsidRDefault="00091CB1" w:rsidP="00091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2A799C" w14:textId="77777777" w:rsidR="00091CB1" w:rsidRDefault="00091CB1" w:rsidP="00091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883881" w14:textId="33A32C3B" w:rsidR="00091CB1" w:rsidRDefault="00BD0D39" w:rsidP="006A5AC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</w:t>
      </w:r>
      <w:r w:rsidR="00197605">
        <w:rPr>
          <w:rFonts w:ascii="Times New Roman" w:hAnsi="Times New Roman" w:cs="Times New Roman"/>
          <w:b/>
          <w:bCs/>
          <w:sz w:val="24"/>
          <w:szCs w:val="24"/>
          <w:lang w:val="en-US"/>
        </w:rPr>
        <w:t>ry</w:t>
      </w:r>
      <w:r w:rsidR="00F97D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Table 12</w:t>
      </w:r>
      <w:r w:rsidR="00091C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|</w:t>
      </w:r>
      <w:r w:rsidR="00091CB1" w:rsidRPr="03E8A1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64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List of GWAS-QTLs </w:t>
      </w:r>
      <w:bookmarkStart w:id="0" w:name="_GoBack"/>
      <w:r w:rsidR="00864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(MLM + K + phenology-relevant loci </w:t>
      </w:r>
      <w:r w:rsidR="00864469" w:rsidRPr="00B0093E">
        <w:rPr>
          <w:rFonts w:ascii="Times New Roman" w:eastAsia="Times New Roman" w:hAnsi="Times New Roman" w:cs="Times New Roman"/>
          <w:sz w:val="24"/>
          <w:szCs w:val="24"/>
          <w:lang w:val="en-US"/>
        </w:rPr>
        <w:t>covariate</w:t>
      </w:r>
      <w:r w:rsidR="0086446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86446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864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="00091CB1" w:rsidRPr="03E8A1CC">
        <w:rPr>
          <w:rFonts w:ascii="Times New Roman" w:eastAsia="Times New Roman" w:hAnsi="Times New Roman" w:cs="Times New Roman"/>
          <w:sz w:val="24"/>
          <w:szCs w:val="24"/>
          <w:lang w:val="en-US"/>
        </w:rPr>
        <w:t>significantly associated with NDVI for UAV-Sequoia</w:t>
      </w:r>
      <w:r w:rsidR="001E5E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(DAP: 55, 77, 83, 91)</w:t>
      </w:r>
      <w:r w:rsidR="00091CB1" w:rsidRPr="03E8A1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Tractor-</w:t>
      </w:r>
      <w:proofErr w:type="spellStart"/>
      <w:r w:rsidR="00091CB1" w:rsidRPr="03E8A1CC">
        <w:rPr>
          <w:rFonts w:ascii="Times New Roman" w:eastAsia="Times New Roman" w:hAnsi="Times New Roman" w:cs="Times New Roman"/>
          <w:sz w:val="24"/>
          <w:szCs w:val="24"/>
          <w:lang w:val="en-US"/>
        </w:rPr>
        <w:t>GreenSeeker</w:t>
      </w:r>
      <w:proofErr w:type="spellEnd"/>
      <w:r w:rsidR="001E5E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(DAP: 58, 76, 84, 94) </w:t>
      </w:r>
      <w:r w:rsidR="00051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leaf chlorophyll content </w:t>
      </w:r>
      <w:r w:rsidR="001E5E8C">
        <w:rPr>
          <w:rFonts w:ascii="Times New Roman" w:eastAsia="Times New Roman" w:hAnsi="Times New Roman" w:cs="Times New Roman"/>
          <w:sz w:val="24"/>
          <w:szCs w:val="24"/>
          <w:lang w:val="en-US"/>
        </w:rPr>
        <w:t>(DA</w:t>
      </w:r>
      <w:r w:rsidR="00051F8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9B211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51F81">
        <w:rPr>
          <w:rFonts w:ascii="Times New Roman" w:eastAsia="Times New Roman" w:hAnsi="Times New Roman" w:cs="Times New Roman"/>
          <w:sz w:val="24"/>
          <w:szCs w:val="24"/>
          <w:lang w:val="en-US"/>
        </w:rPr>
        <w:t>: 101</w:t>
      </w:r>
      <w:r w:rsidR="001E5E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2114">
        <w:rPr>
          <w:rFonts w:ascii="Times New Roman" w:eastAsia="Times New Roman" w:hAnsi="Times New Roman" w:cs="Times New Roman"/>
          <w:sz w:val="24"/>
          <w:szCs w:val="24"/>
          <w:lang w:val="en-US"/>
        </w:rPr>
        <w:t>and dry biomass (DAP: 105</w:t>
      </w:r>
      <w:r w:rsidR="00091CB1" w:rsidRPr="03E8A1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and commonly detected for at least two traits. QTL significance, tagging-marker </w:t>
      </w:r>
      <w:r w:rsidR="00091CB1" w:rsidRPr="00C8681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="00091CB1" w:rsidRPr="00C868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091CB1" w:rsidRPr="03E8A1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values and co-localization with previously known NDVI QTLs </w:t>
      </w:r>
      <w:proofErr w:type="gramStart"/>
      <w:r w:rsidR="00091CB1" w:rsidRPr="03E8A1CC">
        <w:rPr>
          <w:rFonts w:ascii="Times New Roman" w:eastAsia="Times New Roman" w:hAnsi="Times New Roman" w:cs="Times New Roman"/>
          <w:sz w:val="24"/>
          <w:szCs w:val="24"/>
          <w:lang w:val="en-US"/>
        </w:rPr>
        <w:t>are reported</w:t>
      </w:r>
      <w:proofErr w:type="gramEnd"/>
      <w:r w:rsidR="00091CB1" w:rsidRPr="03E8A1C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4F50CE8" w14:textId="3AF1B5FD" w:rsidR="006A5ACE" w:rsidRPr="006A5ACE" w:rsidRDefault="006A5ACE" w:rsidP="00546EED">
      <w:pPr>
        <w:spacing w:after="0"/>
        <w:jc w:val="both"/>
        <w:rPr>
          <w:sz w:val="32"/>
          <w:lang w:val="en-US"/>
        </w:rPr>
      </w:pPr>
      <w:r w:rsidRPr="006A5ACE">
        <w:rPr>
          <w:rFonts w:ascii="Times New Roman" w:eastAsia="Times New Roman" w:hAnsi="Times New Roman" w:cs="Times New Roman"/>
          <w:sz w:val="24"/>
          <w:szCs w:val="18"/>
          <w:lang w:val="en-US"/>
        </w:rPr>
        <w:t>(1) High-density, SNP-based consensus map of tetraploid wheat (</w:t>
      </w:r>
      <w:proofErr w:type="spellStart"/>
      <w:r w:rsidRPr="006A5ACE">
        <w:rPr>
          <w:rFonts w:ascii="Times New Roman" w:eastAsia="Times New Roman" w:hAnsi="Times New Roman" w:cs="Times New Roman"/>
          <w:sz w:val="24"/>
          <w:szCs w:val="18"/>
          <w:lang w:val="en-US"/>
        </w:rPr>
        <w:t>Maccaferri</w:t>
      </w:r>
      <w:proofErr w:type="spellEnd"/>
      <w:r w:rsidRPr="006A5ACE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 et al. 2015). (2) </w:t>
      </w:r>
      <w:r w:rsidR="009B2114">
        <w:rPr>
          <w:rFonts w:ascii="Times New Roman" w:eastAsia="Times New Roman" w:hAnsi="Times New Roman" w:cs="Times New Roman"/>
          <w:sz w:val="24"/>
          <w:szCs w:val="18"/>
          <w:lang w:val="en-US"/>
        </w:rPr>
        <w:t>Days after planting (DAP)</w:t>
      </w:r>
      <w:r w:rsidRPr="006A5ACE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 </w:t>
      </w:r>
      <w:r w:rsidRPr="009B2114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(3) a: Shi et al. 2017; b: Pinto et al. 2016; c: Sukumaran et al. 2016; d: </w:t>
      </w:r>
      <w:proofErr w:type="gramStart"/>
      <w:r w:rsidRPr="009B2114">
        <w:rPr>
          <w:rFonts w:ascii="Times New Roman" w:eastAsia="Times New Roman" w:hAnsi="Times New Roman" w:cs="Times New Roman"/>
          <w:sz w:val="24"/>
          <w:szCs w:val="18"/>
          <w:lang w:val="en-US"/>
        </w:rPr>
        <w:t>Gao et al</w:t>
      </w:r>
      <w:proofErr w:type="gramEnd"/>
      <w:r w:rsidRPr="009B2114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. 2015; e: Lin et al. 2014; f: Bennett et al. 2012; g: Pinto et al. 2010. </w:t>
      </w:r>
      <w:r w:rsidRPr="006A5ACE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(4) Tagging-marker R2 values </w:t>
      </w:r>
      <w:proofErr w:type="gramStart"/>
      <w:r w:rsidRPr="006A5ACE">
        <w:rPr>
          <w:rFonts w:ascii="Times New Roman" w:eastAsia="Times New Roman" w:hAnsi="Times New Roman" w:cs="Times New Roman"/>
          <w:sz w:val="24"/>
          <w:szCs w:val="18"/>
          <w:lang w:val="en-US"/>
        </w:rPr>
        <w:t>are reported</w:t>
      </w:r>
      <w:proofErr w:type="gramEnd"/>
      <w:r w:rsidRPr="006A5ACE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. P-value &lt; 0.0001 correspond to a </w:t>
      </w:r>
      <w:r w:rsidRPr="006A5ACE">
        <w:rPr>
          <w:rFonts w:ascii="Times New Roman" w:eastAsia="Times New Roman" w:hAnsi="Times New Roman" w:cs="Times New Roman"/>
          <w:bCs/>
          <w:sz w:val="24"/>
          <w:szCs w:val="18"/>
          <w:lang w:val="en-US"/>
        </w:rPr>
        <w:t>bold underlined</w:t>
      </w:r>
      <w:r w:rsidRPr="006A5ACE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 font, 0.0001 &lt; P-value &lt;0.001 to a </w:t>
      </w:r>
      <w:r w:rsidRPr="006A5ACE">
        <w:rPr>
          <w:rFonts w:ascii="Times New Roman" w:eastAsia="Times New Roman" w:hAnsi="Times New Roman" w:cs="Times New Roman"/>
          <w:bCs/>
          <w:sz w:val="24"/>
          <w:szCs w:val="18"/>
          <w:lang w:val="en-US"/>
        </w:rPr>
        <w:t>bold</w:t>
      </w:r>
      <w:r w:rsidRPr="006A5ACE">
        <w:rPr>
          <w:rFonts w:ascii="Times New Roman" w:eastAsia="Times New Roman" w:hAnsi="Times New Roman" w:cs="Times New Roman"/>
          <w:sz w:val="24"/>
          <w:szCs w:val="18"/>
          <w:lang w:val="en-US"/>
        </w:rPr>
        <w:t xml:space="preserve"> font and 0.001 &lt; P-value &lt;0.01 to a regular font.</w:t>
      </w:r>
    </w:p>
    <w:p w14:paraId="5F8A7D07" w14:textId="77777777" w:rsidR="006A5ACE" w:rsidRDefault="006A5ACE" w:rsidP="00091CB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94DF5E" w14:textId="77777777" w:rsidR="00600077" w:rsidRPr="00C57735" w:rsidRDefault="0019757C" w:rsidP="0019757C">
      <w:pPr>
        <w:tabs>
          <w:tab w:val="left" w:pos="6765"/>
        </w:tabs>
        <w:rPr>
          <w:lang w:val="en-US"/>
        </w:rPr>
      </w:pPr>
      <w:r>
        <w:rPr>
          <w:lang w:val="en-US"/>
        </w:rPr>
        <w:tab/>
      </w:r>
    </w:p>
    <w:tbl>
      <w:tblPr>
        <w:tblStyle w:val="Tabellasemplice-2"/>
        <w:tblW w:w="1053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441"/>
        <w:gridCol w:w="1134"/>
        <w:gridCol w:w="709"/>
        <w:gridCol w:w="586"/>
        <w:gridCol w:w="630"/>
        <w:gridCol w:w="630"/>
        <w:gridCol w:w="630"/>
        <w:gridCol w:w="630"/>
        <w:gridCol w:w="630"/>
        <w:gridCol w:w="630"/>
        <w:gridCol w:w="720"/>
        <w:gridCol w:w="810"/>
        <w:gridCol w:w="1350"/>
      </w:tblGrid>
      <w:tr w:rsidR="00415EDC" w:rsidRPr="00A243A3" w14:paraId="487F9DD0" w14:textId="77777777" w:rsidTr="00A37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Merge w:val="restart"/>
            <w:vAlign w:val="center"/>
          </w:tcPr>
          <w:p w14:paraId="12D09C39" w14:textId="77777777" w:rsidR="00415EDC" w:rsidRPr="00415EDC" w:rsidRDefault="00415EDC" w:rsidP="03E8A1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QTL</w:t>
            </w:r>
          </w:p>
        </w:tc>
        <w:tc>
          <w:tcPr>
            <w:tcW w:w="1134" w:type="dxa"/>
            <w:vMerge w:val="restart"/>
            <w:vAlign w:val="center"/>
          </w:tcPr>
          <w:p w14:paraId="353F5CD3" w14:textId="77777777" w:rsidR="00415EDC" w:rsidRPr="00415EDC" w:rsidRDefault="00415EDC" w:rsidP="03E8A1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  <w:t>Marker</w:t>
            </w:r>
          </w:p>
        </w:tc>
        <w:tc>
          <w:tcPr>
            <w:tcW w:w="2555" w:type="dxa"/>
            <w:gridSpan w:val="4"/>
            <w:vAlign w:val="center"/>
          </w:tcPr>
          <w:p w14:paraId="472D3281" w14:textId="77777777" w:rsidR="00415EDC" w:rsidRPr="00415EDC" w:rsidRDefault="00415EDC" w:rsidP="03E8A1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sz w:val="16"/>
                <w:szCs w:val="16"/>
              </w:rPr>
              <w:t>NDVI</w:t>
            </w:r>
          </w:p>
          <w:p w14:paraId="460AE193" w14:textId="77777777" w:rsidR="00415EDC" w:rsidRPr="00415EDC" w:rsidRDefault="00415EDC" w:rsidP="03E8A1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sz w:val="16"/>
                <w:szCs w:val="16"/>
              </w:rPr>
              <w:t>UAV-Sequoia</w:t>
            </w:r>
          </w:p>
        </w:tc>
        <w:tc>
          <w:tcPr>
            <w:tcW w:w="2520" w:type="dxa"/>
            <w:gridSpan w:val="4"/>
            <w:vAlign w:val="center"/>
          </w:tcPr>
          <w:p w14:paraId="546D1687" w14:textId="77777777" w:rsidR="00415EDC" w:rsidRPr="00415EDC" w:rsidRDefault="00415EDC" w:rsidP="03E8A1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B20397" w14:textId="77777777" w:rsidR="00415EDC" w:rsidRPr="00415EDC" w:rsidRDefault="00415EDC" w:rsidP="03E8A1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sz w:val="16"/>
                <w:szCs w:val="16"/>
              </w:rPr>
              <w:t>NDVI</w:t>
            </w:r>
          </w:p>
          <w:p w14:paraId="5EB82AD3" w14:textId="77777777" w:rsidR="00415EDC" w:rsidRPr="00415EDC" w:rsidRDefault="00415EDC" w:rsidP="03E8A1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15EDC">
              <w:rPr>
                <w:rFonts w:ascii="Times New Roman" w:eastAsia="Times New Roman" w:hAnsi="Times New Roman" w:cs="Times New Roman"/>
                <w:sz w:val="16"/>
                <w:szCs w:val="16"/>
              </w:rPr>
              <w:t>Tractor-GreenSeeker</w:t>
            </w:r>
            <w:proofErr w:type="spellEnd"/>
          </w:p>
          <w:p w14:paraId="1AC3DA0D" w14:textId="77777777" w:rsidR="00415EDC" w:rsidRPr="00415EDC" w:rsidRDefault="00415EDC" w:rsidP="03E8A1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E217EC5" w14:textId="77777777" w:rsidR="00415EDC" w:rsidRPr="00415EDC" w:rsidRDefault="00415EDC" w:rsidP="03E8A1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sz w:val="16"/>
                <w:szCs w:val="16"/>
              </w:rPr>
              <w:t>SPAD</w:t>
            </w:r>
          </w:p>
        </w:tc>
        <w:tc>
          <w:tcPr>
            <w:tcW w:w="810" w:type="dxa"/>
            <w:vAlign w:val="center"/>
          </w:tcPr>
          <w:p w14:paraId="66D89268" w14:textId="0949F22C" w:rsidR="00415EDC" w:rsidRPr="00415EDC" w:rsidRDefault="00415EDC" w:rsidP="03E8A1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biomass</w:t>
            </w:r>
            <w:proofErr w:type="spellEnd"/>
          </w:p>
        </w:tc>
        <w:tc>
          <w:tcPr>
            <w:tcW w:w="1350" w:type="dxa"/>
            <w:vAlign w:val="center"/>
          </w:tcPr>
          <w:p w14:paraId="0F570D1B" w14:textId="678C2905" w:rsidR="00415EDC" w:rsidRPr="00415EDC" w:rsidRDefault="00415EDC" w:rsidP="03E8A1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NDVI QTL from </w:t>
            </w:r>
            <w:proofErr w:type="spellStart"/>
            <w:r w:rsidRPr="00415EDC">
              <w:rPr>
                <w:rFonts w:ascii="Times New Roman" w:eastAsia="Times New Roman" w:hAnsi="Times New Roman" w:cs="Times New Roman"/>
                <w:sz w:val="16"/>
                <w:szCs w:val="16"/>
              </w:rPr>
              <w:t>literature</w:t>
            </w:r>
            <w:proofErr w:type="spellEnd"/>
          </w:p>
        </w:tc>
      </w:tr>
      <w:tr w:rsidR="00415EDC" w:rsidRPr="00E1169D" w14:paraId="5C9A595C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Merge/>
            <w:tcBorders>
              <w:bottom w:val="single" w:sz="4" w:space="0" w:color="auto"/>
            </w:tcBorders>
            <w:vAlign w:val="center"/>
          </w:tcPr>
          <w:p w14:paraId="5844F8A7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4142CAE" w14:textId="77777777" w:rsidR="00415EDC" w:rsidRPr="00415EDC" w:rsidRDefault="00415EDC" w:rsidP="00577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1D803C" w14:textId="1213A1BF" w:rsidR="00415EDC" w:rsidRPr="00415EDC" w:rsidRDefault="009B2114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(2)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753B9D1A" w14:textId="59BF83E7" w:rsidR="00415EDC" w:rsidRPr="00415EDC" w:rsidRDefault="009B2114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91FCB34" w14:textId="1FCDB2A6" w:rsidR="00415EDC" w:rsidRPr="00415EDC" w:rsidRDefault="009B2114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60158D5" w14:textId="32E94127" w:rsidR="00415EDC" w:rsidRPr="00415EDC" w:rsidRDefault="009B2114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4F66254" w14:textId="606B3F2E" w:rsidR="00415EDC" w:rsidRPr="00415EDC" w:rsidRDefault="009B2114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10E0D05" w14:textId="22B9CCB5" w:rsidR="00415EDC" w:rsidRPr="00415EDC" w:rsidRDefault="009B2114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0581031" w14:textId="4B4427CA" w:rsidR="00415EDC" w:rsidRPr="00415EDC" w:rsidRDefault="009B2114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5013AD2" w14:textId="65F4585B" w:rsidR="00415EDC" w:rsidRPr="00415EDC" w:rsidRDefault="009B2114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1E76205" w14:textId="7E5D5253" w:rsidR="00415EDC" w:rsidRPr="00415EDC" w:rsidRDefault="009B2114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66E992" w14:textId="0F7C2519" w:rsidR="00415EDC" w:rsidRPr="00415EDC" w:rsidRDefault="009B2114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E492C5B" w14:textId="77777777" w:rsidR="00415EDC" w:rsidRPr="00415EDC" w:rsidRDefault="00415EDC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33C5F1" w14:textId="77777777" w:rsidR="00415EDC" w:rsidRPr="00415EDC" w:rsidRDefault="00415EDC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Co-</w:t>
            </w:r>
            <w:proofErr w:type="spellStart"/>
            <w:r w:rsidRPr="0041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mapping</w:t>
            </w:r>
            <w:proofErr w:type="spellEnd"/>
          </w:p>
          <w:p w14:paraId="4F7A4461" w14:textId="56B266FA" w:rsidR="00415EDC" w:rsidRPr="00415EDC" w:rsidRDefault="00415EDC" w:rsidP="03E8A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1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QTLs</w:t>
            </w:r>
            <w:proofErr w:type="spellEnd"/>
            <w:r w:rsidRPr="00415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(3)</w:t>
            </w:r>
          </w:p>
          <w:p w14:paraId="0897BA0B" w14:textId="77777777" w:rsidR="00415EDC" w:rsidRPr="00415EDC" w:rsidRDefault="00415EDC" w:rsidP="03E8A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6CE" w:rsidRPr="001201C1" w14:paraId="7AE24313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FADDDB" w14:textId="1C2C8E2C" w:rsidR="00415EDC" w:rsidRPr="00415EDC" w:rsidRDefault="00415EDC" w:rsidP="03E8A1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it-IT"/>
              </w:rPr>
              <w:t>QNDVI.ubo.1A.1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36D88" w14:textId="2884DE25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IWB72019</w:t>
            </w:r>
            <w:r w:rsidR="00A376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49345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6B9F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7A6C3F" w14:textId="4DA1DF45" w:rsidR="00415EDC" w:rsidRPr="00415EDC" w:rsidRDefault="00415EDC" w:rsidP="03E8A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4.9(4)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75142A" w14:textId="77777777" w:rsidR="00415EDC" w:rsidRPr="00415EDC" w:rsidRDefault="00415EDC" w:rsidP="005D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E44F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A39E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314FC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4.74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3C540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BF7A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5.03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37F8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5.13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062CF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</w:tr>
      <w:tr w:rsidR="00415EDC" w:rsidRPr="001201C1" w14:paraId="6768D73B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noWrap/>
            <w:vAlign w:val="center"/>
            <w:hideMark/>
          </w:tcPr>
          <w:p w14:paraId="6E8464E1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QNDVI.ubo.1B.1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/>
            </w:tcBorders>
            <w:vAlign w:val="center"/>
          </w:tcPr>
          <w:p w14:paraId="362036C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IWB12157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0D4546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3B716B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301A971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4.67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24F0FF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3F2663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6474CC3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D658B7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06BDF0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9FF2DD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03C8FCE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EEA6BB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76A0416C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4609B28B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QNDVI.ubo.1B.2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</w:tcBorders>
            <w:shd w:val="clear" w:color="auto" w:fill="FFFFFF" w:themeFill="background1"/>
            <w:vAlign w:val="center"/>
          </w:tcPr>
          <w:p w14:paraId="22E816E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IWA8557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 w:themeFill="background1"/>
            <w:noWrap/>
            <w:vAlign w:val="center"/>
            <w:hideMark/>
          </w:tcPr>
          <w:p w14:paraId="47051EF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76C0BB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925BED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722F2F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65A6EE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021001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A572AB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6.56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FAC678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0CBE310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0C710F7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02142A3" w14:textId="1C832E93" w:rsidR="00415EDC" w:rsidRPr="00415EDC" w:rsidRDefault="00091CB1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a,</w:t>
            </w:r>
            <w:r w:rsidR="00415EDC"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</w:t>
            </w:r>
            <w:proofErr w:type="spellEnd"/>
          </w:p>
        </w:tc>
      </w:tr>
      <w:tr w:rsidR="00A376CE" w:rsidRPr="001201C1" w14:paraId="680ADAEA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B3E62" w14:textId="36072903" w:rsidR="00415EDC" w:rsidRPr="00415EDC" w:rsidRDefault="00C734AA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QNDVI.ubo.1B.3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C174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IWA6917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39F87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279D4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543D2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5.99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13D88D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6.99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1E609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A213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43186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6171E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6.99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C5C7E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7.07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8C4A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7D29A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340AAF3A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</w:tcPr>
          <w:p w14:paraId="235C6608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QNDVI.ubo.2A.1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75DE008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IWA2526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</w:tcPr>
          <w:p w14:paraId="3D11BFC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</w:tcPr>
          <w:p w14:paraId="67B4562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</w:tcPr>
          <w:p w14:paraId="57DDBD6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</w:tcPr>
          <w:p w14:paraId="30C8EB9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5.53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</w:tcPr>
          <w:p w14:paraId="65DB05C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</w:tcPr>
          <w:p w14:paraId="5657E38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</w:tcPr>
          <w:p w14:paraId="5E6A575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</w:tcPr>
          <w:p w14:paraId="508F1CC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</w:tcPr>
          <w:p w14:paraId="764C720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7.40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6AE61A2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7C3D72F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4EC03DD9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67F4B780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QNDVI.ubo.2A.2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2286EC3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IWB71685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6816252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35DBEC5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7000503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692A57CD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3537170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71F9A56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020ECF4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419D5CC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3B6FC10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7.45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0E9C210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FAADEA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15EDC" w:rsidRPr="001201C1" w14:paraId="0131164D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</w:tcPr>
          <w:p w14:paraId="18702233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QNDVI.ubo.2A.3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5011D11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IWB8175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</w:tcPr>
          <w:p w14:paraId="2F2755B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</w:tcPr>
          <w:p w14:paraId="276B45F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</w:tcPr>
          <w:p w14:paraId="42CDCD5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</w:tcPr>
          <w:p w14:paraId="3D5FE3B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7.21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</w:tcPr>
          <w:p w14:paraId="378A46F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</w:tcPr>
          <w:p w14:paraId="692F52B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</w:tcPr>
          <w:p w14:paraId="102D1D8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</w:tcPr>
          <w:p w14:paraId="33B252CF" w14:textId="77777777" w:rsidR="00415EDC" w:rsidRPr="00415EDC" w:rsidRDefault="00415EDC" w:rsidP="005D3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3.90</w:t>
            </w:r>
          </w:p>
        </w:tc>
        <w:tc>
          <w:tcPr>
            <w:tcW w:w="72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</w:tcPr>
          <w:p w14:paraId="09D1118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4D3BF5B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78CFA12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376CE" w:rsidRPr="001201C1" w14:paraId="6D988075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7CB1D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QNDVI.ubo.2B.1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DBE6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IWB47560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D9E36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3.41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4E60E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4.53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A85B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4.82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F01D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5.38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529F7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5.35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13D4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2.69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0A5F0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5.24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320E3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6E981" w14:textId="77777777" w:rsidR="00415EDC" w:rsidRPr="00415EDC" w:rsidRDefault="00415EDC" w:rsidP="005D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6.29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7E3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5.67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02F08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2616F959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C6DFC59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QNDVI.ubo.2B.2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222CCA8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IWB5274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526CD3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5FA352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07D4BB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02DF6C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3BBEC47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4D22CF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BF2708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4.77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A94D3C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6AFCA53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7C47735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7E907A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0229998D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662F3EB3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QNDVI.ubo.2B.3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1BEE621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IWB70242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046124E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5307042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786F9E6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7A8ED35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52C23DA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695C7DC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4C56909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4.66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7E21206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12BF31A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757D3DE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6B1CF6B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A376CE" w:rsidRPr="001201C1" w14:paraId="6D3937BC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6E3D8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QNDVI.ubo.2B.4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8658D" w14:textId="7C1E2B48" w:rsidR="00415EDC" w:rsidRPr="00415EDC" w:rsidRDefault="00415EDC" w:rsidP="03E8A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it-IT"/>
              </w:rPr>
              <w:t>wPt-2929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18595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F212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85884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5.35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0EA6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15288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56C0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6.08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B34C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D9D44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6EF9E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EC0A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  <w:t>6.30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E772E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15EDC" w:rsidRPr="001201C1" w14:paraId="3BB98D26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DDE07C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QNDVI.ubo.2B.5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78E7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WPt-3378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77A3B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DB204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43AC2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3F73A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76594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FBEC5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A75AE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DF28F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6A8CE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3A95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D03CA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</w:tr>
      <w:tr w:rsidR="00A376CE" w:rsidRPr="001201C1" w14:paraId="642D2FDA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00A47B" w14:textId="32821C88" w:rsidR="00415EDC" w:rsidRPr="00415EDC" w:rsidRDefault="00C734AA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QNDVI.ubo.3A.1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012A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IWA5039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A2F0A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78B01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1991E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4.95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5599D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059A2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41D66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F58B9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2.91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7703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20C4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B6A19" w14:textId="77777777" w:rsidR="00415EDC" w:rsidRPr="00415EDC" w:rsidRDefault="00415EDC" w:rsidP="007F7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70FE6B" w14:textId="30DDE58D" w:rsidR="00415EDC" w:rsidRPr="00415EDC" w:rsidRDefault="00415EDC" w:rsidP="00091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</w:t>
            </w:r>
            <w:r w:rsidR="0009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</w:t>
            </w:r>
            <w:proofErr w:type="spellEnd"/>
          </w:p>
        </w:tc>
      </w:tr>
      <w:tr w:rsidR="00415EDC" w:rsidRPr="001201C1" w14:paraId="6B4CCC06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7A6A7293" w14:textId="005426D6" w:rsidR="00415EDC" w:rsidRPr="00415EDC" w:rsidRDefault="00C734AA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lastRenderedPageBreak/>
              <w:t>QNDVI.ubo.3A.2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7AAD69C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IWB69546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3CEBC8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2A6B67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35F164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C8FC21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7F30B8A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6578C8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67BF82D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068803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3AB1EB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4.44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435FF75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8A369A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15EDC" w:rsidRPr="001201C1" w14:paraId="0BE41C72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0FA61ED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QNDVI.ubo.3B.1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59E9E4A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IWB6062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249EE4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E8915E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BC1132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4.84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4944DB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E95B29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7E8D56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004146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E33784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A0A473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6.84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7CBEE48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0F5D1A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</w:tr>
      <w:tr w:rsidR="00415EDC" w:rsidRPr="001201C1" w14:paraId="27101E63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B411D7E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QNDVI.ubo.3B.2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2C15E87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IWB64404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1F50A6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48B190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33A067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5.29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7E1A32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0BCAD9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2CA47F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E80E1E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4.72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58B394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79C886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68ED5F5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33CD46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3EF49A80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07DFCB6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QNDVI.ubo.3B.3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796D34D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IWB8435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A37C9C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BB2BD0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17EAD0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11A58D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5.37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EF5C31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F4A7C9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F8BB8D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5D624E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3.95</w:t>
            </w: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C17B72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4.84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4E4793B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3CAA81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15EDC" w:rsidRPr="001201C1" w14:paraId="14733E2A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954CF0E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QNDVI.ubo.3B.4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2FD0DD9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IWB24050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F476E2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C7E655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45297C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A79170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16AECF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41850A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8AA160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4.86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918BEC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92D371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8.45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50F3D3A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3C90C5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18FDDC9A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4248AC2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QNDVI.ubo.3B.5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4BA6EE5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IWB22805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8F43AE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4.2</w:t>
            </w: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F8617B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4C6436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E37E57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2871AB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4.6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54314A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591715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A26C4A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D20255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6.79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49E78B1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269518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b;</w:t>
            </w:r>
          </w:p>
        </w:tc>
      </w:tr>
      <w:tr w:rsidR="00415EDC" w:rsidRPr="001201C1" w14:paraId="0EB4F421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27224F4B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QNDVI.ubo.4A.1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099A0F7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IWB73476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3E5709CD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352C12D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65BA5BA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2961A16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09A5F13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16BE6F1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2AA202B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6604E5B2" w14:textId="77777777" w:rsidR="00415EDC" w:rsidRPr="00415EDC" w:rsidRDefault="00415EDC" w:rsidP="005D3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7.83</w:t>
            </w:r>
          </w:p>
        </w:tc>
        <w:tc>
          <w:tcPr>
            <w:tcW w:w="72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580247E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4.63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27BA112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118DB3CA" w14:textId="5358CEFD" w:rsidR="00415EDC" w:rsidRPr="00415EDC" w:rsidRDefault="00091CB1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b,f,</w:t>
            </w:r>
            <w:r w:rsidR="00415EDC"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</w:t>
            </w:r>
            <w:proofErr w:type="spellEnd"/>
            <w:r w:rsidR="00415EDC"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;</w:t>
            </w:r>
          </w:p>
        </w:tc>
      </w:tr>
      <w:tr w:rsidR="00A376CE" w:rsidRPr="001201C1" w14:paraId="4299FE3D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5175F3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QNDVI.ubo.4A.2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6853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IWB60692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4C9FF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4.73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672E1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6.59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2F368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5.38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BED8F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5.35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5358C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44905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CFAB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5.23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CE99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9C2D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7D25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B5FCC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376CE" w:rsidRPr="001201C1" w14:paraId="3257A0AA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327264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QNDVI.ubo.4B.1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18BE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IWB70795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635C8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8.01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87C6B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5.02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7EAF5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3B318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4.79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9CC9D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CF97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5.25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380ED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C2E95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0FD2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A6F1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4.34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2382D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</w:t>
            </w:r>
          </w:p>
        </w:tc>
      </w:tr>
      <w:tr w:rsidR="00415EDC" w:rsidRPr="001201C1" w14:paraId="49813205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CC3FB81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QNDVI.ubo.4B.2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767DD44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IWB56078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2A9166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6D3FFB6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A003F7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1F36E9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39AEB1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702237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485BD9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6663765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3.00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446B6AB" w14:textId="77777777" w:rsidR="00415EDC" w:rsidRPr="00415EDC" w:rsidRDefault="00415EDC" w:rsidP="006F0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7.56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38AD752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EAA0F0E" w14:textId="3C38FFEF" w:rsidR="00415EDC" w:rsidRPr="00415EDC" w:rsidRDefault="00415EDC" w:rsidP="00091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</w:t>
            </w:r>
            <w:r w:rsidR="00091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,</w:t>
            </w: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</w:t>
            </w:r>
            <w:proofErr w:type="spellEnd"/>
          </w:p>
        </w:tc>
      </w:tr>
      <w:tr w:rsidR="00415EDC" w:rsidRPr="001201C1" w14:paraId="20A444BE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82E395B" w14:textId="065051B5" w:rsidR="00415EDC" w:rsidRPr="00415EDC" w:rsidRDefault="00C734AA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QNDVI.ubo.4B.3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3C2469E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IWB72120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AC35E5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2E8FF3D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49F154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C505BE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5.98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64EBBE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C76016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857613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53F03CB" w14:textId="77777777" w:rsidR="00415EDC" w:rsidRPr="00415EDC" w:rsidRDefault="00415EDC" w:rsidP="006F0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4.15</w:t>
            </w: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CF6A0C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6.63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37FF77F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0DD9EE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15EDC" w:rsidRPr="001201C1" w14:paraId="3129B701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C768415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QNDVI.ubo.5A.1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2563B15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IWB70406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65DDEB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5.11</w:t>
            </w: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C57843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A3F0C7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D45961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DEA16D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BC10FD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57013E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C203CE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A1B132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0379F30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C0F6D3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</w:t>
            </w:r>
          </w:p>
        </w:tc>
      </w:tr>
      <w:tr w:rsidR="00415EDC" w:rsidRPr="001201C1" w14:paraId="1E308C8F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87CB8F9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QNDVI.ubo.5A.2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6101348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IWB14582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4E19CB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7E3563D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888880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997009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2801ED0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6.72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83636F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64B2A7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61D309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BF0C93D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6C1E78C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6B5861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3F25B038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7077F5A6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QNDVI.ubo.5A.3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4" w:space="0" w:color="FFFFFF"/>
            </w:tcBorders>
            <w:vAlign w:val="center"/>
          </w:tcPr>
          <w:p w14:paraId="5B5CE20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IWA3583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1B4C4A6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7BE0DD1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0FDB527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2C64D4C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4.23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51A1994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44861AA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50E543E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6DF2629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55A3A58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4" w:space="0" w:color="FFFFFF"/>
            </w:tcBorders>
            <w:vAlign w:val="center"/>
          </w:tcPr>
          <w:p w14:paraId="5831AAF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5.76</w:t>
            </w:r>
          </w:p>
        </w:tc>
        <w:tc>
          <w:tcPr>
            <w:tcW w:w="1350" w:type="dxa"/>
            <w:tcBorders>
              <w:top w:val="single" w:sz="12" w:space="0" w:color="FFFFFF"/>
              <w:bottom w:val="single" w:sz="4" w:space="0" w:color="FFFFFF"/>
            </w:tcBorders>
            <w:noWrap/>
            <w:vAlign w:val="center"/>
            <w:hideMark/>
          </w:tcPr>
          <w:p w14:paraId="7F1DBC4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15EDC" w:rsidRPr="001201C1" w14:paraId="7EB2AB3A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703E0718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QNDVI.ubo.5A.4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E9715B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IWB26265</w:t>
            </w: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3CB21B4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5B911F4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62C21A8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32AE09E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6C11DD2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57AA714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38A12EF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42DF837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4.19</w:t>
            </w: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7D61C44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85B951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FFFFFF"/>
              <w:bottom w:val="single" w:sz="4" w:space="0" w:color="auto"/>
            </w:tcBorders>
            <w:noWrap/>
            <w:vAlign w:val="center"/>
            <w:hideMark/>
          </w:tcPr>
          <w:p w14:paraId="3012B43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A376CE" w:rsidRPr="001201C1" w14:paraId="163A53A8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4E4334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QNDVI.ubo.5B.1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71D4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IWB73979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9B5F9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81E4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C35AD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5A1EC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5.89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2DA8A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2E901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553A1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17E43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F9B3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5.72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2FB1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FC58C4" w14:textId="3A123392" w:rsidR="00415EDC" w:rsidRPr="00415EDC" w:rsidRDefault="00091CB1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b,d,</w:t>
            </w:r>
            <w:r w:rsidR="00415EDC"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</w:t>
            </w:r>
            <w:proofErr w:type="spellEnd"/>
          </w:p>
        </w:tc>
      </w:tr>
      <w:tr w:rsidR="00415EDC" w:rsidRPr="001201C1" w14:paraId="49F0F3A4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2E4E284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QNDVI.ubo.5B.2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516555A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IWB59038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39838BB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60D236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7861AD7" w14:textId="77777777" w:rsidR="00415EDC" w:rsidRPr="00415EDC" w:rsidRDefault="00415EDC" w:rsidP="006F0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4.75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77CC95D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F6C5D8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B2466D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C6395B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3DC9EBB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6F4B04E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6F16831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62AB1B67" w14:textId="333C67B4" w:rsidR="00415EDC" w:rsidRPr="00415EDC" w:rsidRDefault="00091CB1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c,</w:t>
            </w:r>
            <w:r w:rsidR="00415EDC"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</w:t>
            </w:r>
            <w:proofErr w:type="spellEnd"/>
          </w:p>
        </w:tc>
      </w:tr>
      <w:tr w:rsidR="00415EDC" w:rsidRPr="001201C1" w14:paraId="390159A3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12798E31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QNDVI.ubo.5B.3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74093FB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IWB54773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2E4BC70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429700B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0CCB454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6E6F14B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3B964B5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1A259E0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3DEF506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3CE3E85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06696D1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4.79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23F5A34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2E5CE12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</w:tr>
      <w:tr w:rsidR="00A376CE" w:rsidRPr="001201C1" w14:paraId="1F793B0F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27F45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QNDVI.ubo.5B.4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B0ED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WPt-0498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B97DA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C4C7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7A2DD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7D938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5.35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D8095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0590D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B438D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81AD6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ABFC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029E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5.67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7C9E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272E3290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17855EB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QNDVI.ubo.6A.1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44439BA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IWA7288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72D367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7BDBABE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80EA48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6DD0B62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EA7341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165580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3.33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3D25AE5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3475CDC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5CF0A4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0EBE92B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7B943B5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09293B0D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11CADBA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QNDVI.ubo.6A.2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53D6F28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IWB42262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BAB2BC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901167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80EDCD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735808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2.45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15D057D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CEECEF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7872BC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DFBFAA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5.00</w:t>
            </w: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531365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3789543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F978E2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15EDC" w:rsidRPr="001201C1" w14:paraId="2C15535A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B108586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QNDVI.ubo.6A.3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325EEAD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IWB54807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2F76B7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C76FA7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8A04CB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0E6DFE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3.94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CC86CD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281354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76A968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591C91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713DAC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66B02C5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093CF4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15EDC" w:rsidRPr="001201C1" w14:paraId="61467EB0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5BAB2388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QNDVI.ubo.6B.4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45BF00D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IWB35384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0DC55C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D978B1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4.47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2AABADC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0AB437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064FE2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736B37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0F1F55B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A42D56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2E6962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3893BE4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FA60AA9" w14:textId="0DB32AF8" w:rsidR="00415EDC" w:rsidRPr="00415EDC" w:rsidRDefault="00091CB1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c,</w:t>
            </w:r>
            <w:r w:rsidR="00415EDC"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</w:t>
            </w:r>
            <w:proofErr w:type="spellEnd"/>
          </w:p>
        </w:tc>
      </w:tr>
      <w:tr w:rsidR="00415EDC" w:rsidRPr="001201C1" w14:paraId="3DDFB13E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52DD6E2E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QNDVI.ubo.6B.5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364761F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IWB46951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755004A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621528C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0216E2F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1A7088D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6.13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1BC7274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0F1D40D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1088EE5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5035CDD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3.12</w:t>
            </w:r>
          </w:p>
        </w:tc>
        <w:tc>
          <w:tcPr>
            <w:tcW w:w="72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770E85A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4E8E470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3440953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A376CE" w:rsidRPr="001201C1" w14:paraId="236F4D59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B0211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QNDVI.ubo.6B.6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5542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IWB45581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8504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C084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CF9D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3.14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ED684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4.59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ACFE6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00031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6A987D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3.24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5421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9ECA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4.75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7CE0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2.9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D815BF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15EDC" w:rsidRPr="001201C1" w14:paraId="02342515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5B9B68C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QNDVI.ubo.7A.1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4853219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IWB60043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74A1840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48D285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F4A672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80434E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716027AA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6E7EA67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F2F9BB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13A9AB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4.04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9F7D98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74268D3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053676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1D61BD3D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4B9C352D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QNDVI.ubo.7A.2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621CFC6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IWB44791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13C7661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3E2453A2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69BD813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521D5FF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2.61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4CEB6E0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13CA026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45A2B769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60F005E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4.21</w:t>
            </w:r>
          </w:p>
        </w:tc>
        <w:tc>
          <w:tcPr>
            <w:tcW w:w="72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5F9A6385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5.78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14:paraId="6D0FA2C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4" w:space="0" w:color="auto"/>
            </w:tcBorders>
            <w:noWrap/>
            <w:vAlign w:val="center"/>
            <w:hideMark/>
          </w:tcPr>
          <w:p w14:paraId="0BE56C3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</w:tr>
      <w:tr w:rsidR="00A376CE" w:rsidRPr="001201C1" w14:paraId="2AA16D91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452048" w14:textId="1B9B39DC" w:rsidR="00415EDC" w:rsidRPr="00415EDC" w:rsidRDefault="00C734AA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QNDVI.ubo.7A.3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6DB1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IWB58341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9E45D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CE635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4.90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4845B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7.18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D583B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4.32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067EE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B3C21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76A3D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4.63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C569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67B39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85FC7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FECCA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239D2277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B0039C" w14:textId="11ECB97E" w:rsidR="00415EDC" w:rsidRPr="00415EDC" w:rsidRDefault="00C734AA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QNDVI.ubo.7A.4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4922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IWB28063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CEBFC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3.30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12A56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F1DFE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4.37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08C80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5.73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3D717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it-IT"/>
              </w:rPr>
              <w:t>6.91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842F9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7F10F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B011A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303960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FC17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4.61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A27FE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A376CE" w:rsidRPr="001201C1" w14:paraId="452D8679" w14:textId="77777777" w:rsidTr="00A376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854BB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QNDVI.ubo.7B.1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2D03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IWB27459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2894D2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5D972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292AD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40CC8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715CE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1708E0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67A10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477299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852D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5.70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B4F6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it-IT"/>
              </w:rPr>
              <w:t>6.41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277E6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15EDC" w:rsidRPr="001201C1" w14:paraId="3732E136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C7AF8AC" w14:textId="77777777" w:rsidR="00415EDC" w:rsidRPr="00415EDC" w:rsidRDefault="00415EDC" w:rsidP="00917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QNDVI.ubo.7B.2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5093C3BB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IWB73291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C164A6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474E29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0E023B08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9AA710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4.49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6B7BCFF4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2D660F16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3FAF8DA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5C3C5841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1689699A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14:paraId="30D56763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FFFFFF"/>
            </w:tcBorders>
            <w:noWrap/>
            <w:vAlign w:val="center"/>
            <w:hideMark/>
          </w:tcPr>
          <w:p w14:paraId="4F1F34DE" w14:textId="77777777" w:rsidR="00415EDC" w:rsidRPr="00415EDC" w:rsidRDefault="00415EDC" w:rsidP="00120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6C1E51A5" w14:textId="77777777" w:rsidTr="00410C91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0180C51" w14:textId="77777777" w:rsidR="00415EDC" w:rsidRPr="00415EDC" w:rsidRDefault="00415EDC" w:rsidP="009177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ED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QNDVI.ubo.7B.3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3964879C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IWA7589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0863BA3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DDE4F1D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13C9865B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AF4FA1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4.16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02FCAF4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37A1357F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073F7A1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766F371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62833535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7763B29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  <w:hideMark/>
          </w:tcPr>
          <w:p w14:paraId="47671EB8" w14:textId="77777777" w:rsidR="00415EDC" w:rsidRPr="00415EDC" w:rsidRDefault="00415EDC" w:rsidP="00120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15EDC" w:rsidRPr="001201C1" w14:paraId="162D56EC" w14:textId="77777777" w:rsidTr="00A3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53639340" w14:textId="1114D0ED" w:rsidR="00415EDC" w:rsidRPr="00415EDC" w:rsidRDefault="00C734AA" w:rsidP="00415ED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QNDVI.ubo.7B.4</w:t>
            </w: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2E14D53E" w14:textId="6BA1CC69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IWB9899</w:t>
            </w: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704580F0" w14:textId="392BC278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4.56</w:t>
            </w:r>
          </w:p>
        </w:tc>
        <w:tc>
          <w:tcPr>
            <w:tcW w:w="586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35707A17" w14:textId="5ED045D7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5.29</w:t>
            </w: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3708846C" w14:textId="77777777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5CCCE253" w14:textId="77777777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3B1361BF" w14:textId="77777777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71999CD3" w14:textId="77777777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2D222C96" w14:textId="77777777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3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1315398E" w14:textId="77777777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2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304DC5DE" w14:textId="7714378C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15ED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/>
              </w:rPr>
              <w:t>4.74</w:t>
            </w:r>
          </w:p>
        </w:tc>
        <w:tc>
          <w:tcPr>
            <w:tcW w:w="810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14:paraId="32ACA1DA" w14:textId="77777777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350" w:type="dxa"/>
            <w:tcBorders>
              <w:top w:val="single" w:sz="12" w:space="0" w:color="FFFFFF"/>
              <w:bottom w:val="single" w:sz="12" w:space="0" w:color="FFFFFF"/>
            </w:tcBorders>
            <w:noWrap/>
            <w:vAlign w:val="center"/>
          </w:tcPr>
          <w:p w14:paraId="23C9F79F" w14:textId="77777777" w:rsidR="00415EDC" w:rsidRPr="00415EDC" w:rsidRDefault="00415EDC" w:rsidP="00415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14:paraId="4DD63CDC" w14:textId="77777777" w:rsidR="00415EDC" w:rsidRDefault="00415EDC" w:rsidP="03E8A1CC">
      <w:pPr>
        <w:rPr>
          <w:rFonts w:ascii="Times New Roman" w:hAnsi="Times New Roman" w:cs="Times New Roman"/>
        </w:rPr>
      </w:pPr>
    </w:p>
    <w:p w14:paraId="4BCEC07B" w14:textId="2145A3E9" w:rsidR="03E8A1CC" w:rsidRPr="00867E9B" w:rsidRDefault="03E8A1CC" w:rsidP="03E8A1CC">
      <w:pPr>
        <w:rPr>
          <w:rFonts w:ascii="Times New Roman" w:hAnsi="Times New Roman" w:cs="Times New Roman"/>
          <w:lang w:val="en-US"/>
        </w:rPr>
      </w:pPr>
    </w:p>
    <w:p w14:paraId="63967234" w14:textId="07842A4D" w:rsidR="03E8A1CC" w:rsidRPr="00867E9B" w:rsidRDefault="03E8A1CC" w:rsidP="03E8A1CC">
      <w:pPr>
        <w:rPr>
          <w:rFonts w:ascii="Times New Roman" w:hAnsi="Times New Roman" w:cs="Times New Roman"/>
          <w:lang w:val="en-US"/>
        </w:rPr>
      </w:pPr>
    </w:p>
    <w:p w14:paraId="1599D8CB" w14:textId="04B01472" w:rsidR="03E8A1CC" w:rsidRPr="00867E9B" w:rsidRDefault="03E8A1CC" w:rsidP="03E8A1CC">
      <w:pPr>
        <w:rPr>
          <w:rFonts w:ascii="Times New Roman" w:hAnsi="Times New Roman" w:cs="Times New Roman"/>
          <w:lang w:val="en-US"/>
        </w:rPr>
      </w:pPr>
    </w:p>
    <w:p w14:paraId="72DDD811" w14:textId="6DD26E5E" w:rsidR="03E8A1CC" w:rsidRPr="00867E9B" w:rsidRDefault="03E8A1CC" w:rsidP="03E8A1CC">
      <w:pPr>
        <w:rPr>
          <w:rFonts w:ascii="Times New Roman" w:hAnsi="Times New Roman" w:cs="Times New Roman"/>
          <w:lang w:val="en-US"/>
        </w:rPr>
      </w:pPr>
    </w:p>
    <w:sectPr w:rsidR="03E8A1CC" w:rsidRPr="00867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7"/>
    <w:rsid w:val="00051F81"/>
    <w:rsid w:val="00091CB1"/>
    <w:rsid w:val="001201C1"/>
    <w:rsid w:val="0019757C"/>
    <w:rsid w:val="00197605"/>
    <w:rsid w:val="001E5E8C"/>
    <w:rsid w:val="00297AA8"/>
    <w:rsid w:val="00347ADB"/>
    <w:rsid w:val="003538C2"/>
    <w:rsid w:val="00410C91"/>
    <w:rsid w:val="00415EDC"/>
    <w:rsid w:val="004253A9"/>
    <w:rsid w:val="00492673"/>
    <w:rsid w:val="004F70DD"/>
    <w:rsid w:val="00546EED"/>
    <w:rsid w:val="0057770F"/>
    <w:rsid w:val="00580FA2"/>
    <w:rsid w:val="005A13FD"/>
    <w:rsid w:val="005D308A"/>
    <w:rsid w:val="00600077"/>
    <w:rsid w:val="006A5ACE"/>
    <w:rsid w:val="006F0414"/>
    <w:rsid w:val="00722DA2"/>
    <w:rsid w:val="00735928"/>
    <w:rsid w:val="00796405"/>
    <w:rsid w:val="007C54EC"/>
    <w:rsid w:val="007F780B"/>
    <w:rsid w:val="008359DA"/>
    <w:rsid w:val="00864469"/>
    <w:rsid w:val="00867E9B"/>
    <w:rsid w:val="00917774"/>
    <w:rsid w:val="00956841"/>
    <w:rsid w:val="009A1CBC"/>
    <w:rsid w:val="009B2114"/>
    <w:rsid w:val="009C4AF0"/>
    <w:rsid w:val="009D7589"/>
    <w:rsid w:val="00A025DD"/>
    <w:rsid w:val="00A243A3"/>
    <w:rsid w:val="00A34CD8"/>
    <w:rsid w:val="00A376CE"/>
    <w:rsid w:val="00B81EE3"/>
    <w:rsid w:val="00B90E27"/>
    <w:rsid w:val="00BD0D39"/>
    <w:rsid w:val="00C51120"/>
    <w:rsid w:val="00C57735"/>
    <w:rsid w:val="00C734AA"/>
    <w:rsid w:val="00C8681A"/>
    <w:rsid w:val="00D96419"/>
    <w:rsid w:val="00E37359"/>
    <w:rsid w:val="00EE6992"/>
    <w:rsid w:val="00F97DA3"/>
    <w:rsid w:val="00FC03FD"/>
    <w:rsid w:val="00FF3C70"/>
    <w:rsid w:val="03E8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AD0B"/>
  <w15:chartTrackingRefBased/>
  <w15:docId w15:val="{8E1748D4-D2DB-4E72-8D58-F00A509D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600077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lasemplice-1">
    <w:name w:val="Plain Table 1"/>
    <w:basedOn w:val="Tabellanormale"/>
    <w:uiPriority w:val="99"/>
    <w:rsid w:val="0060007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C70"/>
    <w:rPr>
      <w:rFonts w:ascii="Segoe UI" w:hAnsi="Segoe UI" w:cs="Segoe UI"/>
      <w:sz w:val="18"/>
      <w:szCs w:val="18"/>
    </w:rPr>
  </w:style>
  <w:style w:type="table" w:styleId="Tabellasemplice-2">
    <w:name w:val="Plain Table 2"/>
    <w:basedOn w:val="Tabellanormale"/>
    <w:uiPriority w:val="42"/>
    <w:rsid w:val="005A13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091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9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9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9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C66B-8645-4CA3-9615-979ACA1D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Emanuele Condorelli</dc:creator>
  <cp:keywords/>
  <dc:description/>
  <cp:lastModifiedBy>Giuseppe Emanuele Condorelli</cp:lastModifiedBy>
  <cp:revision>10</cp:revision>
  <cp:lastPrinted>2017-12-13T09:23:00Z</cp:lastPrinted>
  <dcterms:created xsi:type="dcterms:W3CDTF">2018-01-04T13:50:00Z</dcterms:created>
  <dcterms:modified xsi:type="dcterms:W3CDTF">2018-05-04T13:05:00Z</dcterms:modified>
</cp:coreProperties>
</file>