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C9B" w:rsidRPr="00C27B10" w:rsidRDefault="00A16C9B" w:rsidP="00A16C9B">
      <w:pPr>
        <w:spacing w:line="240" w:lineRule="auto"/>
        <w:jc w:val="both"/>
        <w:rPr>
          <w:rFonts w:ascii="Times New Roman" w:hAnsi="Times New Roman" w:cs="Times New Roman"/>
          <w:b/>
          <w:sz w:val="24"/>
          <w:szCs w:val="24"/>
        </w:rPr>
      </w:pPr>
      <w:r w:rsidRPr="00C27B10">
        <w:rPr>
          <w:rFonts w:ascii="Times New Roman" w:hAnsi="Times New Roman" w:cs="Times New Roman"/>
          <w:b/>
          <w:sz w:val="24"/>
          <w:szCs w:val="24"/>
        </w:rPr>
        <w:t>Supplementary information</w:t>
      </w:r>
    </w:p>
    <w:p w:rsidR="00A16C9B" w:rsidRPr="00C27B10" w:rsidRDefault="00A16C9B" w:rsidP="00A16C9B">
      <w:pPr>
        <w:spacing w:line="240" w:lineRule="auto"/>
        <w:jc w:val="both"/>
        <w:rPr>
          <w:rFonts w:ascii="Times New Roman" w:hAnsi="Times New Roman" w:cs="Times New Roman"/>
          <w:sz w:val="24"/>
          <w:szCs w:val="24"/>
        </w:rPr>
      </w:pPr>
      <w:r w:rsidRPr="00C27B10">
        <w:rPr>
          <w:rFonts w:ascii="Times New Roman" w:hAnsi="Times New Roman" w:cs="Times New Roman"/>
          <w:sz w:val="24"/>
          <w:szCs w:val="24"/>
        </w:rPr>
        <w:t xml:space="preserve">Table S1. Regression equations used for calculating plant biomass from point intercept hits. Data obtained from vegetation surveys conducted at </w:t>
      </w:r>
      <w:proofErr w:type="spellStart"/>
      <w:r w:rsidRPr="00C27B10">
        <w:rPr>
          <w:rFonts w:ascii="Times New Roman" w:hAnsi="Times New Roman" w:cs="Times New Roman"/>
          <w:sz w:val="24"/>
          <w:szCs w:val="24"/>
        </w:rPr>
        <w:t>Abisko</w:t>
      </w:r>
      <w:proofErr w:type="spellEnd"/>
      <w:r w:rsidRPr="00C27B10">
        <w:rPr>
          <w:rFonts w:ascii="Times New Roman" w:hAnsi="Times New Roman" w:cs="Times New Roman"/>
          <w:sz w:val="24"/>
          <w:szCs w:val="24"/>
        </w:rPr>
        <w:t xml:space="preserve"> in sub-Arctic Sweden. Note that that there was limited replicate data for herbs and grasses and these were therefore pooled. </w:t>
      </w:r>
    </w:p>
    <w:tbl>
      <w:tblPr>
        <w:tblW w:w="5000" w:type="pct"/>
        <w:tblLook w:val="04A0" w:firstRow="1" w:lastRow="0" w:firstColumn="1" w:lastColumn="0" w:noHBand="0" w:noVBand="1"/>
      </w:tblPr>
      <w:tblGrid>
        <w:gridCol w:w="4041"/>
        <w:gridCol w:w="2911"/>
        <w:gridCol w:w="1204"/>
        <w:gridCol w:w="1204"/>
      </w:tblGrid>
      <w:tr w:rsidR="00C27B10" w:rsidRPr="00C27B10" w:rsidTr="000933F6">
        <w:trPr>
          <w:trHeight w:val="300"/>
        </w:trPr>
        <w:tc>
          <w:tcPr>
            <w:tcW w:w="2158" w:type="pct"/>
            <w:tcBorders>
              <w:top w:val="single" w:sz="4" w:space="0" w:color="auto"/>
              <w:left w:val="nil"/>
              <w:bottom w:val="single" w:sz="4" w:space="0" w:color="auto"/>
              <w:right w:val="nil"/>
            </w:tcBorders>
            <w:shd w:val="clear" w:color="auto" w:fill="auto"/>
            <w:noWrap/>
            <w:vAlign w:val="bottom"/>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Species</w:t>
            </w:r>
          </w:p>
        </w:tc>
        <w:tc>
          <w:tcPr>
            <w:tcW w:w="1555" w:type="pct"/>
            <w:tcBorders>
              <w:top w:val="single" w:sz="4" w:space="0" w:color="auto"/>
              <w:left w:val="nil"/>
              <w:bottom w:val="single" w:sz="4" w:space="0" w:color="auto"/>
              <w:right w:val="nil"/>
            </w:tcBorders>
            <w:shd w:val="clear" w:color="auto" w:fill="auto"/>
            <w:noWrap/>
            <w:vAlign w:val="bottom"/>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regression equation</w:t>
            </w:r>
          </w:p>
        </w:tc>
        <w:tc>
          <w:tcPr>
            <w:tcW w:w="643" w:type="pct"/>
            <w:tcBorders>
              <w:top w:val="single" w:sz="4" w:space="0" w:color="auto"/>
              <w:left w:val="nil"/>
              <w:bottom w:val="single" w:sz="4" w:space="0" w:color="auto"/>
              <w:right w:val="nil"/>
            </w:tcBorders>
            <w:shd w:val="clear" w:color="auto" w:fill="auto"/>
            <w:noWrap/>
            <w:vAlign w:val="bottom"/>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r</w:t>
            </w:r>
            <w:r w:rsidRPr="00C27B10">
              <w:rPr>
                <w:rFonts w:ascii="Times New Roman" w:eastAsia="Times New Roman" w:hAnsi="Times New Roman" w:cs="Times New Roman"/>
                <w:sz w:val="24"/>
                <w:szCs w:val="24"/>
                <w:vertAlign w:val="superscript"/>
                <w:lang w:val="en-US"/>
              </w:rPr>
              <w:t>2</w:t>
            </w:r>
          </w:p>
        </w:tc>
        <w:tc>
          <w:tcPr>
            <w:tcW w:w="643" w:type="pct"/>
            <w:tcBorders>
              <w:top w:val="single" w:sz="4" w:space="0" w:color="auto"/>
              <w:left w:val="nil"/>
              <w:bottom w:val="single" w:sz="4" w:space="0" w:color="auto"/>
              <w:right w:val="nil"/>
            </w:tcBorders>
            <w:shd w:val="clear" w:color="auto" w:fill="auto"/>
            <w:noWrap/>
            <w:vAlign w:val="bottom"/>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(n)</w:t>
            </w:r>
          </w:p>
        </w:tc>
      </w:tr>
      <w:tr w:rsidR="00C27B10" w:rsidRPr="00C27B10" w:rsidTr="000933F6">
        <w:trPr>
          <w:trHeight w:val="315"/>
        </w:trPr>
        <w:tc>
          <w:tcPr>
            <w:tcW w:w="2158" w:type="pct"/>
            <w:tcBorders>
              <w:top w:val="single" w:sz="4" w:space="0" w:color="auto"/>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i/>
                <w:iCs/>
                <w:sz w:val="24"/>
                <w:szCs w:val="24"/>
                <w:lang w:val="en-US"/>
              </w:rPr>
            </w:pPr>
            <w:proofErr w:type="spellStart"/>
            <w:r w:rsidRPr="00C27B10">
              <w:rPr>
                <w:rFonts w:ascii="Times New Roman" w:eastAsia="Times New Roman" w:hAnsi="Times New Roman" w:cs="Times New Roman"/>
                <w:i/>
                <w:iCs/>
                <w:sz w:val="24"/>
                <w:szCs w:val="24"/>
                <w:lang w:val="en-US"/>
              </w:rPr>
              <w:t>Cornus</w:t>
            </w:r>
            <w:proofErr w:type="spellEnd"/>
            <w:r w:rsidRPr="00C27B10">
              <w:rPr>
                <w:rFonts w:ascii="Times New Roman" w:eastAsia="Times New Roman" w:hAnsi="Times New Roman" w:cs="Times New Roman"/>
                <w:i/>
                <w:iCs/>
                <w:sz w:val="24"/>
                <w:szCs w:val="24"/>
                <w:lang w:val="en-US"/>
              </w:rPr>
              <w:t xml:space="preserve"> </w:t>
            </w:r>
            <w:proofErr w:type="spellStart"/>
            <w:r w:rsidRPr="00C27B10">
              <w:rPr>
                <w:rFonts w:ascii="Times New Roman" w:eastAsia="Times New Roman" w:hAnsi="Times New Roman" w:cs="Times New Roman"/>
                <w:i/>
                <w:iCs/>
                <w:sz w:val="24"/>
                <w:szCs w:val="24"/>
                <w:lang w:val="en-US"/>
              </w:rPr>
              <w:t>suecica</w:t>
            </w:r>
            <w:proofErr w:type="spellEnd"/>
          </w:p>
        </w:tc>
        <w:tc>
          <w:tcPr>
            <w:tcW w:w="1555" w:type="pct"/>
            <w:tcBorders>
              <w:top w:val="single" w:sz="4" w:space="0" w:color="auto"/>
              <w:left w:val="nil"/>
              <w:bottom w:val="nil"/>
              <w:right w:val="nil"/>
            </w:tcBorders>
            <w:shd w:val="clear" w:color="auto" w:fill="auto"/>
            <w:noWrap/>
            <w:vAlign w:val="bottom"/>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0.0901x - 0.036</w:t>
            </w:r>
          </w:p>
        </w:tc>
        <w:tc>
          <w:tcPr>
            <w:tcW w:w="643" w:type="pct"/>
            <w:tcBorders>
              <w:top w:val="single" w:sz="4" w:space="0" w:color="auto"/>
              <w:left w:val="nil"/>
              <w:bottom w:val="nil"/>
              <w:right w:val="nil"/>
            </w:tcBorders>
            <w:shd w:val="clear" w:color="auto" w:fill="auto"/>
            <w:noWrap/>
            <w:vAlign w:val="bottom"/>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0.778</w:t>
            </w:r>
          </w:p>
        </w:tc>
        <w:tc>
          <w:tcPr>
            <w:tcW w:w="643" w:type="pct"/>
            <w:tcBorders>
              <w:top w:val="single" w:sz="4" w:space="0" w:color="auto"/>
              <w:left w:val="nil"/>
              <w:bottom w:val="nil"/>
              <w:right w:val="nil"/>
            </w:tcBorders>
            <w:shd w:val="clear" w:color="auto" w:fill="auto"/>
            <w:noWrap/>
            <w:vAlign w:val="bottom"/>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6</w:t>
            </w:r>
          </w:p>
        </w:tc>
      </w:tr>
      <w:tr w:rsidR="00C27B10" w:rsidRPr="00C27B10" w:rsidTr="000933F6">
        <w:trPr>
          <w:trHeight w:val="315"/>
        </w:trPr>
        <w:tc>
          <w:tcPr>
            <w:tcW w:w="2158" w:type="pct"/>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i/>
                <w:iCs/>
                <w:sz w:val="24"/>
                <w:szCs w:val="24"/>
                <w:lang w:val="en-US"/>
              </w:rPr>
            </w:pPr>
            <w:proofErr w:type="spellStart"/>
            <w:r w:rsidRPr="00C27B10">
              <w:rPr>
                <w:rFonts w:ascii="Times New Roman" w:eastAsia="Times New Roman" w:hAnsi="Times New Roman" w:cs="Times New Roman"/>
                <w:i/>
                <w:iCs/>
                <w:sz w:val="24"/>
                <w:szCs w:val="24"/>
                <w:lang w:val="en-US"/>
              </w:rPr>
              <w:t>Avenella</w:t>
            </w:r>
            <w:proofErr w:type="spellEnd"/>
            <w:r w:rsidRPr="00C27B10">
              <w:rPr>
                <w:rFonts w:ascii="Times New Roman" w:eastAsia="Times New Roman" w:hAnsi="Times New Roman" w:cs="Times New Roman"/>
                <w:i/>
                <w:iCs/>
                <w:sz w:val="24"/>
                <w:szCs w:val="24"/>
                <w:lang w:val="en-US"/>
              </w:rPr>
              <w:t xml:space="preserve"> </w:t>
            </w:r>
            <w:proofErr w:type="spellStart"/>
            <w:r w:rsidRPr="00C27B10">
              <w:rPr>
                <w:rFonts w:ascii="Times New Roman" w:eastAsia="Times New Roman" w:hAnsi="Times New Roman" w:cs="Times New Roman"/>
                <w:i/>
                <w:iCs/>
                <w:sz w:val="24"/>
                <w:szCs w:val="24"/>
                <w:lang w:val="en-US"/>
              </w:rPr>
              <w:t>flexuosa</w:t>
            </w:r>
            <w:proofErr w:type="spellEnd"/>
          </w:p>
        </w:tc>
        <w:tc>
          <w:tcPr>
            <w:tcW w:w="1555" w:type="pct"/>
            <w:tcBorders>
              <w:top w:val="nil"/>
              <w:left w:val="nil"/>
              <w:bottom w:val="nil"/>
              <w:right w:val="nil"/>
            </w:tcBorders>
            <w:shd w:val="clear" w:color="auto" w:fill="auto"/>
            <w:noWrap/>
            <w:vAlign w:val="bottom"/>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0.0901x - 0.036</w:t>
            </w:r>
          </w:p>
        </w:tc>
        <w:tc>
          <w:tcPr>
            <w:tcW w:w="643" w:type="pct"/>
            <w:tcBorders>
              <w:top w:val="nil"/>
              <w:left w:val="nil"/>
              <w:bottom w:val="nil"/>
              <w:right w:val="nil"/>
            </w:tcBorders>
            <w:shd w:val="clear" w:color="auto" w:fill="auto"/>
            <w:noWrap/>
            <w:vAlign w:val="bottom"/>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0.778</w:t>
            </w:r>
          </w:p>
        </w:tc>
        <w:tc>
          <w:tcPr>
            <w:tcW w:w="643" w:type="pct"/>
            <w:tcBorders>
              <w:top w:val="nil"/>
              <w:left w:val="nil"/>
              <w:bottom w:val="nil"/>
              <w:right w:val="nil"/>
            </w:tcBorders>
            <w:shd w:val="clear" w:color="auto" w:fill="auto"/>
            <w:noWrap/>
            <w:vAlign w:val="bottom"/>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6</w:t>
            </w:r>
          </w:p>
        </w:tc>
      </w:tr>
      <w:tr w:rsidR="00C27B10" w:rsidRPr="00C27B10" w:rsidTr="000933F6">
        <w:trPr>
          <w:trHeight w:val="315"/>
        </w:trPr>
        <w:tc>
          <w:tcPr>
            <w:tcW w:w="2158" w:type="pct"/>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i/>
                <w:iCs/>
                <w:sz w:val="24"/>
                <w:szCs w:val="24"/>
                <w:lang w:val="en-US"/>
              </w:rPr>
            </w:pPr>
            <w:proofErr w:type="spellStart"/>
            <w:r w:rsidRPr="00C27B10">
              <w:rPr>
                <w:rFonts w:ascii="Times New Roman" w:eastAsia="Times New Roman" w:hAnsi="Times New Roman" w:cs="Times New Roman"/>
                <w:i/>
                <w:iCs/>
                <w:sz w:val="24"/>
                <w:szCs w:val="24"/>
                <w:lang w:val="en-US"/>
              </w:rPr>
              <w:t>Empetrum</w:t>
            </w:r>
            <w:proofErr w:type="spellEnd"/>
            <w:r w:rsidRPr="00C27B10">
              <w:rPr>
                <w:rFonts w:ascii="Times New Roman" w:eastAsia="Times New Roman" w:hAnsi="Times New Roman" w:cs="Times New Roman"/>
                <w:i/>
                <w:iCs/>
                <w:sz w:val="24"/>
                <w:szCs w:val="24"/>
                <w:lang w:val="en-US"/>
              </w:rPr>
              <w:t xml:space="preserve"> </w:t>
            </w:r>
            <w:proofErr w:type="spellStart"/>
            <w:r w:rsidRPr="00C27B10">
              <w:rPr>
                <w:rFonts w:ascii="Times New Roman" w:eastAsia="Times New Roman" w:hAnsi="Times New Roman" w:cs="Times New Roman"/>
                <w:i/>
                <w:iCs/>
                <w:sz w:val="24"/>
                <w:szCs w:val="24"/>
                <w:lang w:val="en-US"/>
              </w:rPr>
              <w:t>nigrum</w:t>
            </w:r>
            <w:proofErr w:type="spellEnd"/>
          </w:p>
        </w:tc>
        <w:tc>
          <w:tcPr>
            <w:tcW w:w="1555" w:type="pct"/>
            <w:tcBorders>
              <w:top w:val="nil"/>
              <w:left w:val="nil"/>
              <w:bottom w:val="nil"/>
              <w:right w:val="nil"/>
            </w:tcBorders>
            <w:shd w:val="clear" w:color="auto" w:fill="auto"/>
            <w:noWrap/>
            <w:vAlign w:val="bottom"/>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0.1932x + 1.5238</w:t>
            </w:r>
          </w:p>
        </w:tc>
        <w:tc>
          <w:tcPr>
            <w:tcW w:w="643" w:type="pct"/>
            <w:tcBorders>
              <w:top w:val="nil"/>
              <w:left w:val="nil"/>
              <w:bottom w:val="nil"/>
              <w:right w:val="nil"/>
            </w:tcBorders>
            <w:shd w:val="clear" w:color="auto" w:fill="auto"/>
            <w:noWrap/>
            <w:vAlign w:val="bottom"/>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0.988</w:t>
            </w:r>
          </w:p>
        </w:tc>
        <w:tc>
          <w:tcPr>
            <w:tcW w:w="643" w:type="pct"/>
            <w:tcBorders>
              <w:top w:val="nil"/>
              <w:left w:val="nil"/>
              <w:bottom w:val="nil"/>
              <w:right w:val="nil"/>
            </w:tcBorders>
            <w:shd w:val="clear" w:color="auto" w:fill="auto"/>
            <w:noWrap/>
            <w:vAlign w:val="bottom"/>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20</w:t>
            </w:r>
          </w:p>
        </w:tc>
      </w:tr>
      <w:tr w:rsidR="00C27B10" w:rsidRPr="00C27B10" w:rsidTr="000933F6">
        <w:trPr>
          <w:trHeight w:val="315"/>
        </w:trPr>
        <w:tc>
          <w:tcPr>
            <w:tcW w:w="2158" w:type="pct"/>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i/>
                <w:iCs/>
                <w:sz w:val="24"/>
                <w:szCs w:val="24"/>
                <w:lang w:val="en-US"/>
              </w:rPr>
            </w:pPr>
            <w:proofErr w:type="spellStart"/>
            <w:r w:rsidRPr="00C27B10">
              <w:rPr>
                <w:rFonts w:ascii="Times New Roman" w:eastAsia="Times New Roman" w:hAnsi="Times New Roman" w:cs="Times New Roman"/>
                <w:i/>
                <w:iCs/>
                <w:sz w:val="24"/>
                <w:szCs w:val="24"/>
                <w:lang w:val="en-US"/>
              </w:rPr>
              <w:t>Vaccinium</w:t>
            </w:r>
            <w:proofErr w:type="spellEnd"/>
            <w:r w:rsidRPr="00C27B10">
              <w:rPr>
                <w:rFonts w:ascii="Times New Roman" w:eastAsia="Times New Roman" w:hAnsi="Times New Roman" w:cs="Times New Roman"/>
                <w:i/>
                <w:iCs/>
                <w:sz w:val="24"/>
                <w:szCs w:val="24"/>
                <w:lang w:val="en-US"/>
              </w:rPr>
              <w:t xml:space="preserve"> </w:t>
            </w:r>
            <w:proofErr w:type="spellStart"/>
            <w:r w:rsidRPr="00C27B10">
              <w:rPr>
                <w:rFonts w:ascii="Times New Roman" w:eastAsia="Times New Roman" w:hAnsi="Times New Roman" w:cs="Times New Roman"/>
                <w:i/>
                <w:iCs/>
                <w:sz w:val="24"/>
                <w:szCs w:val="24"/>
                <w:lang w:val="en-US"/>
              </w:rPr>
              <w:t>myrtillus</w:t>
            </w:r>
            <w:proofErr w:type="spellEnd"/>
          </w:p>
        </w:tc>
        <w:tc>
          <w:tcPr>
            <w:tcW w:w="1555" w:type="pct"/>
            <w:tcBorders>
              <w:top w:val="nil"/>
              <w:left w:val="nil"/>
              <w:bottom w:val="nil"/>
              <w:right w:val="nil"/>
            </w:tcBorders>
            <w:shd w:val="clear" w:color="auto" w:fill="auto"/>
            <w:noWrap/>
            <w:vAlign w:val="bottom"/>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0.077x + 2.2193</w:t>
            </w:r>
          </w:p>
        </w:tc>
        <w:tc>
          <w:tcPr>
            <w:tcW w:w="643" w:type="pct"/>
            <w:tcBorders>
              <w:top w:val="nil"/>
              <w:left w:val="nil"/>
              <w:bottom w:val="nil"/>
              <w:right w:val="nil"/>
            </w:tcBorders>
            <w:shd w:val="clear" w:color="auto" w:fill="auto"/>
            <w:noWrap/>
            <w:vAlign w:val="bottom"/>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0.604</w:t>
            </w:r>
          </w:p>
        </w:tc>
        <w:tc>
          <w:tcPr>
            <w:tcW w:w="643" w:type="pct"/>
            <w:tcBorders>
              <w:top w:val="nil"/>
              <w:left w:val="nil"/>
              <w:bottom w:val="nil"/>
              <w:right w:val="nil"/>
            </w:tcBorders>
            <w:shd w:val="clear" w:color="auto" w:fill="auto"/>
            <w:noWrap/>
            <w:vAlign w:val="bottom"/>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6</w:t>
            </w:r>
          </w:p>
        </w:tc>
      </w:tr>
      <w:tr w:rsidR="00C27B10" w:rsidRPr="00C27B10" w:rsidTr="000933F6">
        <w:trPr>
          <w:trHeight w:val="315"/>
        </w:trPr>
        <w:tc>
          <w:tcPr>
            <w:tcW w:w="2158" w:type="pct"/>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i/>
                <w:iCs/>
                <w:sz w:val="24"/>
                <w:szCs w:val="24"/>
                <w:lang w:val="en-US"/>
              </w:rPr>
            </w:pPr>
            <w:proofErr w:type="spellStart"/>
            <w:r w:rsidRPr="00C27B10">
              <w:rPr>
                <w:rFonts w:ascii="Times New Roman" w:eastAsia="Times New Roman" w:hAnsi="Times New Roman" w:cs="Times New Roman"/>
                <w:i/>
                <w:iCs/>
                <w:sz w:val="24"/>
                <w:szCs w:val="24"/>
                <w:lang w:val="en-US"/>
              </w:rPr>
              <w:t>Vaccinium</w:t>
            </w:r>
            <w:proofErr w:type="spellEnd"/>
            <w:r w:rsidRPr="00C27B10">
              <w:rPr>
                <w:rFonts w:ascii="Times New Roman" w:eastAsia="Times New Roman" w:hAnsi="Times New Roman" w:cs="Times New Roman"/>
                <w:i/>
                <w:iCs/>
                <w:sz w:val="24"/>
                <w:szCs w:val="24"/>
                <w:lang w:val="en-US"/>
              </w:rPr>
              <w:t xml:space="preserve"> uliginosum</w:t>
            </w:r>
          </w:p>
        </w:tc>
        <w:tc>
          <w:tcPr>
            <w:tcW w:w="1555" w:type="pct"/>
            <w:tcBorders>
              <w:top w:val="nil"/>
              <w:left w:val="nil"/>
              <w:bottom w:val="nil"/>
              <w:right w:val="nil"/>
            </w:tcBorders>
            <w:shd w:val="clear" w:color="auto" w:fill="auto"/>
            <w:noWrap/>
            <w:vAlign w:val="bottom"/>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0.0284x + 0.0637</w:t>
            </w:r>
          </w:p>
        </w:tc>
        <w:tc>
          <w:tcPr>
            <w:tcW w:w="643" w:type="pct"/>
            <w:tcBorders>
              <w:top w:val="nil"/>
              <w:left w:val="nil"/>
              <w:bottom w:val="nil"/>
              <w:right w:val="nil"/>
            </w:tcBorders>
            <w:shd w:val="clear" w:color="auto" w:fill="auto"/>
            <w:noWrap/>
            <w:vAlign w:val="bottom"/>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0.394</w:t>
            </w:r>
          </w:p>
        </w:tc>
        <w:tc>
          <w:tcPr>
            <w:tcW w:w="643" w:type="pct"/>
            <w:tcBorders>
              <w:top w:val="nil"/>
              <w:left w:val="nil"/>
              <w:bottom w:val="nil"/>
              <w:right w:val="nil"/>
            </w:tcBorders>
            <w:shd w:val="clear" w:color="auto" w:fill="auto"/>
            <w:noWrap/>
            <w:vAlign w:val="bottom"/>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10</w:t>
            </w:r>
          </w:p>
        </w:tc>
      </w:tr>
      <w:tr w:rsidR="00A16C9B" w:rsidRPr="00C27B10" w:rsidTr="000933F6">
        <w:trPr>
          <w:trHeight w:hRule="exact" w:val="315"/>
        </w:trPr>
        <w:tc>
          <w:tcPr>
            <w:tcW w:w="2158" w:type="pct"/>
            <w:tcBorders>
              <w:top w:val="nil"/>
              <w:left w:val="nil"/>
              <w:bottom w:val="single" w:sz="4" w:space="0" w:color="auto"/>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i/>
                <w:iCs/>
                <w:sz w:val="24"/>
                <w:szCs w:val="24"/>
                <w:lang w:val="en-US"/>
              </w:rPr>
            </w:pPr>
            <w:proofErr w:type="spellStart"/>
            <w:r w:rsidRPr="00C27B10">
              <w:rPr>
                <w:rFonts w:ascii="Times New Roman" w:eastAsia="Times New Roman" w:hAnsi="Times New Roman" w:cs="Times New Roman"/>
                <w:i/>
                <w:iCs/>
                <w:sz w:val="24"/>
                <w:szCs w:val="24"/>
                <w:lang w:val="en-US"/>
              </w:rPr>
              <w:t>Vaccinium</w:t>
            </w:r>
            <w:proofErr w:type="spellEnd"/>
            <w:r w:rsidRPr="00C27B10">
              <w:rPr>
                <w:rFonts w:ascii="Times New Roman" w:eastAsia="Times New Roman" w:hAnsi="Times New Roman" w:cs="Times New Roman"/>
                <w:i/>
                <w:iCs/>
                <w:sz w:val="24"/>
                <w:szCs w:val="24"/>
                <w:lang w:val="en-US"/>
              </w:rPr>
              <w:t xml:space="preserve"> </w:t>
            </w:r>
            <w:proofErr w:type="spellStart"/>
            <w:r w:rsidRPr="00C27B10">
              <w:rPr>
                <w:rFonts w:ascii="Times New Roman" w:eastAsia="Times New Roman" w:hAnsi="Times New Roman" w:cs="Times New Roman"/>
                <w:i/>
                <w:iCs/>
                <w:sz w:val="24"/>
                <w:szCs w:val="24"/>
                <w:lang w:val="en-US"/>
              </w:rPr>
              <w:t>vitis-idaea</w:t>
            </w:r>
            <w:proofErr w:type="spellEnd"/>
          </w:p>
        </w:tc>
        <w:tc>
          <w:tcPr>
            <w:tcW w:w="1555" w:type="pct"/>
            <w:tcBorders>
              <w:top w:val="nil"/>
              <w:left w:val="nil"/>
              <w:bottom w:val="single" w:sz="4" w:space="0" w:color="auto"/>
              <w:right w:val="nil"/>
            </w:tcBorders>
            <w:shd w:val="clear" w:color="auto" w:fill="auto"/>
            <w:noWrap/>
            <w:vAlign w:val="bottom"/>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0.1087x + 1.5247</w:t>
            </w:r>
          </w:p>
        </w:tc>
        <w:tc>
          <w:tcPr>
            <w:tcW w:w="643" w:type="pct"/>
            <w:tcBorders>
              <w:top w:val="nil"/>
              <w:left w:val="nil"/>
              <w:bottom w:val="single" w:sz="4" w:space="0" w:color="auto"/>
              <w:right w:val="nil"/>
            </w:tcBorders>
            <w:shd w:val="clear" w:color="auto" w:fill="auto"/>
            <w:noWrap/>
            <w:vAlign w:val="bottom"/>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0.974</w:t>
            </w:r>
          </w:p>
        </w:tc>
        <w:tc>
          <w:tcPr>
            <w:tcW w:w="643" w:type="pct"/>
            <w:tcBorders>
              <w:top w:val="nil"/>
              <w:left w:val="nil"/>
              <w:bottom w:val="single" w:sz="4" w:space="0" w:color="auto"/>
              <w:right w:val="nil"/>
            </w:tcBorders>
            <w:shd w:val="clear" w:color="auto" w:fill="auto"/>
            <w:noWrap/>
            <w:vAlign w:val="bottom"/>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7</w:t>
            </w:r>
          </w:p>
        </w:tc>
      </w:tr>
    </w:tbl>
    <w:p w:rsidR="00A16C9B" w:rsidRPr="00C27B10" w:rsidRDefault="00A16C9B" w:rsidP="00A16C9B">
      <w:pPr>
        <w:spacing w:line="240" w:lineRule="auto"/>
        <w:jc w:val="both"/>
        <w:rPr>
          <w:rFonts w:ascii="Times New Roman" w:hAnsi="Times New Roman" w:cs="Times New Roman"/>
          <w:sz w:val="24"/>
          <w:szCs w:val="24"/>
        </w:rPr>
      </w:pPr>
    </w:p>
    <w:p w:rsidR="00A16C9B" w:rsidRPr="00C27B10" w:rsidRDefault="00A16C9B" w:rsidP="00A16C9B">
      <w:pPr>
        <w:rPr>
          <w:rFonts w:ascii="Times New Roman" w:hAnsi="Times New Roman" w:cs="Times New Roman"/>
          <w:sz w:val="24"/>
          <w:szCs w:val="24"/>
        </w:rPr>
      </w:pPr>
      <w:r w:rsidRPr="00C27B10">
        <w:rPr>
          <w:rFonts w:ascii="Times New Roman" w:hAnsi="Times New Roman" w:cs="Times New Roman"/>
          <w:sz w:val="24"/>
          <w:szCs w:val="24"/>
        </w:rPr>
        <w:br w:type="page"/>
      </w:r>
    </w:p>
    <w:p w:rsidR="00A16C9B" w:rsidRPr="00C27B10" w:rsidRDefault="00A16C9B" w:rsidP="00A16C9B">
      <w:pPr>
        <w:spacing w:line="240" w:lineRule="auto"/>
        <w:jc w:val="both"/>
        <w:rPr>
          <w:rFonts w:ascii="Times New Roman" w:hAnsi="Times New Roman" w:cs="Times New Roman"/>
          <w:sz w:val="24"/>
          <w:szCs w:val="24"/>
        </w:rPr>
      </w:pPr>
      <w:r w:rsidRPr="00C27B10">
        <w:rPr>
          <w:rFonts w:ascii="Times New Roman" w:hAnsi="Times New Roman" w:cs="Times New Roman"/>
          <w:sz w:val="24"/>
          <w:szCs w:val="24"/>
        </w:rPr>
        <w:lastRenderedPageBreak/>
        <w:t xml:space="preserve">Table S2. ANOVA (F-values) statistics of fatty acid (FA) concentrations in response to the extreme winter warming events (WW) and nitrogen additions (N) for </w:t>
      </w:r>
      <w:proofErr w:type="spellStart"/>
      <w:r w:rsidRPr="00C27B10">
        <w:rPr>
          <w:rFonts w:ascii="Times New Roman" w:hAnsi="Times New Roman" w:cs="Times New Roman"/>
          <w:i/>
          <w:sz w:val="24"/>
          <w:szCs w:val="24"/>
        </w:rPr>
        <w:t>Empetrum</w:t>
      </w:r>
      <w:proofErr w:type="spellEnd"/>
      <w:r w:rsidRPr="00C27B10">
        <w:rPr>
          <w:rFonts w:ascii="Times New Roman" w:hAnsi="Times New Roman" w:cs="Times New Roman"/>
          <w:i/>
          <w:sz w:val="24"/>
          <w:szCs w:val="24"/>
        </w:rPr>
        <w:t xml:space="preserve"> </w:t>
      </w:r>
      <w:proofErr w:type="spellStart"/>
      <w:r w:rsidRPr="00C27B10">
        <w:rPr>
          <w:rFonts w:ascii="Times New Roman" w:hAnsi="Times New Roman" w:cs="Times New Roman"/>
          <w:i/>
          <w:sz w:val="24"/>
          <w:szCs w:val="24"/>
        </w:rPr>
        <w:t>nigrum</w:t>
      </w:r>
      <w:proofErr w:type="spellEnd"/>
      <w:r w:rsidRPr="00C27B10">
        <w:rPr>
          <w:rFonts w:ascii="Times New Roman" w:hAnsi="Times New Roman" w:cs="Times New Roman"/>
          <w:i/>
          <w:sz w:val="24"/>
          <w:szCs w:val="24"/>
        </w:rPr>
        <w:t xml:space="preserve">, </w:t>
      </w:r>
      <w:proofErr w:type="spellStart"/>
      <w:r w:rsidRPr="00C27B10">
        <w:rPr>
          <w:rFonts w:ascii="Times New Roman" w:hAnsi="Times New Roman" w:cs="Times New Roman"/>
          <w:i/>
          <w:sz w:val="24"/>
          <w:szCs w:val="24"/>
        </w:rPr>
        <w:t>Vaccinium</w:t>
      </w:r>
      <w:proofErr w:type="spellEnd"/>
      <w:r w:rsidRPr="00C27B10">
        <w:rPr>
          <w:rFonts w:ascii="Times New Roman" w:hAnsi="Times New Roman" w:cs="Times New Roman"/>
          <w:i/>
          <w:sz w:val="24"/>
          <w:szCs w:val="24"/>
        </w:rPr>
        <w:t xml:space="preserve"> </w:t>
      </w:r>
      <w:proofErr w:type="spellStart"/>
      <w:r w:rsidRPr="00C27B10">
        <w:rPr>
          <w:rFonts w:ascii="Times New Roman" w:hAnsi="Times New Roman" w:cs="Times New Roman"/>
          <w:i/>
          <w:sz w:val="24"/>
          <w:szCs w:val="24"/>
        </w:rPr>
        <w:t>vitis-idaea</w:t>
      </w:r>
      <w:proofErr w:type="spellEnd"/>
      <w:r w:rsidRPr="00C27B10">
        <w:rPr>
          <w:rFonts w:ascii="Times New Roman" w:hAnsi="Times New Roman" w:cs="Times New Roman"/>
          <w:i/>
          <w:sz w:val="24"/>
          <w:szCs w:val="24"/>
        </w:rPr>
        <w:t xml:space="preserve">, </w:t>
      </w:r>
      <w:proofErr w:type="spellStart"/>
      <w:r w:rsidRPr="00C27B10">
        <w:rPr>
          <w:rFonts w:ascii="Times New Roman" w:hAnsi="Times New Roman" w:cs="Times New Roman"/>
          <w:i/>
          <w:sz w:val="24"/>
          <w:szCs w:val="24"/>
        </w:rPr>
        <w:t>Pleurozium</w:t>
      </w:r>
      <w:proofErr w:type="spellEnd"/>
      <w:r w:rsidRPr="00C27B10">
        <w:rPr>
          <w:rFonts w:ascii="Times New Roman" w:hAnsi="Times New Roman" w:cs="Times New Roman"/>
          <w:sz w:val="24"/>
          <w:szCs w:val="24"/>
        </w:rPr>
        <w:t xml:space="preserve"> </w:t>
      </w:r>
      <w:proofErr w:type="spellStart"/>
      <w:r w:rsidRPr="00C27B10">
        <w:rPr>
          <w:rFonts w:ascii="Times New Roman" w:hAnsi="Times New Roman" w:cs="Times New Roman"/>
          <w:i/>
          <w:sz w:val="24"/>
          <w:szCs w:val="24"/>
        </w:rPr>
        <w:t>schreberi</w:t>
      </w:r>
      <w:proofErr w:type="spellEnd"/>
      <w:r w:rsidRPr="00C27B10">
        <w:rPr>
          <w:rFonts w:ascii="Times New Roman" w:hAnsi="Times New Roman" w:cs="Times New Roman"/>
          <w:i/>
          <w:sz w:val="24"/>
          <w:szCs w:val="24"/>
        </w:rPr>
        <w:t xml:space="preserve"> </w:t>
      </w:r>
      <w:r w:rsidRPr="00C27B10">
        <w:rPr>
          <w:rFonts w:ascii="Times New Roman" w:hAnsi="Times New Roman" w:cs="Times New Roman"/>
          <w:sz w:val="24"/>
          <w:szCs w:val="24"/>
        </w:rPr>
        <w:t xml:space="preserve">and </w:t>
      </w:r>
      <w:proofErr w:type="spellStart"/>
      <w:r w:rsidRPr="00C27B10">
        <w:rPr>
          <w:rFonts w:ascii="Times New Roman" w:hAnsi="Times New Roman" w:cs="Times New Roman"/>
          <w:i/>
          <w:sz w:val="24"/>
          <w:szCs w:val="24"/>
        </w:rPr>
        <w:t>Cladonia</w:t>
      </w:r>
      <w:proofErr w:type="spellEnd"/>
      <w:r w:rsidRPr="00C27B10">
        <w:rPr>
          <w:rFonts w:ascii="Times New Roman" w:hAnsi="Times New Roman" w:cs="Times New Roman"/>
          <w:i/>
          <w:sz w:val="24"/>
          <w:szCs w:val="24"/>
        </w:rPr>
        <w:t xml:space="preserve"> </w:t>
      </w:r>
      <w:proofErr w:type="spellStart"/>
      <w:r w:rsidRPr="00C27B10">
        <w:rPr>
          <w:rFonts w:ascii="Times New Roman" w:hAnsi="Times New Roman" w:cs="Times New Roman"/>
          <w:i/>
          <w:sz w:val="24"/>
          <w:szCs w:val="24"/>
        </w:rPr>
        <w:t>uncialis</w:t>
      </w:r>
      <w:proofErr w:type="spellEnd"/>
      <w:r w:rsidRPr="00C27B10">
        <w:rPr>
          <w:rFonts w:ascii="Times New Roman" w:hAnsi="Times New Roman" w:cs="Times New Roman"/>
          <w:sz w:val="24"/>
          <w:szCs w:val="24"/>
        </w:rPr>
        <w:t>. *&lt;0.05, **&lt;0.01. ***&lt;0.001.</w:t>
      </w:r>
    </w:p>
    <w:tbl>
      <w:tblPr>
        <w:tblW w:w="0" w:type="auto"/>
        <w:tblLook w:val="04A0" w:firstRow="1" w:lastRow="0" w:firstColumn="1" w:lastColumn="0" w:noHBand="0" w:noVBand="1"/>
      </w:tblPr>
      <w:tblGrid>
        <w:gridCol w:w="1397"/>
        <w:gridCol w:w="945"/>
        <w:gridCol w:w="836"/>
        <w:gridCol w:w="1425"/>
        <w:gridCol w:w="1239"/>
        <w:gridCol w:w="1029"/>
        <w:gridCol w:w="836"/>
        <w:gridCol w:w="1425"/>
      </w:tblGrid>
      <w:tr w:rsidR="00C27B10" w:rsidRPr="00C27B10" w:rsidTr="000933F6">
        <w:trPr>
          <w:trHeight w:hRule="exact" w:val="284"/>
        </w:trPr>
        <w:tc>
          <w:tcPr>
            <w:tcW w:w="1397" w:type="dxa"/>
            <w:tcBorders>
              <w:top w:val="single" w:sz="8" w:space="0" w:color="auto"/>
              <w:left w:val="nil"/>
              <w:bottom w:val="nil"/>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i/>
                <w:iCs/>
                <w:sz w:val="24"/>
                <w:szCs w:val="24"/>
                <w:lang w:val="en-US"/>
              </w:rPr>
            </w:pPr>
            <w:proofErr w:type="spellStart"/>
            <w:r w:rsidRPr="00C27B10">
              <w:rPr>
                <w:rFonts w:ascii="Times New Roman" w:eastAsia="Times New Roman" w:hAnsi="Times New Roman" w:cs="Times New Roman"/>
                <w:i/>
                <w:iCs/>
                <w:sz w:val="24"/>
                <w:szCs w:val="24"/>
                <w:lang w:val="en-US"/>
              </w:rPr>
              <w:t>Empetrum</w:t>
            </w:r>
            <w:proofErr w:type="spellEnd"/>
          </w:p>
        </w:tc>
        <w:tc>
          <w:tcPr>
            <w:tcW w:w="945" w:type="dxa"/>
            <w:tcBorders>
              <w:top w:val="single" w:sz="8" w:space="0" w:color="auto"/>
              <w:left w:val="nil"/>
              <w:bottom w:val="nil"/>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2014</w:t>
            </w:r>
          </w:p>
        </w:tc>
        <w:tc>
          <w:tcPr>
            <w:tcW w:w="0" w:type="auto"/>
            <w:tcBorders>
              <w:top w:val="single" w:sz="8" w:space="0" w:color="auto"/>
              <w:left w:val="nil"/>
              <w:bottom w:val="nil"/>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 </w:t>
            </w:r>
          </w:p>
        </w:tc>
        <w:tc>
          <w:tcPr>
            <w:tcW w:w="0" w:type="auto"/>
            <w:tcBorders>
              <w:top w:val="single" w:sz="8" w:space="0" w:color="auto"/>
              <w:left w:val="nil"/>
              <w:bottom w:val="nil"/>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 </w:t>
            </w:r>
          </w:p>
        </w:tc>
        <w:tc>
          <w:tcPr>
            <w:tcW w:w="1239" w:type="dxa"/>
            <w:tcBorders>
              <w:top w:val="single" w:sz="8" w:space="0" w:color="auto"/>
              <w:left w:val="nil"/>
              <w:bottom w:val="nil"/>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 </w:t>
            </w:r>
          </w:p>
        </w:tc>
        <w:tc>
          <w:tcPr>
            <w:tcW w:w="1029" w:type="dxa"/>
            <w:tcBorders>
              <w:top w:val="single" w:sz="8" w:space="0" w:color="auto"/>
              <w:left w:val="nil"/>
              <w:bottom w:val="nil"/>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2015</w:t>
            </w:r>
          </w:p>
        </w:tc>
        <w:tc>
          <w:tcPr>
            <w:tcW w:w="0" w:type="auto"/>
            <w:tcBorders>
              <w:top w:val="single" w:sz="8" w:space="0" w:color="auto"/>
              <w:left w:val="nil"/>
              <w:bottom w:val="nil"/>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 </w:t>
            </w:r>
          </w:p>
        </w:tc>
        <w:tc>
          <w:tcPr>
            <w:tcW w:w="0" w:type="auto"/>
            <w:tcBorders>
              <w:top w:val="single" w:sz="8" w:space="0" w:color="auto"/>
              <w:left w:val="nil"/>
              <w:bottom w:val="nil"/>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 </w:t>
            </w:r>
          </w:p>
        </w:tc>
      </w:tr>
      <w:tr w:rsidR="00C27B10" w:rsidRPr="00C27B10" w:rsidTr="000933F6">
        <w:trPr>
          <w:trHeight w:hRule="exact" w:val="284"/>
        </w:trPr>
        <w:tc>
          <w:tcPr>
            <w:tcW w:w="1397" w:type="dxa"/>
            <w:tcBorders>
              <w:top w:val="nil"/>
              <w:left w:val="nil"/>
              <w:bottom w:val="single" w:sz="8" w:space="0" w:color="auto"/>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 FA</w:t>
            </w:r>
          </w:p>
        </w:tc>
        <w:tc>
          <w:tcPr>
            <w:tcW w:w="945" w:type="dxa"/>
            <w:tcBorders>
              <w:top w:val="nil"/>
              <w:left w:val="nil"/>
              <w:bottom w:val="single" w:sz="8" w:space="0" w:color="auto"/>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 xml:space="preserve">WW </w:t>
            </w:r>
            <w:r w:rsidRPr="00C27B10">
              <w:rPr>
                <w:rFonts w:ascii="Times New Roman" w:eastAsia="Times New Roman" w:hAnsi="Times New Roman" w:cs="Times New Roman"/>
                <w:sz w:val="24"/>
                <w:szCs w:val="24"/>
                <w:vertAlign w:val="subscript"/>
                <w:lang w:val="en-US"/>
              </w:rPr>
              <w:t>(2,26)</w:t>
            </w:r>
          </w:p>
        </w:tc>
        <w:tc>
          <w:tcPr>
            <w:tcW w:w="0" w:type="auto"/>
            <w:tcBorders>
              <w:top w:val="nil"/>
              <w:left w:val="nil"/>
              <w:bottom w:val="single" w:sz="8" w:space="0" w:color="auto"/>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 xml:space="preserve">N </w:t>
            </w:r>
            <w:r w:rsidRPr="00C27B10">
              <w:rPr>
                <w:rFonts w:ascii="Times New Roman" w:eastAsia="Times New Roman" w:hAnsi="Times New Roman" w:cs="Times New Roman"/>
                <w:sz w:val="24"/>
                <w:szCs w:val="24"/>
                <w:vertAlign w:val="subscript"/>
                <w:lang w:val="en-US"/>
              </w:rPr>
              <w:t>(1,26)</w:t>
            </w:r>
          </w:p>
        </w:tc>
        <w:tc>
          <w:tcPr>
            <w:tcW w:w="0" w:type="auto"/>
            <w:tcBorders>
              <w:top w:val="nil"/>
              <w:left w:val="nil"/>
              <w:bottom w:val="single" w:sz="8" w:space="0" w:color="auto"/>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 xml:space="preserve">WW×N </w:t>
            </w:r>
            <w:r w:rsidRPr="00C27B10">
              <w:rPr>
                <w:rFonts w:ascii="Times New Roman" w:eastAsia="Times New Roman" w:hAnsi="Times New Roman" w:cs="Times New Roman"/>
                <w:sz w:val="24"/>
                <w:szCs w:val="24"/>
                <w:vertAlign w:val="subscript"/>
                <w:lang w:val="en-US"/>
              </w:rPr>
              <w:t>(2,26)</w:t>
            </w:r>
          </w:p>
        </w:tc>
        <w:tc>
          <w:tcPr>
            <w:tcW w:w="1239" w:type="dxa"/>
            <w:tcBorders>
              <w:top w:val="nil"/>
              <w:left w:val="nil"/>
              <w:bottom w:val="single" w:sz="8" w:space="0" w:color="auto"/>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 FA</w:t>
            </w:r>
          </w:p>
        </w:tc>
        <w:tc>
          <w:tcPr>
            <w:tcW w:w="1029" w:type="dxa"/>
            <w:tcBorders>
              <w:top w:val="nil"/>
              <w:left w:val="nil"/>
              <w:bottom w:val="single" w:sz="8" w:space="0" w:color="auto"/>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 xml:space="preserve">WW </w:t>
            </w:r>
            <w:r w:rsidRPr="00C27B10">
              <w:rPr>
                <w:rFonts w:ascii="Times New Roman" w:eastAsia="Times New Roman" w:hAnsi="Times New Roman" w:cs="Times New Roman"/>
                <w:sz w:val="24"/>
                <w:szCs w:val="24"/>
                <w:vertAlign w:val="subscript"/>
                <w:lang w:val="en-US"/>
              </w:rPr>
              <w:t>(2,26)</w:t>
            </w:r>
          </w:p>
        </w:tc>
        <w:tc>
          <w:tcPr>
            <w:tcW w:w="0" w:type="auto"/>
            <w:tcBorders>
              <w:top w:val="nil"/>
              <w:left w:val="nil"/>
              <w:bottom w:val="single" w:sz="8" w:space="0" w:color="auto"/>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 xml:space="preserve">N </w:t>
            </w:r>
            <w:r w:rsidRPr="00C27B10">
              <w:rPr>
                <w:rFonts w:ascii="Times New Roman" w:eastAsia="Times New Roman" w:hAnsi="Times New Roman" w:cs="Times New Roman"/>
                <w:sz w:val="24"/>
                <w:szCs w:val="24"/>
                <w:vertAlign w:val="subscript"/>
                <w:lang w:val="en-US"/>
              </w:rPr>
              <w:t>(1,26)</w:t>
            </w:r>
          </w:p>
        </w:tc>
        <w:tc>
          <w:tcPr>
            <w:tcW w:w="0" w:type="auto"/>
            <w:tcBorders>
              <w:top w:val="nil"/>
              <w:left w:val="nil"/>
              <w:bottom w:val="single" w:sz="8" w:space="0" w:color="auto"/>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 xml:space="preserve">WW×N </w:t>
            </w:r>
            <w:r w:rsidRPr="00C27B10">
              <w:rPr>
                <w:rFonts w:ascii="Times New Roman" w:eastAsia="Times New Roman" w:hAnsi="Times New Roman" w:cs="Times New Roman"/>
                <w:sz w:val="24"/>
                <w:szCs w:val="24"/>
                <w:vertAlign w:val="subscript"/>
                <w:lang w:val="en-US"/>
              </w:rPr>
              <w:t>(2,26)</w:t>
            </w:r>
          </w:p>
        </w:tc>
      </w:tr>
      <w:tr w:rsidR="00C27B10" w:rsidRPr="00C27B10" w:rsidTr="000933F6">
        <w:trPr>
          <w:trHeight w:hRule="exact" w:val="284"/>
        </w:trPr>
        <w:tc>
          <w:tcPr>
            <w:tcW w:w="1397" w:type="dxa"/>
            <w:tcBorders>
              <w:top w:val="nil"/>
              <w:left w:val="nil"/>
              <w:bottom w:val="nil"/>
              <w:right w:val="nil"/>
            </w:tcBorders>
            <w:shd w:val="clear" w:color="auto" w:fill="auto"/>
            <w:noWrap/>
            <w:vAlign w:val="bottom"/>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p>
        </w:tc>
        <w:tc>
          <w:tcPr>
            <w:tcW w:w="945" w:type="dxa"/>
            <w:tcBorders>
              <w:top w:val="nil"/>
              <w:left w:val="nil"/>
              <w:bottom w:val="nil"/>
              <w:right w:val="nil"/>
            </w:tcBorders>
            <w:shd w:val="clear" w:color="auto" w:fill="auto"/>
            <w:noWrap/>
            <w:vAlign w:val="center"/>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p>
        </w:tc>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p>
        </w:tc>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p>
        </w:tc>
        <w:tc>
          <w:tcPr>
            <w:tcW w:w="1239" w:type="dxa"/>
            <w:tcBorders>
              <w:top w:val="nil"/>
              <w:left w:val="nil"/>
              <w:bottom w:val="nil"/>
              <w:right w:val="nil"/>
            </w:tcBorders>
            <w:shd w:val="clear" w:color="auto" w:fill="auto"/>
            <w:noWrap/>
            <w:vAlign w:val="bottom"/>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C8:0</w:t>
            </w:r>
          </w:p>
        </w:tc>
        <w:tc>
          <w:tcPr>
            <w:tcW w:w="1029" w:type="dxa"/>
            <w:tcBorders>
              <w:top w:val="nil"/>
              <w:left w:val="nil"/>
              <w:bottom w:val="nil"/>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6.4 **</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1.4</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1.4</w:t>
            </w:r>
          </w:p>
        </w:tc>
      </w:tr>
      <w:tr w:rsidR="00C27B10" w:rsidRPr="00C27B10" w:rsidTr="000933F6">
        <w:trPr>
          <w:trHeight w:hRule="exact" w:val="284"/>
        </w:trPr>
        <w:tc>
          <w:tcPr>
            <w:tcW w:w="1397" w:type="dxa"/>
            <w:tcBorders>
              <w:top w:val="nil"/>
              <w:left w:val="nil"/>
              <w:bottom w:val="nil"/>
              <w:right w:val="nil"/>
            </w:tcBorders>
            <w:shd w:val="clear" w:color="auto" w:fill="auto"/>
            <w:noWrap/>
            <w:vAlign w:val="bottom"/>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C10:0</w:t>
            </w:r>
          </w:p>
        </w:tc>
        <w:tc>
          <w:tcPr>
            <w:tcW w:w="945" w:type="dxa"/>
            <w:tcBorders>
              <w:top w:val="nil"/>
              <w:left w:val="nil"/>
              <w:bottom w:val="nil"/>
              <w:right w:val="nil"/>
            </w:tcBorders>
            <w:shd w:val="clear" w:color="auto" w:fill="auto"/>
            <w:noWrap/>
            <w:vAlign w:val="bottom"/>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7.5 **</w:t>
            </w:r>
          </w:p>
        </w:tc>
        <w:tc>
          <w:tcPr>
            <w:tcW w:w="0" w:type="auto"/>
            <w:tcBorders>
              <w:top w:val="nil"/>
              <w:left w:val="nil"/>
              <w:bottom w:val="nil"/>
              <w:right w:val="nil"/>
            </w:tcBorders>
            <w:shd w:val="clear" w:color="auto" w:fill="auto"/>
            <w:noWrap/>
            <w:vAlign w:val="bottom"/>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0.8</w:t>
            </w:r>
          </w:p>
        </w:tc>
        <w:tc>
          <w:tcPr>
            <w:tcW w:w="0" w:type="auto"/>
            <w:tcBorders>
              <w:top w:val="nil"/>
              <w:left w:val="nil"/>
              <w:bottom w:val="nil"/>
              <w:right w:val="nil"/>
            </w:tcBorders>
            <w:shd w:val="clear" w:color="auto" w:fill="auto"/>
            <w:noWrap/>
            <w:vAlign w:val="bottom"/>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0.3</w:t>
            </w:r>
          </w:p>
        </w:tc>
        <w:tc>
          <w:tcPr>
            <w:tcW w:w="1239" w:type="dxa"/>
            <w:tcBorders>
              <w:top w:val="nil"/>
              <w:left w:val="nil"/>
              <w:bottom w:val="nil"/>
              <w:right w:val="nil"/>
            </w:tcBorders>
            <w:shd w:val="clear" w:color="auto" w:fill="auto"/>
            <w:noWrap/>
            <w:vAlign w:val="bottom"/>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C10:0</w:t>
            </w:r>
          </w:p>
        </w:tc>
        <w:tc>
          <w:tcPr>
            <w:tcW w:w="1029" w:type="dxa"/>
            <w:tcBorders>
              <w:top w:val="nil"/>
              <w:left w:val="nil"/>
              <w:bottom w:val="nil"/>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6.4 **</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1.5</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1.5</w:t>
            </w:r>
          </w:p>
        </w:tc>
      </w:tr>
      <w:tr w:rsidR="00C27B10" w:rsidRPr="00C27B10" w:rsidTr="000933F6">
        <w:trPr>
          <w:trHeight w:hRule="exact" w:val="284"/>
        </w:trPr>
        <w:tc>
          <w:tcPr>
            <w:tcW w:w="1397" w:type="dxa"/>
            <w:tcBorders>
              <w:top w:val="nil"/>
              <w:left w:val="nil"/>
              <w:bottom w:val="nil"/>
              <w:right w:val="nil"/>
            </w:tcBorders>
            <w:shd w:val="clear" w:color="auto" w:fill="auto"/>
            <w:noWrap/>
            <w:vAlign w:val="bottom"/>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C12:0</w:t>
            </w:r>
          </w:p>
        </w:tc>
        <w:tc>
          <w:tcPr>
            <w:tcW w:w="945" w:type="dxa"/>
            <w:tcBorders>
              <w:top w:val="nil"/>
              <w:left w:val="nil"/>
              <w:bottom w:val="nil"/>
              <w:right w:val="nil"/>
            </w:tcBorders>
            <w:shd w:val="clear" w:color="auto" w:fill="auto"/>
            <w:noWrap/>
            <w:vAlign w:val="bottom"/>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3.6 *</w:t>
            </w:r>
          </w:p>
        </w:tc>
        <w:tc>
          <w:tcPr>
            <w:tcW w:w="0" w:type="auto"/>
            <w:tcBorders>
              <w:top w:val="nil"/>
              <w:left w:val="nil"/>
              <w:bottom w:val="nil"/>
              <w:right w:val="nil"/>
            </w:tcBorders>
            <w:shd w:val="clear" w:color="auto" w:fill="auto"/>
            <w:noWrap/>
            <w:vAlign w:val="bottom"/>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0.8</w:t>
            </w:r>
          </w:p>
        </w:tc>
        <w:tc>
          <w:tcPr>
            <w:tcW w:w="0" w:type="auto"/>
            <w:tcBorders>
              <w:top w:val="nil"/>
              <w:left w:val="nil"/>
              <w:bottom w:val="nil"/>
              <w:right w:val="nil"/>
            </w:tcBorders>
            <w:shd w:val="clear" w:color="auto" w:fill="auto"/>
            <w:noWrap/>
            <w:vAlign w:val="bottom"/>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2.9</w:t>
            </w:r>
          </w:p>
        </w:tc>
        <w:tc>
          <w:tcPr>
            <w:tcW w:w="1239" w:type="dxa"/>
            <w:tcBorders>
              <w:top w:val="nil"/>
              <w:left w:val="nil"/>
              <w:bottom w:val="nil"/>
              <w:right w:val="nil"/>
            </w:tcBorders>
            <w:shd w:val="clear" w:color="auto" w:fill="auto"/>
            <w:noWrap/>
            <w:vAlign w:val="bottom"/>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C12:0</w:t>
            </w:r>
          </w:p>
        </w:tc>
        <w:tc>
          <w:tcPr>
            <w:tcW w:w="1029" w:type="dxa"/>
            <w:tcBorders>
              <w:top w:val="nil"/>
              <w:left w:val="nil"/>
              <w:bottom w:val="nil"/>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1.1</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6.9 *</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0.1</w:t>
            </w:r>
          </w:p>
        </w:tc>
      </w:tr>
      <w:tr w:rsidR="00C27B10" w:rsidRPr="00C27B10" w:rsidTr="000933F6">
        <w:trPr>
          <w:trHeight w:hRule="exact" w:val="284"/>
        </w:trPr>
        <w:tc>
          <w:tcPr>
            <w:tcW w:w="1397" w:type="dxa"/>
            <w:tcBorders>
              <w:top w:val="nil"/>
              <w:left w:val="nil"/>
              <w:bottom w:val="nil"/>
              <w:right w:val="nil"/>
            </w:tcBorders>
            <w:shd w:val="clear" w:color="auto" w:fill="auto"/>
            <w:noWrap/>
            <w:vAlign w:val="bottom"/>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C13:0</w:t>
            </w:r>
          </w:p>
        </w:tc>
        <w:tc>
          <w:tcPr>
            <w:tcW w:w="945" w:type="dxa"/>
            <w:tcBorders>
              <w:top w:val="nil"/>
              <w:left w:val="nil"/>
              <w:bottom w:val="nil"/>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4.0 *</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0.5</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0.8</w:t>
            </w:r>
          </w:p>
        </w:tc>
        <w:tc>
          <w:tcPr>
            <w:tcW w:w="1239" w:type="dxa"/>
            <w:tcBorders>
              <w:top w:val="nil"/>
              <w:left w:val="nil"/>
              <w:bottom w:val="nil"/>
              <w:right w:val="nil"/>
            </w:tcBorders>
            <w:shd w:val="clear" w:color="auto" w:fill="auto"/>
            <w:noWrap/>
            <w:vAlign w:val="bottom"/>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C13:1</w:t>
            </w:r>
          </w:p>
        </w:tc>
        <w:tc>
          <w:tcPr>
            <w:tcW w:w="1029" w:type="dxa"/>
            <w:tcBorders>
              <w:top w:val="nil"/>
              <w:left w:val="nil"/>
              <w:bottom w:val="nil"/>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9.0 **</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0.3</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2.1</w:t>
            </w:r>
          </w:p>
        </w:tc>
      </w:tr>
      <w:tr w:rsidR="00C27B10" w:rsidRPr="00C27B10" w:rsidTr="000933F6">
        <w:trPr>
          <w:trHeight w:hRule="exact" w:val="284"/>
        </w:trPr>
        <w:tc>
          <w:tcPr>
            <w:tcW w:w="1397" w:type="dxa"/>
            <w:tcBorders>
              <w:top w:val="nil"/>
              <w:left w:val="nil"/>
              <w:bottom w:val="nil"/>
              <w:right w:val="nil"/>
            </w:tcBorders>
            <w:shd w:val="clear" w:color="auto" w:fill="auto"/>
            <w:noWrap/>
            <w:vAlign w:val="bottom"/>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C14:1</w:t>
            </w:r>
          </w:p>
        </w:tc>
        <w:tc>
          <w:tcPr>
            <w:tcW w:w="945" w:type="dxa"/>
            <w:tcBorders>
              <w:top w:val="nil"/>
              <w:left w:val="nil"/>
              <w:bottom w:val="nil"/>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5.9 **</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0.2</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0.1</w:t>
            </w:r>
          </w:p>
        </w:tc>
        <w:tc>
          <w:tcPr>
            <w:tcW w:w="1239" w:type="dxa"/>
            <w:tcBorders>
              <w:top w:val="nil"/>
              <w:left w:val="nil"/>
              <w:bottom w:val="nil"/>
              <w:right w:val="nil"/>
            </w:tcBorders>
            <w:shd w:val="clear" w:color="auto" w:fill="auto"/>
            <w:noWrap/>
            <w:vAlign w:val="bottom"/>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p>
        </w:tc>
        <w:tc>
          <w:tcPr>
            <w:tcW w:w="1029" w:type="dxa"/>
            <w:tcBorders>
              <w:top w:val="nil"/>
              <w:left w:val="nil"/>
              <w:bottom w:val="nil"/>
              <w:right w:val="nil"/>
            </w:tcBorders>
            <w:shd w:val="clear" w:color="auto" w:fill="auto"/>
            <w:noWrap/>
            <w:vAlign w:val="bottom"/>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p>
        </w:tc>
        <w:tc>
          <w:tcPr>
            <w:tcW w:w="0" w:type="auto"/>
            <w:tcBorders>
              <w:top w:val="nil"/>
              <w:left w:val="nil"/>
              <w:bottom w:val="nil"/>
              <w:right w:val="nil"/>
            </w:tcBorders>
            <w:shd w:val="clear" w:color="auto" w:fill="auto"/>
            <w:noWrap/>
            <w:vAlign w:val="bottom"/>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p>
        </w:tc>
        <w:tc>
          <w:tcPr>
            <w:tcW w:w="0" w:type="auto"/>
            <w:tcBorders>
              <w:top w:val="nil"/>
              <w:left w:val="nil"/>
              <w:bottom w:val="nil"/>
              <w:right w:val="nil"/>
            </w:tcBorders>
            <w:shd w:val="clear" w:color="auto" w:fill="auto"/>
            <w:noWrap/>
            <w:vAlign w:val="bottom"/>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p>
        </w:tc>
      </w:tr>
      <w:tr w:rsidR="00C27B10" w:rsidRPr="00C27B10" w:rsidTr="000933F6">
        <w:trPr>
          <w:trHeight w:hRule="exact" w:val="284"/>
        </w:trPr>
        <w:tc>
          <w:tcPr>
            <w:tcW w:w="1397" w:type="dxa"/>
            <w:tcBorders>
              <w:top w:val="nil"/>
              <w:left w:val="nil"/>
              <w:bottom w:val="nil"/>
              <w:right w:val="nil"/>
            </w:tcBorders>
            <w:shd w:val="clear" w:color="auto" w:fill="auto"/>
            <w:noWrap/>
            <w:vAlign w:val="bottom"/>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C16:0</w:t>
            </w:r>
          </w:p>
        </w:tc>
        <w:tc>
          <w:tcPr>
            <w:tcW w:w="945" w:type="dxa"/>
            <w:tcBorders>
              <w:top w:val="nil"/>
              <w:left w:val="nil"/>
              <w:bottom w:val="nil"/>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4.1 *</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3.2</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0.8</w:t>
            </w:r>
          </w:p>
        </w:tc>
        <w:tc>
          <w:tcPr>
            <w:tcW w:w="1239" w:type="dxa"/>
            <w:tcBorders>
              <w:top w:val="nil"/>
              <w:left w:val="nil"/>
              <w:bottom w:val="nil"/>
              <w:right w:val="nil"/>
            </w:tcBorders>
            <w:shd w:val="clear" w:color="auto" w:fill="auto"/>
            <w:noWrap/>
            <w:vAlign w:val="bottom"/>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C16:1 n-7</w:t>
            </w:r>
          </w:p>
        </w:tc>
        <w:tc>
          <w:tcPr>
            <w:tcW w:w="1029" w:type="dxa"/>
            <w:tcBorders>
              <w:top w:val="nil"/>
              <w:left w:val="nil"/>
              <w:bottom w:val="nil"/>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5.9 **</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1.3</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1.5</w:t>
            </w:r>
          </w:p>
        </w:tc>
      </w:tr>
      <w:tr w:rsidR="00C27B10" w:rsidRPr="00C27B10" w:rsidTr="000933F6">
        <w:trPr>
          <w:trHeight w:hRule="exact" w:val="284"/>
        </w:trPr>
        <w:tc>
          <w:tcPr>
            <w:tcW w:w="1397" w:type="dxa"/>
            <w:tcBorders>
              <w:top w:val="nil"/>
              <w:left w:val="nil"/>
              <w:bottom w:val="nil"/>
              <w:right w:val="nil"/>
            </w:tcBorders>
            <w:shd w:val="clear" w:color="auto" w:fill="auto"/>
            <w:noWrap/>
            <w:vAlign w:val="bottom"/>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C18:1 n-12</w:t>
            </w:r>
          </w:p>
        </w:tc>
        <w:tc>
          <w:tcPr>
            <w:tcW w:w="945" w:type="dxa"/>
            <w:tcBorders>
              <w:top w:val="nil"/>
              <w:left w:val="nil"/>
              <w:bottom w:val="nil"/>
              <w:right w:val="nil"/>
            </w:tcBorders>
            <w:shd w:val="clear" w:color="auto" w:fill="auto"/>
            <w:noWrap/>
            <w:vAlign w:val="bottom"/>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1.6</w:t>
            </w:r>
          </w:p>
        </w:tc>
        <w:tc>
          <w:tcPr>
            <w:tcW w:w="0" w:type="auto"/>
            <w:tcBorders>
              <w:top w:val="nil"/>
              <w:left w:val="nil"/>
              <w:bottom w:val="nil"/>
              <w:right w:val="nil"/>
            </w:tcBorders>
            <w:shd w:val="clear" w:color="auto" w:fill="auto"/>
            <w:noWrap/>
            <w:vAlign w:val="bottom"/>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5.6 *</w:t>
            </w:r>
          </w:p>
        </w:tc>
        <w:tc>
          <w:tcPr>
            <w:tcW w:w="0" w:type="auto"/>
            <w:tcBorders>
              <w:top w:val="nil"/>
              <w:left w:val="nil"/>
              <w:bottom w:val="nil"/>
              <w:right w:val="nil"/>
            </w:tcBorders>
            <w:shd w:val="clear" w:color="auto" w:fill="auto"/>
            <w:noWrap/>
            <w:vAlign w:val="bottom"/>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1.7</w:t>
            </w:r>
          </w:p>
        </w:tc>
        <w:tc>
          <w:tcPr>
            <w:tcW w:w="1239" w:type="dxa"/>
            <w:tcBorders>
              <w:top w:val="nil"/>
              <w:left w:val="nil"/>
              <w:bottom w:val="nil"/>
              <w:right w:val="nil"/>
            </w:tcBorders>
            <w:shd w:val="clear" w:color="auto" w:fill="auto"/>
            <w:noWrap/>
            <w:vAlign w:val="bottom"/>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C18:0</w:t>
            </w:r>
          </w:p>
        </w:tc>
        <w:tc>
          <w:tcPr>
            <w:tcW w:w="1029" w:type="dxa"/>
            <w:tcBorders>
              <w:top w:val="nil"/>
              <w:left w:val="nil"/>
              <w:bottom w:val="nil"/>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1.7</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0.0</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4.7 *</w:t>
            </w:r>
          </w:p>
        </w:tc>
      </w:tr>
      <w:tr w:rsidR="00C27B10" w:rsidRPr="00C27B10" w:rsidTr="000933F6">
        <w:trPr>
          <w:trHeight w:hRule="exact" w:val="284"/>
        </w:trPr>
        <w:tc>
          <w:tcPr>
            <w:tcW w:w="1397" w:type="dxa"/>
            <w:tcBorders>
              <w:top w:val="nil"/>
              <w:left w:val="nil"/>
              <w:bottom w:val="nil"/>
              <w:right w:val="nil"/>
            </w:tcBorders>
            <w:shd w:val="clear" w:color="auto" w:fill="auto"/>
            <w:noWrap/>
            <w:vAlign w:val="bottom"/>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p>
        </w:tc>
        <w:tc>
          <w:tcPr>
            <w:tcW w:w="945" w:type="dxa"/>
            <w:tcBorders>
              <w:top w:val="nil"/>
              <w:left w:val="nil"/>
              <w:bottom w:val="nil"/>
              <w:right w:val="nil"/>
            </w:tcBorders>
            <w:shd w:val="clear" w:color="auto" w:fill="auto"/>
            <w:noWrap/>
            <w:vAlign w:val="center"/>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p>
        </w:tc>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p>
        </w:tc>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p>
        </w:tc>
        <w:tc>
          <w:tcPr>
            <w:tcW w:w="1239" w:type="dxa"/>
            <w:tcBorders>
              <w:top w:val="nil"/>
              <w:left w:val="nil"/>
              <w:bottom w:val="nil"/>
              <w:right w:val="nil"/>
            </w:tcBorders>
            <w:shd w:val="clear" w:color="auto" w:fill="auto"/>
            <w:noWrap/>
            <w:vAlign w:val="bottom"/>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C18:1 n-7</w:t>
            </w:r>
          </w:p>
        </w:tc>
        <w:tc>
          <w:tcPr>
            <w:tcW w:w="1029" w:type="dxa"/>
            <w:tcBorders>
              <w:top w:val="nil"/>
              <w:left w:val="nil"/>
              <w:bottom w:val="nil"/>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4.5 *</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3.8</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0.8</w:t>
            </w:r>
          </w:p>
        </w:tc>
      </w:tr>
      <w:tr w:rsidR="00C27B10" w:rsidRPr="00C27B10" w:rsidTr="000933F6">
        <w:trPr>
          <w:trHeight w:hRule="exact" w:val="284"/>
        </w:trPr>
        <w:tc>
          <w:tcPr>
            <w:tcW w:w="1397" w:type="dxa"/>
            <w:tcBorders>
              <w:top w:val="nil"/>
              <w:left w:val="nil"/>
              <w:bottom w:val="nil"/>
              <w:right w:val="nil"/>
            </w:tcBorders>
            <w:shd w:val="clear" w:color="auto" w:fill="auto"/>
            <w:noWrap/>
            <w:vAlign w:val="bottom"/>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p>
        </w:tc>
        <w:tc>
          <w:tcPr>
            <w:tcW w:w="945" w:type="dxa"/>
            <w:tcBorders>
              <w:top w:val="nil"/>
              <w:left w:val="nil"/>
              <w:bottom w:val="nil"/>
              <w:right w:val="nil"/>
            </w:tcBorders>
            <w:shd w:val="clear" w:color="auto" w:fill="auto"/>
            <w:noWrap/>
            <w:vAlign w:val="bottom"/>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p>
        </w:tc>
        <w:tc>
          <w:tcPr>
            <w:tcW w:w="0" w:type="auto"/>
            <w:tcBorders>
              <w:top w:val="nil"/>
              <w:left w:val="nil"/>
              <w:bottom w:val="nil"/>
              <w:right w:val="nil"/>
            </w:tcBorders>
            <w:shd w:val="clear" w:color="auto" w:fill="auto"/>
            <w:noWrap/>
            <w:vAlign w:val="bottom"/>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p>
        </w:tc>
        <w:tc>
          <w:tcPr>
            <w:tcW w:w="0" w:type="auto"/>
            <w:tcBorders>
              <w:top w:val="nil"/>
              <w:left w:val="nil"/>
              <w:bottom w:val="nil"/>
              <w:right w:val="nil"/>
            </w:tcBorders>
            <w:shd w:val="clear" w:color="auto" w:fill="auto"/>
            <w:noWrap/>
            <w:vAlign w:val="bottom"/>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p>
        </w:tc>
        <w:tc>
          <w:tcPr>
            <w:tcW w:w="1239" w:type="dxa"/>
            <w:tcBorders>
              <w:top w:val="nil"/>
              <w:left w:val="nil"/>
              <w:bottom w:val="nil"/>
              <w:right w:val="nil"/>
            </w:tcBorders>
            <w:shd w:val="clear" w:color="auto" w:fill="auto"/>
            <w:noWrap/>
            <w:vAlign w:val="bottom"/>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C18:3 n-3</w:t>
            </w:r>
          </w:p>
        </w:tc>
        <w:tc>
          <w:tcPr>
            <w:tcW w:w="1029" w:type="dxa"/>
            <w:tcBorders>
              <w:top w:val="nil"/>
              <w:left w:val="nil"/>
              <w:bottom w:val="nil"/>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5.9 **</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1.5</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1.6</w:t>
            </w:r>
          </w:p>
        </w:tc>
      </w:tr>
      <w:tr w:rsidR="00C27B10" w:rsidRPr="00C27B10" w:rsidTr="000933F6">
        <w:trPr>
          <w:trHeight w:hRule="exact" w:val="284"/>
        </w:trPr>
        <w:tc>
          <w:tcPr>
            <w:tcW w:w="1397" w:type="dxa"/>
            <w:tcBorders>
              <w:top w:val="nil"/>
              <w:left w:val="nil"/>
              <w:bottom w:val="nil"/>
              <w:right w:val="nil"/>
            </w:tcBorders>
            <w:shd w:val="clear" w:color="auto" w:fill="auto"/>
            <w:noWrap/>
            <w:vAlign w:val="bottom"/>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C20:1 n-9</w:t>
            </w:r>
          </w:p>
        </w:tc>
        <w:tc>
          <w:tcPr>
            <w:tcW w:w="945" w:type="dxa"/>
            <w:tcBorders>
              <w:top w:val="nil"/>
              <w:left w:val="nil"/>
              <w:bottom w:val="nil"/>
              <w:right w:val="nil"/>
            </w:tcBorders>
            <w:shd w:val="clear" w:color="auto" w:fill="auto"/>
            <w:noWrap/>
            <w:vAlign w:val="bottom"/>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4.6 *</w:t>
            </w:r>
          </w:p>
        </w:tc>
        <w:tc>
          <w:tcPr>
            <w:tcW w:w="0" w:type="auto"/>
            <w:tcBorders>
              <w:top w:val="nil"/>
              <w:left w:val="nil"/>
              <w:bottom w:val="nil"/>
              <w:right w:val="nil"/>
            </w:tcBorders>
            <w:shd w:val="clear" w:color="auto" w:fill="auto"/>
            <w:noWrap/>
            <w:vAlign w:val="bottom"/>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1.0</w:t>
            </w:r>
          </w:p>
        </w:tc>
        <w:tc>
          <w:tcPr>
            <w:tcW w:w="0" w:type="auto"/>
            <w:tcBorders>
              <w:top w:val="nil"/>
              <w:left w:val="nil"/>
              <w:bottom w:val="nil"/>
              <w:right w:val="nil"/>
            </w:tcBorders>
            <w:shd w:val="clear" w:color="auto" w:fill="auto"/>
            <w:noWrap/>
            <w:vAlign w:val="bottom"/>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0.4</w:t>
            </w:r>
          </w:p>
        </w:tc>
        <w:tc>
          <w:tcPr>
            <w:tcW w:w="1239" w:type="dxa"/>
            <w:tcBorders>
              <w:top w:val="nil"/>
              <w:left w:val="nil"/>
              <w:bottom w:val="nil"/>
              <w:right w:val="nil"/>
            </w:tcBorders>
            <w:shd w:val="clear" w:color="auto" w:fill="auto"/>
            <w:noWrap/>
            <w:vAlign w:val="bottom"/>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C20:2</w:t>
            </w:r>
          </w:p>
        </w:tc>
        <w:tc>
          <w:tcPr>
            <w:tcW w:w="1029" w:type="dxa"/>
            <w:tcBorders>
              <w:top w:val="nil"/>
              <w:left w:val="nil"/>
              <w:bottom w:val="nil"/>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2.9</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4.1</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3.7 *</w:t>
            </w:r>
          </w:p>
        </w:tc>
      </w:tr>
      <w:tr w:rsidR="00A16C9B" w:rsidRPr="00C27B10" w:rsidTr="000933F6">
        <w:trPr>
          <w:trHeight w:hRule="exact" w:val="284"/>
        </w:trPr>
        <w:tc>
          <w:tcPr>
            <w:tcW w:w="1397" w:type="dxa"/>
            <w:tcBorders>
              <w:top w:val="nil"/>
              <w:left w:val="nil"/>
              <w:bottom w:val="single" w:sz="4" w:space="0" w:color="auto"/>
              <w:right w:val="nil"/>
            </w:tcBorders>
            <w:shd w:val="clear" w:color="auto" w:fill="auto"/>
            <w:noWrap/>
            <w:vAlign w:val="bottom"/>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C22:1 n-11</w:t>
            </w:r>
          </w:p>
        </w:tc>
        <w:tc>
          <w:tcPr>
            <w:tcW w:w="945" w:type="dxa"/>
            <w:tcBorders>
              <w:top w:val="nil"/>
              <w:left w:val="nil"/>
              <w:bottom w:val="single" w:sz="4" w:space="0" w:color="auto"/>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4.0 *</w:t>
            </w:r>
          </w:p>
        </w:tc>
        <w:tc>
          <w:tcPr>
            <w:tcW w:w="0" w:type="auto"/>
            <w:tcBorders>
              <w:top w:val="nil"/>
              <w:left w:val="nil"/>
              <w:bottom w:val="single" w:sz="4" w:space="0" w:color="auto"/>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0.8</w:t>
            </w:r>
          </w:p>
        </w:tc>
        <w:tc>
          <w:tcPr>
            <w:tcW w:w="0" w:type="auto"/>
            <w:tcBorders>
              <w:top w:val="nil"/>
              <w:left w:val="nil"/>
              <w:bottom w:val="single" w:sz="4" w:space="0" w:color="auto"/>
              <w:right w:val="nil"/>
            </w:tcBorders>
            <w:shd w:val="clear" w:color="auto" w:fill="auto"/>
            <w:noWrap/>
            <w:vAlign w:val="center"/>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0.4</w:t>
            </w:r>
          </w:p>
        </w:tc>
        <w:tc>
          <w:tcPr>
            <w:tcW w:w="1239" w:type="dxa"/>
            <w:tcBorders>
              <w:top w:val="nil"/>
              <w:left w:val="nil"/>
              <w:bottom w:val="single" w:sz="4" w:space="0" w:color="auto"/>
              <w:right w:val="nil"/>
            </w:tcBorders>
            <w:shd w:val="clear" w:color="auto" w:fill="auto"/>
            <w:noWrap/>
            <w:vAlign w:val="bottom"/>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 </w:t>
            </w:r>
          </w:p>
        </w:tc>
        <w:tc>
          <w:tcPr>
            <w:tcW w:w="1029" w:type="dxa"/>
            <w:tcBorders>
              <w:top w:val="nil"/>
              <w:left w:val="nil"/>
              <w:bottom w:val="single" w:sz="4" w:space="0" w:color="auto"/>
              <w:right w:val="nil"/>
            </w:tcBorders>
            <w:shd w:val="clear" w:color="auto" w:fill="auto"/>
            <w:noWrap/>
            <w:vAlign w:val="bottom"/>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 </w:t>
            </w:r>
          </w:p>
        </w:tc>
        <w:tc>
          <w:tcPr>
            <w:tcW w:w="0" w:type="auto"/>
            <w:tcBorders>
              <w:top w:val="nil"/>
              <w:left w:val="nil"/>
              <w:bottom w:val="single" w:sz="4" w:space="0" w:color="auto"/>
              <w:right w:val="nil"/>
            </w:tcBorders>
            <w:shd w:val="clear" w:color="auto" w:fill="auto"/>
            <w:noWrap/>
            <w:vAlign w:val="bottom"/>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 </w:t>
            </w:r>
          </w:p>
        </w:tc>
        <w:tc>
          <w:tcPr>
            <w:tcW w:w="0" w:type="auto"/>
            <w:tcBorders>
              <w:top w:val="nil"/>
              <w:left w:val="nil"/>
              <w:bottom w:val="single" w:sz="4" w:space="0" w:color="auto"/>
              <w:right w:val="nil"/>
            </w:tcBorders>
            <w:shd w:val="clear" w:color="auto" w:fill="auto"/>
            <w:noWrap/>
            <w:vAlign w:val="bottom"/>
            <w:hideMark/>
          </w:tcPr>
          <w:p w:rsidR="00A16C9B" w:rsidRPr="00C27B10" w:rsidRDefault="00A16C9B" w:rsidP="000933F6">
            <w:pPr>
              <w:spacing w:after="0" w:line="240" w:lineRule="auto"/>
              <w:jc w:val="both"/>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 </w:t>
            </w:r>
          </w:p>
        </w:tc>
      </w:tr>
    </w:tbl>
    <w:p w:rsidR="00A16C9B" w:rsidRPr="00C27B10" w:rsidRDefault="00A16C9B" w:rsidP="00A16C9B">
      <w:pPr>
        <w:spacing w:line="240" w:lineRule="auto"/>
        <w:jc w:val="both"/>
        <w:rPr>
          <w:rFonts w:ascii="Times New Roman" w:hAnsi="Times New Roman" w:cs="Times New Roman"/>
          <w:sz w:val="24"/>
          <w:szCs w:val="24"/>
        </w:rPr>
      </w:pPr>
    </w:p>
    <w:p w:rsidR="00A16C9B" w:rsidRPr="00C27B10" w:rsidRDefault="00A16C9B" w:rsidP="00A16C9B">
      <w:pPr>
        <w:spacing w:line="240" w:lineRule="auto"/>
        <w:jc w:val="both"/>
        <w:rPr>
          <w:rFonts w:ascii="Times New Roman" w:hAnsi="Times New Roman" w:cs="Times New Roman"/>
          <w:sz w:val="24"/>
          <w:szCs w:val="24"/>
        </w:rPr>
      </w:pPr>
      <w:r w:rsidRPr="00C27B10">
        <w:rPr>
          <w:rFonts w:ascii="Times New Roman" w:hAnsi="Times New Roman" w:cs="Times New Roman"/>
          <w:sz w:val="24"/>
          <w:szCs w:val="24"/>
        </w:rPr>
        <w:t>Table S2 continued</w:t>
      </w:r>
    </w:p>
    <w:tbl>
      <w:tblPr>
        <w:tblW w:w="0" w:type="auto"/>
        <w:tblLook w:val="04A0" w:firstRow="1" w:lastRow="0" w:firstColumn="1" w:lastColumn="0" w:noHBand="0" w:noVBand="1"/>
      </w:tblPr>
      <w:tblGrid>
        <w:gridCol w:w="1243"/>
        <w:gridCol w:w="1116"/>
        <w:gridCol w:w="836"/>
        <w:gridCol w:w="1425"/>
        <w:gridCol w:w="1183"/>
        <w:gridCol w:w="1116"/>
        <w:gridCol w:w="836"/>
        <w:gridCol w:w="1425"/>
      </w:tblGrid>
      <w:tr w:rsidR="00C27B10" w:rsidRPr="00C27B10" w:rsidTr="000933F6">
        <w:trPr>
          <w:trHeight w:hRule="exact" w:val="284"/>
        </w:trPr>
        <w:tc>
          <w:tcPr>
            <w:tcW w:w="0" w:type="auto"/>
            <w:tcBorders>
              <w:top w:val="single" w:sz="8" w:space="0" w:color="auto"/>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i/>
                <w:iCs/>
                <w:sz w:val="24"/>
                <w:szCs w:val="24"/>
                <w:lang w:val="en-US"/>
              </w:rPr>
            </w:pPr>
            <w:proofErr w:type="spellStart"/>
            <w:r w:rsidRPr="00C27B10">
              <w:rPr>
                <w:rFonts w:ascii="Times New Roman" w:eastAsia="Times New Roman" w:hAnsi="Times New Roman" w:cs="Times New Roman"/>
                <w:i/>
                <w:iCs/>
                <w:sz w:val="24"/>
                <w:szCs w:val="24"/>
                <w:lang w:val="en-US"/>
              </w:rPr>
              <w:t>Vaccinium</w:t>
            </w:r>
            <w:proofErr w:type="spellEnd"/>
          </w:p>
        </w:tc>
        <w:tc>
          <w:tcPr>
            <w:tcW w:w="0" w:type="auto"/>
            <w:tcBorders>
              <w:top w:val="single" w:sz="8" w:space="0" w:color="auto"/>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2014</w:t>
            </w:r>
          </w:p>
        </w:tc>
        <w:tc>
          <w:tcPr>
            <w:tcW w:w="0" w:type="auto"/>
            <w:tcBorders>
              <w:top w:val="single" w:sz="8" w:space="0" w:color="auto"/>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 </w:t>
            </w:r>
          </w:p>
        </w:tc>
        <w:tc>
          <w:tcPr>
            <w:tcW w:w="0" w:type="auto"/>
            <w:tcBorders>
              <w:top w:val="single" w:sz="8" w:space="0" w:color="auto"/>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 </w:t>
            </w:r>
          </w:p>
        </w:tc>
        <w:tc>
          <w:tcPr>
            <w:tcW w:w="0" w:type="auto"/>
            <w:tcBorders>
              <w:top w:val="single" w:sz="8" w:space="0" w:color="auto"/>
              <w:left w:val="nil"/>
              <w:bottom w:val="nil"/>
              <w:right w:val="nil"/>
            </w:tcBorders>
            <w:shd w:val="clear" w:color="auto" w:fill="auto"/>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 </w:t>
            </w:r>
          </w:p>
        </w:tc>
        <w:tc>
          <w:tcPr>
            <w:tcW w:w="0" w:type="auto"/>
            <w:tcBorders>
              <w:top w:val="single" w:sz="8" w:space="0" w:color="auto"/>
              <w:left w:val="nil"/>
              <w:bottom w:val="nil"/>
              <w:right w:val="nil"/>
            </w:tcBorders>
            <w:shd w:val="clear" w:color="auto" w:fill="auto"/>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2015</w:t>
            </w:r>
          </w:p>
        </w:tc>
        <w:tc>
          <w:tcPr>
            <w:tcW w:w="0" w:type="auto"/>
            <w:tcBorders>
              <w:top w:val="single" w:sz="8" w:space="0" w:color="auto"/>
              <w:left w:val="nil"/>
              <w:bottom w:val="nil"/>
              <w:right w:val="nil"/>
            </w:tcBorders>
            <w:shd w:val="clear" w:color="auto" w:fill="auto"/>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 </w:t>
            </w:r>
          </w:p>
        </w:tc>
        <w:tc>
          <w:tcPr>
            <w:tcW w:w="0" w:type="auto"/>
            <w:tcBorders>
              <w:top w:val="single" w:sz="8" w:space="0" w:color="auto"/>
              <w:left w:val="nil"/>
              <w:bottom w:val="nil"/>
              <w:right w:val="nil"/>
            </w:tcBorders>
            <w:shd w:val="clear" w:color="auto" w:fill="auto"/>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 </w:t>
            </w:r>
          </w:p>
        </w:tc>
      </w:tr>
      <w:tr w:rsidR="00C27B10" w:rsidRPr="00C27B10" w:rsidTr="000933F6">
        <w:trPr>
          <w:trHeight w:hRule="exact" w:val="284"/>
        </w:trPr>
        <w:tc>
          <w:tcPr>
            <w:tcW w:w="0" w:type="auto"/>
            <w:tcBorders>
              <w:top w:val="nil"/>
              <w:left w:val="nil"/>
              <w:bottom w:val="single" w:sz="8" w:space="0" w:color="auto"/>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FA</w:t>
            </w:r>
          </w:p>
        </w:tc>
        <w:tc>
          <w:tcPr>
            <w:tcW w:w="0" w:type="auto"/>
            <w:tcBorders>
              <w:top w:val="nil"/>
              <w:left w:val="nil"/>
              <w:bottom w:val="single" w:sz="8" w:space="0" w:color="auto"/>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 xml:space="preserve">WW </w:t>
            </w:r>
            <w:r w:rsidRPr="00C27B10">
              <w:rPr>
                <w:rFonts w:ascii="Times New Roman" w:eastAsia="Times New Roman" w:hAnsi="Times New Roman" w:cs="Times New Roman"/>
                <w:sz w:val="24"/>
                <w:szCs w:val="24"/>
                <w:vertAlign w:val="subscript"/>
                <w:lang w:val="en-US"/>
              </w:rPr>
              <w:t>(2,25)</w:t>
            </w:r>
          </w:p>
        </w:tc>
        <w:tc>
          <w:tcPr>
            <w:tcW w:w="0" w:type="auto"/>
            <w:tcBorders>
              <w:top w:val="nil"/>
              <w:left w:val="nil"/>
              <w:bottom w:val="single" w:sz="8" w:space="0" w:color="auto"/>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 xml:space="preserve">N </w:t>
            </w:r>
            <w:r w:rsidRPr="00C27B10">
              <w:rPr>
                <w:rFonts w:ascii="Times New Roman" w:eastAsia="Times New Roman" w:hAnsi="Times New Roman" w:cs="Times New Roman"/>
                <w:sz w:val="24"/>
                <w:szCs w:val="24"/>
                <w:vertAlign w:val="subscript"/>
                <w:lang w:val="en-US"/>
              </w:rPr>
              <w:t>(1,25)</w:t>
            </w:r>
          </w:p>
        </w:tc>
        <w:tc>
          <w:tcPr>
            <w:tcW w:w="0" w:type="auto"/>
            <w:tcBorders>
              <w:top w:val="nil"/>
              <w:left w:val="nil"/>
              <w:bottom w:val="single" w:sz="8" w:space="0" w:color="auto"/>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 xml:space="preserve">WW×N </w:t>
            </w:r>
            <w:r w:rsidRPr="00C27B10">
              <w:rPr>
                <w:rFonts w:ascii="Times New Roman" w:eastAsia="Times New Roman" w:hAnsi="Times New Roman" w:cs="Times New Roman"/>
                <w:sz w:val="24"/>
                <w:szCs w:val="24"/>
                <w:vertAlign w:val="subscript"/>
                <w:lang w:val="en-US"/>
              </w:rPr>
              <w:t>(2,25)</w:t>
            </w:r>
          </w:p>
        </w:tc>
        <w:tc>
          <w:tcPr>
            <w:tcW w:w="0" w:type="auto"/>
            <w:tcBorders>
              <w:top w:val="nil"/>
              <w:left w:val="nil"/>
              <w:bottom w:val="single" w:sz="8" w:space="0" w:color="auto"/>
              <w:right w:val="nil"/>
            </w:tcBorders>
            <w:shd w:val="clear" w:color="auto" w:fill="auto"/>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FA</w:t>
            </w:r>
          </w:p>
        </w:tc>
        <w:tc>
          <w:tcPr>
            <w:tcW w:w="0" w:type="auto"/>
            <w:tcBorders>
              <w:top w:val="nil"/>
              <w:left w:val="nil"/>
              <w:bottom w:val="single" w:sz="8" w:space="0" w:color="auto"/>
              <w:right w:val="nil"/>
            </w:tcBorders>
            <w:shd w:val="clear" w:color="auto" w:fill="auto"/>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 xml:space="preserve">WW </w:t>
            </w:r>
            <w:r w:rsidRPr="00C27B10">
              <w:rPr>
                <w:rFonts w:ascii="Times New Roman" w:eastAsia="Times New Roman" w:hAnsi="Times New Roman" w:cs="Times New Roman"/>
                <w:sz w:val="24"/>
                <w:szCs w:val="24"/>
                <w:vertAlign w:val="subscript"/>
                <w:lang w:val="en-US"/>
              </w:rPr>
              <w:t>(2,25)</w:t>
            </w:r>
          </w:p>
        </w:tc>
        <w:tc>
          <w:tcPr>
            <w:tcW w:w="0" w:type="auto"/>
            <w:tcBorders>
              <w:top w:val="nil"/>
              <w:left w:val="nil"/>
              <w:bottom w:val="single" w:sz="8" w:space="0" w:color="auto"/>
              <w:right w:val="nil"/>
            </w:tcBorders>
            <w:shd w:val="clear" w:color="auto" w:fill="auto"/>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 xml:space="preserve">N </w:t>
            </w:r>
            <w:r w:rsidRPr="00C27B10">
              <w:rPr>
                <w:rFonts w:ascii="Times New Roman" w:eastAsia="Times New Roman" w:hAnsi="Times New Roman" w:cs="Times New Roman"/>
                <w:sz w:val="24"/>
                <w:szCs w:val="24"/>
                <w:vertAlign w:val="subscript"/>
                <w:lang w:val="en-US"/>
              </w:rPr>
              <w:t>(1,25)</w:t>
            </w:r>
          </w:p>
        </w:tc>
        <w:tc>
          <w:tcPr>
            <w:tcW w:w="0" w:type="auto"/>
            <w:tcBorders>
              <w:top w:val="nil"/>
              <w:left w:val="nil"/>
              <w:bottom w:val="single" w:sz="8" w:space="0" w:color="auto"/>
              <w:right w:val="nil"/>
            </w:tcBorders>
            <w:shd w:val="clear" w:color="auto" w:fill="auto"/>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 xml:space="preserve">WW×N </w:t>
            </w:r>
            <w:r w:rsidRPr="00C27B10">
              <w:rPr>
                <w:rFonts w:ascii="Times New Roman" w:eastAsia="Times New Roman" w:hAnsi="Times New Roman" w:cs="Times New Roman"/>
                <w:sz w:val="24"/>
                <w:szCs w:val="24"/>
                <w:vertAlign w:val="subscript"/>
                <w:lang w:val="en-US"/>
              </w:rPr>
              <w:t>(2,25)</w:t>
            </w:r>
          </w:p>
        </w:tc>
      </w:tr>
      <w:tr w:rsidR="00C27B10" w:rsidRPr="00C27B10" w:rsidTr="000933F6">
        <w:trPr>
          <w:trHeight w:hRule="exact" w:val="284"/>
        </w:trPr>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C10:0</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6.9 **</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1.5</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1.0</w:t>
            </w:r>
          </w:p>
        </w:tc>
        <w:tc>
          <w:tcPr>
            <w:tcW w:w="0" w:type="auto"/>
            <w:tcBorders>
              <w:top w:val="nil"/>
              <w:left w:val="nil"/>
              <w:bottom w:val="nil"/>
              <w:right w:val="nil"/>
            </w:tcBorders>
            <w:shd w:val="clear" w:color="auto" w:fill="auto"/>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shd w:val="clear" w:color="auto" w:fill="auto"/>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shd w:val="clear" w:color="auto" w:fill="auto"/>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shd w:val="clear" w:color="auto" w:fill="auto"/>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p>
        </w:tc>
      </w:tr>
      <w:tr w:rsidR="00C27B10" w:rsidRPr="00C27B10" w:rsidTr="000933F6">
        <w:trPr>
          <w:trHeight w:hRule="exact" w:val="284"/>
        </w:trPr>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C11:0</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3.4 **</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1.1</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1.0</w:t>
            </w:r>
          </w:p>
        </w:tc>
        <w:tc>
          <w:tcPr>
            <w:tcW w:w="0" w:type="auto"/>
            <w:tcBorders>
              <w:top w:val="nil"/>
              <w:left w:val="nil"/>
              <w:bottom w:val="nil"/>
              <w:right w:val="nil"/>
            </w:tcBorders>
            <w:shd w:val="clear" w:color="auto" w:fill="auto"/>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shd w:val="clear" w:color="auto" w:fill="auto"/>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shd w:val="clear" w:color="auto" w:fill="auto"/>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shd w:val="clear" w:color="auto" w:fill="auto"/>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p>
        </w:tc>
      </w:tr>
      <w:tr w:rsidR="00C27B10" w:rsidRPr="00C27B10" w:rsidTr="000933F6">
        <w:trPr>
          <w:trHeight w:hRule="exact" w:val="284"/>
        </w:trPr>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C12:1</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4.1 *</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1.5</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1.3</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C12:0</w:t>
            </w:r>
          </w:p>
        </w:tc>
        <w:tc>
          <w:tcPr>
            <w:tcW w:w="0" w:type="auto"/>
            <w:tcBorders>
              <w:top w:val="nil"/>
              <w:left w:val="nil"/>
              <w:bottom w:val="nil"/>
              <w:right w:val="nil"/>
            </w:tcBorders>
            <w:shd w:val="clear" w:color="auto" w:fill="auto"/>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3.0 '</w:t>
            </w:r>
          </w:p>
        </w:tc>
        <w:tc>
          <w:tcPr>
            <w:tcW w:w="0" w:type="auto"/>
            <w:tcBorders>
              <w:top w:val="nil"/>
              <w:left w:val="nil"/>
              <w:bottom w:val="nil"/>
              <w:right w:val="nil"/>
            </w:tcBorders>
            <w:shd w:val="clear" w:color="auto" w:fill="auto"/>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1.6</w:t>
            </w:r>
          </w:p>
        </w:tc>
        <w:tc>
          <w:tcPr>
            <w:tcW w:w="0" w:type="auto"/>
            <w:tcBorders>
              <w:top w:val="nil"/>
              <w:left w:val="nil"/>
              <w:bottom w:val="nil"/>
              <w:right w:val="nil"/>
            </w:tcBorders>
            <w:shd w:val="clear" w:color="auto" w:fill="auto"/>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1.2</w:t>
            </w:r>
          </w:p>
        </w:tc>
      </w:tr>
      <w:tr w:rsidR="00C27B10" w:rsidRPr="00C27B10" w:rsidTr="000933F6">
        <w:trPr>
          <w:trHeight w:hRule="exact" w:val="284"/>
        </w:trPr>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C14:0</w:t>
            </w:r>
          </w:p>
        </w:tc>
        <w:tc>
          <w:tcPr>
            <w:tcW w:w="0" w:type="auto"/>
            <w:tcBorders>
              <w:top w:val="nil"/>
              <w:left w:val="nil"/>
              <w:bottom w:val="nil"/>
              <w:right w:val="nil"/>
            </w:tcBorders>
            <w:shd w:val="clear" w:color="auto" w:fill="auto"/>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0.8</w:t>
            </w:r>
          </w:p>
        </w:tc>
        <w:tc>
          <w:tcPr>
            <w:tcW w:w="0" w:type="auto"/>
            <w:tcBorders>
              <w:top w:val="nil"/>
              <w:left w:val="nil"/>
              <w:bottom w:val="nil"/>
              <w:right w:val="nil"/>
            </w:tcBorders>
            <w:shd w:val="clear" w:color="auto" w:fill="auto"/>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4.1'</w:t>
            </w:r>
          </w:p>
        </w:tc>
        <w:tc>
          <w:tcPr>
            <w:tcW w:w="0" w:type="auto"/>
            <w:tcBorders>
              <w:top w:val="nil"/>
              <w:left w:val="nil"/>
              <w:bottom w:val="nil"/>
              <w:right w:val="nil"/>
            </w:tcBorders>
            <w:shd w:val="clear" w:color="auto" w:fill="auto"/>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3.8*</w:t>
            </w:r>
          </w:p>
        </w:tc>
      </w:tr>
      <w:tr w:rsidR="00C27B10" w:rsidRPr="00C27B10" w:rsidTr="000933F6">
        <w:trPr>
          <w:trHeight w:hRule="exact" w:val="284"/>
        </w:trPr>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C14:1</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7.5 **</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1.4</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0.9</w:t>
            </w:r>
          </w:p>
        </w:tc>
        <w:tc>
          <w:tcPr>
            <w:tcW w:w="0" w:type="auto"/>
            <w:tcBorders>
              <w:top w:val="nil"/>
              <w:left w:val="nil"/>
              <w:bottom w:val="nil"/>
              <w:right w:val="nil"/>
            </w:tcBorders>
            <w:shd w:val="clear" w:color="auto" w:fill="auto"/>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shd w:val="clear" w:color="auto" w:fill="auto"/>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shd w:val="clear" w:color="auto" w:fill="auto"/>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shd w:val="clear" w:color="auto" w:fill="auto"/>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p>
        </w:tc>
      </w:tr>
      <w:tr w:rsidR="00C27B10" w:rsidRPr="00C27B10" w:rsidTr="000933F6">
        <w:trPr>
          <w:trHeight w:hRule="exact" w:val="284"/>
        </w:trPr>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C16:0</w:t>
            </w:r>
          </w:p>
        </w:tc>
        <w:tc>
          <w:tcPr>
            <w:tcW w:w="0" w:type="auto"/>
            <w:tcBorders>
              <w:top w:val="nil"/>
              <w:left w:val="nil"/>
              <w:bottom w:val="nil"/>
              <w:right w:val="nil"/>
            </w:tcBorders>
            <w:shd w:val="clear" w:color="auto" w:fill="auto"/>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2.9'</w:t>
            </w:r>
          </w:p>
        </w:tc>
        <w:tc>
          <w:tcPr>
            <w:tcW w:w="0" w:type="auto"/>
            <w:tcBorders>
              <w:top w:val="nil"/>
              <w:left w:val="nil"/>
              <w:bottom w:val="nil"/>
              <w:right w:val="nil"/>
            </w:tcBorders>
            <w:shd w:val="clear" w:color="auto" w:fill="auto"/>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1.2</w:t>
            </w:r>
          </w:p>
        </w:tc>
        <w:tc>
          <w:tcPr>
            <w:tcW w:w="0" w:type="auto"/>
            <w:tcBorders>
              <w:top w:val="nil"/>
              <w:left w:val="nil"/>
              <w:bottom w:val="nil"/>
              <w:right w:val="nil"/>
            </w:tcBorders>
            <w:shd w:val="clear" w:color="auto" w:fill="auto"/>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1.8</w:t>
            </w:r>
          </w:p>
        </w:tc>
      </w:tr>
      <w:tr w:rsidR="00C27B10" w:rsidRPr="00C27B10" w:rsidTr="000933F6">
        <w:trPr>
          <w:trHeight w:hRule="exact" w:val="284"/>
        </w:trPr>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C16:1 n-7</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7.4 **</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1.3</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1.0</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C16:1 n-7</w:t>
            </w:r>
          </w:p>
        </w:tc>
        <w:tc>
          <w:tcPr>
            <w:tcW w:w="0" w:type="auto"/>
            <w:tcBorders>
              <w:top w:val="nil"/>
              <w:left w:val="nil"/>
              <w:bottom w:val="nil"/>
              <w:right w:val="nil"/>
            </w:tcBorders>
            <w:shd w:val="clear" w:color="auto" w:fill="auto"/>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0.7</w:t>
            </w:r>
          </w:p>
        </w:tc>
        <w:tc>
          <w:tcPr>
            <w:tcW w:w="0" w:type="auto"/>
            <w:tcBorders>
              <w:top w:val="nil"/>
              <w:left w:val="nil"/>
              <w:bottom w:val="nil"/>
              <w:right w:val="nil"/>
            </w:tcBorders>
            <w:shd w:val="clear" w:color="auto" w:fill="auto"/>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3.2'</w:t>
            </w:r>
          </w:p>
        </w:tc>
        <w:tc>
          <w:tcPr>
            <w:tcW w:w="0" w:type="auto"/>
            <w:tcBorders>
              <w:top w:val="nil"/>
              <w:left w:val="nil"/>
              <w:bottom w:val="nil"/>
              <w:right w:val="nil"/>
            </w:tcBorders>
            <w:shd w:val="clear" w:color="auto" w:fill="auto"/>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0.4</w:t>
            </w:r>
          </w:p>
        </w:tc>
      </w:tr>
      <w:tr w:rsidR="00C27B10" w:rsidRPr="00C27B10" w:rsidTr="000933F6">
        <w:trPr>
          <w:trHeight w:hRule="exact" w:val="284"/>
        </w:trPr>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shd w:val="clear" w:color="auto" w:fill="auto"/>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C18:2 n-6</w:t>
            </w:r>
          </w:p>
        </w:tc>
        <w:tc>
          <w:tcPr>
            <w:tcW w:w="0" w:type="auto"/>
            <w:tcBorders>
              <w:top w:val="nil"/>
              <w:left w:val="nil"/>
              <w:bottom w:val="nil"/>
              <w:right w:val="nil"/>
            </w:tcBorders>
            <w:shd w:val="clear" w:color="auto" w:fill="auto"/>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5.5**</w:t>
            </w:r>
          </w:p>
        </w:tc>
        <w:tc>
          <w:tcPr>
            <w:tcW w:w="0" w:type="auto"/>
            <w:tcBorders>
              <w:top w:val="nil"/>
              <w:left w:val="nil"/>
              <w:bottom w:val="nil"/>
              <w:right w:val="nil"/>
            </w:tcBorders>
            <w:shd w:val="clear" w:color="auto" w:fill="auto"/>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2.2</w:t>
            </w:r>
          </w:p>
        </w:tc>
        <w:tc>
          <w:tcPr>
            <w:tcW w:w="0" w:type="auto"/>
            <w:tcBorders>
              <w:top w:val="nil"/>
              <w:left w:val="nil"/>
              <w:bottom w:val="nil"/>
              <w:right w:val="nil"/>
            </w:tcBorders>
            <w:shd w:val="clear" w:color="auto" w:fill="auto"/>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0.6</w:t>
            </w:r>
          </w:p>
        </w:tc>
      </w:tr>
      <w:tr w:rsidR="00C27B10" w:rsidRPr="00C27B10" w:rsidTr="000933F6">
        <w:trPr>
          <w:trHeight w:hRule="exact" w:val="284"/>
        </w:trPr>
        <w:tc>
          <w:tcPr>
            <w:tcW w:w="0" w:type="auto"/>
            <w:tcBorders>
              <w:top w:val="nil"/>
              <w:left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4"/>
                <w:szCs w:val="24"/>
                <w:lang w:val="en-US"/>
              </w:rPr>
            </w:pPr>
          </w:p>
        </w:tc>
        <w:tc>
          <w:tcPr>
            <w:tcW w:w="0" w:type="auto"/>
            <w:tcBorders>
              <w:top w:val="nil"/>
              <w:left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4"/>
                <w:szCs w:val="24"/>
                <w:lang w:val="en-US"/>
              </w:rPr>
            </w:pPr>
          </w:p>
        </w:tc>
        <w:tc>
          <w:tcPr>
            <w:tcW w:w="0" w:type="auto"/>
            <w:tcBorders>
              <w:top w:val="nil"/>
              <w:left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4"/>
                <w:szCs w:val="24"/>
                <w:lang w:val="en-US"/>
              </w:rPr>
            </w:pPr>
          </w:p>
        </w:tc>
        <w:tc>
          <w:tcPr>
            <w:tcW w:w="0" w:type="auto"/>
            <w:tcBorders>
              <w:top w:val="nil"/>
              <w:left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4"/>
                <w:szCs w:val="24"/>
                <w:lang w:val="en-US"/>
              </w:rPr>
            </w:pPr>
          </w:p>
        </w:tc>
        <w:tc>
          <w:tcPr>
            <w:tcW w:w="0" w:type="auto"/>
            <w:tcBorders>
              <w:top w:val="nil"/>
              <w:left w:val="nil"/>
              <w:right w:val="nil"/>
            </w:tcBorders>
            <w:shd w:val="clear" w:color="auto" w:fill="auto"/>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C21:0</w:t>
            </w:r>
          </w:p>
        </w:tc>
        <w:tc>
          <w:tcPr>
            <w:tcW w:w="0" w:type="auto"/>
            <w:tcBorders>
              <w:top w:val="nil"/>
              <w:left w:val="nil"/>
              <w:right w:val="nil"/>
            </w:tcBorders>
            <w:shd w:val="clear" w:color="auto" w:fill="auto"/>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3.4*</w:t>
            </w:r>
          </w:p>
        </w:tc>
        <w:tc>
          <w:tcPr>
            <w:tcW w:w="0" w:type="auto"/>
            <w:tcBorders>
              <w:top w:val="nil"/>
              <w:left w:val="nil"/>
              <w:right w:val="nil"/>
            </w:tcBorders>
            <w:shd w:val="clear" w:color="auto" w:fill="auto"/>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4.4*</w:t>
            </w:r>
          </w:p>
        </w:tc>
        <w:tc>
          <w:tcPr>
            <w:tcW w:w="0" w:type="auto"/>
            <w:tcBorders>
              <w:top w:val="nil"/>
              <w:left w:val="nil"/>
              <w:right w:val="nil"/>
            </w:tcBorders>
            <w:shd w:val="clear" w:color="auto" w:fill="auto"/>
            <w:vAlign w:val="center"/>
            <w:hideMark/>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1.1</w:t>
            </w:r>
          </w:p>
        </w:tc>
      </w:tr>
      <w:tr w:rsidR="00C27B10" w:rsidRPr="00C27B10" w:rsidTr="000933F6">
        <w:trPr>
          <w:trHeight w:hRule="exact" w:val="284"/>
        </w:trPr>
        <w:tc>
          <w:tcPr>
            <w:tcW w:w="0" w:type="auto"/>
            <w:tcBorders>
              <w:top w:val="nil"/>
              <w:left w:val="nil"/>
              <w:bottom w:val="single" w:sz="4" w:space="0" w:color="auto"/>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4"/>
                <w:szCs w:val="24"/>
                <w:lang w:val="en-US"/>
              </w:rPr>
            </w:pPr>
          </w:p>
        </w:tc>
        <w:tc>
          <w:tcPr>
            <w:tcW w:w="0" w:type="auto"/>
            <w:tcBorders>
              <w:top w:val="nil"/>
              <w:left w:val="nil"/>
              <w:bottom w:val="single" w:sz="4" w:space="0" w:color="auto"/>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4"/>
                <w:szCs w:val="24"/>
                <w:lang w:val="en-US"/>
              </w:rPr>
            </w:pPr>
          </w:p>
        </w:tc>
        <w:tc>
          <w:tcPr>
            <w:tcW w:w="0" w:type="auto"/>
            <w:tcBorders>
              <w:top w:val="nil"/>
              <w:left w:val="nil"/>
              <w:bottom w:val="single" w:sz="4" w:space="0" w:color="auto"/>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4"/>
                <w:szCs w:val="24"/>
                <w:lang w:val="en-US"/>
              </w:rPr>
            </w:pPr>
          </w:p>
        </w:tc>
        <w:tc>
          <w:tcPr>
            <w:tcW w:w="0" w:type="auto"/>
            <w:tcBorders>
              <w:top w:val="nil"/>
              <w:left w:val="nil"/>
              <w:bottom w:val="single" w:sz="4" w:space="0" w:color="auto"/>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4"/>
                <w:szCs w:val="24"/>
                <w:lang w:val="en-US"/>
              </w:rPr>
            </w:pPr>
          </w:p>
        </w:tc>
        <w:tc>
          <w:tcPr>
            <w:tcW w:w="0" w:type="auto"/>
            <w:tcBorders>
              <w:top w:val="nil"/>
              <w:left w:val="nil"/>
              <w:bottom w:val="single" w:sz="4" w:space="0" w:color="auto"/>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C20:2</w:t>
            </w:r>
          </w:p>
        </w:tc>
        <w:tc>
          <w:tcPr>
            <w:tcW w:w="0" w:type="auto"/>
            <w:tcBorders>
              <w:top w:val="nil"/>
              <w:left w:val="nil"/>
              <w:bottom w:val="single" w:sz="4" w:space="0" w:color="auto"/>
              <w:right w:val="nil"/>
            </w:tcBorders>
            <w:shd w:val="clear" w:color="auto" w:fill="auto"/>
            <w:vAlign w:val="center"/>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3.3'</w:t>
            </w:r>
          </w:p>
        </w:tc>
        <w:tc>
          <w:tcPr>
            <w:tcW w:w="0" w:type="auto"/>
            <w:tcBorders>
              <w:top w:val="nil"/>
              <w:left w:val="nil"/>
              <w:bottom w:val="single" w:sz="4" w:space="0" w:color="auto"/>
              <w:right w:val="nil"/>
            </w:tcBorders>
            <w:shd w:val="clear" w:color="auto" w:fill="auto"/>
            <w:vAlign w:val="center"/>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5.2*</w:t>
            </w:r>
          </w:p>
        </w:tc>
        <w:tc>
          <w:tcPr>
            <w:tcW w:w="0" w:type="auto"/>
            <w:tcBorders>
              <w:top w:val="nil"/>
              <w:left w:val="nil"/>
              <w:bottom w:val="single" w:sz="4" w:space="0" w:color="auto"/>
              <w:right w:val="nil"/>
            </w:tcBorders>
            <w:shd w:val="clear" w:color="auto" w:fill="auto"/>
            <w:vAlign w:val="center"/>
          </w:tcPr>
          <w:p w:rsidR="00A16C9B" w:rsidRPr="00C27B10" w:rsidRDefault="00A16C9B" w:rsidP="000933F6">
            <w:pPr>
              <w:spacing w:after="0" w:line="240" w:lineRule="auto"/>
              <w:rPr>
                <w:rFonts w:ascii="Times New Roman" w:eastAsia="Times New Roman" w:hAnsi="Times New Roman" w:cs="Times New Roman"/>
                <w:sz w:val="24"/>
                <w:szCs w:val="24"/>
                <w:lang w:val="en-US"/>
              </w:rPr>
            </w:pPr>
            <w:r w:rsidRPr="00C27B10">
              <w:rPr>
                <w:rFonts w:ascii="Times New Roman" w:eastAsia="Times New Roman" w:hAnsi="Times New Roman" w:cs="Times New Roman"/>
                <w:sz w:val="24"/>
                <w:szCs w:val="24"/>
                <w:lang w:val="en-US"/>
              </w:rPr>
              <w:t>0.9</w:t>
            </w:r>
          </w:p>
        </w:tc>
      </w:tr>
    </w:tbl>
    <w:p w:rsidR="00A16C9B" w:rsidRPr="00C27B10" w:rsidRDefault="00A16C9B" w:rsidP="00A16C9B">
      <w:pPr>
        <w:spacing w:line="240" w:lineRule="auto"/>
        <w:jc w:val="both"/>
        <w:rPr>
          <w:rFonts w:ascii="Times New Roman" w:hAnsi="Times New Roman" w:cs="Times New Roman"/>
          <w:sz w:val="24"/>
          <w:szCs w:val="24"/>
        </w:rPr>
      </w:pPr>
      <w:r w:rsidRPr="00C27B10">
        <w:rPr>
          <w:rFonts w:ascii="Times New Roman" w:hAnsi="Times New Roman" w:cs="Times New Roman"/>
          <w:sz w:val="24"/>
          <w:szCs w:val="24"/>
        </w:rPr>
        <w:br w:type="page"/>
      </w:r>
    </w:p>
    <w:p w:rsidR="00A16C9B" w:rsidRPr="00C27B10" w:rsidRDefault="00A16C9B" w:rsidP="00A16C9B">
      <w:pPr>
        <w:spacing w:line="240" w:lineRule="auto"/>
        <w:jc w:val="both"/>
        <w:rPr>
          <w:rFonts w:ascii="Times New Roman" w:hAnsi="Times New Roman" w:cs="Times New Roman"/>
          <w:sz w:val="24"/>
          <w:szCs w:val="24"/>
        </w:rPr>
      </w:pPr>
      <w:r w:rsidRPr="00C27B10">
        <w:rPr>
          <w:rFonts w:ascii="Times New Roman" w:hAnsi="Times New Roman" w:cs="Times New Roman"/>
          <w:sz w:val="24"/>
          <w:szCs w:val="24"/>
        </w:rPr>
        <w:lastRenderedPageBreak/>
        <w:t>Table S2 continued</w:t>
      </w:r>
    </w:p>
    <w:tbl>
      <w:tblPr>
        <w:tblW w:w="0" w:type="auto"/>
        <w:tblInd w:w="93" w:type="dxa"/>
        <w:tblLook w:val="04A0" w:firstRow="1" w:lastRow="0" w:firstColumn="1" w:lastColumn="0" w:noHBand="0" w:noVBand="1"/>
      </w:tblPr>
      <w:tblGrid>
        <w:gridCol w:w="1283"/>
        <w:gridCol w:w="958"/>
        <w:gridCol w:w="816"/>
        <w:gridCol w:w="1215"/>
        <w:gridCol w:w="1072"/>
        <w:gridCol w:w="958"/>
        <w:gridCol w:w="725"/>
        <w:gridCol w:w="1215"/>
      </w:tblGrid>
      <w:tr w:rsidR="00C27B10" w:rsidRPr="00C27B10" w:rsidTr="000933F6">
        <w:trPr>
          <w:trHeight w:hRule="exact" w:val="284"/>
        </w:trPr>
        <w:tc>
          <w:tcPr>
            <w:tcW w:w="0" w:type="auto"/>
            <w:tcBorders>
              <w:top w:val="single" w:sz="8" w:space="0" w:color="auto"/>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i/>
                <w:iCs/>
                <w:sz w:val="20"/>
                <w:szCs w:val="20"/>
                <w:lang w:val="en-US"/>
              </w:rPr>
            </w:pPr>
            <w:proofErr w:type="spellStart"/>
            <w:r w:rsidRPr="00C27B10">
              <w:rPr>
                <w:rFonts w:ascii="Times New Roman" w:eastAsia="Times New Roman" w:hAnsi="Times New Roman" w:cs="Times New Roman"/>
                <w:i/>
                <w:iCs/>
                <w:sz w:val="20"/>
                <w:szCs w:val="20"/>
                <w:lang w:val="en-US"/>
              </w:rPr>
              <w:t>Pleuroziumm</w:t>
            </w:r>
            <w:proofErr w:type="spellEnd"/>
          </w:p>
        </w:tc>
        <w:tc>
          <w:tcPr>
            <w:tcW w:w="0" w:type="auto"/>
            <w:tcBorders>
              <w:top w:val="single" w:sz="8" w:space="0" w:color="auto"/>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2014</w:t>
            </w:r>
          </w:p>
        </w:tc>
        <w:tc>
          <w:tcPr>
            <w:tcW w:w="0" w:type="auto"/>
            <w:tcBorders>
              <w:top w:val="single" w:sz="8" w:space="0" w:color="auto"/>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 </w:t>
            </w:r>
          </w:p>
        </w:tc>
        <w:tc>
          <w:tcPr>
            <w:tcW w:w="0" w:type="auto"/>
            <w:tcBorders>
              <w:top w:val="single" w:sz="8" w:space="0" w:color="auto"/>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 </w:t>
            </w:r>
          </w:p>
        </w:tc>
        <w:tc>
          <w:tcPr>
            <w:tcW w:w="0" w:type="auto"/>
            <w:tcBorders>
              <w:top w:val="single" w:sz="8" w:space="0" w:color="auto"/>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 </w:t>
            </w:r>
          </w:p>
        </w:tc>
        <w:tc>
          <w:tcPr>
            <w:tcW w:w="0" w:type="auto"/>
            <w:tcBorders>
              <w:top w:val="single" w:sz="8" w:space="0" w:color="auto"/>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2015</w:t>
            </w:r>
          </w:p>
        </w:tc>
        <w:tc>
          <w:tcPr>
            <w:tcW w:w="0" w:type="auto"/>
            <w:tcBorders>
              <w:top w:val="single" w:sz="8" w:space="0" w:color="auto"/>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 </w:t>
            </w:r>
          </w:p>
        </w:tc>
        <w:tc>
          <w:tcPr>
            <w:tcW w:w="0" w:type="auto"/>
            <w:tcBorders>
              <w:top w:val="single" w:sz="8" w:space="0" w:color="auto"/>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 </w:t>
            </w:r>
          </w:p>
        </w:tc>
      </w:tr>
      <w:tr w:rsidR="00C27B10" w:rsidRPr="00C27B10" w:rsidTr="000933F6">
        <w:trPr>
          <w:trHeight w:hRule="exact" w:val="284"/>
        </w:trPr>
        <w:tc>
          <w:tcPr>
            <w:tcW w:w="0" w:type="auto"/>
            <w:tcBorders>
              <w:top w:val="nil"/>
              <w:left w:val="nil"/>
              <w:bottom w:val="single" w:sz="8" w:space="0" w:color="auto"/>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FA</w:t>
            </w:r>
          </w:p>
        </w:tc>
        <w:tc>
          <w:tcPr>
            <w:tcW w:w="0" w:type="auto"/>
            <w:tcBorders>
              <w:top w:val="nil"/>
              <w:left w:val="nil"/>
              <w:bottom w:val="single" w:sz="8" w:space="0" w:color="auto"/>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 xml:space="preserve">WW </w:t>
            </w:r>
            <w:r w:rsidRPr="00C27B10">
              <w:rPr>
                <w:rFonts w:ascii="Times New Roman" w:eastAsia="Times New Roman" w:hAnsi="Times New Roman" w:cs="Times New Roman"/>
                <w:sz w:val="20"/>
                <w:szCs w:val="20"/>
                <w:vertAlign w:val="subscript"/>
                <w:lang w:val="en-US"/>
              </w:rPr>
              <w:t>(2,26)</w:t>
            </w:r>
          </w:p>
        </w:tc>
        <w:tc>
          <w:tcPr>
            <w:tcW w:w="0" w:type="auto"/>
            <w:tcBorders>
              <w:top w:val="nil"/>
              <w:left w:val="nil"/>
              <w:bottom w:val="single" w:sz="8" w:space="0" w:color="auto"/>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 xml:space="preserve">N </w:t>
            </w:r>
            <w:r w:rsidRPr="00C27B10">
              <w:rPr>
                <w:rFonts w:ascii="Times New Roman" w:eastAsia="Times New Roman" w:hAnsi="Times New Roman" w:cs="Times New Roman"/>
                <w:sz w:val="20"/>
                <w:szCs w:val="20"/>
                <w:vertAlign w:val="subscript"/>
                <w:lang w:val="en-US"/>
              </w:rPr>
              <w:t>(1,26)</w:t>
            </w:r>
          </w:p>
        </w:tc>
        <w:tc>
          <w:tcPr>
            <w:tcW w:w="0" w:type="auto"/>
            <w:tcBorders>
              <w:top w:val="nil"/>
              <w:left w:val="nil"/>
              <w:bottom w:val="single" w:sz="8" w:space="0" w:color="auto"/>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 xml:space="preserve">WW×N </w:t>
            </w:r>
            <w:r w:rsidRPr="00C27B10">
              <w:rPr>
                <w:rFonts w:ascii="Times New Roman" w:eastAsia="Times New Roman" w:hAnsi="Times New Roman" w:cs="Times New Roman"/>
                <w:sz w:val="20"/>
                <w:szCs w:val="20"/>
                <w:vertAlign w:val="subscript"/>
                <w:lang w:val="en-US"/>
              </w:rPr>
              <w:t>(2,26)</w:t>
            </w:r>
          </w:p>
        </w:tc>
        <w:tc>
          <w:tcPr>
            <w:tcW w:w="0" w:type="auto"/>
            <w:tcBorders>
              <w:top w:val="nil"/>
              <w:left w:val="nil"/>
              <w:bottom w:val="single" w:sz="8" w:space="0" w:color="auto"/>
              <w:right w:val="nil"/>
            </w:tcBorders>
            <w:shd w:val="clear" w:color="auto" w:fill="auto"/>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FA</w:t>
            </w:r>
          </w:p>
        </w:tc>
        <w:tc>
          <w:tcPr>
            <w:tcW w:w="0" w:type="auto"/>
            <w:tcBorders>
              <w:top w:val="nil"/>
              <w:left w:val="nil"/>
              <w:bottom w:val="single" w:sz="8" w:space="0" w:color="auto"/>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 xml:space="preserve">WW </w:t>
            </w:r>
            <w:r w:rsidRPr="00C27B10">
              <w:rPr>
                <w:rFonts w:ascii="Times New Roman" w:eastAsia="Times New Roman" w:hAnsi="Times New Roman" w:cs="Times New Roman"/>
                <w:sz w:val="20"/>
                <w:szCs w:val="20"/>
                <w:vertAlign w:val="subscript"/>
                <w:lang w:val="en-US"/>
              </w:rPr>
              <w:t>(2,26)</w:t>
            </w:r>
          </w:p>
        </w:tc>
        <w:tc>
          <w:tcPr>
            <w:tcW w:w="0" w:type="auto"/>
            <w:tcBorders>
              <w:top w:val="nil"/>
              <w:left w:val="nil"/>
              <w:bottom w:val="single" w:sz="8" w:space="0" w:color="auto"/>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 xml:space="preserve">N </w:t>
            </w:r>
            <w:r w:rsidRPr="00C27B10">
              <w:rPr>
                <w:rFonts w:ascii="Times New Roman" w:eastAsia="Times New Roman" w:hAnsi="Times New Roman" w:cs="Times New Roman"/>
                <w:sz w:val="20"/>
                <w:szCs w:val="20"/>
                <w:vertAlign w:val="subscript"/>
                <w:lang w:val="en-US"/>
              </w:rPr>
              <w:t>(1,26)</w:t>
            </w:r>
          </w:p>
        </w:tc>
        <w:tc>
          <w:tcPr>
            <w:tcW w:w="0" w:type="auto"/>
            <w:tcBorders>
              <w:top w:val="nil"/>
              <w:left w:val="nil"/>
              <w:bottom w:val="single" w:sz="8" w:space="0" w:color="auto"/>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 xml:space="preserve">WW×N </w:t>
            </w:r>
            <w:r w:rsidRPr="00C27B10">
              <w:rPr>
                <w:rFonts w:ascii="Times New Roman" w:eastAsia="Times New Roman" w:hAnsi="Times New Roman" w:cs="Times New Roman"/>
                <w:sz w:val="20"/>
                <w:szCs w:val="20"/>
                <w:vertAlign w:val="subscript"/>
                <w:lang w:val="en-US"/>
              </w:rPr>
              <w:t>(2,26)</w:t>
            </w:r>
          </w:p>
        </w:tc>
      </w:tr>
      <w:tr w:rsidR="00C27B10" w:rsidRPr="00C27B10" w:rsidTr="000933F6">
        <w:trPr>
          <w:trHeight w:hRule="exact" w:val="284"/>
        </w:trPr>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C8:0</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8.8 **</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2.8</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2.9</w:t>
            </w:r>
          </w:p>
        </w:tc>
      </w:tr>
      <w:tr w:rsidR="00C27B10" w:rsidRPr="00C27B10" w:rsidTr="000933F6">
        <w:trPr>
          <w:trHeight w:hRule="exact" w:val="284"/>
        </w:trPr>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C10:0</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9.0 **</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3.3</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3.1</w:t>
            </w:r>
          </w:p>
        </w:tc>
      </w:tr>
      <w:tr w:rsidR="00C27B10" w:rsidRPr="00C27B10" w:rsidTr="000933F6">
        <w:trPr>
          <w:trHeight w:hRule="exact" w:val="284"/>
        </w:trPr>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C11:0</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8.9 **</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3.0</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2.9</w:t>
            </w:r>
          </w:p>
        </w:tc>
      </w:tr>
      <w:tr w:rsidR="00C27B10" w:rsidRPr="00C27B10" w:rsidTr="000933F6">
        <w:trPr>
          <w:trHeight w:hRule="exact" w:val="284"/>
        </w:trPr>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C12:0</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9.3 **</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3.0</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3.1</w:t>
            </w:r>
          </w:p>
        </w:tc>
      </w:tr>
      <w:tr w:rsidR="00C27B10" w:rsidRPr="00C27B10" w:rsidTr="000933F6">
        <w:trPr>
          <w:trHeight w:hRule="exact" w:val="284"/>
        </w:trPr>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C12:1</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9.6 ***</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2.4</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3.1</w:t>
            </w:r>
          </w:p>
        </w:tc>
      </w:tr>
      <w:tr w:rsidR="00C27B10" w:rsidRPr="00C27B10" w:rsidTr="000933F6">
        <w:trPr>
          <w:trHeight w:hRule="exact" w:val="284"/>
        </w:trPr>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C13:0</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9.3 **</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2.5</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2.8</w:t>
            </w:r>
          </w:p>
        </w:tc>
      </w:tr>
      <w:tr w:rsidR="00C27B10" w:rsidRPr="00C27B10" w:rsidTr="000933F6">
        <w:trPr>
          <w:trHeight w:hRule="exact" w:val="284"/>
        </w:trPr>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C13:1</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10.2 ***</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3.5</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2.9</w:t>
            </w:r>
          </w:p>
        </w:tc>
      </w:tr>
      <w:tr w:rsidR="00C27B10" w:rsidRPr="00C27B10" w:rsidTr="000933F6">
        <w:trPr>
          <w:trHeight w:hRule="exact" w:val="284"/>
        </w:trPr>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C14:1</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9.5 ***</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2.7</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3.1</w:t>
            </w:r>
          </w:p>
        </w:tc>
      </w:tr>
      <w:tr w:rsidR="00C27B10" w:rsidRPr="00C27B10" w:rsidTr="000933F6">
        <w:trPr>
          <w:trHeight w:hRule="exact" w:val="284"/>
        </w:trPr>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C15:0</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1.7</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6.3*</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4.9 *</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r>
      <w:tr w:rsidR="00C27B10" w:rsidRPr="00C27B10" w:rsidTr="000933F6">
        <w:trPr>
          <w:trHeight w:hRule="exact" w:val="284"/>
        </w:trPr>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C16:0</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1.5</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3.7</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5.5 *</w:t>
            </w:r>
          </w:p>
        </w:tc>
      </w:tr>
      <w:tr w:rsidR="00C27B10" w:rsidRPr="00C27B10" w:rsidTr="000933F6">
        <w:trPr>
          <w:trHeight w:hRule="exact" w:val="284"/>
        </w:trPr>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C16:1 n-7</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9.3 **</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2.9</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3.0</w:t>
            </w:r>
          </w:p>
        </w:tc>
      </w:tr>
      <w:tr w:rsidR="00C27B10" w:rsidRPr="00C27B10" w:rsidTr="000933F6">
        <w:trPr>
          <w:trHeight w:hRule="exact" w:val="284"/>
        </w:trPr>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C18:1 n-12</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2.8</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10.9 **</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8.9 *</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C18:1n-12</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4.1 *</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0.3</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0.3</w:t>
            </w:r>
          </w:p>
        </w:tc>
      </w:tr>
      <w:tr w:rsidR="00C27B10" w:rsidRPr="00C27B10" w:rsidTr="000933F6">
        <w:trPr>
          <w:trHeight w:hRule="exact" w:val="284"/>
        </w:trPr>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C18:2 n-6</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3.9 *</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3.5</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6.1 **</w:t>
            </w:r>
          </w:p>
        </w:tc>
      </w:tr>
      <w:tr w:rsidR="00C27B10" w:rsidRPr="00C27B10" w:rsidTr="000933F6">
        <w:trPr>
          <w:trHeight w:hRule="exact" w:val="284"/>
        </w:trPr>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C18:3 n-6</w:t>
            </w:r>
          </w:p>
        </w:tc>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9.7 ***</w:t>
            </w:r>
          </w:p>
        </w:tc>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7.8 **</w:t>
            </w:r>
          </w:p>
        </w:tc>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5.1 *</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C18:3 n-6</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9.3 **</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2.6</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3.1</w:t>
            </w:r>
          </w:p>
        </w:tc>
      </w:tr>
      <w:tr w:rsidR="00C27B10" w:rsidRPr="00C27B10" w:rsidTr="000933F6">
        <w:trPr>
          <w:trHeight w:hRule="exact" w:val="284"/>
        </w:trPr>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C18:3 n-3</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0.4</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4.0</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3.7 *</w:t>
            </w:r>
          </w:p>
        </w:tc>
      </w:tr>
      <w:tr w:rsidR="00C27B10" w:rsidRPr="00C27B10" w:rsidTr="000933F6">
        <w:trPr>
          <w:trHeight w:hRule="exact" w:val="284"/>
        </w:trPr>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C20:1 n-9</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9.1 **</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3.0</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3.1</w:t>
            </w:r>
          </w:p>
        </w:tc>
      </w:tr>
      <w:tr w:rsidR="00C27B10" w:rsidRPr="00C27B10" w:rsidTr="000933F6">
        <w:trPr>
          <w:trHeight w:hRule="exact" w:val="284"/>
        </w:trPr>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tcPr>
          <w:p w:rsidR="00A16C9B" w:rsidRPr="00C27B10" w:rsidRDefault="00A16C9B" w:rsidP="000933F6">
            <w:pPr>
              <w:spacing w:after="0" w:line="240" w:lineRule="auto"/>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C20:3 n-6</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2.7</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6.4 *</w:t>
            </w:r>
          </w:p>
        </w:tc>
        <w:tc>
          <w:tcPr>
            <w:tcW w:w="0" w:type="auto"/>
            <w:tcBorders>
              <w:top w:val="nil"/>
              <w:left w:val="nil"/>
              <w:bottom w:val="nil"/>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5.1 *</w:t>
            </w:r>
          </w:p>
        </w:tc>
      </w:tr>
      <w:tr w:rsidR="00A16C9B" w:rsidRPr="00C27B10" w:rsidTr="000933F6">
        <w:trPr>
          <w:trHeight w:hRule="exact" w:val="284"/>
        </w:trPr>
        <w:tc>
          <w:tcPr>
            <w:tcW w:w="0" w:type="auto"/>
            <w:tcBorders>
              <w:top w:val="nil"/>
              <w:left w:val="nil"/>
              <w:bottom w:val="single" w:sz="4" w:space="0" w:color="auto"/>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 </w:t>
            </w:r>
          </w:p>
        </w:tc>
        <w:tc>
          <w:tcPr>
            <w:tcW w:w="0" w:type="auto"/>
            <w:tcBorders>
              <w:top w:val="nil"/>
              <w:left w:val="nil"/>
              <w:bottom w:val="single" w:sz="4" w:space="0" w:color="auto"/>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 </w:t>
            </w:r>
          </w:p>
        </w:tc>
        <w:tc>
          <w:tcPr>
            <w:tcW w:w="0" w:type="auto"/>
            <w:tcBorders>
              <w:top w:val="nil"/>
              <w:left w:val="nil"/>
              <w:bottom w:val="single" w:sz="4" w:space="0" w:color="auto"/>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 </w:t>
            </w:r>
          </w:p>
        </w:tc>
        <w:tc>
          <w:tcPr>
            <w:tcW w:w="0" w:type="auto"/>
            <w:tcBorders>
              <w:top w:val="nil"/>
              <w:left w:val="nil"/>
              <w:bottom w:val="single" w:sz="4" w:space="0" w:color="auto"/>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 </w:t>
            </w:r>
          </w:p>
        </w:tc>
        <w:tc>
          <w:tcPr>
            <w:tcW w:w="0" w:type="auto"/>
            <w:tcBorders>
              <w:top w:val="nil"/>
              <w:left w:val="nil"/>
              <w:bottom w:val="single" w:sz="4" w:space="0" w:color="auto"/>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C20:5 n-3</w:t>
            </w:r>
          </w:p>
        </w:tc>
        <w:tc>
          <w:tcPr>
            <w:tcW w:w="0" w:type="auto"/>
            <w:tcBorders>
              <w:top w:val="nil"/>
              <w:left w:val="nil"/>
              <w:bottom w:val="single" w:sz="4" w:space="0" w:color="auto"/>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0.3</w:t>
            </w:r>
          </w:p>
        </w:tc>
        <w:tc>
          <w:tcPr>
            <w:tcW w:w="0" w:type="auto"/>
            <w:tcBorders>
              <w:top w:val="nil"/>
              <w:left w:val="nil"/>
              <w:bottom w:val="single" w:sz="4" w:space="0" w:color="auto"/>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5.1 *</w:t>
            </w:r>
          </w:p>
        </w:tc>
        <w:tc>
          <w:tcPr>
            <w:tcW w:w="0" w:type="auto"/>
            <w:tcBorders>
              <w:top w:val="nil"/>
              <w:left w:val="nil"/>
              <w:bottom w:val="single" w:sz="4" w:space="0" w:color="auto"/>
              <w:right w:val="nil"/>
            </w:tcBorders>
            <w:shd w:val="clear" w:color="auto" w:fill="auto"/>
            <w:noWrap/>
            <w:vAlign w:val="center"/>
            <w:hideMark/>
          </w:tcPr>
          <w:p w:rsidR="00A16C9B" w:rsidRPr="00C27B10" w:rsidRDefault="00A16C9B" w:rsidP="000933F6">
            <w:pPr>
              <w:spacing w:after="0" w:line="240" w:lineRule="auto"/>
              <w:rPr>
                <w:rFonts w:ascii="Times New Roman" w:eastAsia="Times New Roman" w:hAnsi="Times New Roman" w:cs="Times New Roman"/>
                <w:sz w:val="20"/>
                <w:szCs w:val="20"/>
                <w:lang w:val="en-US"/>
              </w:rPr>
            </w:pPr>
            <w:r w:rsidRPr="00C27B10">
              <w:rPr>
                <w:rFonts w:ascii="Times New Roman" w:eastAsia="Times New Roman" w:hAnsi="Times New Roman" w:cs="Times New Roman"/>
                <w:sz w:val="20"/>
                <w:szCs w:val="20"/>
                <w:lang w:val="en-US"/>
              </w:rPr>
              <w:t>2.8</w:t>
            </w:r>
          </w:p>
        </w:tc>
      </w:tr>
    </w:tbl>
    <w:p w:rsidR="00A16C9B" w:rsidRPr="00C27B10" w:rsidRDefault="00A16C9B" w:rsidP="00A16C9B">
      <w:pPr>
        <w:spacing w:line="240" w:lineRule="auto"/>
        <w:jc w:val="both"/>
        <w:rPr>
          <w:rFonts w:ascii="Times New Roman" w:hAnsi="Times New Roman" w:cs="Times New Roman"/>
          <w:sz w:val="24"/>
          <w:szCs w:val="24"/>
        </w:rPr>
      </w:pPr>
    </w:p>
    <w:p w:rsidR="00A16C9B" w:rsidRPr="00C27B10" w:rsidRDefault="00A16C9B" w:rsidP="00A16C9B">
      <w:pPr>
        <w:spacing w:line="240" w:lineRule="auto"/>
        <w:jc w:val="both"/>
        <w:rPr>
          <w:rFonts w:ascii="Times New Roman" w:hAnsi="Times New Roman" w:cs="Times New Roman"/>
          <w:sz w:val="24"/>
          <w:szCs w:val="24"/>
        </w:rPr>
      </w:pPr>
    </w:p>
    <w:p w:rsidR="00A16C9B" w:rsidRPr="00C27B10" w:rsidRDefault="00A16C9B" w:rsidP="00A16C9B">
      <w:pPr>
        <w:spacing w:line="240" w:lineRule="auto"/>
        <w:jc w:val="both"/>
        <w:rPr>
          <w:rFonts w:ascii="Times New Roman" w:hAnsi="Times New Roman" w:cs="Times New Roman"/>
          <w:sz w:val="24"/>
          <w:szCs w:val="24"/>
        </w:rPr>
      </w:pPr>
    </w:p>
    <w:p w:rsidR="00A16C9B" w:rsidRPr="00C27B10" w:rsidRDefault="00A16C9B" w:rsidP="00A16C9B">
      <w:pPr>
        <w:spacing w:line="240" w:lineRule="auto"/>
        <w:rPr>
          <w:rFonts w:ascii="Times New Roman" w:hAnsi="Times New Roman" w:cs="Times New Roman"/>
          <w:sz w:val="24"/>
          <w:szCs w:val="24"/>
        </w:rPr>
      </w:pPr>
      <w:r w:rsidRPr="00C27B10">
        <w:rPr>
          <w:rFonts w:ascii="Times New Roman" w:hAnsi="Times New Roman" w:cs="Times New Roman"/>
          <w:sz w:val="24"/>
          <w:szCs w:val="24"/>
        </w:rPr>
        <w:br w:type="page"/>
      </w:r>
    </w:p>
    <w:p w:rsidR="00A16C9B" w:rsidRPr="00C27B10" w:rsidRDefault="00A16C9B" w:rsidP="00A16C9B">
      <w:pPr>
        <w:spacing w:line="240" w:lineRule="auto"/>
        <w:jc w:val="both"/>
        <w:rPr>
          <w:rFonts w:ascii="Times New Roman" w:hAnsi="Times New Roman" w:cs="Times New Roman"/>
          <w:sz w:val="24"/>
          <w:szCs w:val="24"/>
        </w:rPr>
      </w:pPr>
      <w:r w:rsidRPr="00C27B10">
        <w:rPr>
          <w:rFonts w:ascii="Times New Roman" w:hAnsi="Times New Roman" w:cs="Times New Roman"/>
          <w:sz w:val="24"/>
          <w:szCs w:val="24"/>
        </w:rPr>
        <w:lastRenderedPageBreak/>
        <w:t xml:space="preserve">Fig. S1. Leaf emergence (%) of </w:t>
      </w:r>
      <w:proofErr w:type="spellStart"/>
      <w:r w:rsidRPr="00C27B10">
        <w:rPr>
          <w:rFonts w:ascii="Times New Roman" w:hAnsi="Times New Roman" w:cs="Times New Roman"/>
          <w:i/>
          <w:sz w:val="24"/>
          <w:szCs w:val="24"/>
        </w:rPr>
        <w:t>Vaccinium</w:t>
      </w:r>
      <w:proofErr w:type="spellEnd"/>
      <w:r w:rsidRPr="00C27B10">
        <w:rPr>
          <w:rFonts w:ascii="Times New Roman" w:hAnsi="Times New Roman" w:cs="Times New Roman"/>
          <w:i/>
          <w:sz w:val="24"/>
          <w:szCs w:val="24"/>
        </w:rPr>
        <w:t xml:space="preserve"> </w:t>
      </w:r>
      <w:proofErr w:type="spellStart"/>
      <w:r w:rsidRPr="00C27B10">
        <w:rPr>
          <w:rFonts w:ascii="Times New Roman" w:hAnsi="Times New Roman" w:cs="Times New Roman"/>
          <w:i/>
          <w:sz w:val="24"/>
          <w:szCs w:val="24"/>
        </w:rPr>
        <w:t>myrtillus</w:t>
      </w:r>
      <w:proofErr w:type="spellEnd"/>
      <w:r w:rsidRPr="00C27B10">
        <w:rPr>
          <w:rFonts w:ascii="Times New Roman" w:hAnsi="Times New Roman" w:cs="Times New Roman"/>
          <w:i/>
          <w:sz w:val="24"/>
          <w:szCs w:val="24"/>
        </w:rPr>
        <w:t xml:space="preserve">, </w:t>
      </w:r>
      <w:proofErr w:type="spellStart"/>
      <w:r w:rsidRPr="00C27B10">
        <w:rPr>
          <w:rFonts w:ascii="Times New Roman" w:hAnsi="Times New Roman" w:cs="Times New Roman"/>
          <w:i/>
          <w:sz w:val="24"/>
          <w:szCs w:val="24"/>
        </w:rPr>
        <w:t>Empetrum</w:t>
      </w:r>
      <w:proofErr w:type="spellEnd"/>
      <w:r w:rsidRPr="00C27B10">
        <w:rPr>
          <w:rFonts w:ascii="Times New Roman" w:hAnsi="Times New Roman" w:cs="Times New Roman"/>
          <w:i/>
          <w:sz w:val="24"/>
          <w:szCs w:val="24"/>
        </w:rPr>
        <w:t xml:space="preserve"> </w:t>
      </w:r>
      <w:proofErr w:type="spellStart"/>
      <w:r w:rsidRPr="00C27B10">
        <w:rPr>
          <w:rFonts w:ascii="Times New Roman" w:hAnsi="Times New Roman" w:cs="Times New Roman"/>
          <w:i/>
          <w:sz w:val="24"/>
          <w:szCs w:val="24"/>
        </w:rPr>
        <w:t>nigrum</w:t>
      </w:r>
      <w:proofErr w:type="spellEnd"/>
      <w:r w:rsidRPr="00C27B10">
        <w:rPr>
          <w:rFonts w:ascii="Times New Roman" w:hAnsi="Times New Roman" w:cs="Times New Roman"/>
          <w:sz w:val="24"/>
          <w:szCs w:val="24"/>
        </w:rPr>
        <w:t xml:space="preserve"> and </w:t>
      </w:r>
      <w:r w:rsidRPr="00C27B10">
        <w:rPr>
          <w:rFonts w:ascii="Times New Roman" w:hAnsi="Times New Roman" w:cs="Times New Roman"/>
          <w:i/>
          <w:sz w:val="24"/>
          <w:szCs w:val="24"/>
        </w:rPr>
        <w:t xml:space="preserve">V. </w:t>
      </w:r>
      <w:proofErr w:type="spellStart"/>
      <w:r w:rsidRPr="00C27B10">
        <w:rPr>
          <w:rFonts w:ascii="Times New Roman" w:hAnsi="Times New Roman" w:cs="Times New Roman"/>
          <w:i/>
          <w:sz w:val="24"/>
          <w:szCs w:val="24"/>
        </w:rPr>
        <w:t>vitis-idaea</w:t>
      </w:r>
      <w:proofErr w:type="spellEnd"/>
      <w:r w:rsidRPr="00C27B10">
        <w:rPr>
          <w:rFonts w:ascii="Times New Roman" w:hAnsi="Times New Roman" w:cs="Times New Roman"/>
          <w:sz w:val="24"/>
          <w:szCs w:val="24"/>
        </w:rPr>
        <w:t xml:space="preserve"> following extreme winter warming events (WW) and nitrogen additions (N) during three consecutive years. Data points are means of six replicate plot measurements per treatment  with SE as error bars. DOY: Day of the year. Statistical analyses results are presented in Table 1. </w:t>
      </w:r>
    </w:p>
    <w:p w:rsidR="00A16C9B" w:rsidRPr="00C27B10" w:rsidRDefault="00A16C9B" w:rsidP="00A16C9B">
      <w:pPr>
        <w:spacing w:line="240" w:lineRule="auto"/>
        <w:jc w:val="both"/>
        <w:rPr>
          <w:rFonts w:ascii="Times New Roman" w:hAnsi="Times New Roman" w:cs="Times New Roman"/>
          <w:sz w:val="24"/>
          <w:szCs w:val="24"/>
        </w:rPr>
      </w:pPr>
      <w:r w:rsidRPr="00C27B10">
        <w:rPr>
          <w:rFonts w:ascii="Times New Roman" w:hAnsi="Times New Roman" w:cs="Times New Roman"/>
          <w:noProof/>
          <w:sz w:val="24"/>
          <w:szCs w:val="24"/>
          <w:lang w:val="en-US"/>
        </w:rPr>
        <w:drawing>
          <wp:inline distT="0" distB="0" distL="0" distR="0" wp14:anchorId="5CDEB68D" wp14:editId="670E21C0">
            <wp:extent cx="5760720" cy="57607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phenology.tiff"/>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5760720"/>
                    </a:xfrm>
                    <a:prstGeom prst="rect">
                      <a:avLst/>
                    </a:prstGeom>
                  </pic:spPr>
                </pic:pic>
              </a:graphicData>
            </a:graphic>
          </wp:inline>
        </w:drawing>
      </w:r>
    </w:p>
    <w:p w:rsidR="00A16C9B" w:rsidRPr="00C27B10" w:rsidRDefault="00A16C9B" w:rsidP="00A16C9B">
      <w:pPr>
        <w:spacing w:line="240" w:lineRule="auto"/>
        <w:rPr>
          <w:rFonts w:ascii="Times New Roman" w:hAnsi="Times New Roman" w:cs="Times New Roman"/>
          <w:sz w:val="24"/>
          <w:szCs w:val="24"/>
        </w:rPr>
      </w:pPr>
      <w:r w:rsidRPr="00C27B10">
        <w:rPr>
          <w:rFonts w:ascii="Times New Roman" w:hAnsi="Times New Roman" w:cs="Times New Roman"/>
          <w:sz w:val="24"/>
          <w:szCs w:val="24"/>
        </w:rPr>
        <w:br w:type="page"/>
      </w:r>
    </w:p>
    <w:p w:rsidR="00A16C9B" w:rsidRPr="00C27B10" w:rsidRDefault="00A16C9B" w:rsidP="00A16C9B">
      <w:pPr>
        <w:spacing w:line="240" w:lineRule="auto"/>
        <w:jc w:val="both"/>
        <w:rPr>
          <w:rFonts w:ascii="Times New Roman" w:hAnsi="Times New Roman" w:cs="Times New Roman"/>
          <w:sz w:val="24"/>
          <w:szCs w:val="24"/>
        </w:rPr>
      </w:pPr>
      <w:r w:rsidRPr="00C27B10">
        <w:rPr>
          <w:rFonts w:ascii="Times New Roman" w:hAnsi="Times New Roman" w:cs="Times New Roman"/>
          <w:sz w:val="24"/>
          <w:szCs w:val="24"/>
        </w:rPr>
        <w:lastRenderedPageBreak/>
        <w:t xml:space="preserve">Figure S2. NDVI values following three consecutive (2014-2016) extreme winter warming events (WW) and nitrogen additions (N). Data points are mean of n=6 plots with SE as error bars from recordings during the growing season of 2016. DOY; Day of the year.  </w:t>
      </w:r>
    </w:p>
    <w:p w:rsidR="00A16C9B" w:rsidRPr="00C27B10" w:rsidRDefault="00A16C9B" w:rsidP="00A16C9B">
      <w:pPr>
        <w:spacing w:line="240" w:lineRule="auto"/>
        <w:jc w:val="both"/>
        <w:rPr>
          <w:rFonts w:ascii="Times New Roman" w:hAnsi="Times New Roman" w:cs="Times New Roman"/>
          <w:sz w:val="24"/>
          <w:szCs w:val="24"/>
        </w:rPr>
      </w:pPr>
    </w:p>
    <w:p w:rsidR="00A16C9B" w:rsidRPr="00C27B10" w:rsidRDefault="00A16C9B" w:rsidP="00A16C9B">
      <w:pPr>
        <w:spacing w:line="240" w:lineRule="auto"/>
        <w:jc w:val="both"/>
        <w:rPr>
          <w:rFonts w:ascii="Times New Roman" w:hAnsi="Times New Roman" w:cs="Times New Roman"/>
          <w:sz w:val="24"/>
          <w:szCs w:val="24"/>
        </w:rPr>
      </w:pPr>
      <w:r w:rsidRPr="00C27B10">
        <w:rPr>
          <w:rFonts w:ascii="Times New Roman" w:hAnsi="Times New Roman" w:cs="Times New Roman"/>
          <w:noProof/>
          <w:sz w:val="24"/>
          <w:szCs w:val="24"/>
          <w:lang w:val="en-US"/>
        </w:rPr>
        <w:drawing>
          <wp:inline distT="0" distB="0" distL="0" distR="0" wp14:anchorId="2431BD7C" wp14:editId="233F05C1">
            <wp:extent cx="5760720" cy="28784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Name.tif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2878455"/>
                    </a:xfrm>
                    <a:prstGeom prst="rect">
                      <a:avLst/>
                    </a:prstGeom>
                  </pic:spPr>
                </pic:pic>
              </a:graphicData>
            </a:graphic>
          </wp:inline>
        </w:drawing>
      </w:r>
    </w:p>
    <w:p w:rsidR="00A16C9B" w:rsidRPr="00C27B10" w:rsidRDefault="00A16C9B" w:rsidP="00A16C9B">
      <w:pPr>
        <w:spacing w:line="240" w:lineRule="auto"/>
        <w:rPr>
          <w:rFonts w:ascii="Times New Roman" w:hAnsi="Times New Roman" w:cs="Times New Roman"/>
          <w:sz w:val="24"/>
          <w:szCs w:val="24"/>
        </w:rPr>
      </w:pPr>
      <w:r w:rsidRPr="00C27B10">
        <w:rPr>
          <w:rFonts w:ascii="Times New Roman" w:hAnsi="Times New Roman" w:cs="Times New Roman"/>
          <w:sz w:val="24"/>
          <w:szCs w:val="24"/>
        </w:rPr>
        <w:br w:type="page"/>
      </w:r>
    </w:p>
    <w:p w:rsidR="00A16C9B" w:rsidRPr="00C27B10" w:rsidRDefault="00A16C9B" w:rsidP="00A16C9B">
      <w:pPr>
        <w:spacing w:line="240" w:lineRule="auto"/>
        <w:jc w:val="both"/>
        <w:rPr>
          <w:rFonts w:ascii="Times New Roman" w:hAnsi="Times New Roman" w:cs="Times New Roman"/>
          <w:sz w:val="24"/>
          <w:szCs w:val="24"/>
        </w:rPr>
      </w:pPr>
      <w:r w:rsidRPr="00C27B10">
        <w:rPr>
          <w:rFonts w:ascii="Times New Roman" w:hAnsi="Times New Roman" w:cs="Times New Roman"/>
          <w:sz w:val="24"/>
          <w:szCs w:val="24"/>
        </w:rPr>
        <w:lastRenderedPageBreak/>
        <w:t>Fig. S3. Growing season ecosystem CO</w:t>
      </w:r>
      <w:r w:rsidRPr="00C27B10">
        <w:rPr>
          <w:rFonts w:ascii="Times New Roman" w:hAnsi="Times New Roman" w:cs="Times New Roman"/>
          <w:sz w:val="24"/>
          <w:szCs w:val="24"/>
          <w:vertAlign w:val="subscript"/>
        </w:rPr>
        <w:t>2</w:t>
      </w:r>
      <w:r w:rsidRPr="00C27B10">
        <w:rPr>
          <w:rFonts w:ascii="Times New Roman" w:hAnsi="Times New Roman" w:cs="Times New Roman"/>
          <w:sz w:val="24"/>
          <w:szCs w:val="24"/>
        </w:rPr>
        <w:t xml:space="preserve"> fluxes during following three consecutive (2014-2016) extreme winter warming events (WW) and nitrogen additions (N). Data points are mean of n=6 plots with SE as error bars. DOY; Day of the ye</w:t>
      </w:r>
      <w:bookmarkStart w:id="0" w:name="_GoBack"/>
      <w:bookmarkEnd w:id="0"/>
      <w:r w:rsidRPr="00C27B10">
        <w:rPr>
          <w:rFonts w:ascii="Times New Roman" w:hAnsi="Times New Roman" w:cs="Times New Roman"/>
          <w:sz w:val="24"/>
          <w:szCs w:val="24"/>
        </w:rPr>
        <w:t xml:space="preserve">ar.  </w:t>
      </w:r>
    </w:p>
    <w:p w:rsidR="00A16C9B" w:rsidRPr="00C27B10" w:rsidRDefault="00A16C9B" w:rsidP="00A16C9B">
      <w:pPr>
        <w:spacing w:line="240" w:lineRule="auto"/>
        <w:jc w:val="both"/>
        <w:rPr>
          <w:rFonts w:ascii="Times New Roman" w:hAnsi="Times New Roman" w:cs="Times New Roman"/>
          <w:sz w:val="24"/>
          <w:szCs w:val="24"/>
        </w:rPr>
      </w:pPr>
    </w:p>
    <w:p w:rsidR="00CF6714" w:rsidRPr="00C27B10" w:rsidRDefault="00C27B10">
      <w:r w:rsidRPr="00C27B10">
        <w:rPr>
          <w:noProof/>
          <w:lang w:val="en-US"/>
        </w:rPr>
        <w:drawing>
          <wp:inline distT="0" distB="0" distL="0" distR="0">
            <wp:extent cx="5943600" cy="4456062"/>
            <wp:effectExtent l="0" t="0" r="0" b="1905"/>
            <wp:docPr id="1" name="Picture 1" descr="C:\Work S Bokhorst\Tromso 2013-2016\Tromso Field exp\Frontiers revision\FileNam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 S Bokhorst\Tromso 2013-2016\Tromso Field exp\Frontiers revision\FileName.tif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4456062"/>
                    </a:xfrm>
                    <a:prstGeom prst="rect">
                      <a:avLst/>
                    </a:prstGeom>
                    <a:noFill/>
                    <a:ln>
                      <a:noFill/>
                    </a:ln>
                  </pic:spPr>
                </pic:pic>
              </a:graphicData>
            </a:graphic>
          </wp:inline>
        </w:drawing>
      </w:r>
    </w:p>
    <w:sectPr w:rsidR="00CF6714" w:rsidRPr="00C27B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9B"/>
    <w:rsid w:val="00A16C9B"/>
    <w:rsid w:val="00C27B10"/>
    <w:rsid w:val="00CF6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CECB4-5201-48F9-8E8A-C73D31F0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C9B"/>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5" Type="http://schemas.openxmlformats.org/officeDocument/2006/relationships/image" Target="media/image2.tif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Bokhorst, S.F.</dc:creator>
  <cp:keywords/>
  <dc:description/>
  <cp:lastModifiedBy>Bokhorst, S.F.</cp:lastModifiedBy>
  <cp:revision>2</cp:revision>
  <dcterms:created xsi:type="dcterms:W3CDTF">2018-10-19T08:24:00Z</dcterms:created>
  <dcterms:modified xsi:type="dcterms:W3CDTF">2018-11-23T09:17:00Z</dcterms:modified>
</cp:coreProperties>
</file>