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06" w:rsidRPr="001549D3" w:rsidRDefault="00804E06" w:rsidP="00804E06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:rsidR="00804E06" w:rsidRPr="00554799" w:rsidRDefault="00804E06" w:rsidP="00804E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799">
        <w:rPr>
          <w:rFonts w:ascii="Times New Roman" w:hAnsi="Times New Roman" w:cs="Times New Roman"/>
          <w:b/>
          <w:sz w:val="32"/>
          <w:szCs w:val="32"/>
        </w:rPr>
        <w:t xml:space="preserve">Visualization of Alzheimer’s disease related </w:t>
      </w:r>
      <w:r w:rsidRPr="00554799">
        <w:rPr>
          <w:rFonts w:ascii="Symbol" w:hAnsi="Symbol" w:cs="Times New Roman"/>
          <w:b/>
          <w:sz w:val="32"/>
          <w:szCs w:val="32"/>
        </w:rPr>
        <w:t></w:t>
      </w:r>
      <w:r w:rsidRPr="00554799">
        <w:rPr>
          <w:rFonts w:ascii="Times New Roman" w:hAnsi="Times New Roman" w:cs="Times New Roman"/>
          <w:b/>
          <w:sz w:val="32"/>
          <w:szCs w:val="32"/>
        </w:rPr>
        <w:t>-/</w:t>
      </w:r>
      <w:r w:rsidRPr="00554799">
        <w:rPr>
          <w:rFonts w:ascii="Symbol" w:hAnsi="Symbol" w:cs="Times New Roman"/>
          <w:b/>
          <w:sz w:val="32"/>
          <w:szCs w:val="32"/>
        </w:rPr>
        <w:t></w:t>
      </w:r>
      <w:r w:rsidRPr="00554799">
        <w:rPr>
          <w:rFonts w:ascii="Times New Roman" w:hAnsi="Times New Roman" w:cs="Times New Roman"/>
          <w:b/>
          <w:sz w:val="32"/>
          <w:szCs w:val="32"/>
        </w:rPr>
        <w:t>-/</w:t>
      </w:r>
      <w:r w:rsidRPr="00554799">
        <w:rPr>
          <w:rFonts w:ascii="Symbol" w:hAnsi="Symbol" w:cs="Times New Roman"/>
          <w:b/>
          <w:sz w:val="32"/>
          <w:szCs w:val="32"/>
        </w:rPr>
        <w:t></w:t>
      </w:r>
      <w:r w:rsidRPr="00554799">
        <w:rPr>
          <w:rFonts w:ascii="Times New Roman" w:hAnsi="Times New Roman" w:cs="Times New Roman"/>
          <w:b/>
          <w:sz w:val="32"/>
          <w:szCs w:val="32"/>
        </w:rPr>
        <w:t xml:space="preserve">-secretase ternary complex by </w:t>
      </w:r>
      <w:r>
        <w:rPr>
          <w:rFonts w:ascii="Times New Roman" w:hAnsi="Times New Roman" w:cs="Times New Roman"/>
          <w:b/>
          <w:sz w:val="32"/>
          <w:szCs w:val="32"/>
        </w:rPr>
        <w:t>bimolecular fluorescence</w:t>
      </w:r>
      <w:r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 w:rsidRPr="006441ED">
        <w:rPr>
          <w:rFonts w:ascii="Times New Roman" w:hAnsi="Times New Roman" w:cs="Times New Roman"/>
          <w:b/>
          <w:sz w:val="32"/>
          <w:szCs w:val="32"/>
        </w:rPr>
        <w:t>complementation</w:t>
      </w:r>
      <w:r w:rsidRPr="00554799">
        <w:rPr>
          <w:rFonts w:ascii="Times New Roman" w:hAnsi="Times New Roman" w:cs="Times New Roman"/>
          <w:b/>
          <w:sz w:val="32"/>
          <w:szCs w:val="32"/>
        </w:rPr>
        <w:t xml:space="preserve"> based </w:t>
      </w:r>
      <w:r w:rsidRPr="006441ED">
        <w:rPr>
          <w:rFonts w:ascii="Times New Roman" w:hAnsi="Times New Roman" w:cs="Times New Roman"/>
          <w:b/>
          <w:sz w:val="32"/>
          <w:szCs w:val="32"/>
        </w:rPr>
        <w:t>fluorescence resonance energy transfer</w:t>
      </w:r>
    </w:p>
    <w:p w:rsidR="00804E06" w:rsidRDefault="00804E06" w:rsidP="00804E06">
      <w:pPr>
        <w:spacing w:after="200"/>
        <w:ind w:rightChars="-2" w:right="-4"/>
        <w:rPr>
          <w:rFonts w:ascii="Times New Roman" w:eastAsia="宋体" w:hAnsi="Times New Roman" w:cs="Times New Roman"/>
          <w:b/>
          <w:sz w:val="24"/>
          <w:szCs w:val="24"/>
        </w:rPr>
      </w:pPr>
    </w:p>
    <w:p w:rsidR="00804E06" w:rsidRPr="003B0859" w:rsidRDefault="00804E06" w:rsidP="00804E06">
      <w:pPr>
        <w:spacing w:after="200"/>
        <w:ind w:rightChars="-2" w:right="-4"/>
        <w:rPr>
          <w:rFonts w:ascii="Times New Roman" w:eastAsia="宋体" w:hAnsi="Times New Roman" w:cs="Times New Roman"/>
          <w:b/>
          <w:kern w:val="0"/>
          <w:sz w:val="24"/>
          <w:szCs w:val="24"/>
          <w:vertAlign w:val="superscript"/>
        </w:rPr>
      </w:pPr>
      <w:r w:rsidRPr="003B0859">
        <w:rPr>
          <w:rFonts w:ascii="Times New Roman" w:eastAsia="宋体" w:hAnsi="Times New Roman" w:cs="Times New Roman" w:hint="eastAsia"/>
          <w:b/>
          <w:sz w:val="24"/>
          <w:szCs w:val="24"/>
        </w:rPr>
        <w:t>Xin Wang</w:t>
      </w:r>
      <w:r w:rsidRPr="003B0859">
        <w:rPr>
          <w:rFonts w:ascii="Times New Roman" w:eastAsia="宋体" w:hAnsi="Times New Roman" w:cs="Times New Roman"/>
          <w:b/>
          <w:sz w:val="24"/>
          <w:szCs w:val="24"/>
        </w:rPr>
        <w:t>, Gang Pei</w:t>
      </w:r>
      <w:r w:rsidRPr="003B0859">
        <w:rPr>
          <w:rFonts w:ascii="Times New Roman" w:eastAsia="宋体" w:hAnsi="Times New Roman" w:cs="Times New Roman"/>
          <w:b/>
          <w:kern w:val="0"/>
          <w:sz w:val="24"/>
          <w:szCs w:val="24"/>
          <w:vertAlign w:val="superscript"/>
        </w:rPr>
        <w:t>*</w:t>
      </w:r>
    </w:p>
    <w:p w:rsidR="00804E06" w:rsidRPr="00804E06" w:rsidRDefault="00804E06" w:rsidP="00804E06">
      <w:pPr>
        <w:autoSpaceDE w:val="0"/>
        <w:autoSpaceDN w:val="0"/>
        <w:adjustRightInd w:val="0"/>
        <w:rPr>
          <w:rFonts w:ascii="Times New Roman" w:eastAsia="宋体" w:hAnsi="Times New Roman" w:cs="Times New Roman"/>
          <w:b/>
          <w:i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* Correspondence:</w:t>
      </w:r>
      <w:r>
        <w:rPr>
          <w:rFonts w:ascii="Times New Roman" w:eastAsia="宋体" w:hAnsi="Times New Roman" w:cs="Times New Roman" w:hint="eastAsia"/>
          <w:b/>
          <w:i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Gang Pei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: </w:t>
      </w:r>
      <w:hyperlink r:id="rId8" w:history="1">
        <w:r w:rsidRPr="00DD3B38">
          <w:rPr>
            <w:rStyle w:val="a5"/>
            <w:rFonts w:ascii="Times New Roman" w:eastAsia="宋体" w:hAnsi="Times New Roman" w:cs="Times New Roman"/>
            <w:sz w:val="24"/>
            <w:szCs w:val="24"/>
          </w:rPr>
          <w:t>gpei@sibs.ac.cn</w:t>
        </w:r>
      </w:hyperlink>
    </w:p>
    <w:p w:rsidR="00BB73C2" w:rsidRDefault="00BB73C2"/>
    <w:p w:rsidR="002B2D1E" w:rsidRPr="002B2D1E" w:rsidRDefault="002B2D1E" w:rsidP="002B2D1E">
      <w:pPr>
        <w:pStyle w:val="2"/>
        <w:numPr>
          <w:ilvl w:val="0"/>
          <w:numId w:val="2"/>
        </w:numPr>
        <w:rPr>
          <w:rFonts w:eastAsiaTheme="minorEastAsia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9504" behindDoc="0" locked="0" layoutInCell="1" allowOverlap="1" wp14:anchorId="4455C9CE" wp14:editId="2A2BB1C3">
            <wp:simplePos x="0" y="0"/>
            <wp:positionH relativeFrom="column">
              <wp:posOffset>-73660</wp:posOffset>
            </wp:positionH>
            <wp:positionV relativeFrom="paragraph">
              <wp:posOffset>488950</wp:posOffset>
            </wp:positionV>
            <wp:extent cx="5956300" cy="3665855"/>
            <wp:effectExtent l="0" t="0" r="6350" b="0"/>
            <wp:wrapTopAndBottom/>
            <wp:docPr id="1" name="图片 1" descr="I:\000数据相关 备份\Figs BiFC\2018.6.8 Frontires in cellular neuroscience\00 second revision\figures\fig S1 v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000数据相关 备份\Figs BiFC\2018.6.8 Frontires in cellular neuroscience\00 second revision\figures\fig S1 v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E06" w:rsidRPr="0001436A">
        <w:t>Supplementary</w:t>
      </w:r>
      <w:r w:rsidR="00804E06" w:rsidRPr="001549D3">
        <w:t xml:space="preserve"> Figures</w:t>
      </w:r>
    </w:p>
    <w:p w:rsidR="00804E06" w:rsidRPr="00417299" w:rsidRDefault="00804E06" w:rsidP="00804E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E06">
        <w:rPr>
          <w:rFonts w:ascii="Times New Roman" w:hAnsi="Times New Roman" w:cs="Times New Roman"/>
          <w:b/>
          <w:sz w:val="24"/>
          <w:szCs w:val="24"/>
        </w:rPr>
        <w:t xml:space="preserve">Supplementary Figure 1 </w:t>
      </w:r>
      <w:proofErr w:type="spellStart"/>
      <w:r w:rsidRPr="00804E06">
        <w:rPr>
          <w:rFonts w:ascii="Times New Roman" w:hAnsi="Times New Roman" w:cs="Times New Roman"/>
          <w:b/>
          <w:sz w:val="24"/>
          <w:szCs w:val="24"/>
        </w:rPr>
        <w:t>BiFC</w:t>
      </w:r>
      <w:proofErr w:type="spellEnd"/>
      <w:r w:rsidRPr="00804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E06">
        <w:rPr>
          <w:rFonts w:ascii="Times New Roman" w:hAnsi="Times New Roman" w:cs="Times New Roman" w:hint="eastAsia"/>
          <w:b/>
          <w:sz w:val="24"/>
          <w:szCs w:val="24"/>
        </w:rPr>
        <w:t xml:space="preserve">signal of </w:t>
      </w:r>
      <w:r w:rsidRPr="00804E06">
        <w:rPr>
          <w:rFonts w:ascii="Symbol" w:hAnsi="Symbol" w:cs="Times New Roman"/>
          <w:b/>
          <w:sz w:val="24"/>
          <w:szCs w:val="24"/>
        </w:rPr>
        <w:t></w:t>
      </w:r>
      <w:r w:rsidRPr="00804E06">
        <w:rPr>
          <w:rFonts w:ascii="Times New Roman" w:hAnsi="Times New Roman" w:cs="Times New Roman"/>
          <w:b/>
          <w:sz w:val="24"/>
          <w:szCs w:val="24"/>
        </w:rPr>
        <w:t>-/</w:t>
      </w:r>
      <w:r w:rsidRPr="00804E06">
        <w:rPr>
          <w:rFonts w:ascii="Symbol" w:hAnsi="Symbol" w:cs="Times New Roman"/>
          <w:b/>
          <w:sz w:val="24"/>
          <w:szCs w:val="24"/>
        </w:rPr>
        <w:t></w:t>
      </w:r>
      <w:r w:rsidRPr="00804E06">
        <w:rPr>
          <w:rFonts w:ascii="Times New Roman" w:hAnsi="Times New Roman" w:cs="Times New Roman"/>
          <w:b/>
          <w:sz w:val="24"/>
          <w:szCs w:val="24"/>
        </w:rPr>
        <w:t>-secretase complex.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804E06">
        <w:rPr>
          <w:rFonts w:ascii="Times New Roman" w:hAnsi="Times New Roman" w:cs="Times New Roman"/>
          <w:sz w:val="24"/>
          <w:szCs w:val="24"/>
        </w:rPr>
        <w:t>(</w:t>
      </w:r>
      <w:r w:rsidRPr="00804E06">
        <w:rPr>
          <w:rFonts w:ascii="Times New Roman" w:hAnsi="Times New Roman" w:cs="Times New Roman" w:hint="eastAsia"/>
          <w:sz w:val="24"/>
          <w:szCs w:val="24"/>
        </w:rPr>
        <w:t>A</w:t>
      </w:r>
      <w:r w:rsidRPr="00804E06">
        <w:rPr>
          <w:rFonts w:ascii="Times New Roman" w:hAnsi="Times New Roman" w:cs="Times New Roman"/>
          <w:sz w:val="24"/>
          <w:szCs w:val="24"/>
        </w:rPr>
        <w:t xml:space="preserve">) </w:t>
      </w:r>
      <w:r w:rsidR="006B42BB" w:rsidRPr="006B42BB">
        <w:rPr>
          <w:rFonts w:ascii="Times New Roman" w:hAnsi="Times New Roman" w:cs="Times New Roman"/>
          <w:sz w:val="24"/>
          <w:szCs w:val="24"/>
        </w:rPr>
        <w:t xml:space="preserve">ADAM10 and BACE1 </w:t>
      </w:r>
      <w:proofErr w:type="spellStart"/>
      <w:r w:rsidR="006B42BB" w:rsidRPr="006B42BB">
        <w:rPr>
          <w:rFonts w:ascii="Times New Roman" w:hAnsi="Times New Roman" w:cs="Times New Roman"/>
          <w:sz w:val="24"/>
          <w:szCs w:val="24"/>
        </w:rPr>
        <w:t>BiFC</w:t>
      </w:r>
      <w:proofErr w:type="spellEnd"/>
      <w:r w:rsidR="006B42BB" w:rsidRPr="006B42BB">
        <w:rPr>
          <w:rFonts w:ascii="Times New Roman" w:hAnsi="Times New Roman" w:cs="Times New Roman"/>
          <w:sz w:val="24"/>
          <w:szCs w:val="24"/>
        </w:rPr>
        <w:t xml:space="preserve"> probes possess secretase activit</w:t>
      </w:r>
      <w:r w:rsidR="006B42BB">
        <w:rPr>
          <w:rFonts w:ascii="Times New Roman" w:hAnsi="Times New Roman" w:cs="Times New Roman" w:hint="eastAsia"/>
          <w:sz w:val="24"/>
          <w:szCs w:val="24"/>
        </w:rPr>
        <w:t>ies in</w:t>
      </w:r>
      <w:r w:rsidR="002B2D1E" w:rsidRPr="006B42BB">
        <w:rPr>
          <w:rFonts w:ascii="Times New Roman" w:hAnsi="Times New Roman" w:cs="Times New Roman"/>
          <w:sz w:val="24"/>
          <w:szCs w:val="24"/>
        </w:rPr>
        <w:t xml:space="preserve"> </w:t>
      </w:r>
      <w:r w:rsidR="006B42BB" w:rsidRPr="006B42BB">
        <w:rPr>
          <w:rFonts w:ascii="Times New Roman" w:hAnsi="Times New Roman" w:cs="Times New Roman"/>
          <w:sz w:val="24"/>
          <w:szCs w:val="24"/>
        </w:rPr>
        <w:t>HEK 293 cells</w:t>
      </w:r>
      <w:r w:rsidR="002B2D1E">
        <w:rPr>
          <w:rFonts w:ascii="Times New Roman" w:hAnsi="Times New Roman" w:cs="Times New Roman" w:hint="eastAsia"/>
          <w:sz w:val="24"/>
          <w:szCs w:val="24"/>
        </w:rPr>
        <w:t xml:space="preserve"> stably expressing </w:t>
      </w:r>
      <w:proofErr w:type="spellStart"/>
      <w:r w:rsidR="002B2D1E">
        <w:rPr>
          <w:rFonts w:ascii="Times New Roman" w:hAnsi="Times New Roman" w:cs="Times New Roman" w:hint="eastAsia"/>
          <w:sz w:val="24"/>
          <w:szCs w:val="24"/>
        </w:rPr>
        <w:t>APPswe</w:t>
      </w:r>
      <w:proofErr w:type="spellEnd"/>
      <w:r w:rsidR="002B2D1E">
        <w:rPr>
          <w:rFonts w:ascii="Times New Roman" w:hAnsi="Times New Roman" w:cs="Times New Roman" w:hint="eastAsia"/>
          <w:sz w:val="24"/>
          <w:szCs w:val="24"/>
        </w:rPr>
        <w:t>-HA</w:t>
      </w:r>
      <w:r w:rsidR="006B42BB" w:rsidRPr="006B42BB">
        <w:rPr>
          <w:rFonts w:ascii="Times New Roman" w:hAnsi="Times New Roman" w:cs="Times New Roman"/>
          <w:sz w:val="24"/>
          <w:szCs w:val="24"/>
        </w:rPr>
        <w:t>.</w:t>
      </w:r>
      <w:r w:rsidR="00F149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149C6" w:rsidRPr="00F149C6">
        <w:rPr>
          <w:rFonts w:ascii="Times New Roman" w:hAnsi="Times New Roman" w:cs="Times New Roman"/>
          <w:sz w:val="24"/>
          <w:szCs w:val="24"/>
        </w:rPr>
        <w:t xml:space="preserve">Expression of ADAM10-CV or ADAM10-NV increased the production of </w:t>
      </w:r>
      <w:proofErr w:type="spellStart"/>
      <w:r w:rsidR="00F149C6" w:rsidRPr="00F149C6">
        <w:rPr>
          <w:rFonts w:ascii="Times New Roman" w:hAnsi="Times New Roman" w:cs="Times New Roman"/>
          <w:sz w:val="24"/>
          <w:szCs w:val="24"/>
        </w:rPr>
        <w:t>sAPP</w:t>
      </w:r>
      <w:proofErr w:type="spellEnd"/>
      <w:r w:rsidR="00F149C6" w:rsidRPr="00F149C6">
        <w:rPr>
          <w:rFonts w:ascii="Symbol" w:hAnsi="Symbol" w:cs="Times New Roman"/>
          <w:sz w:val="24"/>
          <w:szCs w:val="24"/>
        </w:rPr>
        <w:t></w:t>
      </w:r>
      <w:r w:rsidR="00F149C6" w:rsidRPr="00F149C6">
        <w:rPr>
          <w:rFonts w:ascii="Times New Roman" w:hAnsi="Times New Roman" w:cs="Times New Roman"/>
          <w:sz w:val="24"/>
          <w:szCs w:val="24"/>
        </w:rPr>
        <w:t xml:space="preserve">, while expression of BACE1-CV or BACE1-NV enhanced the generation of </w:t>
      </w:r>
      <w:proofErr w:type="spellStart"/>
      <w:r w:rsidR="00F149C6" w:rsidRPr="00F149C6">
        <w:rPr>
          <w:rFonts w:ascii="Times New Roman" w:hAnsi="Times New Roman" w:cs="Times New Roman"/>
          <w:sz w:val="24"/>
          <w:szCs w:val="24"/>
        </w:rPr>
        <w:t>sAPP</w:t>
      </w:r>
      <w:proofErr w:type="spellEnd"/>
      <w:r w:rsidR="00F149C6" w:rsidRPr="00F149C6">
        <w:rPr>
          <w:rFonts w:ascii="Symbol" w:hAnsi="Symbol" w:cs="Times New Roman"/>
          <w:sz w:val="24"/>
          <w:szCs w:val="24"/>
        </w:rPr>
        <w:t></w:t>
      </w:r>
      <w:r w:rsidR="00F149C6" w:rsidRPr="00F149C6">
        <w:rPr>
          <w:rFonts w:ascii="Times New Roman" w:hAnsi="Times New Roman" w:cs="Times New Roman"/>
          <w:sz w:val="24"/>
          <w:szCs w:val="24"/>
        </w:rPr>
        <w:t>.</w:t>
      </w:r>
      <w:r w:rsidR="00F149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B42BB" w:rsidRPr="00804E06">
        <w:rPr>
          <w:rFonts w:ascii="Times New Roman" w:hAnsi="Times New Roman" w:cs="Times New Roman"/>
          <w:sz w:val="24"/>
          <w:szCs w:val="24"/>
        </w:rPr>
        <w:t>(</w:t>
      </w:r>
      <w:r w:rsidR="006B42BB">
        <w:rPr>
          <w:rFonts w:ascii="Times New Roman" w:hAnsi="Times New Roman" w:cs="Times New Roman" w:hint="eastAsia"/>
          <w:sz w:val="24"/>
          <w:szCs w:val="24"/>
        </w:rPr>
        <w:t>B</w:t>
      </w:r>
      <w:r w:rsidR="006B42BB" w:rsidRPr="00804E06">
        <w:rPr>
          <w:rFonts w:ascii="Times New Roman" w:hAnsi="Times New Roman" w:cs="Times New Roman"/>
          <w:sz w:val="24"/>
          <w:szCs w:val="24"/>
        </w:rPr>
        <w:t>)</w:t>
      </w:r>
      <w:r w:rsidR="008A04E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804E06">
        <w:rPr>
          <w:rFonts w:ascii="Times New Roman" w:hAnsi="Times New Roman" w:cs="Times New Roman"/>
          <w:sz w:val="24"/>
          <w:szCs w:val="24"/>
        </w:rPr>
        <w:t>BiFC</w:t>
      </w:r>
      <w:proofErr w:type="spellEnd"/>
      <w:r w:rsidRPr="00804E06">
        <w:rPr>
          <w:rFonts w:ascii="Times New Roman" w:hAnsi="Times New Roman" w:cs="Times New Roman"/>
          <w:sz w:val="24"/>
          <w:szCs w:val="24"/>
        </w:rPr>
        <w:t xml:space="preserve"> signal between BACE1</w:t>
      </w:r>
      <w:r w:rsidRPr="00804E06">
        <w:rPr>
          <w:rFonts w:ascii="Times New Roman" w:hAnsi="Times New Roman" w:cs="Times New Roman" w:hint="eastAsia"/>
          <w:sz w:val="24"/>
          <w:szCs w:val="24"/>
        </w:rPr>
        <w:t>-CV</w:t>
      </w:r>
      <w:r w:rsidRPr="00804E06">
        <w:rPr>
          <w:rFonts w:ascii="Times New Roman" w:hAnsi="Times New Roman" w:cs="Times New Roman"/>
          <w:sz w:val="24"/>
          <w:szCs w:val="24"/>
        </w:rPr>
        <w:t xml:space="preserve"> and ADAM10</w:t>
      </w:r>
      <w:r w:rsidRPr="00804E06">
        <w:rPr>
          <w:rFonts w:ascii="Times New Roman" w:hAnsi="Times New Roman" w:cs="Times New Roman" w:hint="eastAsia"/>
          <w:sz w:val="24"/>
          <w:szCs w:val="24"/>
        </w:rPr>
        <w:t>-NV</w:t>
      </w:r>
      <w:r w:rsidRPr="00804E06">
        <w:rPr>
          <w:rFonts w:ascii="Times New Roman" w:hAnsi="Times New Roman" w:cs="Times New Roman"/>
          <w:sz w:val="24"/>
          <w:szCs w:val="24"/>
        </w:rPr>
        <w:t>. HEK 293 cells were transfected with designated plasmids and fixed 16 hours later. The signals of bimolecular fluorescent Venus were examined by confocal imaging</w:t>
      </w:r>
      <w:r w:rsidR="00C675E8">
        <w:rPr>
          <w:rFonts w:ascii="Times New Roman" w:hAnsi="Times New Roman" w:cs="Times New Roman" w:hint="eastAsia"/>
          <w:sz w:val="24"/>
          <w:szCs w:val="24"/>
        </w:rPr>
        <w:t xml:space="preserve"> under 20X objective</w:t>
      </w:r>
      <w:r w:rsidRPr="00804E06">
        <w:rPr>
          <w:rFonts w:ascii="Times New Roman" w:hAnsi="Times New Roman" w:cs="Times New Roman"/>
          <w:sz w:val="24"/>
          <w:szCs w:val="24"/>
        </w:rPr>
        <w:t>.</w:t>
      </w:r>
      <w:r w:rsidR="00C40B5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40B53">
        <w:rPr>
          <w:rFonts w:ascii="Times New Roman" w:hAnsi="Times New Roman" w:cs="Times New Roman"/>
          <w:sz w:val="24"/>
          <w:szCs w:val="24"/>
        </w:rPr>
        <w:t>S</w:t>
      </w:r>
      <w:r w:rsidR="00C40B53">
        <w:rPr>
          <w:rFonts w:ascii="Times New Roman" w:hAnsi="Times New Roman" w:cs="Times New Roman" w:hint="eastAsia"/>
          <w:sz w:val="24"/>
          <w:szCs w:val="24"/>
        </w:rPr>
        <w:t xml:space="preserve">cale bar: 100 </w:t>
      </w:r>
      <w:r w:rsidR="00C40B53">
        <w:rPr>
          <w:rFonts w:ascii="Symbol" w:hAnsi="Symbol" w:cs="Times New Roman"/>
          <w:sz w:val="24"/>
          <w:szCs w:val="24"/>
        </w:rPr>
        <w:t></w:t>
      </w:r>
      <w:r w:rsidR="00C40B53">
        <w:rPr>
          <w:rFonts w:ascii="Times New Roman" w:hAnsi="Times New Roman" w:cs="Times New Roman" w:hint="eastAsia"/>
          <w:sz w:val="24"/>
          <w:szCs w:val="24"/>
        </w:rPr>
        <w:t>m.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804E06">
        <w:rPr>
          <w:rFonts w:ascii="Times New Roman" w:hAnsi="Times New Roman" w:cs="Times New Roman"/>
          <w:sz w:val="24"/>
          <w:szCs w:val="24"/>
        </w:rPr>
        <w:t>(</w:t>
      </w:r>
      <w:r w:rsidR="006B42BB">
        <w:rPr>
          <w:rFonts w:ascii="Times New Roman" w:hAnsi="Times New Roman" w:cs="Times New Roman" w:hint="eastAsia"/>
          <w:sz w:val="24"/>
          <w:szCs w:val="24"/>
        </w:rPr>
        <w:t>C</w:t>
      </w:r>
      <w:r w:rsidRPr="00804E06">
        <w:rPr>
          <w:rFonts w:ascii="Times New Roman" w:hAnsi="Times New Roman" w:cs="Times New Roman"/>
          <w:sz w:val="24"/>
          <w:szCs w:val="24"/>
        </w:rPr>
        <w:t>) Western blots</w:t>
      </w:r>
      <w:r w:rsidRPr="00804E06">
        <w:rPr>
          <w:rFonts w:ascii="Times New Roman" w:hAnsi="Times New Roman" w:cs="Times New Roman" w:hint="eastAsia"/>
          <w:sz w:val="24"/>
          <w:szCs w:val="24"/>
        </w:rPr>
        <w:t xml:space="preserve"> show the expression of</w:t>
      </w:r>
      <w:r w:rsidRPr="00804E06">
        <w:rPr>
          <w:rFonts w:ascii="Times New Roman" w:hAnsi="Times New Roman" w:cs="Times New Roman"/>
          <w:sz w:val="24"/>
          <w:szCs w:val="24"/>
        </w:rPr>
        <w:t xml:space="preserve"> BACE1-CV and ADAM10-NV</w:t>
      </w:r>
      <w:r w:rsidRPr="00804E06">
        <w:rPr>
          <w:rFonts w:ascii="Times New Roman" w:hAnsi="Times New Roman" w:cs="Times New Roman" w:hint="eastAsia"/>
          <w:sz w:val="24"/>
          <w:szCs w:val="24"/>
        </w:rPr>
        <w:t xml:space="preserve"> in (</w:t>
      </w:r>
      <w:r w:rsidR="006B42BB">
        <w:rPr>
          <w:rFonts w:ascii="Times New Roman" w:hAnsi="Times New Roman" w:cs="Times New Roman" w:hint="eastAsia"/>
          <w:sz w:val="24"/>
          <w:szCs w:val="24"/>
        </w:rPr>
        <w:t>B</w:t>
      </w:r>
      <w:r w:rsidRPr="00804E06">
        <w:rPr>
          <w:rFonts w:ascii="Times New Roman" w:hAnsi="Times New Roman" w:cs="Times New Roman" w:hint="eastAsia"/>
          <w:sz w:val="24"/>
          <w:szCs w:val="24"/>
        </w:rPr>
        <w:t>)</w:t>
      </w:r>
      <w:r w:rsidRPr="00804E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C40B53" w:rsidRPr="00554799">
        <w:rPr>
          <w:rFonts w:ascii="Times New Roman" w:hAnsi="Times New Roman" w:cs="Times New Roman"/>
          <w:sz w:val="24"/>
          <w:szCs w:val="24"/>
        </w:rPr>
        <w:t>(</w:t>
      </w:r>
      <w:r w:rsidR="006B42BB">
        <w:rPr>
          <w:rFonts w:ascii="Times New Roman" w:hAnsi="Times New Roman" w:cs="Times New Roman" w:hint="eastAsia"/>
          <w:sz w:val="24"/>
          <w:szCs w:val="24"/>
        </w:rPr>
        <w:t>D</w:t>
      </w:r>
      <w:r w:rsidR="00C40B53" w:rsidRPr="00554799">
        <w:rPr>
          <w:rFonts w:ascii="Times New Roman" w:hAnsi="Times New Roman" w:cs="Times New Roman"/>
          <w:sz w:val="24"/>
          <w:szCs w:val="24"/>
        </w:rPr>
        <w:t xml:space="preserve">) Quantification </w:t>
      </w:r>
      <w:r w:rsidR="00C40B53">
        <w:rPr>
          <w:rFonts w:ascii="Times New Roman" w:hAnsi="Times New Roman" w:cs="Times New Roman" w:hint="eastAsia"/>
          <w:sz w:val="24"/>
          <w:szCs w:val="24"/>
        </w:rPr>
        <w:t xml:space="preserve">analysis </w:t>
      </w:r>
      <w:r w:rsidR="00C40B53" w:rsidRPr="00554799">
        <w:rPr>
          <w:rFonts w:ascii="Times New Roman" w:hAnsi="Times New Roman" w:cs="Times New Roman"/>
          <w:sz w:val="24"/>
          <w:szCs w:val="24"/>
        </w:rPr>
        <w:t xml:space="preserve">of </w:t>
      </w:r>
      <w:r w:rsidR="00C40B53">
        <w:rPr>
          <w:rFonts w:ascii="Times New Roman" w:hAnsi="Times New Roman" w:cs="Times New Roman" w:hint="eastAsia"/>
          <w:sz w:val="24"/>
          <w:szCs w:val="24"/>
        </w:rPr>
        <w:t xml:space="preserve">fluorescence intensity of </w:t>
      </w:r>
      <w:proofErr w:type="spellStart"/>
      <w:r w:rsidR="00C40B53" w:rsidRPr="00554799">
        <w:rPr>
          <w:rFonts w:ascii="Times New Roman" w:hAnsi="Times New Roman" w:cs="Times New Roman"/>
          <w:sz w:val="24"/>
          <w:szCs w:val="24"/>
        </w:rPr>
        <w:t>BiFC</w:t>
      </w:r>
      <w:proofErr w:type="spellEnd"/>
      <w:r w:rsidR="00C40B53" w:rsidRPr="00554799">
        <w:rPr>
          <w:rFonts w:ascii="Times New Roman" w:hAnsi="Times New Roman" w:cs="Times New Roman"/>
          <w:sz w:val="24"/>
          <w:szCs w:val="24"/>
        </w:rPr>
        <w:t xml:space="preserve"> signal</w:t>
      </w:r>
      <w:r w:rsidR="00C40B53" w:rsidRPr="00554799">
        <w:rPr>
          <w:rFonts w:ascii="Times New Roman" w:hAnsi="Times New Roman" w:cs="Times New Roman" w:hint="eastAsia"/>
          <w:sz w:val="24"/>
          <w:szCs w:val="24"/>
        </w:rPr>
        <w:t>s</w:t>
      </w:r>
      <w:r w:rsidR="00C40B53">
        <w:rPr>
          <w:rFonts w:ascii="Times New Roman" w:hAnsi="Times New Roman" w:cs="Times New Roman" w:hint="eastAsia"/>
          <w:sz w:val="24"/>
          <w:szCs w:val="24"/>
        </w:rPr>
        <w:t xml:space="preserve"> in (</w:t>
      </w:r>
      <w:r w:rsidR="006B42BB">
        <w:rPr>
          <w:rFonts w:ascii="Times New Roman" w:hAnsi="Times New Roman" w:cs="Times New Roman" w:hint="eastAsia"/>
          <w:sz w:val="24"/>
          <w:szCs w:val="24"/>
        </w:rPr>
        <w:t>B</w:t>
      </w:r>
      <w:r w:rsidR="00C40B53">
        <w:rPr>
          <w:rFonts w:ascii="Times New Roman" w:hAnsi="Times New Roman" w:cs="Times New Roman" w:hint="eastAsia"/>
          <w:sz w:val="24"/>
          <w:szCs w:val="24"/>
        </w:rPr>
        <w:t>)</w:t>
      </w:r>
      <w:r w:rsidR="002B2D1E">
        <w:rPr>
          <w:rFonts w:ascii="Times New Roman" w:hAnsi="Times New Roman" w:cs="Times New Roman" w:hint="eastAsia"/>
          <w:sz w:val="24"/>
          <w:szCs w:val="24"/>
        </w:rPr>
        <w:t>.</w:t>
      </w:r>
      <w:r w:rsidR="00C40B53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1" w:name="OLE_LINK2"/>
      <w:r w:rsidR="00C40B53">
        <w:rPr>
          <w:rFonts w:ascii="Times New Roman" w:hAnsi="Times New Roman" w:cs="Times New Roman" w:hint="eastAsia"/>
          <w:sz w:val="24"/>
          <w:szCs w:val="24"/>
        </w:rPr>
        <w:t xml:space="preserve">Images </w:t>
      </w:r>
      <w:r w:rsidR="00C40B53" w:rsidRPr="001B47D5">
        <w:rPr>
          <w:rFonts w:ascii="Times New Roman" w:hAnsi="Times New Roman" w:cs="Times New Roman"/>
          <w:sz w:val="24"/>
          <w:szCs w:val="24"/>
        </w:rPr>
        <w:t xml:space="preserve">under 20X </w:t>
      </w:r>
      <w:r w:rsidR="00C40B53" w:rsidRPr="001B47D5">
        <w:rPr>
          <w:rFonts w:ascii="Times New Roman" w:hAnsi="Times New Roman" w:cs="Times New Roman"/>
          <w:sz w:val="24"/>
          <w:szCs w:val="24"/>
        </w:rPr>
        <w:lastRenderedPageBreak/>
        <w:t>objective were evaluated</w:t>
      </w:r>
      <w:r w:rsidR="00C40B53">
        <w:rPr>
          <w:rFonts w:ascii="Times New Roman" w:hAnsi="Times New Roman" w:cs="Times New Roman" w:hint="eastAsia"/>
          <w:sz w:val="24"/>
          <w:szCs w:val="24"/>
        </w:rPr>
        <w:t>,</w:t>
      </w:r>
      <w:r w:rsidR="00C40B53" w:rsidRPr="001B47D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40B53">
        <w:rPr>
          <w:rFonts w:ascii="Times New Roman" w:hAnsi="Times New Roman" w:cs="Times New Roman" w:hint="eastAsia"/>
          <w:sz w:val="24"/>
          <w:szCs w:val="24"/>
        </w:rPr>
        <w:t xml:space="preserve">N = 8-12 per condition. </w:t>
      </w:r>
      <w:r w:rsidR="00C40B53" w:rsidRPr="00617A7E">
        <w:rPr>
          <w:rFonts w:ascii="Times New Roman" w:hAnsi="Times New Roman" w:cs="Times New Roman"/>
          <w:sz w:val="24"/>
          <w:szCs w:val="24"/>
        </w:rPr>
        <w:t>A one-way ANOVA with Bonferroni’s multiple comparisons was used.</w:t>
      </w:r>
      <w:bookmarkEnd w:id="1"/>
      <w:r w:rsidR="00C40B5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40B53" w:rsidRPr="00554799">
        <w:rPr>
          <w:rFonts w:ascii="Times New Roman" w:hAnsi="Times New Roman" w:cs="Times New Roman"/>
          <w:sz w:val="24"/>
          <w:szCs w:val="24"/>
        </w:rPr>
        <w:t xml:space="preserve">*** </w:t>
      </w:r>
      <w:proofErr w:type="gramStart"/>
      <w:r w:rsidR="00C40B53" w:rsidRPr="00554799">
        <w:rPr>
          <w:rFonts w:ascii="Times New Roman" w:hAnsi="Times New Roman" w:cs="Times New Roman"/>
          <w:i/>
          <w:sz w:val="24"/>
          <w:szCs w:val="24"/>
        </w:rPr>
        <w:t>p</w:t>
      </w:r>
      <w:proofErr w:type="gramEnd"/>
      <w:r w:rsidR="00C40B53" w:rsidRPr="00554799">
        <w:rPr>
          <w:rFonts w:ascii="Times New Roman" w:hAnsi="Times New Roman" w:cs="Times New Roman"/>
          <w:sz w:val="24"/>
          <w:szCs w:val="24"/>
        </w:rPr>
        <w:t xml:space="preserve"> &lt; 0.001</w:t>
      </w:r>
      <w:r w:rsidR="00C40B53">
        <w:rPr>
          <w:rFonts w:ascii="Times New Roman" w:hAnsi="Times New Roman" w:cs="Times New Roman" w:hint="eastAsia"/>
          <w:sz w:val="24"/>
          <w:szCs w:val="24"/>
        </w:rPr>
        <w:t>.</w:t>
      </w:r>
      <w:r w:rsidR="00C40B53" w:rsidRPr="00804E0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75E8" w:rsidRPr="00804E06">
        <w:rPr>
          <w:rFonts w:ascii="Times New Roman" w:hAnsi="Times New Roman" w:cs="Times New Roman"/>
          <w:sz w:val="24"/>
          <w:szCs w:val="24"/>
        </w:rPr>
        <w:t>(</w:t>
      </w:r>
      <w:r w:rsidR="006B42BB">
        <w:rPr>
          <w:rFonts w:ascii="Times New Roman" w:hAnsi="Times New Roman" w:cs="Times New Roman" w:hint="eastAsia"/>
          <w:sz w:val="24"/>
          <w:szCs w:val="24"/>
        </w:rPr>
        <w:t>E</w:t>
      </w:r>
      <w:r w:rsidR="00C675E8" w:rsidRPr="00804E0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675E8" w:rsidRPr="00804E06">
        <w:rPr>
          <w:rFonts w:ascii="Times New Roman" w:hAnsi="Times New Roman" w:cs="Times New Roman"/>
          <w:sz w:val="24"/>
          <w:szCs w:val="24"/>
        </w:rPr>
        <w:t>BiFC</w:t>
      </w:r>
      <w:proofErr w:type="spellEnd"/>
      <w:r w:rsidR="00C675E8" w:rsidRPr="00804E06">
        <w:rPr>
          <w:rFonts w:ascii="Times New Roman" w:hAnsi="Times New Roman" w:cs="Times New Roman"/>
          <w:sz w:val="24"/>
          <w:szCs w:val="24"/>
        </w:rPr>
        <w:t xml:space="preserve"> signal between BACE1</w:t>
      </w:r>
      <w:r w:rsidR="00C675E8" w:rsidRPr="00804E06">
        <w:rPr>
          <w:rFonts w:ascii="Times New Roman" w:hAnsi="Times New Roman" w:cs="Times New Roman" w:hint="eastAsia"/>
          <w:sz w:val="24"/>
          <w:szCs w:val="24"/>
        </w:rPr>
        <w:t>-CV</w:t>
      </w:r>
      <w:r w:rsidR="00C675E8" w:rsidRPr="00804E06">
        <w:rPr>
          <w:rFonts w:ascii="Times New Roman" w:hAnsi="Times New Roman" w:cs="Times New Roman"/>
          <w:sz w:val="24"/>
          <w:szCs w:val="24"/>
        </w:rPr>
        <w:t xml:space="preserve"> and ADAM10</w:t>
      </w:r>
      <w:r w:rsidR="00C675E8" w:rsidRPr="00804E06">
        <w:rPr>
          <w:rFonts w:ascii="Times New Roman" w:hAnsi="Times New Roman" w:cs="Times New Roman" w:hint="eastAsia"/>
          <w:sz w:val="24"/>
          <w:szCs w:val="24"/>
        </w:rPr>
        <w:t>-NV</w:t>
      </w:r>
      <w:r w:rsidR="00C675E8">
        <w:rPr>
          <w:rFonts w:ascii="Times New Roman" w:hAnsi="Times New Roman" w:cs="Times New Roman" w:hint="eastAsia"/>
          <w:sz w:val="24"/>
          <w:szCs w:val="24"/>
        </w:rPr>
        <w:t xml:space="preserve"> with </w:t>
      </w:r>
      <w:proofErr w:type="spellStart"/>
      <w:r w:rsidR="00C675E8">
        <w:rPr>
          <w:rFonts w:ascii="Times New Roman" w:hAnsi="Times New Roman" w:cs="Times New Roman" w:hint="eastAsia"/>
          <w:sz w:val="24"/>
          <w:szCs w:val="24"/>
        </w:rPr>
        <w:t>mCherry</w:t>
      </w:r>
      <w:proofErr w:type="spellEnd"/>
      <w:r w:rsidR="00C675E8">
        <w:rPr>
          <w:rFonts w:ascii="Times New Roman" w:hAnsi="Times New Roman" w:cs="Times New Roman" w:hint="eastAsia"/>
          <w:sz w:val="24"/>
          <w:szCs w:val="24"/>
        </w:rPr>
        <w:t xml:space="preserve"> expression control</w:t>
      </w:r>
      <w:r w:rsidR="00C675E8" w:rsidRPr="00804E06">
        <w:rPr>
          <w:rFonts w:ascii="Times New Roman" w:hAnsi="Times New Roman" w:cs="Times New Roman"/>
          <w:sz w:val="24"/>
          <w:szCs w:val="24"/>
        </w:rPr>
        <w:t>.</w:t>
      </w:r>
      <w:r w:rsidR="00C675E8" w:rsidRPr="00C675E8">
        <w:rPr>
          <w:rFonts w:ascii="Times New Roman" w:hAnsi="Times New Roman" w:cs="Times New Roman"/>
          <w:sz w:val="24"/>
          <w:szCs w:val="24"/>
        </w:rPr>
        <w:t xml:space="preserve"> </w:t>
      </w:r>
      <w:r w:rsidR="00C675E8" w:rsidRPr="00804E06">
        <w:rPr>
          <w:rFonts w:ascii="Times New Roman" w:hAnsi="Times New Roman" w:cs="Times New Roman"/>
          <w:sz w:val="24"/>
          <w:szCs w:val="24"/>
        </w:rPr>
        <w:t xml:space="preserve">The signals of bimolecular fluorescent Venus </w:t>
      </w:r>
      <w:r w:rsidR="00C675E8">
        <w:rPr>
          <w:rFonts w:ascii="Times New Roman" w:hAnsi="Times New Roman" w:cs="Times New Roman" w:hint="eastAsia"/>
          <w:sz w:val="24"/>
          <w:szCs w:val="24"/>
        </w:rPr>
        <w:t xml:space="preserve">and </w:t>
      </w:r>
      <w:proofErr w:type="spellStart"/>
      <w:r w:rsidR="00C675E8">
        <w:rPr>
          <w:rFonts w:ascii="Times New Roman" w:hAnsi="Times New Roman" w:cs="Times New Roman" w:hint="eastAsia"/>
          <w:sz w:val="24"/>
          <w:szCs w:val="24"/>
        </w:rPr>
        <w:t>mCherry</w:t>
      </w:r>
      <w:proofErr w:type="spellEnd"/>
      <w:r w:rsidR="00C675E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75E8" w:rsidRPr="00804E06">
        <w:rPr>
          <w:rFonts w:ascii="Times New Roman" w:hAnsi="Times New Roman" w:cs="Times New Roman"/>
          <w:sz w:val="24"/>
          <w:szCs w:val="24"/>
        </w:rPr>
        <w:t>were examined by confocal imaging</w:t>
      </w:r>
      <w:r w:rsidR="00C675E8">
        <w:rPr>
          <w:rFonts w:ascii="Times New Roman" w:hAnsi="Times New Roman" w:cs="Times New Roman" w:hint="eastAsia"/>
          <w:sz w:val="24"/>
          <w:szCs w:val="24"/>
        </w:rPr>
        <w:t xml:space="preserve"> under 20X objective</w:t>
      </w:r>
      <w:r w:rsidR="00C675E8" w:rsidRPr="00804E06">
        <w:rPr>
          <w:rFonts w:ascii="Times New Roman" w:hAnsi="Times New Roman" w:cs="Times New Roman"/>
          <w:sz w:val="24"/>
          <w:szCs w:val="24"/>
        </w:rPr>
        <w:t>.</w:t>
      </w:r>
      <w:r w:rsidR="00C675E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75E8">
        <w:rPr>
          <w:rFonts w:ascii="Times New Roman" w:hAnsi="Times New Roman" w:cs="Times New Roman"/>
          <w:sz w:val="24"/>
          <w:szCs w:val="24"/>
        </w:rPr>
        <w:t>S</w:t>
      </w:r>
      <w:r w:rsidR="00C675E8">
        <w:rPr>
          <w:rFonts w:ascii="Times New Roman" w:hAnsi="Times New Roman" w:cs="Times New Roman" w:hint="eastAsia"/>
          <w:sz w:val="24"/>
          <w:szCs w:val="24"/>
        </w:rPr>
        <w:t xml:space="preserve">cale bar: 100 </w:t>
      </w:r>
      <w:r w:rsidR="00C675E8">
        <w:rPr>
          <w:rFonts w:ascii="Symbol" w:hAnsi="Symbol" w:cs="Times New Roman"/>
          <w:sz w:val="24"/>
          <w:szCs w:val="24"/>
        </w:rPr>
        <w:t></w:t>
      </w:r>
      <w:r w:rsidR="00C675E8">
        <w:rPr>
          <w:rFonts w:ascii="Times New Roman" w:hAnsi="Times New Roman" w:cs="Times New Roman" w:hint="eastAsia"/>
          <w:sz w:val="24"/>
          <w:szCs w:val="24"/>
        </w:rPr>
        <w:t>m.</w:t>
      </w:r>
      <w:r w:rsidR="00C675E8" w:rsidRPr="00804E0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75E8" w:rsidRPr="00554799">
        <w:rPr>
          <w:rFonts w:ascii="Times New Roman" w:hAnsi="Times New Roman" w:cs="Times New Roman"/>
          <w:sz w:val="24"/>
          <w:szCs w:val="24"/>
        </w:rPr>
        <w:t>(</w:t>
      </w:r>
      <w:r w:rsidR="006B42BB">
        <w:rPr>
          <w:rFonts w:ascii="Times New Roman" w:hAnsi="Times New Roman" w:cs="Times New Roman" w:hint="eastAsia"/>
          <w:sz w:val="24"/>
          <w:szCs w:val="24"/>
        </w:rPr>
        <w:t>F</w:t>
      </w:r>
      <w:r w:rsidR="00C675E8" w:rsidRPr="00554799">
        <w:rPr>
          <w:rFonts w:ascii="Times New Roman" w:hAnsi="Times New Roman" w:cs="Times New Roman"/>
          <w:sz w:val="24"/>
          <w:szCs w:val="24"/>
        </w:rPr>
        <w:t xml:space="preserve">) Quantification </w:t>
      </w:r>
      <w:r w:rsidR="00C675E8">
        <w:rPr>
          <w:rFonts w:ascii="Times New Roman" w:hAnsi="Times New Roman" w:cs="Times New Roman" w:hint="eastAsia"/>
          <w:sz w:val="24"/>
          <w:szCs w:val="24"/>
        </w:rPr>
        <w:t xml:space="preserve">analysis </w:t>
      </w:r>
      <w:r w:rsidR="00C675E8" w:rsidRPr="00554799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C675E8" w:rsidRPr="00554799">
        <w:rPr>
          <w:rFonts w:ascii="Times New Roman" w:hAnsi="Times New Roman" w:cs="Times New Roman"/>
          <w:sz w:val="24"/>
          <w:szCs w:val="24"/>
        </w:rPr>
        <w:t>BiFC</w:t>
      </w:r>
      <w:proofErr w:type="spellEnd"/>
      <w:r w:rsidR="00C675E8" w:rsidRPr="00554799">
        <w:rPr>
          <w:rFonts w:ascii="Times New Roman" w:hAnsi="Times New Roman" w:cs="Times New Roman"/>
          <w:sz w:val="24"/>
          <w:szCs w:val="24"/>
        </w:rPr>
        <w:t xml:space="preserve"> </w:t>
      </w:r>
      <w:r w:rsidR="00C675E8">
        <w:rPr>
          <w:rFonts w:ascii="Times New Roman" w:hAnsi="Times New Roman" w:cs="Times New Roman" w:hint="eastAsia"/>
          <w:sz w:val="24"/>
          <w:szCs w:val="24"/>
        </w:rPr>
        <w:t>efficiency in (</w:t>
      </w:r>
      <w:r w:rsidR="006B42BB">
        <w:rPr>
          <w:rFonts w:ascii="Times New Roman" w:hAnsi="Times New Roman" w:cs="Times New Roman" w:hint="eastAsia"/>
          <w:sz w:val="24"/>
          <w:szCs w:val="24"/>
        </w:rPr>
        <w:t>E</w:t>
      </w:r>
      <w:r w:rsidR="00C675E8">
        <w:rPr>
          <w:rFonts w:ascii="Times New Roman" w:hAnsi="Times New Roman" w:cs="Times New Roman" w:hint="eastAsia"/>
          <w:sz w:val="24"/>
          <w:szCs w:val="24"/>
        </w:rPr>
        <w:t xml:space="preserve">). Images </w:t>
      </w:r>
      <w:r w:rsidR="00C675E8" w:rsidRPr="001B47D5">
        <w:rPr>
          <w:rFonts w:ascii="Times New Roman" w:hAnsi="Times New Roman" w:cs="Times New Roman"/>
          <w:sz w:val="24"/>
          <w:szCs w:val="24"/>
        </w:rPr>
        <w:t>under 20X objective were evaluated</w:t>
      </w:r>
      <w:r w:rsidR="00C675E8">
        <w:rPr>
          <w:rFonts w:ascii="Times New Roman" w:hAnsi="Times New Roman" w:cs="Times New Roman" w:hint="eastAsia"/>
          <w:sz w:val="24"/>
          <w:szCs w:val="24"/>
        </w:rPr>
        <w:t>,</w:t>
      </w:r>
      <w:r w:rsidR="00C675E8" w:rsidRPr="001B47D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75E8">
        <w:rPr>
          <w:rFonts w:ascii="Times New Roman" w:hAnsi="Times New Roman" w:cs="Times New Roman" w:hint="eastAsia"/>
          <w:sz w:val="24"/>
          <w:szCs w:val="24"/>
        </w:rPr>
        <w:t xml:space="preserve">N = 13-14 per condition. </w:t>
      </w:r>
      <w:r w:rsidR="00C675E8" w:rsidRPr="00617A7E">
        <w:rPr>
          <w:rFonts w:ascii="Times New Roman" w:hAnsi="Times New Roman" w:cs="Times New Roman"/>
          <w:sz w:val="24"/>
          <w:szCs w:val="24"/>
        </w:rPr>
        <w:t>A one-way ANOVA with Bonferroni’s multiple comparisons was used.</w:t>
      </w:r>
      <w:r w:rsidR="00C675E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75E8" w:rsidRPr="00554799">
        <w:rPr>
          <w:rFonts w:ascii="Times New Roman" w:hAnsi="Times New Roman" w:cs="Times New Roman"/>
          <w:sz w:val="24"/>
          <w:szCs w:val="24"/>
        </w:rPr>
        <w:t xml:space="preserve">*** </w:t>
      </w:r>
      <w:proofErr w:type="gramStart"/>
      <w:r w:rsidR="00C675E8" w:rsidRPr="00554799">
        <w:rPr>
          <w:rFonts w:ascii="Times New Roman" w:hAnsi="Times New Roman" w:cs="Times New Roman"/>
          <w:i/>
          <w:sz w:val="24"/>
          <w:szCs w:val="24"/>
        </w:rPr>
        <w:t>p</w:t>
      </w:r>
      <w:proofErr w:type="gramEnd"/>
      <w:r w:rsidR="00C675E8" w:rsidRPr="00554799">
        <w:rPr>
          <w:rFonts w:ascii="Times New Roman" w:hAnsi="Times New Roman" w:cs="Times New Roman"/>
          <w:sz w:val="24"/>
          <w:szCs w:val="24"/>
        </w:rPr>
        <w:t xml:space="preserve"> &lt; 0.001</w:t>
      </w:r>
      <w:r w:rsidR="00C675E8">
        <w:rPr>
          <w:rFonts w:ascii="Times New Roman" w:hAnsi="Times New Roman" w:cs="Times New Roman" w:hint="eastAsia"/>
          <w:sz w:val="24"/>
          <w:szCs w:val="24"/>
        </w:rPr>
        <w:t>.</w:t>
      </w:r>
      <w:r w:rsidR="00C675E8" w:rsidRPr="00804E0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04E06">
        <w:rPr>
          <w:rFonts w:ascii="Times New Roman" w:hAnsi="Times New Roman" w:cs="Times New Roman" w:hint="eastAsia"/>
          <w:sz w:val="24"/>
          <w:szCs w:val="24"/>
        </w:rPr>
        <w:t>(</w:t>
      </w:r>
      <w:r w:rsidR="006B42BB">
        <w:rPr>
          <w:rFonts w:ascii="Times New Roman" w:hAnsi="Times New Roman" w:cs="Times New Roman" w:hint="eastAsia"/>
          <w:sz w:val="24"/>
          <w:szCs w:val="24"/>
        </w:rPr>
        <w:t>G</w:t>
      </w:r>
      <w:r w:rsidRPr="00804E06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Pr="00804E06">
        <w:rPr>
          <w:rFonts w:ascii="Times New Roman" w:hAnsi="Times New Roman" w:cs="Times New Roman"/>
          <w:sz w:val="24"/>
          <w:szCs w:val="24"/>
        </w:rPr>
        <w:t>The amino acid sequences of LT52 and LT52-S.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804E06">
        <w:rPr>
          <w:rFonts w:ascii="Times New Roman" w:hAnsi="Times New Roman" w:cs="Times New Roman"/>
          <w:sz w:val="24"/>
          <w:szCs w:val="24"/>
        </w:rPr>
        <w:t>(</w:t>
      </w:r>
      <w:r w:rsidR="006B42BB">
        <w:rPr>
          <w:rFonts w:ascii="Times New Roman" w:hAnsi="Times New Roman" w:cs="Times New Roman" w:hint="eastAsia"/>
          <w:sz w:val="24"/>
          <w:szCs w:val="24"/>
        </w:rPr>
        <w:t>H</w:t>
      </w:r>
      <w:r w:rsidRPr="00804E06">
        <w:rPr>
          <w:rFonts w:ascii="Times New Roman" w:hAnsi="Times New Roman" w:cs="Times New Roman"/>
          <w:sz w:val="24"/>
          <w:szCs w:val="24"/>
        </w:rPr>
        <w:t>) Western blots</w:t>
      </w:r>
      <w:r w:rsidRPr="00804E06">
        <w:rPr>
          <w:rFonts w:ascii="Times New Roman" w:hAnsi="Times New Roman" w:cs="Times New Roman" w:hint="eastAsia"/>
          <w:sz w:val="24"/>
          <w:szCs w:val="24"/>
        </w:rPr>
        <w:t xml:space="preserve"> show the expression of</w:t>
      </w:r>
      <w:r w:rsidRPr="00804E06">
        <w:rPr>
          <w:rFonts w:ascii="Times New Roman" w:hAnsi="Times New Roman" w:cs="Times New Roman"/>
          <w:sz w:val="24"/>
          <w:szCs w:val="24"/>
        </w:rPr>
        <w:t xml:space="preserve"> BACE1-CV and </w:t>
      </w:r>
      <w:r w:rsidR="008A04E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DA56C8D" wp14:editId="1E421D4A">
            <wp:simplePos x="0" y="0"/>
            <wp:positionH relativeFrom="column">
              <wp:posOffset>927100</wp:posOffset>
            </wp:positionH>
            <wp:positionV relativeFrom="paragraph">
              <wp:posOffset>1814830</wp:posOffset>
            </wp:positionV>
            <wp:extent cx="3938270" cy="3117215"/>
            <wp:effectExtent l="0" t="0" r="5080" b="6985"/>
            <wp:wrapTopAndBottom/>
            <wp:docPr id="8" name="图片 8" descr="I:\000数据相关 备份\Figs BiFC\2018.6.8 Frontires in cellular neuroscience\000 first revision\000 Figures\fig 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000数据相关 备份\Figs BiFC\2018.6.8 Frontires in cellular neuroscience\000 first revision\000 Figures\fig S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E06">
        <w:rPr>
          <w:rFonts w:ascii="Times New Roman" w:hAnsi="Times New Roman" w:cs="Times New Roman"/>
          <w:sz w:val="24"/>
          <w:szCs w:val="24"/>
        </w:rPr>
        <w:t>ADAM10-NV</w:t>
      </w:r>
      <w:r w:rsidRPr="00804E06">
        <w:rPr>
          <w:rFonts w:ascii="Times New Roman" w:hAnsi="Times New Roman" w:cs="Times New Roman" w:hint="eastAsia"/>
          <w:sz w:val="24"/>
          <w:szCs w:val="24"/>
        </w:rPr>
        <w:t xml:space="preserve"> in Figure 1</w:t>
      </w:r>
      <w:r w:rsidR="00C40B53">
        <w:rPr>
          <w:rFonts w:ascii="Times New Roman" w:hAnsi="Times New Roman" w:cs="Times New Roman" w:hint="eastAsia"/>
          <w:sz w:val="24"/>
          <w:szCs w:val="24"/>
        </w:rPr>
        <w:t>E</w:t>
      </w:r>
      <w:r w:rsidRPr="00804E06">
        <w:rPr>
          <w:rFonts w:ascii="Times New Roman" w:hAnsi="Times New Roman" w:cs="Times New Roman"/>
          <w:sz w:val="24"/>
          <w:szCs w:val="24"/>
        </w:rPr>
        <w:t>.</w:t>
      </w:r>
    </w:p>
    <w:p w:rsidR="00804E06" w:rsidRPr="006B42BB" w:rsidRDefault="00804E06" w:rsidP="00804E06">
      <w:pPr>
        <w:rPr>
          <w:rFonts w:ascii="Times New Roman" w:hAnsi="Times New Roman" w:cs="Times New Roman"/>
          <w:sz w:val="24"/>
          <w:szCs w:val="24"/>
        </w:rPr>
      </w:pPr>
    </w:p>
    <w:p w:rsidR="00804E06" w:rsidRDefault="00804E06" w:rsidP="00804E06">
      <w:pPr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b/>
          <w:sz w:val="24"/>
          <w:szCs w:val="24"/>
        </w:rPr>
        <w:t>Supplementary Figure</w:t>
      </w:r>
      <w:r w:rsidRPr="00804E06">
        <w:rPr>
          <w:rFonts w:ascii="Times New Roman" w:hAnsi="Times New Roman" w:cs="Times New Roman" w:hint="eastAsia"/>
          <w:b/>
          <w:sz w:val="24"/>
          <w:szCs w:val="24"/>
        </w:rPr>
        <w:t xml:space="preserve"> 2</w:t>
      </w:r>
      <w:r w:rsidRPr="00804E06">
        <w:rPr>
          <w:rFonts w:ascii="Times New Roman" w:hAnsi="Times New Roman" w:cs="Times New Roman"/>
          <w:b/>
          <w:sz w:val="24"/>
          <w:szCs w:val="24"/>
        </w:rPr>
        <w:t xml:space="preserve"> Western blots</w:t>
      </w:r>
      <w:r w:rsidRPr="00804E06">
        <w:rPr>
          <w:rFonts w:ascii="Times New Roman" w:hAnsi="Times New Roman" w:cs="Times New Roman" w:hint="eastAsia"/>
          <w:b/>
          <w:sz w:val="24"/>
          <w:szCs w:val="24"/>
        </w:rPr>
        <w:t xml:space="preserve"> show the expression of</w:t>
      </w:r>
      <w:r w:rsidRPr="00804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E06">
        <w:rPr>
          <w:rFonts w:ascii="Times New Roman" w:hAnsi="Times New Roman" w:cs="Times New Roman" w:hint="eastAsia"/>
          <w:b/>
          <w:sz w:val="24"/>
          <w:szCs w:val="24"/>
        </w:rPr>
        <w:t xml:space="preserve">ADAM10 </w:t>
      </w:r>
      <w:r w:rsidRPr="00804E06">
        <w:rPr>
          <w:rFonts w:ascii="Times New Roman" w:hAnsi="Times New Roman" w:cs="Times New Roman"/>
          <w:b/>
          <w:sz w:val="24"/>
          <w:szCs w:val="24"/>
        </w:rPr>
        <w:t>and BACE1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spellStart"/>
      <w:r w:rsidRPr="00804E06">
        <w:rPr>
          <w:rFonts w:ascii="Times New Roman" w:hAnsi="Times New Roman" w:cs="Times New Roman" w:hint="eastAsia"/>
          <w:b/>
          <w:sz w:val="24"/>
          <w:szCs w:val="24"/>
        </w:rPr>
        <w:t>BiFC</w:t>
      </w:r>
      <w:proofErr w:type="spellEnd"/>
      <w:r w:rsidRPr="00804E06">
        <w:rPr>
          <w:rFonts w:ascii="Times New Roman" w:hAnsi="Times New Roman" w:cs="Times New Roman" w:hint="eastAsia"/>
          <w:b/>
          <w:sz w:val="24"/>
          <w:szCs w:val="24"/>
        </w:rPr>
        <w:t xml:space="preserve"> probes.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554799">
        <w:rPr>
          <w:rFonts w:ascii="Times New Roman" w:hAnsi="Times New Roman" w:cs="Times New Roman"/>
          <w:sz w:val="24"/>
          <w:szCs w:val="24"/>
        </w:rPr>
        <w:t>(</w:t>
      </w:r>
      <w:r w:rsidRPr="00554799">
        <w:rPr>
          <w:rFonts w:ascii="Times New Roman" w:hAnsi="Times New Roman" w:cs="Times New Roman" w:hint="eastAsia"/>
          <w:sz w:val="24"/>
          <w:szCs w:val="24"/>
        </w:rPr>
        <w:t>A</w:t>
      </w:r>
      <w:r w:rsidRPr="00554799">
        <w:rPr>
          <w:rFonts w:ascii="Times New Roman" w:hAnsi="Times New Roman" w:cs="Times New Roman"/>
          <w:sz w:val="24"/>
          <w:szCs w:val="24"/>
        </w:rPr>
        <w:t>) Western blots</w:t>
      </w:r>
      <w:r w:rsidRPr="00554799">
        <w:rPr>
          <w:rFonts w:ascii="Times New Roman" w:hAnsi="Times New Roman" w:cs="Times New Roman" w:hint="eastAsia"/>
          <w:sz w:val="24"/>
          <w:szCs w:val="24"/>
        </w:rPr>
        <w:t xml:space="preserve"> show the expression of</w:t>
      </w:r>
      <w:r w:rsidRPr="00554799">
        <w:rPr>
          <w:rFonts w:ascii="Times New Roman" w:hAnsi="Times New Roman" w:cs="Times New Roman"/>
          <w:sz w:val="24"/>
          <w:szCs w:val="24"/>
        </w:rPr>
        <w:t xml:space="preserve"> ADAM10-CV and BACE1-NV</w:t>
      </w:r>
      <w:r w:rsidRPr="00554799">
        <w:rPr>
          <w:rFonts w:ascii="Times New Roman" w:hAnsi="Times New Roman" w:cs="Times New Roman" w:hint="eastAsia"/>
          <w:sz w:val="24"/>
          <w:szCs w:val="24"/>
        </w:rPr>
        <w:t xml:space="preserve"> when treated with </w:t>
      </w:r>
      <w:r w:rsidRPr="00554799">
        <w:rPr>
          <w:rFonts w:ascii="Times New Roman" w:hAnsi="Times New Roman" w:cs="Times New Roman"/>
          <w:sz w:val="24"/>
          <w:szCs w:val="24"/>
        </w:rPr>
        <w:t>GI254023X</w:t>
      </w:r>
      <w:r w:rsidRPr="00554799">
        <w:rPr>
          <w:rFonts w:ascii="Times New Roman" w:hAnsi="Times New Roman" w:cs="Times New Roman" w:hint="eastAsia"/>
          <w:sz w:val="24"/>
          <w:szCs w:val="24"/>
        </w:rPr>
        <w:t xml:space="preserve"> or BSI-IV in Figure 2A</w:t>
      </w:r>
      <w:r w:rsidRPr="005547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554799">
        <w:rPr>
          <w:rFonts w:ascii="Times New Roman" w:hAnsi="Times New Roman" w:cs="Times New Roman"/>
          <w:sz w:val="24"/>
          <w:szCs w:val="24"/>
        </w:rPr>
        <w:t>(</w:t>
      </w:r>
      <w:r w:rsidRPr="00554799">
        <w:rPr>
          <w:rFonts w:ascii="Times New Roman" w:hAnsi="Times New Roman" w:cs="Times New Roman" w:hint="eastAsia"/>
          <w:sz w:val="24"/>
          <w:szCs w:val="24"/>
        </w:rPr>
        <w:t>B</w:t>
      </w:r>
      <w:r w:rsidRPr="00554799">
        <w:rPr>
          <w:rFonts w:ascii="Times New Roman" w:hAnsi="Times New Roman" w:cs="Times New Roman"/>
          <w:sz w:val="24"/>
          <w:szCs w:val="24"/>
        </w:rPr>
        <w:t>) Western blots</w:t>
      </w:r>
      <w:r w:rsidRPr="00554799">
        <w:rPr>
          <w:rFonts w:ascii="Times New Roman" w:hAnsi="Times New Roman" w:cs="Times New Roman" w:hint="eastAsia"/>
          <w:sz w:val="24"/>
          <w:szCs w:val="24"/>
        </w:rPr>
        <w:t xml:space="preserve"> show the expression of</w:t>
      </w:r>
      <w:r w:rsidRPr="00554799">
        <w:rPr>
          <w:rFonts w:ascii="Times New Roman" w:hAnsi="Times New Roman" w:cs="Times New Roman"/>
          <w:sz w:val="24"/>
          <w:szCs w:val="24"/>
        </w:rPr>
        <w:t xml:space="preserve"> ADAM10-C</w:t>
      </w:r>
      <w:r w:rsidRPr="00554799">
        <w:rPr>
          <w:rFonts w:ascii="Times New Roman" w:hAnsi="Times New Roman" w:cs="Times New Roman" w:hint="eastAsia"/>
          <w:sz w:val="24"/>
          <w:szCs w:val="24"/>
        </w:rPr>
        <w:t>V,</w:t>
      </w:r>
      <w:r w:rsidRPr="00554799">
        <w:rPr>
          <w:rFonts w:ascii="Times New Roman" w:hAnsi="Times New Roman" w:cs="Times New Roman"/>
          <w:sz w:val="24"/>
          <w:szCs w:val="24"/>
        </w:rPr>
        <w:t xml:space="preserve"> BACE1-NV</w:t>
      </w:r>
      <w:r w:rsidRPr="0055479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54799">
        <w:rPr>
          <w:rFonts w:ascii="Times New Roman" w:hAnsi="Times New Roman" w:cs="Times New Roman"/>
          <w:sz w:val="24"/>
          <w:szCs w:val="24"/>
        </w:rPr>
        <w:t>and</w:t>
      </w:r>
      <w:r w:rsidRPr="0055479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554799">
        <w:rPr>
          <w:rFonts w:ascii="Times New Roman" w:hAnsi="Times New Roman" w:cs="Times New Roman" w:hint="eastAsia"/>
          <w:sz w:val="24"/>
          <w:szCs w:val="24"/>
        </w:rPr>
        <w:t>APPwt</w:t>
      </w:r>
      <w:proofErr w:type="spellEnd"/>
      <w:r w:rsidRPr="00554799">
        <w:rPr>
          <w:rFonts w:ascii="Times New Roman" w:hAnsi="Times New Roman" w:cs="Times New Roman" w:hint="eastAsia"/>
          <w:sz w:val="24"/>
          <w:szCs w:val="24"/>
        </w:rPr>
        <w:t xml:space="preserve"> in Figure 2</w:t>
      </w:r>
      <w:r w:rsidR="00C15925">
        <w:rPr>
          <w:rFonts w:ascii="Times New Roman" w:hAnsi="Times New Roman" w:cs="Times New Roman" w:hint="eastAsia"/>
          <w:sz w:val="24"/>
          <w:szCs w:val="24"/>
        </w:rPr>
        <w:t>C</w:t>
      </w:r>
      <w:r w:rsidRPr="005547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554799">
        <w:rPr>
          <w:rFonts w:ascii="Times New Roman" w:hAnsi="Times New Roman" w:cs="Times New Roman"/>
          <w:sz w:val="24"/>
          <w:szCs w:val="24"/>
        </w:rPr>
        <w:t>(</w:t>
      </w:r>
      <w:r w:rsidRPr="00554799">
        <w:rPr>
          <w:rFonts w:ascii="Times New Roman" w:hAnsi="Times New Roman" w:cs="Times New Roman" w:hint="eastAsia"/>
          <w:sz w:val="24"/>
          <w:szCs w:val="24"/>
        </w:rPr>
        <w:t>C</w:t>
      </w:r>
      <w:r w:rsidRPr="00554799">
        <w:rPr>
          <w:rFonts w:ascii="Times New Roman" w:hAnsi="Times New Roman" w:cs="Times New Roman"/>
          <w:sz w:val="24"/>
          <w:szCs w:val="24"/>
        </w:rPr>
        <w:t>) Western blots</w:t>
      </w:r>
      <w:r w:rsidRPr="00554799">
        <w:rPr>
          <w:rFonts w:ascii="Times New Roman" w:hAnsi="Times New Roman" w:cs="Times New Roman" w:hint="eastAsia"/>
          <w:sz w:val="24"/>
          <w:szCs w:val="24"/>
        </w:rPr>
        <w:t xml:space="preserve"> show the expression of</w:t>
      </w:r>
      <w:r w:rsidRPr="00554799">
        <w:rPr>
          <w:rFonts w:ascii="Times New Roman" w:hAnsi="Times New Roman" w:cs="Times New Roman"/>
          <w:sz w:val="24"/>
          <w:szCs w:val="24"/>
        </w:rPr>
        <w:t xml:space="preserve"> ADAM10-C</w:t>
      </w:r>
      <w:r w:rsidRPr="00554799">
        <w:rPr>
          <w:rFonts w:ascii="Times New Roman" w:hAnsi="Times New Roman" w:cs="Times New Roman" w:hint="eastAsia"/>
          <w:sz w:val="24"/>
          <w:szCs w:val="24"/>
        </w:rPr>
        <w:t>V,</w:t>
      </w:r>
      <w:r w:rsidRPr="00554799">
        <w:rPr>
          <w:rFonts w:ascii="Times New Roman" w:hAnsi="Times New Roman" w:cs="Times New Roman"/>
          <w:sz w:val="24"/>
          <w:szCs w:val="24"/>
        </w:rPr>
        <w:t xml:space="preserve"> BACE1-NV</w:t>
      </w:r>
      <w:r w:rsidRPr="0055479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54799">
        <w:rPr>
          <w:rFonts w:ascii="Times New Roman" w:hAnsi="Times New Roman" w:cs="Times New Roman"/>
          <w:sz w:val="24"/>
          <w:szCs w:val="24"/>
        </w:rPr>
        <w:t>and</w:t>
      </w:r>
      <w:r w:rsidRPr="00554799">
        <w:rPr>
          <w:rFonts w:ascii="Times New Roman" w:hAnsi="Times New Roman" w:cs="Times New Roman" w:hint="eastAsia"/>
          <w:sz w:val="24"/>
          <w:szCs w:val="24"/>
        </w:rPr>
        <w:t xml:space="preserve"> APP in Figure 2</w:t>
      </w:r>
      <w:r w:rsidR="00C15925">
        <w:rPr>
          <w:rFonts w:ascii="Times New Roman" w:hAnsi="Times New Roman" w:cs="Times New Roman" w:hint="eastAsia"/>
          <w:sz w:val="24"/>
          <w:szCs w:val="24"/>
        </w:rPr>
        <w:t>E</w:t>
      </w:r>
      <w:r w:rsidRPr="00554799">
        <w:rPr>
          <w:rFonts w:ascii="Times New Roman" w:hAnsi="Times New Roman" w:cs="Times New Roman"/>
          <w:sz w:val="24"/>
          <w:szCs w:val="24"/>
        </w:rPr>
        <w:t>.</w:t>
      </w:r>
    </w:p>
    <w:p w:rsidR="007844CA" w:rsidRPr="00804E06" w:rsidRDefault="00C15925" w:rsidP="00804E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7E81D89" wp14:editId="2EC1EB22">
            <wp:simplePos x="0" y="0"/>
            <wp:positionH relativeFrom="column">
              <wp:posOffset>841375</wp:posOffset>
            </wp:positionH>
            <wp:positionV relativeFrom="paragraph">
              <wp:posOffset>311785</wp:posOffset>
            </wp:positionV>
            <wp:extent cx="3907155" cy="2190750"/>
            <wp:effectExtent l="0" t="0" r="0" b="0"/>
            <wp:wrapTopAndBottom/>
            <wp:docPr id="3" name="图片 3" descr="I:\000数据相关 备份\Figs BiFC\2018.6.8 Frontires in cellular neuroscience\tiff\5.31 fig S3 JA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000数据相关 备份\Figs BiFC\2018.6.8 Frontires in cellular neuroscience\tiff\5.31 fig S3 JAD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7" t="24368" r="19794" b="41516"/>
                    <a:stretch/>
                  </pic:blipFill>
                  <pic:spPr bwMode="auto">
                    <a:xfrm>
                      <a:off x="0" y="0"/>
                      <a:ext cx="390715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E06" w:rsidRPr="002B2FA8" w:rsidRDefault="00804E06" w:rsidP="00804E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E06">
        <w:rPr>
          <w:rFonts w:ascii="Times New Roman" w:hAnsi="Times New Roman" w:cs="Times New Roman"/>
          <w:b/>
          <w:sz w:val="24"/>
          <w:szCs w:val="24"/>
        </w:rPr>
        <w:t>Supplementary Figure</w:t>
      </w:r>
      <w:r w:rsidRPr="00804E06">
        <w:rPr>
          <w:rFonts w:ascii="Times New Roman" w:hAnsi="Times New Roman" w:cs="Times New Roman" w:hint="eastAsia"/>
          <w:b/>
          <w:sz w:val="24"/>
          <w:szCs w:val="24"/>
        </w:rPr>
        <w:t xml:space="preserve"> 3</w:t>
      </w:r>
      <w:r w:rsidRPr="00804E06">
        <w:rPr>
          <w:rFonts w:ascii="Times New Roman" w:hAnsi="Times New Roman" w:cs="Times New Roman"/>
          <w:b/>
          <w:sz w:val="24"/>
          <w:szCs w:val="24"/>
        </w:rPr>
        <w:t xml:space="preserve"> Representative images of FRET analysis </w:t>
      </w:r>
      <w:r w:rsidRPr="00804E06">
        <w:rPr>
          <w:rFonts w:ascii="Times New Roman" w:hAnsi="Times New Roman" w:cs="Times New Roman" w:hint="eastAsia"/>
          <w:b/>
          <w:sz w:val="24"/>
          <w:szCs w:val="24"/>
        </w:rPr>
        <w:t xml:space="preserve">between </w:t>
      </w:r>
      <w:r w:rsidRPr="00804E06">
        <w:rPr>
          <w:rFonts w:ascii="Times New Roman" w:hAnsi="Times New Roman" w:cs="Times New Roman"/>
          <w:b/>
          <w:sz w:val="24"/>
          <w:szCs w:val="24"/>
        </w:rPr>
        <w:t>APP</w:t>
      </w:r>
      <w:r w:rsidRPr="00804E06">
        <w:rPr>
          <w:rFonts w:ascii="Times New Roman" w:hAnsi="Times New Roman" w:cs="Times New Roman" w:hint="eastAsia"/>
          <w:b/>
          <w:sz w:val="24"/>
          <w:szCs w:val="24"/>
        </w:rPr>
        <w:t xml:space="preserve"> and </w:t>
      </w:r>
      <w:r w:rsidRPr="00804E06">
        <w:rPr>
          <w:rFonts w:ascii="Times New Roman" w:hAnsi="Times New Roman" w:cs="Times New Roman"/>
          <w:b/>
          <w:sz w:val="24"/>
          <w:szCs w:val="24"/>
        </w:rPr>
        <w:t>ADAM10</w:t>
      </w:r>
      <w:r w:rsidRPr="00804E06">
        <w:rPr>
          <w:rFonts w:ascii="Times New Roman" w:hAnsi="Times New Roman" w:cs="Times New Roman" w:hint="eastAsia"/>
          <w:b/>
          <w:sz w:val="24"/>
          <w:szCs w:val="24"/>
        </w:rPr>
        <w:t xml:space="preserve"> (A), and between</w:t>
      </w:r>
      <w:r w:rsidRPr="00804E06">
        <w:rPr>
          <w:rFonts w:ascii="Times New Roman" w:hAnsi="Times New Roman" w:cs="Times New Roman"/>
          <w:b/>
          <w:sz w:val="24"/>
          <w:szCs w:val="24"/>
        </w:rPr>
        <w:t xml:space="preserve"> APP</w:t>
      </w:r>
      <w:r w:rsidRPr="00804E06">
        <w:rPr>
          <w:rFonts w:ascii="Times New Roman" w:hAnsi="Times New Roman" w:cs="Times New Roman" w:hint="eastAsia"/>
          <w:b/>
          <w:sz w:val="24"/>
          <w:szCs w:val="24"/>
        </w:rPr>
        <w:t xml:space="preserve"> and </w:t>
      </w:r>
      <w:r w:rsidRPr="00804E06">
        <w:rPr>
          <w:rFonts w:ascii="Times New Roman" w:hAnsi="Times New Roman" w:cs="Times New Roman"/>
          <w:b/>
          <w:sz w:val="24"/>
          <w:szCs w:val="24"/>
        </w:rPr>
        <w:t xml:space="preserve">BACE1 </w:t>
      </w:r>
      <w:r w:rsidRPr="00804E06">
        <w:rPr>
          <w:rFonts w:ascii="Times New Roman" w:hAnsi="Times New Roman" w:cs="Times New Roman" w:hint="eastAsia"/>
          <w:b/>
          <w:sz w:val="24"/>
          <w:szCs w:val="24"/>
        </w:rPr>
        <w:t>(B) in Figure 3D</w:t>
      </w:r>
      <w:r w:rsidRPr="00804E0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sectPr w:rsidR="00804E06" w:rsidRPr="002B2FA8" w:rsidSect="00804E0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C0" w:rsidRDefault="00677CC0" w:rsidP="00D150C5">
      <w:r>
        <w:separator/>
      </w:r>
    </w:p>
  </w:endnote>
  <w:endnote w:type="continuationSeparator" w:id="0">
    <w:p w:rsidR="00677CC0" w:rsidRDefault="00677CC0" w:rsidP="00D1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C0" w:rsidRDefault="00677CC0" w:rsidP="00D150C5">
      <w:r>
        <w:separator/>
      </w:r>
    </w:p>
  </w:footnote>
  <w:footnote w:type="continuationSeparator" w:id="0">
    <w:p w:rsidR="00677CC0" w:rsidRDefault="00677CC0" w:rsidP="00D15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>
    <w:nsid w:val="64071E66"/>
    <w:multiLevelType w:val="hybridMultilevel"/>
    <w:tmpl w:val="B672BDA2"/>
    <w:lvl w:ilvl="0" w:tplc="478AFA94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06"/>
    <w:rsid w:val="002B2D1E"/>
    <w:rsid w:val="002B2FA8"/>
    <w:rsid w:val="003D6157"/>
    <w:rsid w:val="0040417E"/>
    <w:rsid w:val="00417299"/>
    <w:rsid w:val="00555B09"/>
    <w:rsid w:val="00677CC0"/>
    <w:rsid w:val="006B42BB"/>
    <w:rsid w:val="007844CA"/>
    <w:rsid w:val="007872E1"/>
    <w:rsid w:val="00804E06"/>
    <w:rsid w:val="008A04ED"/>
    <w:rsid w:val="00A452C1"/>
    <w:rsid w:val="00AA21DB"/>
    <w:rsid w:val="00B341C8"/>
    <w:rsid w:val="00BB73C2"/>
    <w:rsid w:val="00C1261A"/>
    <w:rsid w:val="00C15925"/>
    <w:rsid w:val="00C21E72"/>
    <w:rsid w:val="00C40B53"/>
    <w:rsid w:val="00C675E8"/>
    <w:rsid w:val="00CF3C91"/>
    <w:rsid w:val="00D150C5"/>
    <w:rsid w:val="00D45E0A"/>
    <w:rsid w:val="00D56A32"/>
    <w:rsid w:val="00F1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06"/>
    <w:pPr>
      <w:widowControl w:val="0"/>
      <w:jc w:val="both"/>
    </w:pPr>
  </w:style>
  <w:style w:type="paragraph" w:styleId="1">
    <w:name w:val="heading 1"/>
    <w:basedOn w:val="a0"/>
    <w:next w:val="a"/>
    <w:link w:val="1Char"/>
    <w:uiPriority w:val="2"/>
    <w:qFormat/>
    <w:rsid w:val="00804E06"/>
    <w:pPr>
      <w:widowControl/>
      <w:numPr>
        <w:numId w:val="1"/>
      </w:numPr>
      <w:spacing w:before="240" w:after="240"/>
      <w:ind w:firstLineChars="0" w:firstLine="0"/>
      <w:jc w:val="left"/>
      <w:outlineLvl w:val="0"/>
    </w:pPr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paragraph" w:styleId="2">
    <w:name w:val="heading 2"/>
    <w:basedOn w:val="1"/>
    <w:next w:val="a"/>
    <w:link w:val="2Char"/>
    <w:uiPriority w:val="2"/>
    <w:qFormat/>
    <w:rsid w:val="00804E06"/>
    <w:pPr>
      <w:numPr>
        <w:ilvl w:val="1"/>
      </w:numPr>
      <w:spacing w:after="200"/>
      <w:outlineLvl w:val="1"/>
    </w:pPr>
  </w:style>
  <w:style w:type="paragraph" w:styleId="3">
    <w:name w:val="heading 3"/>
    <w:basedOn w:val="a"/>
    <w:next w:val="a"/>
    <w:link w:val="3Char"/>
    <w:uiPriority w:val="2"/>
    <w:qFormat/>
    <w:rsid w:val="00804E06"/>
    <w:pPr>
      <w:keepNext/>
      <w:keepLines/>
      <w:widowControl/>
      <w:numPr>
        <w:ilvl w:val="2"/>
        <w:numId w:val="1"/>
      </w:numPr>
      <w:spacing w:before="40" w:after="120"/>
      <w:jc w:val="left"/>
      <w:outlineLvl w:val="2"/>
    </w:pPr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paragraph" w:styleId="4">
    <w:name w:val="heading 4"/>
    <w:basedOn w:val="3"/>
    <w:next w:val="a"/>
    <w:link w:val="4Char"/>
    <w:uiPriority w:val="2"/>
    <w:qFormat/>
    <w:rsid w:val="00804E06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"/>
    <w:link w:val="5Char"/>
    <w:uiPriority w:val="2"/>
    <w:qFormat/>
    <w:rsid w:val="00804E06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upplementaryMaterial">
    <w:name w:val="Supplementary Material"/>
    <w:basedOn w:val="a4"/>
    <w:next w:val="a4"/>
    <w:qFormat/>
    <w:rsid w:val="00804E06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4">
    <w:name w:val="Title"/>
    <w:basedOn w:val="a"/>
    <w:next w:val="a"/>
    <w:link w:val="Char"/>
    <w:uiPriority w:val="10"/>
    <w:qFormat/>
    <w:rsid w:val="00804E0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4"/>
    <w:uiPriority w:val="10"/>
    <w:rsid w:val="00804E06"/>
    <w:rPr>
      <w:rFonts w:asciiTheme="majorHAnsi" w:eastAsia="宋体" w:hAnsiTheme="majorHAnsi" w:cstheme="majorBidi"/>
      <w:b/>
      <w:bCs/>
      <w:sz w:val="32"/>
      <w:szCs w:val="32"/>
    </w:rPr>
  </w:style>
  <w:style w:type="character" w:styleId="a5">
    <w:name w:val="Hyperlink"/>
    <w:basedOn w:val="a1"/>
    <w:uiPriority w:val="99"/>
    <w:unhideWhenUsed/>
    <w:rsid w:val="00804E06"/>
    <w:rPr>
      <w:color w:val="0000FF" w:themeColor="hyperlink"/>
      <w:u w:val="single"/>
    </w:rPr>
  </w:style>
  <w:style w:type="character" w:customStyle="1" w:styleId="1Char">
    <w:name w:val="标题 1 Char"/>
    <w:basedOn w:val="a1"/>
    <w:link w:val="1"/>
    <w:uiPriority w:val="2"/>
    <w:rsid w:val="00804E06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2Char">
    <w:name w:val="标题 2 Char"/>
    <w:basedOn w:val="a1"/>
    <w:link w:val="2"/>
    <w:uiPriority w:val="2"/>
    <w:rsid w:val="00804E06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3Char">
    <w:name w:val="标题 3 Char"/>
    <w:basedOn w:val="a1"/>
    <w:link w:val="3"/>
    <w:uiPriority w:val="2"/>
    <w:rsid w:val="00804E06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4Char">
    <w:name w:val="标题 4 Char"/>
    <w:basedOn w:val="a1"/>
    <w:link w:val="4"/>
    <w:uiPriority w:val="2"/>
    <w:rsid w:val="00804E06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5Char">
    <w:name w:val="标题 5 Char"/>
    <w:basedOn w:val="a1"/>
    <w:link w:val="5"/>
    <w:uiPriority w:val="2"/>
    <w:rsid w:val="00804E06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numbering" w:customStyle="1" w:styleId="Headings">
    <w:name w:val="Headings"/>
    <w:uiPriority w:val="99"/>
    <w:rsid w:val="00804E06"/>
    <w:pPr>
      <w:numPr>
        <w:numId w:val="1"/>
      </w:numPr>
    </w:pPr>
  </w:style>
  <w:style w:type="paragraph" w:styleId="a0">
    <w:name w:val="List Paragraph"/>
    <w:basedOn w:val="a"/>
    <w:uiPriority w:val="34"/>
    <w:qFormat/>
    <w:rsid w:val="00804E06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D15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uiPriority w:val="99"/>
    <w:rsid w:val="00D150C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15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rsid w:val="00D150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06"/>
    <w:pPr>
      <w:widowControl w:val="0"/>
      <w:jc w:val="both"/>
    </w:pPr>
  </w:style>
  <w:style w:type="paragraph" w:styleId="1">
    <w:name w:val="heading 1"/>
    <w:basedOn w:val="a0"/>
    <w:next w:val="a"/>
    <w:link w:val="1Char"/>
    <w:uiPriority w:val="2"/>
    <w:qFormat/>
    <w:rsid w:val="00804E06"/>
    <w:pPr>
      <w:widowControl/>
      <w:numPr>
        <w:numId w:val="1"/>
      </w:numPr>
      <w:spacing w:before="240" w:after="240"/>
      <w:ind w:firstLineChars="0" w:firstLine="0"/>
      <w:jc w:val="left"/>
      <w:outlineLvl w:val="0"/>
    </w:pPr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paragraph" w:styleId="2">
    <w:name w:val="heading 2"/>
    <w:basedOn w:val="1"/>
    <w:next w:val="a"/>
    <w:link w:val="2Char"/>
    <w:uiPriority w:val="2"/>
    <w:qFormat/>
    <w:rsid w:val="00804E06"/>
    <w:pPr>
      <w:numPr>
        <w:ilvl w:val="1"/>
      </w:numPr>
      <w:spacing w:after="200"/>
      <w:outlineLvl w:val="1"/>
    </w:pPr>
  </w:style>
  <w:style w:type="paragraph" w:styleId="3">
    <w:name w:val="heading 3"/>
    <w:basedOn w:val="a"/>
    <w:next w:val="a"/>
    <w:link w:val="3Char"/>
    <w:uiPriority w:val="2"/>
    <w:qFormat/>
    <w:rsid w:val="00804E06"/>
    <w:pPr>
      <w:keepNext/>
      <w:keepLines/>
      <w:widowControl/>
      <w:numPr>
        <w:ilvl w:val="2"/>
        <w:numId w:val="1"/>
      </w:numPr>
      <w:spacing w:before="40" w:after="120"/>
      <w:jc w:val="left"/>
      <w:outlineLvl w:val="2"/>
    </w:pPr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paragraph" w:styleId="4">
    <w:name w:val="heading 4"/>
    <w:basedOn w:val="3"/>
    <w:next w:val="a"/>
    <w:link w:val="4Char"/>
    <w:uiPriority w:val="2"/>
    <w:qFormat/>
    <w:rsid w:val="00804E06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"/>
    <w:link w:val="5Char"/>
    <w:uiPriority w:val="2"/>
    <w:qFormat/>
    <w:rsid w:val="00804E06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upplementaryMaterial">
    <w:name w:val="Supplementary Material"/>
    <w:basedOn w:val="a4"/>
    <w:next w:val="a4"/>
    <w:qFormat/>
    <w:rsid w:val="00804E06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4">
    <w:name w:val="Title"/>
    <w:basedOn w:val="a"/>
    <w:next w:val="a"/>
    <w:link w:val="Char"/>
    <w:uiPriority w:val="10"/>
    <w:qFormat/>
    <w:rsid w:val="00804E0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4"/>
    <w:uiPriority w:val="10"/>
    <w:rsid w:val="00804E06"/>
    <w:rPr>
      <w:rFonts w:asciiTheme="majorHAnsi" w:eastAsia="宋体" w:hAnsiTheme="majorHAnsi" w:cstheme="majorBidi"/>
      <w:b/>
      <w:bCs/>
      <w:sz w:val="32"/>
      <w:szCs w:val="32"/>
    </w:rPr>
  </w:style>
  <w:style w:type="character" w:styleId="a5">
    <w:name w:val="Hyperlink"/>
    <w:basedOn w:val="a1"/>
    <w:uiPriority w:val="99"/>
    <w:unhideWhenUsed/>
    <w:rsid w:val="00804E06"/>
    <w:rPr>
      <w:color w:val="0000FF" w:themeColor="hyperlink"/>
      <w:u w:val="single"/>
    </w:rPr>
  </w:style>
  <w:style w:type="character" w:customStyle="1" w:styleId="1Char">
    <w:name w:val="标题 1 Char"/>
    <w:basedOn w:val="a1"/>
    <w:link w:val="1"/>
    <w:uiPriority w:val="2"/>
    <w:rsid w:val="00804E06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2Char">
    <w:name w:val="标题 2 Char"/>
    <w:basedOn w:val="a1"/>
    <w:link w:val="2"/>
    <w:uiPriority w:val="2"/>
    <w:rsid w:val="00804E06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3Char">
    <w:name w:val="标题 3 Char"/>
    <w:basedOn w:val="a1"/>
    <w:link w:val="3"/>
    <w:uiPriority w:val="2"/>
    <w:rsid w:val="00804E06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4Char">
    <w:name w:val="标题 4 Char"/>
    <w:basedOn w:val="a1"/>
    <w:link w:val="4"/>
    <w:uiPriority w:val="2"/>
    <w:rsid w:val="00804E06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5Char">
    <w:name w:val="标题 5 Char"/>
    <w:basedOn w:val="a1"/>
    <w:link w:val="5"/>
    <w:uiPriority w:val="2"/>
    <w:rsid w:val="00804E06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numbering" w:customStyle="1" w:styleId="Headings">
    <w:name w:val="Headings"/>
    <w:uiPriority w:val="99"/>
    <w:rsid w:val="00804E06"/>
    <w:pPr>
      <w:numPr>
        <w:numId w:val="1"/>
      </w:numPr>
    </w:pPr>
  </w:style>
  <w:style w:type="paragraph" w:styleId="a0">
    <w:name w:val="List Paragraph"/>
    <w:basedOn w:val="a"/>
    <w:uiPriority w:val="34"/>
    <w:qFormat/>
    <w:rsid w:val="00804E06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D15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uiPriority w:val="99"/>
    <w:rsid w:val="00D150C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15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rsid w:val="00D150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ei@sibs.ac.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Xin</dc:creator>
  <cp:lastModifiedBy>Wang Xin</cp:lastModifiedBy>
  <cp:revision>17</cp:revision>
  <cp:lastPrinted>2018-09-10T12:16:00Z</cp:lastPrinted>
  <dcterms:created xsi:type="dcterms:W3CDTF">2018-06-08T07:22:00Z</dcterms:created>
  <dcterms:modified xsi:type="dcterms:W3CDTF">2018-09-10T12:16:00Z</dcterms:modified>
</cp:coreProperties>
</file>