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4031" w14:textId="77777777" w:rsidR="00E55F47" w:rsidRPr="00B9050B" w:rsidRDefault="00E55F47" w:rsidP="00E55F47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9050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Supplementary Material</w:t>
      </w:r>
    </w:p>
    <w:p w14:paraId="2CAF5E62" w14:textId="77777777" w:rsidR="00C73A0B" w:rsidRPr="00B9050B" w:rsidRDefault="00C73A0B" w:rsidP="00C73A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bookmarkStart w:id="0" w:name="OLE_LINK34"/>
      <w:bookmarkStart w:id="1" w:name="OLE_LINK51"/>
      <w:r w:rsidRPr="00B9050B">
        <w:rPr>
          <w:rFonts w:ascii="Times New Roman" w:hAnsi="Times New Roman" w:cs="Times New Roman" w:hint="eastAsia"/>
          <w:b/>
          <w:color w:val="000000" w:themeColor="text1"/>
          <w:sz w:val="28"/>
          <w:szCs w:val="32"/>
        </w:rPr>
        <w:t>Expression of DCX and Transcription Factor Profiling</w:t>
      </w:r>
      <w:r w:rsidRPr="00B9050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8"/>
          <w:szCs w:val="32"/>
        </w:rPr>
        <w:t>in</w:t>
      </w:r>
      <w:r w:rsidRPr="00B9050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proofErr w:type="spellStart"/>
      <w:r w:rsidRPr="00B9050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Photothrombosis</w:t>
      </w:r>
      <w:proofErr w:type="spellEnd"/>
      <w:r w:rsidRPr="00B9050B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-induced Focal Ischemia in Mice</w:t>
      </w:r>
    </w:p>
    <w:bookmarkEnd w:id="0"/>
    <w:bookmarkEnd w:id="1"/>
    <w:p w14:paraId="5EC4B37C" w14:textId="77777777" w:rsidR="00E55F47" w:rsidRPr="00B9050B" w:rsidRDefault="00E55F47" w:rsidP="00E55F4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68CBD" w14:textId="77777777" w:rsidR="00C73A0B" w:rsidRPr="00B9050B" w:rsidRDefault="00C73A0B" w:rsidP="00C73A0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Zhu-Man Lv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1,2,</w:t>
      </w:r>
      <w:r w:rsidR="007521C1"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6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Rong-Jian Zhao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3,</w:t>
      </w:r>
      <w:r w:rsidR="007521C1"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6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Xiao-Song Zhi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4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Ying Huang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2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, 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Jia-Yin Chen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2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Ning-Ning Song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Chang-Jun Su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3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*, 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Yu-</w:t>
      </w:r>
      <w:proofErr w:type="spellStart"/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Qiang</w:t>
      </w:r>
      <w:proofErr w:type="spellEnd"/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Ding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1,2</w:t>
      </w:r>
      <w:r w:rsidR="007521C1"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,5</w:t>
      </w: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*</w:t>
      </w:r>
    </w:p>
    <w:p w14:paraId="50F20FB1" w14:textId="77777777" w:rsidR="00E55F47" w:rsidRPr="00B9050B" w:rsidRDefault="00E55F47" w:rsidP="00E55F47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0DBC1" w14:textId="77777777" w:rsidR="00C73A0B" w:rsidRPr="00B9050B" w:rsidRDefault="00C73A0B" w:rsidP="00C73A0B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*</w:t>
      </w:r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2" w:name="OLE_LINK52"/>
      <w:bookmarkStart w:id="3" w:name="OLE_LINK55"/>
      <w:r w:rsidRPr="00B90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Correspondence</w:t>
      </w:r>
      <w:bookmarkEnd w:id="2"/>
      <w:bookmarkEnd w:id="3"/>
    </w:p>
    <w:p w14:paraId="460B6EE1" w14:textId="77777777" w:rsidR="00C73A0B" w:rsidRPr="00B9050B" w:rsidRDefault="00C73A0B" w:rsidP="00C73A0B">
      <w:pPr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Chang-Jun </w:t>
      </w:r>
      <w:proofErr w:type="spellStart"/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Su</w:t>
      </w:r>
      <w:proofErr w:type="spellEnd"/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Pr="00B9050B">
        <w:rPr>
          <w:rFonts w:ascii="Times New Roman" w:hAnsi="Times New Roman" w:cs="Times New Roman"/>
          <w:color w:val="000000" w:themeColor="text1"/>
          <w:sz w:val="24"/>
          <w:szCs w:val="24"/>
        </w:rPr>
        <w:t>changjunsu@163.com</w:t>
      </w:r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) or </w:t>
      </w:r>
      <w:r w:rsidRPr="00B9050B">
        <w:rPr>
          <w:rFonts w:ascii="Times New Roman" w:hAnsi="Times New Roman" w:cs="Times New Roman"/>
          <w:color w:val="000000" w:themeColor="text1"/>
          <w:sz w:val="24"/>
          <w:szCs w:val="24"/>
        </w:rPr>
        <w:t>Yu-</w:t>
      </w:r>
      <w:proofErr w:type="spellStart"/>
      <w:r w:rsidRPr="00B9050B">
        <w:rPr>
          <w:rFonts w:ascii="Times New Roman" w:hAnsi="Times New Roman" w:cs="Times New Roman"/>
          <w:color w:val="000000" w:themeColor="text1"/>
          <w:sz w:val="24"/>
          <w:szCs w:val="24"/>
        </w:rPr>
        <w:t>Qiang</w:t>
      </w:r>
      <w:proofErr w:type="spellEnd"/>
      <w:r w:rsidRPr="00B9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bookmarkStart w:id="4" w:name="OLE_LINK30"/>
      <w:bookmarkStart w:id="5" w:name="OLE_LINK32"/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</w:t>
      </w:r>
      <w:r w:rsidRPr="00B9050B">
        <w:rPr>
          <w:rFonts w:ascii="Times New Roman" w:hAnsi="Times New Roman" w:cs="Times New Roman"/>
          <w:color w:val="000000" w:themeColor="text1"/>
          <w:sz w:val="24"/>
          <w:szCs w:val="24"/>
        </w:rPr>
        <w:t>dingyuqiang@vip.163.com</w:t>
      </w:r>
      <w:r w:rsidRPr="00B9050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bookmarkStart w:id="6" w:name="_GoBack"/>
      <w:bookmarkEnd w:id="6"/>
    </w:p>
    <w:bookmarkEnd w:id="4"/>
    <w:bookmarkEnd w:id="5"/>
    <w:p w14:paraId="3FA979A4" w14:textId="77777777" w:rsidR="00E55F47" w:rsidRPr="00C73A0B" w:rsidRDefault="00E55F47" w:rsidP="00E55F47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AC627D" w14:textId="77777777" w:rsidR="00E55F47" w:rsidRPr="00E55F47" w:rsidRDefault="00E55F47" w:rsidP="00E55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B5469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  <w:r w:rsidRPr="00E55F47">
        <w:rPr>
          <w:rFonts w:ascii="Times New Roman" w:hAnsi="Times New Roman" w:cs="Times New Roman"/>
          <w:sz w:val="24"/>
          <w:szCs w:val="24"/>
        </w:rPr>
        <w:t xml:space="preserve">Supplemental Table1. The primer list for </w:t>
      </w:r>
      <w:proofErr w:type="spellStart"/>
      <w:r w:rsidRPr="00E55F47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E55F47">
        <w:rPr>
          <w:rFonts w:ascii="Times New Roman" w:hAnsi="Times New Roman" w:cs="Times New Roman"/>
          <w:sz w:val="24"/>
          <w:szCs w:val="24"/>
        </w:rPr>
        <w:t>-PCR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525"/>
        <w:gridCol w:w="3534"/>
      </w:tblGrid>
      <w:tr w:rsidR="004307C5" w:rsidRPr="00E55F47" w14:paraId="1459E8F9" w14:textId="77777777" w:rsidTr="00EF3871"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23BC7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  <w:lang w:val="sv-SE"/>
              </w:rPr>
              <w:t>Gene</w:t>
            </w:r>
          </w:p>
        </w:tc>
        <w:tc>
          <w:tcPr>
            <w:tcW w:w="35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C0FE5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  <w:lang w:val="sv-SE"/>
              </w:rPr>
              <w:t>Forward(5’→3’)</w:t>
            </w:r>
          </w:p>
        </w:tc>
        <w:tc>
          <w:tcPr>
            <w:tcW w:w="3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A8C6B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  <w:lang w:val="sv-SE"/>
              </w:rPr>
              <w:t>Reverse(5’→3’)</w:t>
            </w:r>
          </w:p>
        </w:tc>
      </w:tr>
      <w:tr w:rsidR="004307C5" w:rsidRPr="00E55F47" w14:paraId="38BB079A" w14:textId="77777777" w:rsidTr="00EF387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54EC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Nkx2.2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5D1FA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GCGGAGAAAGCATTTCAAAACC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4168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GGACAAGCACCAAGCCAAAG</w:t>
            </w:r>
          </w:p>
        </w:tc>
      </w:tr>
      <w:tr w:rsidR="004307C5" w:rsidRPr="00E55F47" w14:paraId="426AF786" w14:textId="77777777" w:rsidTr="00EF387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6A18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Nkx6.1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220B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AAACACACCAGACCCACGTT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4B546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GGTTCTGGAACCAGACCTTGA</w:t>
            </w:r>
          </w:p>
        </w:tc>
      </w:tr>
      <w:tr w:rsidR="004307C5" w:rsidRPr="00E55F47" w14:paraId="43173DC7" w14:textId="77777777" w:rsidTr="00EF3871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B942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Nkx6.2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C9D4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CGAGAGCCAAGTGAAGGTGT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B456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TGTGCTTTTTGAGAAGCCGC</w:t>
            </w:r>
          </w:p>
        </w:tc>
      </w:tr>
      <w:tr w:rsidR="004307C5" w:rsidRPr="00E55F47" w14:paraId="642F4AAE" w14:textId="77777777" w:rsidTr="006A0D3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E2C4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Foxp2</w:t>
            </w:r>
          </w:p>
          <w:p w14:paraId="296D737D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E55F47">
              <w:rPr>
                <w:rFonts w:ascii="Times New Roman" w:eastAsia="SimSun" w:hAnsi="Times New Roman" w:cs="Times New Roman"/>
                <w:szCs w:val="21"/>
              </w:rPr>
              <w:t>Tlx</w:t>
            </w:r>
            <w:proofErr w:type="spellEnd"/>
          </w:p>
          <w:p w14:paraId="66F446AB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SP8</w:t>
            </w:r>
          </w:p>
          <w:p w14:paraId="4447FA2B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SP9</w:t>
            </w:r>
          </w:p>
          <w:p w14:paraId="18551A9E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Sfrp2</w:t>
            </w:r>
          </w:p>
          <w:p w14:paraId="13EACE75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Er81</w:t>
            </w:r>
          </w:p>
          <w:p w14:paraId="31FF14AE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E55F47">
              <w:rPr>
                <w:rFonts w:ascii="Times New Roman" w:eastAsia="SimSun" w:hAnsi="Times New Roman" w:cs="Times New Roman"/>
                <w:szCs w:val="21"/>
              </w:rPr>
              <w:t>Gfap</w:t>
            </w:r>
            <w:proofErr w:type="spellEnd"/>
          </w:p>
          <w:p w14:paraId="21C91734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DCX</w:t>
            </w:r>
          </w:p>
          <w:p w14:paraId="3A8BDE03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Ascl1</w:t>
            </w:r>
          </w:p>
          <w:p w14:paraId="22D0F4CE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proofErr w:type="spellStart"/>
            <w:r w:rsidRPr="00E55F47">
              <w:rPr>
                <w:rFonts w:ascii="Times New Roman" w:eastAsia="SimSun" w:hAnsi="Times New Roman" w:cs="Times New Roman"/>
                <w:szCs w:val="21"/>
              </w:rPr>
              <w:t>Rbp</w:t>
            </w:r>
            <w:proofErr w:type="spellEnd"/>
            <w:r w:rsidRPr="00E55F47">
              <w:rPr>
                <w:rFonts w:ascii="Times New Roman" w:eastAsia="SimSun" w:hAnsi="Times New Roman" w:cs="Times New Roman"/>
                <w:szCs w:val="21"/>
              </w:rPr>
              <w:t>-J</w:t>
            </w:r>
          </w:p>
          <w:p w14:paraId="454C42E6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Neurod1</w:t>
            </w:r>
          </w:p>
          <w:p w14:paraId="19AF5703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Adora2a</w:t>
            </w:r>
          </w:p>
          <w:p w14:paraId="76A9BF51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P2ry1</w:t>
            </w:r>
          </w:p>
          <w:p w14:paraId="691D6D3A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Grik3</w:t>
            </w:r>
          </w:p>
          <w:p w14:paraId="28F42C01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Hes1</w:t>
            </w:r>
          </w:p>
          <w:p w14:paraId="3A48E55A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lastRenderedPageBreak/>
              <w:t>Hes5</w:t>
            </w:r>
          </w:p>
          <w:p w14:paraId="19937002" w14:textId="77777777" w:rsidR="004307C5" w:rsidRPr="00E55F47" w:rsidRDefault="004307C5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t>Shh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CD0D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lastRenderedPageBreak/>
              <w:t>TGAAACCGGGAAGTTTGCTCT</w:t>
            </w:r>
          </w:p>
          <w:p w14:paraId="5F933AC5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GCACAACCAATAGCCACCTG</w:t>
            </w:r>
          </w:p>
          <w:p w14:paraId="2E42899C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AGGGCGGCCAGATCTAAGTA</w:t>
            </w:r>
          </w:p>
          <w:p w14:paraId="49A5EAAE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TTTTGCCGGCGGGAGC</w:t>
            </w:r>
          </w:p>
          <w:p w14:paraId="7D28FA36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AGAGGAAGCTCCCAAGGTGT</w:t>
            </w:r>
          </w:p>
          <w:p w14:paraId="2813E420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TTTCTCTCGGCTCATCAGGAC</w:t>
            </w:r>
          </w:p>
          <w:p w14:paraId="1E2378DE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GCGAAGAAAACCGCATCACC</w:t>
            </w:r>
          </w:p>
          <w:p w14:paraId="51E09CF0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GAGTGGGGCTTTCGAGTGAT</w:t>
            </w:r>
          </w:p>
          <w:p w14:paraId="30F1772F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GACTTTGGAAGCAGGATGGCA</w:t>
            </w:r>
          </w:p>
          <w:p w14:paraId="3A76114E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GCCTGTTGTGACAGGGAAGTT</w:t>
            </w:r>
          </w:p>
          <w:p w14:paraId="5E829EE6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AACCTTTTAACAACAGGAAGTGG</w:t>
            </w:r>
          </w:p>
          <w:p w14:paraId="5416B4EC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CGCGGCCGGAGGTATC</w:t>
            </w:r>
          </w:p>
          <w:p w14:paraId="062793A3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TCAGAAGGAGACTGTCCCGA</w:t>
            </w:r>
          </w:p>
          <w:p w14:paraId="375775C9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CTGTGCTGGAGGAGCCTTTT</w:t>
            </w:r>
          </w:p>
          <w:p w14:paraId="314E61E2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CAACACGACACCGGACAAAC</w:t>
            </w:r>
          </w:p>
          <w:p w14:paraId="270DE7FB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lastRenderedPageBreak/>
              <w:t>GAGAAAAACCGACTGCGGAA</w:t>
            </w:r>
          </w:p>
          <w:p w14:paraId="5B894998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TTTGGAAAGAGGCGGCACCC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93C03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lastRenderedPageBreak/>
              <w:t>CTGGAGAGCCTGCTGTTGTT</w:t>
            </w:r>
          </w:p>
          <w:p w14:paraId="74E0193A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AAATGCGGCTTGTTGATCCG</w:t>
            </w:r>
          </w:p>
          <w:p w14:paraId="5434B39D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CGAACCTTTCCTGTGCTTCC</w:t>
            </w:r>
          </w:p>
          <w:p w14:paraId="04DB7D75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CGTGGCTCTTCCCCAAGT</w:t>
            </w:r>
          </w:p>
          <w:p w14:paraId="7368A8CC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TTGAGCCACAGCACGGATTT</w:t>
            </w:r>
          </w:p>
          <w:p w14:paraId="11209C43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GAGGCCATGAAAAGCCAAACTT</w:t>
            </w:r>
          </w:p>
          <w:p w14:paraId="2B177D73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TGGCAGGGCTCCATTTTCAA</w:t>
            </w:r>
          </w:p>
          <w:p w14:paraId="3F3466B7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GGTGGAACCACAGCAACTTTT</w:t>
            </w:r>
          </w:p>
          <w:p w14:paraId="58554E53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ACCCCTGTTTGCTGAGAACAT</w:t>
            </w:r>
          </w:p>
          <w:p w14:paraId="5BAAA9CE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GATACACACAAGGAGGAGGGC</w:t>
            </w:r>
          </w:p>
          <w:p w14:paraId="3D413401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GAGACACTCATCTGTCCAGC</w:t>
            </w:r>
          </w:p>
          <w:p w14:paraId="0974E0FC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CAGGGAGAGCTTCCCAAAGG</w:t>
            </w:r>
          </w:p>
          <w:p w14:paraId="63E7D61F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GCAGGTTCAAAGCAACCATGT</w:t>
            </w:r>
          </w:p>
          <w:p w14:paraId="500E5467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GTACTTGCCGTCTTCCACCA</w:t>
            </w:r>
          </w:p>
          <w:p w14:paraId="50C8D7E5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GGAATGCCGGGAGCTATCTT</w:t>
            </w:r>
          </w:p>
          <w:p w14:paraId="440F5C49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lastRenderedPageBreak/>
              <w:t>GCGAAGGCTTTGCTGTGTTT</w:t>
            </w:r>
          </w:p>
          <w:p w14:paraId="1C542C2C" w14:textId="77777777" w:rsidR="004307C5" w:rsidRPr="00E55F47" w:rsidRDefault="004307C5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TGCACCTCTGAGTCATCAGCC</w:t>
            </w:r>
          </w:p>
        </w:tc>
      </w:tr>
      <w:tr w:rsidR="006A0D3D" w:rsidRPr="00E55F47" w14:paraId="47724CE7" w14:textId="77777777" w:rsidTr="00EF3871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0E5FB" w14:textId="77777777" w:rsidR="006A0D3D" w:rsidRPr="00E55F47" w:rsidRDefault="006A0D3D" w:rsidP="004307C5">
            <w:pPr>
              <w:spacing w:line="360" w:lineRule="auto"/>
              <w:rPr>
                <w:rFonts w:ascii="Times New Roman" w:eastAsia="SimSun" w:hAnsi="Times New Roman" w:cs="Times New Roman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szCs w:val="21"/>
              </w:rPr>
              <w:lastRenderedPageBreak/>
              <w:t>β catenin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38FD3" w14:textId="77777777" w:rsidR="006A0D3D" w:rsidRPr="00E55F47" w:rsidRDefault="006A0D3D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GTCAGTGCAGGAGGCCG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149A0" w14:textId="77777777" w:rsidR="006A0D3D" w:rsidRPr="00E55F47" w:rsidRDefault="006A0D3D" w:rsidP="004307C5">
            <w:pPr>
              <w:widowControl/>
              <w:spacing w:line="360" w:lineRule="auto"/>
              <w:rPr>
                <w:rFonts w:ascii="Times New Roman" w:eastAsia="SimSun" w:hAnsi="Times New Roman" w:cs="Times New Roman"/>
                <w:color w:val="222222"/>
                <w:szCs w:val="21"/>
              </w:rPr>
            </w:pPr>
            <w:r w:rsidRPr="00E55F47">
              <w:rPr>
                <w:rFonts w:ascii="Times New Roman" w:eastAsia="SimSun" w:hAnsi="Times New Roman" w:cs="Times New Roman"/>
                <w:color w:val="222222"/>
                <w:szCs w:val="21"/>
              </w:rPr>
              <w:t>GGCCATGTCCAACTCCATCA</w:t>
            </w:r>
          </w:p>
        </w:tc>
      </w:tr>
    </w:tbl>
    <w:p w14:paraId="06FD023A" w14:textId="77777777" w:rsidR="00FC3560" w:rsidRPr="00E55F47" w:rsidRDefault="00FC3560">
      <w:pPr>
        <w:rPr>
          <w:rFonts w:ascii="Times New Roman" w:hAnsi="Times New Roman" w:cs="Times New Roman"/>
          <w:sz w:val="24"/>
          <w:szCs w:val="24"/>
        </w:rPr>
      </w:pPr>
    </w:p>
    <w:p w14:paraId="334B2969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</w:p>
    <w:p w14:paraId="65807FC7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</w:p>
    <w:p w14:paraId="0DB2DEF2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  <w:r w:rsidRPr="00E55F47">
        <w:rPr>
          <w:rFonts w:ascii="Times New Roman" w:hAnsi="Times New Roman" w:cs="Times New Roman"/>
          <w:sz w:val="24"/>
          <w:szCs w:val="24"/>
        </w:rPr>
        <w:t>Supplemental Table2. Antibody 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1"/>
        <w:gridCol w:w="1150"/>
        <w:gridCol w:w="2030"/>
      </w:tblGrid>
      <w:tr w:rsidR="004307C5" w:rsidRPr="00E55F47" w14:paraId="5C779A50" w14:textId="77777777" w:rsidTr="004307C5">
        <w:trPr>
          <w:trHeight w:val="414"/>
          <w:tblHeader/>
        </w:trPr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1FA1BD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</w:pPr>
            <w:r w:rsidRPr="00E55F47"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  <w:t>Antibody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8C8F80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</w:pPr>
            <w:r w:rsidRPr="00E55F47"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  <w:t>Dilution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9F20C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</w:pPr>
            <w:r w:rsidRPr="00E55F47">
              <w:rPr>
                <w:rFonts w:ascii="Times New Roman" w:eastAsia="SimSun" w:hAnsi="Times New Roman" w:cs="Times New Roman"/>
                <w:bCs/>
                <w:kern w:val="0"/>
                <w:szCs w:val="21"/>
                <w:lang w:val="pt-BR"/>
              </w:rPr>
              <w:t>Company</w:t>
            </w:r>
          </w:p>
        </w:tc>
      </w:tr>
      <w:tr w:rsidR="004307C5" w:rsidRPr="00E55F47" w14:paraId="1FA7203A" w14:textId="77777777" w:rsidTr="004307C5">
        <w:trPr>
          <w:trHeight w:val="414"/>
          <w:tblHeader/>
        </w:trPr>
        <w:tc>
          <w:tcPr>
            <w:tcW w:w="3341" w:type="dxa"/>
            <w:tcBorders>
              <w:top w:val="single" w:sz="4" w:space="0" w:color="auto"/>
              <w:left w:val="nil"/>
              <w:right w:val="nil"/>
            </w:tcBorders>
          </w:tcPr>
          <w:p w14:paraId="7367D4BD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Rabbit anti-GFAP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nil"/>
            </w:tcBorders>
          </w:tcPr>
          <w:p w14:paraId="71594327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1:1000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right w:val="nil"/>
            </w:tcBorders>
          </w:tcPr>
          <w:p w14:paraId="08722FF9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DAKO</w:t>
            </w:r>
          </w:p>
        </w:tc>
      </w:tr>
      <w:tr w:rsidR="004307C5" w:rsidRPr="00E55F47" w14:paraId="25408294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right w:val="nil"/>
            </w:tcBorders>
          </w:tcPr>
          <w:p w14:paraId="698C1075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55F47">
              <w:rPr>
                <w:rFonts w:ascii="Times New Roman" w:hAnsi="Times New Roman" w:cs="Times New Roman"/>
                <w:szCs w:val="21"/>
              </w:rPr>
              <w:t>Ginea</w:t>
            </w:r>
            <w:proofErr w:type="spellEnd"/>
            <w:r w:rsidRPr="00E55F47">
              <w:rPr>
                <w:rFonts w:ascii="Times New Roman" w:hAnsi="Times New Roman" w:cs="Times New Roman"/>
                <w:szCs w:val="21"/>
              </w:rPr>
              <w:t xml:space="preserve"> pig </w:t>
            </w:r>
            <w:r w:rsidR="00F156AB" w:rsidRPr="00E55F47">
              <w:rPr>
                <w:rFonts w:ascii="Times New Roman" w:hAnsi="Times New Roman" w:cs="Times New Roman"/>
                <w:szCs w:val="21"/>
              </w:rPr>
              <w:t>anti-DCX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D604BF8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1:2000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14:paraId="324F3F6A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Millipore</w:t>
            </w:r>
          </w:p>
        </w:tc>
      </w:tr>
      <w:tr w:rsidR="004307C5" w:rsidRPr="00E55F47" w14:paraId="089027AB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right w:val="nil"/>
            </w:tcBorders>
          </w:tcPr>
          <w:p w14:paraId="36DE1CAA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Rat anti-</w:t>
            </w:r>
            <w:proofErr w:type="spellStart"/>
            <w:r w:rsidRPr="00E55F47">
              <w:rPr>
                <w:rFonts w:ascii="Times New Roman" w:hAnsi="Times New Roman" w:cs="Times New Roman"/>
                <w:szCs w:val="21"/>
              </w:rPr>
              <w:t>BrdU</w:t>
            </w:r>
            <w:proofErr w:type="spellEnd"/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01FE88BE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1:1500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14:paraId="1CD0927B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Accurate chemical</w:t>
            </w:r>
          </w:p>
        </w:tc>
      </w:tr>
      <w:tr w:rsidR="004307C5" w:rsidRPr="00E55F47" w14:paraId="783E8F47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right w:val="nil"/>
            </w:tcBorders>
          </w:tcPr>
          <w:p w14:paraId="1D4E9155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Biotinylated horse anti-rabbit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A2A24EC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1:500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14:paraId="6DD750AB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Vector Laboratories</w:t>
            </w:r>
          </w:p>
        </w:tc>
      </w:tr>
      <w:tr w:rsidR="004307C5" w:rsidRPr="00E55F47" w14:paraId="0A1FB008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right w:val="nil"/>
            </w:tcBorders>
          </w:tcPr>
          <w:p w14:paraId="130B8B03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Biotinylated horse anti-</w:t>
            </w:r>
            <w:proofErr w:type="spellStart"/>
            <w:r w:rsidRPr="00E55F47">
              <w:rPr>
                <w:rFonts w:ascii="Times New Roman" w:hAnsi="Times New Roman" w:cs="Times New Roman"/>
                <w:szCs w:val="21"/>
              </w:rPr>
              <w:t>ginea</w:t>
            </w:r>
            <w:proofErr w:type="spellEnd"/>
            <w:r w:rsidRPr="00E55F47">
              <w:rPr>
                <w:rFonts w:ascii="Times New Roman" w:hAnsi="Times New Roman" w:cs="Times New Roman"/>
                <w:szCs w:val="21"/>
              </w:rPr>
              <w:t xml:space="preserve"> pig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3CE09B13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1:500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14:paraId="0FAA0F75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Vector Laboratories</w:t>
            </w:r>
          </w:p>
        </w:tc>
      </w:tr>
      <w:tr w:rsidR="004307C5" w:rsidRPr="00E55F47" w14:paraId="6547CDA7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right w:val="nil"/>
            </w:tcBorders>
          </w:tcPr>
          <w:p w14:paraId="7CB0E30B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Donkey anti Rat-488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2903096B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1:500</w:t>
            </w:r>
          </w:p>
        </w:tc>
        <w:tc>
          <w:tcPr>
            <w:tcW w:w="2030" w:type="dxa"/>
            <w:tcBorders>
              <w:left w:val="nil"/>
              <w:right w:val="nil"/>
            </w:tcBorders>
          </w:tcPr>
          <w:p w14:paraId="748D216A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Invitrogen</w:t>
            </w:r>
          </w:p>
        </w:tc>
      </w:tr>
      <w:tr w:rsidR="004307C5" w:rsidRPr="00E55F47" w14:paraId="65F20CC2" w14:textId="77777777" w:rsidTr="004307C5">
        <w:trPr>
          <w:trHeight w:val="414"/>
          <w:tblHeader/>
        </w:trPr>
        <w:tc>
          <w:tcPr>
            <w:tcW w:w="3341" w:type="dxa"/>
            <w:tcBorders>
              <w:left w:val="nil"/>
              <w:bottom w:val="single" w:sz="4" w:space="0" w:color="auto"/>
              <w:right w:val="nil"/>
            </w:tcBorders>
          </w:tcPr>
          <w:p w14:paraId="0EA95A1C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 xml:space="preserve">Cy3-conjugated </w:t>
            </w:r>
            <w:proofErr w:type="spellStart"/>
            <w:r w:rsidRPr="00E55F47">
              <w:rPr>
                <w:rFonts w:ascii="Times New Roman" w:hAnsi="Times New Roman" w:cs="Times New Roman"/>
                <w:szCs w:val="21"/>
              </w:rPr>
              <w:t>reptavidin</w:t>
            </w:r>
            <w:proofErr w:type="spellEnd"/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14:paraId="11F2A0DE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1:1000</w:t>
            </w:r>
          </w:p>
        </w:tc>
        <w:tc>
          <w:tcPr>
            <w:tcW w:w="2030" w:type="dxa"/>
            <w:tcBorders>
              <w:left w:val="nil"/>
              <w:bottom w:val="single" w:sz="4" w:space="0" w:color="auto"/>
              <w:right w:val="nil"/>
            </w:tcBorders>
          </w:tcPr>
          <w:p w14:paraId="24121D12" w14:textId="77777777" w:rsidR="004307C5" w:rsidRPr="00E55F47" w:rsidRDefault="004307C5" w:rsidP="004307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E55F47">
              <w:rPr>
                <w:rFonts w:ascii="Times New Roman" w:hAnsi="Times New Roman" w:cs="Times New Roman"/>
                <w:szCs w:val="21"/>
              </w:rPr>
              <w:t>Sigma</w:t>
            </w:r>
          </w:p>
        </w:tc>
      </w:tr>
    </w:tbl>
    <w:p w14:paraId="11E06AC9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</w:p>
    <w:p w14:paraId="696D619B" w14:textId="77777777" w:rsidR="004307C5" w:rsidRPr="00E55F47" w:rsidRDefault="004307C5">
      <w:pPr>
        <w:rPr>
          <w:rFonts w:ascii="Times New Roman" w:hAnsi="Times New Roman" w:cs="Times New Roman"/>
          <w:sz w:val="24"/>
          <w:szCs w:val="24"/>
        </w:rPr>
      </w:pPr>
    </w:p>
    <w:sectPr w:rsidR="004307C5" w:rsidRPr="00E55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3350" w14:textId="77777777" w:rsidR="00433C32" w:rsidRDefault="00433C32" w:rsidP="004307C5">
      <w:r>
        <w:separator/>
      </w:r>
    </w:p>
  </w:endnote>
  <w:endnote w:type="continuationSeparator" w:id="0">
    <w:p w14:paraId="03D0D433" w14:textId="77777777" w:rsidR="00433C32" w:rsidRDefault="00433C32" w:rsidP="0043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9214" w14:textId="77777777" w:rsidR="00433C32" w:rsidRDefault="00433C32" w:rsidP="004307C5">
      <w:r>
        <w:separator/>
      </w:r>
    </w:p>
  </w:footnote>
  <w:footnote w:type="continuationSeparator" w:id="0">
    <w:p w14:paraId="1F7BD84F" w14:textId="77777777" w:rsidR="00433C32" w:rsidRDefault="00433C32" w:rsidP="0043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0"/>
    <w:rsid w:val="00321368"/>
    <w:rsid w:val="004044C0"/>
    <w:rsid w:val="00417B1A"/>
    <w:rsid w:val="004307C5"/>
    <w:rsid w:val="00433C32"/>
    <w:rsid w:val="006A0D3D"/>
    <w:rsid w:val="007521C1"/>
    <w:rsid w:val="00A524D4"/>
    <w:rsid w:val="00A52A44"/>
    <w:rsid w:val="00A52F6B"/>
    <w:rsid w:val="00B9050B"/>
    <w:rsid w:val="00C73A0B"/>
    <w:rsid w:val="00E55F47"/>
    <w:rsid w:val="00F156AB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F781"/>
  <w15:docId w15:val="{E278DD76-81D8-452A-AA0B-64B144D8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07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3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3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xiaosong zhi</dc:creator>
  <cp:keywords/>
  <dc:description/>
  <cp:lastModifiedBy>Bindhu Krishnan</cp:lastModifiedBy>
  <cp:revision>2</cp:revision>
  <dcterms:created xsi:type="dcterms:W3CDTF">2018-11-16T10:39:00Z</dcterms:created>
  <dcterms:modified xsi:type="dcterms:W3CDTF">2018-11-16T10:39:00Z</dcterms:modified>
</cp:coreProperties>
</file>