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Hlk525023737"/>
      <w:bookmarkStart w:id="1" w:name="_GoBack"/>
      <w:bookmarkEnd w:id="0"/>
      <w:bookmarkEnd w:id="1"/>
      <w:r w:rsidRPr="001549D3">
        <w:t>Supplementary Material</w:t>
      </w:r>
    </w:p>
    <w:p w14:paraId="7A0E0694" w14:textId="77777777" w:rsidR="00F77737" w:rsidRDefault="00F77737" w:rsidP="00F77737">
      <w:pPr>
        <w:rPr>
          <w:rFonts w:cs="Times New Roman"/>
          <w:b/>
          <w:sz w:val="32"/>
          <w:szCs w:val="32"/>
        </w:rPr>
      </w:pPr>
      <w:r w:rsidRPr="00F77737">
        <w:rPr>
          <w:rFonts w:cs="Times New Roman"/>
          <w:b/>
          <w:sz w:val="32"/>
          <w:szCs w:val="32"/>
        </w:rPr>
        <w:t>RNA CATABOLITES CONTRIBUTE TO THE NITROGEN POOL AND SUPPORT GROWTH RECOVERY OF WHEAT</w:t>
      </w:r>
    </w:p>
    <w:p w14:paraId="015EFC2B" w14:textId="084FD794" w:rsidR="00F77737" w:rsidRDefault="00F77737" w:rsidP="00F77737">
      <w:pPr>
        <w:jc w:val="both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Melino</w:t>
      </w:r>
      <w:proofErr w:type="spellEnd"/>
      <w:r>
        <w:rPr>
          <w:rFonts w:cs="Times New Roman"/>
          <w:b/>
          <w:szCs w:val="24"/>
        </w:rPr>
        <w:t xml:space="preserve">, V.J., </w:t>
      </w:r>
      <w:proofErr w:type="spellStart"/>
      <w:r>
        <w:rPr>
          <w:rFonts w:cs="Times New Roman"/>
          <w:b/>
          <w:szCs w:val="24"/>
        </w:rPr>
        <w:t>Casartelli</w:t>
      </w:r>
      <w:proofErr w:type="spellEnd"/>
      <w:r>
        <w:rPr>
          <w:rFonts w:cs="Times New Roman"/>
          <w:b/>
          <w:szCs w:val="24"/>
        </w:rPr>
        <w:t xml:space="preserve">, A., George, J., </w:t>
      </w:r>
      <w:proofErr w:type="spellStart"/>
      <w:r>
        <w:rPr>
          <w:rFonts w:cs="Times New Roman"/>
          <w:b/>
          <w:szCs w:val="24"/>
        </w:rPr>
        <w:t>Rupasinghe</w:t>
      </w:r>
      <w:proofErr w:type="spellEnd"/>
      <w:r>
        <w:rPr>
          <w:rFonts w:cs="Times New Roman"/>
          <w:b/>
          <w:szCs w:val="24"/>
        </w:rPr>
        <w:t xml:space="preserve">, T., </w:t>
      </w:r>
      <w:proofErr w:type="spellStart"/>
      <w:r>
        <w:rPr>
          <w:rFonts w:cs="Times New Roman"/>
          <w:b/>
          <w:szCs w:val="24"/>
        </w:rPr>
        <w:t>Roessner</w:t>
      </w:r>
      <w:proofErr w:type="spellEnd"/>
      <w:r>
        <w:rPr>
          <w:rFonts w:cs="Times New Roman"/>
          <w:b/>
          <w:szCs w:val="24"/>
        </w:rPr>
        <w:t>, U., Okamoto, M</w:t>
      </w:r>
      <w:r w:rsidRPr="00F77737">
        <w:rPr>
          <w:rFonts w:cs="Times New Roman"/>
          <w:b/>
          <w:szCs w:val="24"/>
        </w:rPr>
        <w:t>. and Heuer, S*.</w:t>
      </w:r>
    </w:p>
    <w:p w14:paraId="0C8DED4F" w14:textId="29BDE3CA" w:rsidR="002868E2" w:rsidRPr="00F77737" w:rsidRDefault="00F77737" w:rsidP="00F77737">
      <w:pPr>
        <w:jc w:val="both"/>
        <w:rPr>
          <w:rFonts w:cs="Times New Roman"/>
          <w:szCs w:val="24"/>
        </w:rPr>
      </w:pPr>
      <w:r>
        <w:rPr>
          <w:rFonts w:cs="Times New Roman"/>
          <w:b/>
        </w:rPr>
        <w:t>*</w:t>
      </w:r>
      <w:r w:rsidR="002868E2"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r w:rsidRPr="00572693">
        <w:rPr>
          <w:rFonts w:cs="Times New Roman"/>
          <w:szCs w:val="24"/>
        </w:rPr>
        <w:t>sigrid.heuer@rothamsted.ac.uk</w:t>
      </w:r>
    </w:p>
    <w:p w14:paraId="4E15CA71" w14:textId="77777777" w:rsidR="00F77737" w:rsidRDefault="00F77737" w:rsidP="00F77737">
      <w:pPr>
        <w:jc w:val="both"/>
        <w:rPr>
          <w:rFonts w:cs="Times New Roman"/>
          <w:b/>
          <w:szCs w:val="24"/>
        </w:rPr>
      </w:pPr>
    </w:p>
    <w:p w14:paraId="5DF037EC" w14:textId="0429AE71" w:rsidR="00F77737" w:rsidRPr="00FB1105" w:rsidRDefault="00F77737" w:rsidP="00F7773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Supplementary Table 1. Primer sequences and amplicon length for target bread wheat genes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427"/>
        <w:gridCol w:w="3547"/>
        <w:gridCol w:w="976"/>
      </w:tblGrid>
      <w:tr w:rsidR="00F77737" w:rsidRPr="00C974C9" w14:paraId="71E3DA5F" w14:textId="77777777" w:rsidTr="000B49F3">
        <w:tc>
          <w:tcPr>
            <w:tcW w:w="1243" w:type="dxa"/>
          </w:tcPr>
          <w:p w14:paraId="639E36C4" w14:textId="77777777" w:rsidR="00F77737" w:rsidRDefault="00F77737" w:rsidP="0045320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Gene name</w:t>
            </w:r>
          </w:p>
        </w:tc>
        <w:tc>
          <w:tcPr>
            <w:tcW w:w="3427" w:type="dxa"/>
          </w:tcPr>
          <w:p w14:paraId="47A7FBD5" w14:textId="77777777" w:rsidR="00F77737" w:rsidRDefault="00F77737" w:rsidP="004532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Forward primer sequence (5’-3’)</w:t>
            </w:r>
          </w:p>
        </w:tc>
        <w:tc>
          <w:tcPr>
            <w:tcW w:w="35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F32C" w14:textId="77777777" w:rsidR="00F77737" w:rsidRDefault="00F77737" w:rsidP="004532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Reverse primer sequence (5’-3’)</w:t>
            </w:r>
          </w:p>
        </w:tc>
        <w:tc>
          <w:tcPr>
            <w:tcW w:w="976" w:type="dxa"/>
          </w:tcPr>
          <w:p w14:paraId="2BA19BD4" w14:textId="77777777" w:rsidR="00F77737" w:rsidRDefault="00F77737" w:rsidP="004532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Amplicon length (bp)</w:t>
            </w:r>
          </w:p>
        </w:tc>
      </w:tr>
      <w:tr w:rsidR="00F77737" w:rsidRPr="00C974C9" w14:paraId="74A2A97B" w14:textId="77777777" w:rsidTr="000B49F3">
        <w:tc>
          <w:tcPr>
            <w:tcW w:w="1243" w:type="dxa"/>
          </w:tcPr>
          <w:p w14:paraId="4D3D5DDB" w14:textId="77777777" w:rsidR="00F77737" w:rsidRPr="009543AA" w:rsidRDefault="00F77737" w:rsidP="00453202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proofErr w:type="spellStart"/>
            <w:r w:rsidRPr="009543A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TaADK</w:t>
            </w:r>
            <w:proofErr w:type="spellEnd"/>
          </w:p>
        </w:tc>
        <w:tc>
          <w:tcPr>
            <w:tcW w:w="3427" w:type="dxa"/>
          </w:tcPr>
          <w:p w14:paraId="46467167" w14:textId="77777777" w:rsidR="00F77737" w:rsidRDefault="00F77737" w:rsidP="0045320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CAACTGCCTCTGGCTTCTGG</w:t>
            </w:r>
          </w:p>
        </w:tc>
        <w:tc>
          <w:tcPr>
            <w:tcW w:w="35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43E7" w14:textId="77777777" w:rsidR="00F77737" w:rsidRPr="00C974C9" w:rsidRDefault="00F77737" w:rsidP="00453202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color w:val="000000"/>
              </w:rPr>
              <w:t>GTCCTCGATGCTCTTCCCTTG</w:t>
            </w:r>
          </w:p>
        </w:tc>
        <w:tc>
          <w:tcPr>
            <w:tcW w:w="976" w:type="dxa"/>
          </w:tcPr>
          <w:p w14:paraId="222EB356" w14:textId="77777777" w:rsidR="00F77737" w:rsidRDefault="00F77737" w:rsidP="004532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F77737" w:rsidRPr="00C974C9" w14:paraId="18CE70DD" w14:textId="77777777" w:rsidTr="000B49F3">
        <w:tc>
          <w:tcPr>
            <w:tcW w:w="1243" w:type="dxa"/>
          </w:tcPr>
          <w:p w14:paraId="1F4CB937" w14:textId="77777777" w:rsidR="00F77737" w:rsidRPr="009543AA" w:rsidRDefault="00F77737" w:rsidP="00453202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9543A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TaENT1</w:t>
            </w:r>
          </w:p>
        </w:tc>
        <w:tc>
          <w:tcPr>
            <w:tcW w:w="3427" w:type="dxa"/>
          </w:tcPr>
          <w:p w14:paraId="5D6A2B40" w14:textId="77777777" w:rsidR="00F77737" w:rsidRDefault="00F77737" w:rsidP="0045320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TACATGCAGGCTGTCGTCGC</w:t>
            </w:r>
          </w:p>
        </w:tc>
        <w:tc>
          <w:tcPr>
            <w:tcW w:w="35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1FE6" w14:textId="77777777" w:rsidR="00F77737" w:rsidRDefault="00F77737" w:rsidP="0045320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TACAGGATTGCGCTTTGCC</w:t>
            </w:r>
          </w:p>
        </w:tc>
        <w:tc>
          <w:tcPr>
            <w:tcW w:w="976" w:type="dxa"/>
          </w:tcPr>
          <w:p w14:paraId="187698BE" w14:textId="77777777" w:rsidR="00F77737" w:rsidRDefault="00F77737" w:rsidP="004532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77737" w:rsidRPr="00C974C9" w14:paraId="5F261F11" w14:textId="77777777" w:rsidTr="000B49F3">
        <w:tc>
          <w:tcPr>
            <w:tcW w:w="1243" w:type="dxa"/>
          </w:tcPr>
          <w:p w14:paraId="42CC9ED5" w14:textId="77777777" w:rsidR="00F77737" w:rsidRPr="009543AA" w:rsidRDefault="00F77737" w:rsidP="00453202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9543A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TaENT3</w:t>
            </w:r>
          </w:p>
        </w:tc>
        <w:tc>
          <w:tcPr>
            <w:tcW w:w="3427" w:type="dxa"/>
          </w:tcPr>
          <w:p w14:paraId="3EF63555" w14:textId="77777777" w:rsidR="00F77737" w:rsidRDefault="00F77737" w:rsidP="0045320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TACAAAGGCAGCTTTCGAGA</w:t>
            </w:r>
          </w:p>
        </w:tc>
        <w:tc>
          <w:tcPr>
            <w:tcW w:w="35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E38F" w14:textId="77777777" w:rsidR="00F77737" w:rsidRDefault="00F77737" w:rsidP="0045320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CGGTAGTACTTCACGATGGG</w:t>
            </w:r>
          </w:p>
        </w:tc>
        <w:tc>
          <w:tcPr>
            <w:tcW w:w="976" w:type="dxa"/>
          </w:tcPr>
          <w:p w14:paraId="00EEAB16" w14:textId="77777777" w:rsidR="00F77737" w:rsidRDefault="00F77737" w:rsidP="004532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F77737" w:rsidRPr="00C974C9" w14:paraId="5B64505F" w14:textId="77777777" w:rsidTr="000B49F3">
        <w:tc>
          <w:tcPr>
            <w:tcW w:w="1243" w:type="dxa"/>
          </w:tcPr>
          <w:p w14:paraId="5482B23B" w14:textId="77777777" w:rsidR="00F77737" w:rsidRPr="009543AA" w:rsidRDefault="00F77737" w:rsidP="00453202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TaRNS2</w:t>
            </w:r>
          </w:p>
        </w:tc>
        <w:tc>
          <w:tcPr>
            <w:tcW w:w="3427" w:type="dxa"/>
          </w:tcPr>
          <w:p w14:paraId="34FC6BAF" w14:textId="77777777" w:rsidR="00F77737" w:rsidRDefault="00F77737" w:rsidP="00453202">
            <w:pPr>
              <w:spacing w:after="0"/>
              <w:rPr>
                <w:color w:val="000000"/>
              </w:rPr>
            </w:pPr>
            <w:r>
              <w:rPr>
                <w:rFonts w:ascii="Calibri" w:hAnsi="Calibri" w:cs="Calibri"/>
              </w:rPr>
              <w:t>TATCCTGGTCTCCAACGGTA</w:t>
            </w:r>
          </w:p>
        </w:tc>
        <w:tc>
          <w:tcPr>
            <w:tcW w:w="35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E1C7" w14:textId="77777777" w:rsidR="00F77737" w:rsidRDefault="00F77737" w:rsidP="00453202">
            <w:pPr>
              <w:spacing w:after="0"/>
              <w:rPr>
                <w:color w:val="000000"/>
              </w:rPr>
            </w:pPr>
            <w:r>
              <w:rPr>
                <w:rFonts w:ascii="Calibri" w:hAnsi="Calibri" w:cs="Calibri"/>
              </w:rPr>
              <w:t>GGACAATCTCCAGTGTCGAA</w:t>
            </w:r>
          </w:p>
        </w:tc>
        <w:tc>
          <w:tcPr>
            <w:tcW w:w="976" w:type="dxa"/>
          </w:tcPr>
          <w:p w14:paraId="0CD17AE5" w14:textId="77777777" w:rsidR="00F77737" w:rsidRDefault="00F77737" w:rsidP="004532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F77737" w:rsidRPr="00C974C9" w14:paraId="3A91D12C" w14:textId="77777777" w:rsidTr="000B49F3">
        <w:tc>
          <w:tcPr>
            <w:tcW w:w="1243" w:type="dxa"/>
          </w:tcPr>
          <w:p w14:paraId="326C3AA8" w14:textId="77777777" w:rsidR="00F77737" w:rsidRDefault="00F77737" w:rsidP="00453202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proofErr w:type="spellStart"/>
            <w:r w:rsidRPr="009543A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TaCyc</w:t>
            </w:r>
            <w:proofErr w:type="spellEnd"/>
          </w:p>
        </w:tc>
        <w:tc>
          <w:tcPr>
            <w:tcW w:w="3427" w:type="dxa"/>
          </w:tcPr>
          <w:p w14:paraId="7D131951" w14:textId="77777777" w:rsidR="00F77737" w:rsidRDefault="00F77737" w:rsidP="00453202">
            <w:pPr>
              <w:spacing w:after="0"/>
              <w:rPr>
                <w:rFonts w:ascii="Calibri" w:hAnsi="Calibri" w:cs="Calibri"/>
              </w:rPr>
            </w:pPr>
            <w:r w:rsidRPr="009543AA">
              <w:rPr>
                <w:rFonts w:ascii="Calibri" w:eastAsia="Times New Roman" w:hAnsi="Calibri" w:cs="Times New Roman"/>
                <w:color w:val="000000"/>
                <w:lang w:eastAsia="en-AU"/>
              </w:rPr>
              <w:t>CAAGCCGCTGCACTACAAGG</w:t>
            </w:r>
          </w:p>
        </w:tc>
        <w:tc>
          <w:tcPr>
            <w:tcW w:w="35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33E8" w14:textId="77777777" w:rsidR="00F77737" w:rsidRDefault="00F77737" w:rsidP="00453202">
            <w:pPr>
              <w:spacing w:after="0"/>
              <w:rPr>
                <w:rFonts w:ascii="Calibri" w:hAnsi="Calibri" w:cs="Calibri"/>
              </w:rPr>
            </w:pPr>
            <w:r w:rsidRPr="009543AA">
              <w:rPr>
                <w:color w:val="000000"/>
              </w:rPr>
              <w:t>AGGGGACGGTGCAGATGAA</w:t>
            </w:r>
          </w:p>
        </w:tc>
        <w:tc>
          <w:tcPr>
            <w:tcW w:w="976" w:type="dxa"/>
          </w:tcPr>
          <w:p w14:paraId="2237324F" w14:textId="77777777" w:rsidR="00F77737" w:rsidRDefault="00F77737" w:rsidP="004532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</w:tr>
      <w:tr w:rsidR="00F77737" w:rsidRPr="00C974C9" w14:paraId="6CBDF374" w14:textId="77777777" w:rsidTr="000B49F3">
        <w:tc>
          <w:tcPr>
            <w:tcW w:w="1243" w:type="dxa"/>
          </w:tcPr>
          <w:p w14:paraId="071261F9" w14:textId="77777777" w:rsidR="00F77737" w:rsidRPr="009543AA" w:rsidRDefault="00F77737" w:rsidP="00453202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TaEFA</w:t>
            </w:r>
            <w:proofErr w:type="spellEnd"/>
          </w:p>
        </w:tc>
        <w:tc>
          <w:tcPr>
            <w:tcW w:w="3427" w:type="dxa"/>
          </w:tcPr>
          <w:p w14:paraId="674550E4" w14:textId="77777777" w:rsidR="00F77737" w:rsidRPr="009543AA" w:rsidRDefault="00F77737" w:rsidP="00453202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43AA">
              <w:rPr>
                <w:rFonts w:ascii="Calibri" w:eastAsia="Times New Roman" w:hAnsi="Calibri" w:cs="Times New Roman"/>
                <w:color w:val="000000"/>
                <w:lang w:eastAsia="en-AU"/>
              </w:rPr>
              <w:t>CAGATTGGCAACGGCTACG</w:t>
            </w:r>
          </w:p>
        </w:tc>
        <w:tc>
          <w:tcPr>
            <w:tcW w:w="35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26F3" w14:textId="77777777" w:rsidR="00F77737" w:rsidRPr="009543AA" w:rsidRDefault="00F77737" w:rsidP="00453202">
            <w:pPr>
              <w:spacing w:after="0"/>
              <w:rPr>
                <w:color w:val="000000"/>
              </w:rPr>
            </w:pPr>
            <w:r w:rsidRPr="009543AA">
              <w:rPr>
                <w:color w:val="000000"/>
              </w:rPr>
              <w:t>CGGACAGCAAAACGACCAAG</w:t>
            </w:r>
          </w:p>
        </w:tc>
        <w:tc>
          <w:tcPr>
            <w:tcW w:w="976" w:type="dxa"/>
          </w:tcPr>
          <w:p w14:paraId="6A0C163C" w14:textId="77777777" w:rsidR="00F77737" w:rsidRDefault="00F77737" w:rsidP="00453202">
            <w:pPr>
              <w:spacing w:after="0"/>
              <w:jc w:val="center"/>
              <w:rPr>
                <w:color w:val="000000"/>
              </w:rPr>
            </w:pPr>
            <w:r w:rsidRPr="009543AA">
              <w:rPr>
                <w:color w:val="000000"/>
              </w:rPr>
              <w:t>227</w:t>
            </w:r>
          </w:p>
        </w:tc>
      </w:tr>
    </w:tbl>
    <w:p w14:paraId="4E31AC6A" w14:textId="77777777" w:rsidR="00F77737" w:rsidRDefault="00F77737" w:rsidP="00F77737">
      <w:pPr>
        <w:rPr>
          <w:rFonts w:cs="Times New Roman"/>
          <w:b/>
          <w:szCs w:val="24"/>
        </w:rPr>
      </w:pPr>
      <w:r>
        <w:rPr>
          <w:rFonts w:eastAsia="Times New Roman" w:cs="Times New Roman"/>
          <w:b/>
          <w:color w:val="000000"/>
          <w:szCs w:val="24"/>
          <w:lang w:eastAsia="en-AU"/>
        </w:rPr>
        <w:br w:type="page"/>
      </w:r>
      <w:r>
        <w:rPr>
          <w:rFonts w:cs="Times New Roman"/>
          <w:b/>
          <w:szCs w:val="24"/>
        </w:rPr>
        <w:lastRenderedPageBreak/>
        <w:t>Supplementary Table 2. Shoot fresh weight, total nitrogen (N) and N metabolites measured in experiment 1</w:t>
      </w:r>
    </w:p>
    <w:p w14:paraId="62B04156" w14:textId="77777777" w:rsidR="00F77737" w:rsidRDefault="00F77737" w:rsidP="00F77737">
      <w:pPr>
        <w:rPr>
          <w:rFonts w:cs="Times New Roman"/>
          <w:b/>
          <w:szCs w:val="24"/>
        </w:rPr>
      </w:pPr>
      <w:r w:rsidRPr="0067551F">
        <w:rPr>
          <w:noProof/>
          <w:lang w:eastAsia="en-AU"/>
        </w:rPr>
        <w:drawing>
          <wp:inline distT="0" distB="0" distL="0" distR="0" wp14:anchorId="396C5E2B" wp14:editId="0D6567CC">
            <wp:extent cx="9522705" cy="15144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973" cy="152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707D" w14:textId="77777777" w:rsidR="00F77737" w:rsidRDefault="00F77737" w:rsidP="00F77737">
      <w:pPr>
        <w:rPr>
          <w:rFonts w:cs="Times New Roman"/>
          <w:b/>
          <w:szCs w:val="24"/>
        </w:rPr>
      </w:pPr>
    </w:p>
    <w:p w14:paraId="643322A1" w14:textId="77777777" w:rsidR="00F77737" w:rsidRDefault="00F77737" w:rsidP="00F77737">
      <w:pPr>
        <w:rPr>
          <w:rFonts w:eastAsia="Times New Roman" w:cs="Times New Roman"/>
          <w:b/>
          <w:color w:val="000000"/>
          <w:szCs w:val="24"/>
          <w:lang w:eastAsia="en-AU"/>
        </w:rPr>
        <w:sectPr w:rsidR="00F77737" w:rsidSect="00AA79C8">
          <w:headerReference w:type="even" r:id="rId9"/>
          <w:headerReference w:type="default" r:id="rId10"/>
          <w:footerReference w:type="default" r:id="rId11"/>
          <w:footerReference w:type="first" r:id="rId12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8C475AC" w14:textId="77777777" w:rsidR="00F77737" w:rsidRPr="00464870" w:rsidRDefault="00F77737" w:rsidP="00F77737">
      <w:pPr>
        <w:rPr>
          <w:rFonts w:eastAsia="Times New Roman" w:cs="Times New Roman"/>
          <w:b/>
          <w:color w:val="000000"/>
          <w:szCs w:val="24"/>
          <w:lang w:eastAsia="en-AU"/>
        </w:rPr>
      </w:pPr>
      <w:r>
        <w:rPr>
          <w:rFonts w:cs="Times New Roman"/>
          <w:b/>
          <w:szCs w:val="24"/>
        </w:rPr>
        <w:lastRenderedPageBreak/>
        <w:t>Supplementary Table 3. Identification of target bread wheat genes and orthologs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45"/>
        <w:gridCol w:w="1496"/>
        <w:gridCol w:w="1763"/>
        <w:gridCol w:w="2241"/>
        <w:gridCol w:w="3891"/>
        <w:gridCol w:w="2865"/>
      </w:tblGrid>
      <w:tr w:rsidR="00F77737" w:rsidRPr="00464870" w14:paraId="139CEB5C" w14:textId="77777777" w:rsidTr="003D4C39">
        <w:tc>
          <w:tcPr>
            <w:tcW w:w="1745" w:type="dxa"/>
          </w:tcPr>
          <w:p w14:paraId="43E312A3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GOI</w:t>
            </w:r>
          </w:p>
        </w:tc>
        <w:tc>
          <w:tcPr>
            <w:tcW w:w="1496" w:type="dxa"/>
          </w:tcPr>
          <w:p w14:paraId="794ED82B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Arabidopsis#</w:t>
            </w:r>
          </w:p>
        </w:tc>
        <w:tc>
          <w:tcPr>
            <w:tcW w:w="1763" w:type="dxa"/>
          </w:tcPr>
          <w:p w14:paraId="60C7EB78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spellStart"/>
            <w:r w:rsidRPr="00EA649C">
              <w:rPr>
                <w:rFonts w:eastAsia="Times New Roman" w:cs="Times New Roman"/>
                <w:i/>
                <w:iCs/>
                <w:color w:val="000000"/>
                <w:szCs w:val="24"/>
                <w:lang w:eastAsia="en-AU"/>
              </w:rPr>
              <w:t>Brachypodium</w:t>
            </w:r>
            <w:proofErr w:type="spellEnd"/>
            <w:r w:rsidRPr="00EA649C">
              <w:rPr>
                <w:rFonts w:eastAsia="Times New Roman" w:cs="Times New Roman"/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EA649C">
              <w:rPr>
                <w:rFonts w:eastAsia="Times New Roman" w:cs="Times New Roman"/>
                <w:i/>
                <w:iCs/>
                <w:color w:val="000000"/>
                <w:szCs w:val="24"/>
                <w:lang w:eastAsia="en-AU"/>
              </w:rPr>
              <w:t>distachyon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b</w: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rachypodium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2241" w:type="dxa"/>
          </w:tcPr>
          <w:p w14:paraId="70A1528D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Oryza sativa (rice)*</w:t>
            </w:r>
          </w:p>
        </w:tc>
        <w:tc>
          <w:tcPr>
            <w:tcW w:w="3891" w:type="dxa"/>
          </w:tcPr>
          <w:p w14:paraId="77E8E401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Triticum </w:t>
            </w:r>
            <w:proofErr w:type="spellStart"/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aestivum</w:t>
            </w:r>
            <w:proofErr w:type="spellEnd"/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(bread wheat)**</w:t>
            </w:r>
          </w:p>
        </w:tc>
        <w:tc>
          <w:tcPr>
            <w:tcW w:w="2865" w:type="dxa"/>
          </w:tcPr>
          <w:p w14:paraId="3C7FF313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References for orthologs</w:t>
            </w:r>
          </w:p>
        </w:tc>
      </w:tr>
      <w:tr w:rsidR="00F77737" w:rsidRPr="00464870" w14:paraId="0EF50CAF" w14:textId="77777777" w:rsidTr="003D4C39">
        <w:tc>
          <w:tcPr>
            <w:tcW w:w="1745" w:type="dxa"/>
          </w:tcPr>
          <w:p w14:paraId="05FDD888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Adenosine kinas (</w:t>
            </w:r>
            <w:r w:rsidRPr="00464870">
              <w:rPr>
                <w:rFonts w:eastAsia="Times New Roman" w:cs="Times New Roman"/>
                <w:i/>
                <w:color w:val="000000"/>
                <w:szCs w:val="24"/>
                <w:lang w:eastAsia="en-AU"/>
              </w:rPr>
              <w:t>ADK</w: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1496" w:type="dxa"/>
          </w:tcPr>
          <w:p w14:paraId="76687E0B" w14:textId="77777777" w:rsidR="00F77737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AT3g09820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(ADK1)</w:t>
            </w:r>
          </w:p>
          <w:p w14:paraId="21B86562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AT5g</w:t>
            </w:r>
            <w:r w:rsidRPr="009678EF">
              <w:rPr>
                <w:rFonts w:eastAsia="Times New Roman" w:cs="Times New Roman"/>
                <w:color w:val="000000"/>
                <w:szCs w:val="24"/>
                <w:lang w:eastAsia="en-AU"/>
              </w:rPr>
              <w:t>03300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(ADK2)</w:t>
            </w:r>
          </w:p>
        </w:tc>
        <w:tc>
          <w:tcPr>
            <w:tcW w:w="1763" w:type="dxa"/>
          </w:tcPr>
          <w:p w14:paraId="3A161DF8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Bradi3g49230</w:t>
            </w:r>
          </w:p>
        </w:tc>
        <w:tc>
          <w:tcPr>
            <w:tcW w:w="2241" w:type="dxa"/>
          </w:tcPr>
          <w:p w14:paraId="7D8883DD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LOC_Os</w: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02g41590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</w:t>
            </w:r>
          </w:p>
        </w:tc>
        <w:tc>
          <w:tcPr>
            <w:tcW w:w="3891" w:type="dxa"/>
          </w:tcPr>
          <w:p w14:paraId="7937AE24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TGACv1_scaffold_473321_6AL</w:t>
            </w:r>
          </w:p>
          <w:p w14:paraId="68209AD4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TGACv1_scaffold_499360_6BL</w:t>
            </w:r>
          </w:p>
          <w:p w14:paraId="45E0ABAE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TGACv1_scaffold_526952_6DL</w:t>
            </w:r>
          </w:p>
        </w:tc>
        <w:tc>
          <w:tcPr>
            <w:tcW w:w="2865" w:type="dxa"/>
          </w:tcPr>
          <w:p w14:paraId="572704EE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begin"/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instrText xml:space="preserve"> ADDIN EN.CITE &lt;EndNote&gt;&lt;Cite&gt;&lt;Author&gt;Moffatt&lt;/Author&gt;&lt;Year&gt;2000&lt;/Year&gt;&lt;RecNum&gt;710&lt;/RecNum&gt;&lt;DisplayText&gt;(Moffatt et al., 2000)&lt;/DisplayText&gt;&lt;record&gt;&lt;rec-number&gt;710&lt;/rec-number&gt;&lt;foreign-keys&gt;&lt;key app="EN" db-id="fxf2r9rw8wt0r5e95rdvpw2rree225z905zs" timestamp="1453873127"&gt;710&lt;/key&gt;&lt;/foreign-keys&gt;&lt;ref-type name="Journal Article"&gt;17&lt;/ref-type&gt;&lt;contributors&gt;&lt;authors&gt;&lt;author&gt;Moffatt, Barbara A.&lt;/author&gt;&lt;author&gt;Wang, Li&lt;/author&gt;&lt;author&gt;Allen, Mike S.&lt;/author&gt;&lt;author&gt;Stevens, Yvonne Y.&lt;/author&gt;&lt;author&gt;Qin, Wensheng&lt;/author&gt;&lt;author&gt;Snider, Jamie&lt;/author&gt;&lt;author&gt;von Schwartzenberg, Klaus&lt;/author&gt;&lt;/authors&gt;&lt;/contributors&gt;&lt;titles&gt;&lt;title&gt;Adenosine Kinase of Arabidopsis. Kinetic Properties and Gene Expression&lt;/title&gt;&lt;secondary-title&gt;Plant Physiology&lt;/secondary-title&gt;&lt;/titles&gt;&lt;periodical&gt;&lt;full-title&gt;Plant Physiology&lt;/full-title&gt;&lt;/periodical&gt;&lt;pages&gt;1775-1785&lt;/pages&gt;&lt;volume&gt;124&lt;/volume&gt;&lt;number&gt;4&lt;/number&gt;&lt;dates&gt;&lt;year&gt;2000&lt;/year&gt;&lt;pub-dates&gt;&lt;date&gt;04/04/received&amp;#xD;05/22/revised&amp;#xD;07/18/accepted&lt;/date&gt;&lt;/pub-dates&gt;&lt;/dates&gt;&lt;publisher&gt;American Society of Plant Physiologists&lt;/publisher&gt;&lt;isbn&gt;0032-0889&amp;#xD;1532-2548&lt;/isbn&gt;&lt;accession-num&gt;PMC59874&lt;/accession-num&gt;&lt;urls&gt;&lt;related-urls&gt;&lt;url&gt;http://www.ncbi.nlm.nih.gov/pmc/articles/PMC59874/&lt;/url&gt;&lt;/related-urls&gt;&lt;/urls&gt;&lt;remote-database-name&gt;PMC&lt;/remote-database-name&gt;&lt;/record&gt;&lt;/Cite&gt;&lt;/EndNote&gt;</w:instrTex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en-AU"/>
              </w:rPr>
              <w:t>(Moffatt et al., 2000)</w: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end"/>
            </w:r>
          </w:p>
        </w:tc>
      </w:tr>
      <w:tr w:rsidR="00F77737" w:rsidRPr="00464870" w14:paraId="0F5DBBA4" w14:textId="77777777" w:rsidTr="003D4C39">
        <w:trPr>
          <w:trHeight w:val="1561"/>
        </w:trPr>
        <w:tc>
          <w:tcPr>
            <w:tcW w:w="1745" w:type="dxa"/>
          </w:tcPr>
          <w:p w14:paraId="69F45077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spellStart"/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Equilibrative</w:t>
            </w:r>
            <w:proofErr w:type="spellEnd"/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nucleoside transporter (</w:t>
            </w:r>
            <w:r w:rsidRPr="00464870">
              <w:rPr>
                <w:rFonts w:eastAsia="Times New Roman" w:cs="Times New Roman"/>
                <w:i/>
                <w:color w:val="000000"/>
                <w:szCs w:val="24"/>
                <w:lang w:eastAsia="en-AU"/>
              </w:rPr>
              <w:t>ENT1</w: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1496" w:type="dxa"/>
          </w:tcPr>
          <w:p w14:paraId="5CBFDC97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At1g70330</w:t>
            </w:r>
          </w:p>
        </w:tc>
        <w:tc>
          <w:tcPr>
            <w:tcW w:w="1763" w:type="dxa"/>
          </w:tcPr>
          <w:p w14:paraId="477E7442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Bradi3g17700</w:t>
            </w:r>
          </w:p>
        </w:tc>
        <w:tc>
          <w:tcPr>
            <w:tcW w:w="2241" w:type="dxa"/>
          </w:tcPr>
          <w:p w14:paraId="5A7B76D7" w14:textId="152455FC" w:rsidR="00F77737" w:rsidRPr="00BF15AF" w:rsidRDefault="00F77737" w:rsidP="00BF15AF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EB5FDB">
              <w:rPr>
                <w:rFonts w:eastAsia="Times New Roman" w:cs="Times New Roman"/>
                <w:color w:val="000000"/>
                <w:szCs w:val="24"/>
                <w:lang w:eastAsia="en-AU"/>
              </w:rPr>
              <w:t>LOC_Os08g10450</w:t>
            </w:r>
          </w:p>
          <w:p w14:paraId="4D8B01C7" w14:textId="77777777" w:rsidR="00F77737" w:rsidRPr="00464870" w:rsidRDefault="00F77737" w:rsidP="00453202">
            <w:pPr>
              <w:rPr>
                <w:rFonts w:eastAsia="Times New Roman" w:cs="Times New Roman"/>
                <w:szCs w:val="24"/>
                <w:lang w:eastAsia="en-AU"/>
              </w:rPr>
            </w:pPr>
          </w:p>
          <w:p w14:paraId="68D009CE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3891" w:type="dxa"/>
          </w:tcPr>
          <w:p w14:paraId="10150DDD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TGACv1_scaffold_472259_6AL</w:t>
            </w:r>
          </w:p>
          <w:p w14:paraId="12C18B97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TGACv1_scaffold_502717_6BL</w:t>
            </w:r>
          </w:p>
          <w:p w14:paraId="2614CB17" w14:textId="5AEBA832" w:rsidR="00C444E6" w:rsidRPr="00464870" w:rsidRDefault="00C444E6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TGACv1_scaffold_526370_6DL</w:t>
            </w:r>
          </w:p>
        </w:tc>
        <w:tc>
          <w:tcPr>
            <w:tcW w:w="2865" w:type="dxa"/>
          </w:tcPr>
          <w:p w14:paraId="06C003C8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begin">
                <w:fldData xml:space="preserve">PEVuZE5vdGU+PENpdGU+PEF1dGhvcj5IaXJvc2U8L0F1dGhvcj48WWVhcj4yMDA1PC9ZZWFyPjxS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</w:fld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begin">
                <w:fldData xml:space="preserve">PEVuZE5vdGU+PENpdGU+PEF1dGhvcj5IaXJvc2U8L0F1dGhvcj48WWVhcj4yMDA1PC9ZZWFyPjxS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</w:fld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end"/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en-AU"/>
              </w:rPr>
              <w:t>(Li and Wang, 2000;Hirose et al., 2005)</w: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end"/>
            </w:r>
          </w:p>
        </w:tc>
      </w:tr>
      <w:tr w:rsidR="00F77737" w:rsidRPr="00464870" w14:paraId="1BBBF709" w14:textId="77777777" w:rsidTr="003D4C39">
        <w:tc>
          <w:tcPr>
            <w:tcW w:w="1745" w:type="dxa"/>
          </w:tcPr>
          <w:p w14:paraId="19F44DF5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spellStart"/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Equilibrative</w:t>
            </w:r>
            <w:proofErr w:type="spellEnd"/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nucleoside transporter (</w:t>
            </w:r>
            <w:r w:rsidRPr="00464870">
              <w:rPr>
                <w:rFonts w:eastAsia="Times New Roman" w:cs="Times New Roman"/>
                <w:i/>
                <w:color w:val="000000"/>
                <w:szCs w:val="24"/>
                <w:lang w:eastAsia="en-AU"/>
              </w:rPr>
              <w:t>ENT3</w: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1496" w:type="dxa"/>
          </w:tcPr>
          <w:p w14:paraId="4C5F7F81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At4g05120</w:t>
            </w:r>
          </w:p>
        </w:tc>
        <w:tc>
          <w:tcPr>
            <w:tcW w:w="1763" w:type="dxa"/>
          </w:tcPr>
          <w:p w14:paraId="06AB46FE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Bradi1g24960</w:t>
            </w:r>
          </w:p>
        </w:tc>
        <w:tc>
          <w:tcPr>
            <w:tcW w:w="2241" w:type="dxa"/>
          </w:tcPr>
          <w:p w14:paraId="73CF2A8E" w14:textId="77777777" w:rsidR="00F77737" w:rsidRPr="009678EF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9678EF">
              <w:rPr>
                <w:rFonts w:eastAsia="Times New Roman" w:cs="Times New Roman"/>
                <w:color w:val="000000"/>
                <w:szCs w:val="24"/>
                <w:lang w:eastAsia="en-AU"/>
              </w:rPr>
              <w:t>LOC_Os07g37100</w:t>
            </w:r>
          </w:p>
        </w:tc>
        <w:tc>
          <w:tcPr>
            <w:tcW w:w="3891" w:type="dxa"/>
          </w:tcPr>
          <w:p w14:paraId="6DA070D6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TGACv1_scaffold_16965_2AS</w:t>
            </w:r>
          </w:p>
          <w:p w14:paraId="3F15A745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TGACv1_scaffold_3010_2BS</w:t>
            </w:r>
          </w:p>
          <w:p w14:paraId="3CBEE0B4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TGACv1_scaffold_15731_2DS</w:t>
            </w:r>
          </w:p>
        </w:tc>
        <w:tc>
          <w:tcPr>
            <w:tcW w:w="2865" w:type="dxa"/>
          </w:tcPr>
          <w:p w14:paraId="01BF1CAE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begin"/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instrText xml:space="preserve"> ADDIN EN.CITE &lt;EndNote&gt;&lt;Cite&gt;&lt;Author&gt;Hirose&lt;/Author&gt;&lt;Year&gt;2005&lt;/Year&gt;&lt;RecNum&gt;671&lt;/RecNum&gt;&lt;DisplayText&gt;(Hirose et al., 2005)&lt;/DisplayText&gt;&lt;record&gt;&lt;rec-number&gt;671&lt;/rec-number&gt;&lt;foreign-keys&gt;&lt;key app="EN" db-id="fxf2r9rw8wt0r5e95rdvpw2rree225z905zs" timestamp="1450158550"&gt;671&lt;/key&gt;&lt;/foreign-keys&gt;&lt;ref-type name="Journal Article"&gt;17&lt;/ref-type&gt;&lt;contributors&gt;&lt;authors&gt;&lt;author&gt;Hirose, N.&lt;/author&gt;&lt;author&gt;Makita, N.&lt;/author&gt;&lt;author&gt;Yamaya, T.&lt;/author&gt;&lt;author&gt;Sakakibara, H.&lt;/author&gt;&lt;/authors&gt;&lt;/contributors&gt;&lt;auth-address&gt;Sakakibara, H&amp;#xD;RIKEN, Inst Phys &amp;amp; Chem Res, Plant Sci Ctr, Tsurumi Ku, Yokohama, Kanagawa 2300045, Japan&amp;#xD;RIKEN, Inst Phys &amp;amp; Chem Res, Plant Sci Ctr, Tsurumi Ku, Yokohama, Kanagawa 2300045, Japan&amp;#xD;RIKEN, Inst Phys &amp;amp; Chem Res, Plant Sci Ctr, Tsurumi Ku, Yokohama, Kanagawa 2300045, Japan&lt;/auth-address&gt;&lt;titles&gt;&lt;title&gt;Functional characterization and expression analysis of a gene, OsENT2, encoding an equilibrative nucleoside transporter in rice suggest a function in cytokinin transport&lt;/title&gt;&lt;secondary-title&gt;Plant Physiology&lt;/secondary-title&gt;&lt;alt-title&gt;Plant Physiol&lt;/alt-title&gt;&lt;/titles&gt;&lt;periodical&gt;&lt;full-title&gt;Plant Physiology&lt;/full-title&gt;&lt;/periodical&gt;&lt;alt-periodical&gt;&lt;full-title&gt;Plant Physiol&lt;/full-title&gt;&lt;/alt-periodical&gt;&lt;pages&gt;196-206&lt;/pages&gt;&lt;volume&gt;138&lt;/volume&gt;&lt;number&gt;1&lt;/number&gt;&lt;keywords&gt;&lt;keyword&gt;arabidopsis-thaliana&lt;/keyword&gt;&lt;keyword&gt;adenine phosphoribosyltransferase&lt;/keyword&gt;&lt;keyword&gt;petunia pollen&lt;/keyword&gt;&lt;keyword&gt;ent family&lt;/keyword&gt;&lt;keyword&gt;metabolism&lt;/keyword&gt;&lt;keyword&gt;purine&lt;/keyword&gt;&lt;keyword&gt;identification&lt;/keyword&gt;&lt;keyword&gt;specificity&lt;/keyword&gt;&lt;keyword&gt;adenosine&lt;/keyword&gt;&lt;keyword&gt;cloning&lt;/keyword&gt;&lt;/keywords&gt;&lt;dates&gt;&lt;year&gt;2005&lt;/year&gt;&lt;pub-dates&gt;&lt;date&gt;May&lt;/date&gt;&lt;/pub-dates&gt;&lt;/dates&gt;&lt;isbn&gt;0032-0889&lt;/isbn&gt;&lt;accession-num&gt;WOS:000229023100021&lt;/accession-num&gt;&lt;urls&gt;&lt;related-urls&gt;&lt;url&gt;&amp;lt;Go to ISI&amp;gt;://WOS:000229023100021&lt;/url&gt;&lt;/related-urls&gt;&lt;/urls&gt;&lt;electronic-resource-num&gt;10.1104/pp.105.060137&lt;/electronic-resource-num&gt;&lt;language&gt;English&lt;/language&gt;&lt;/record&gt;&lt;/Cite&gt;&lt;/EndNote&gt;</w:instrTex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en-AU"/>
              </w:rPr>
              <w:t>(Hirose et al., 2005)</w: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end"/>
            </w:r>
          </w:p>
        </w:tc>
      </w:tr>
      <w:tr w:rsidR="00F77737" w:rsidRPr="00464870" w14:paraId="16250795" w14:textId="77777777" w:rsidTr="003D4C39">
        <w:tc>
          <w:tcPr>
            <w:tcW w:w="1745" w:type="dxa"/>
          </w:tcPr>
          <w:p w14:paraId="1500D41D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Ribonuclease  T2 (</w:t>
            </w:r>
            <w:r w:rsidRPr="00464870">
              <w:rPr>
                <w:rFonts w:eastAsia="Times New Roman" w:cs="Times New Roman"/>
                <w:i/>
                <w:color w:val="000000"/>
                <w:szCs w:val="24"/>
                <w:lang w:eastAsia="en-AU"/>
              </w:rPr>
              <w:t>RNS2</w: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)</w:t>
            </w:r>
          </w:p>
        </w:tc>
        <w:tc>
          <w:tcPr>
            <w:tcW w:w="1496" w:type="dxa"/>
          </w:tcPr>
          <w:p w14:paraId="5BD61DB9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At2g39780</w:t>
            </w:r>
          </w:p>
        </w:tc>
        <w:tc>
          <w:tcPr>
            <w:tcW w:w="1763" w:type="dxa"/>
          </w:tcPr>
          <w:p w14:paraId="403F1D18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Bradi2g57608</w:t>
            </w:r>
          </w:p>
        </w:tc>
        <w:tc>
          <w:tcPr>
            <w:tcW w:w="2241" w:type="dxa"/>
          </w:tcPr>
          <w:p w14:paraId="504C0838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LOC_Os01g67180</w:t>
            </w:r>
          </w:p>
        </w:tc>
        <w:tc>
          <w:tcPr>
            <w:tcW w:w="3891" w:type="dxa"/>
          </w:tcPr>
          <w:p w14:paraId="0FE438C5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TGACv1_scaffold_196569_3AL</w:t>
            </w:r>
          </w:p>
          <w:p w14:paraId="41628AAC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TGACv1_scaffold_224141_3B</w:t>
            </w:r>
          </w:p>
          <w:p w14:paraId="7C6ECFA8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t>TGACv1_scaffold_252500_3DL</w:t>
            </w:r>
          </w:p>
        </w:tc>
        <w:tc>
          <w:tcPr>
            <w:tcW w:w="2865" w:type="dxa"/>
          </w:tcPr>
          <w:p w14:paraId="422164CE" w14:textId="77777777" w:rsidR="00F77737" w:rsidRPr="00464870" w:rsidRDefault="00F77737" w:rsidP="00453202">
            <w:pPr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begin">
                <w:fldData xml:space="preserve">PEVuZE5vdGU+PENpdGU+PEF1dGhvcj5UYXlsb3I8L0F1dGhvcj48WWVhcj4xOTkzPC9ZZWFyPjxS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</w:fld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instrText xml:space="preserve"> ADDIN EN.CITE </w:instrTex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begin">
                <w:fldData xml:space="preserve">PEVuZE5vdGU+PENpdGU+PEF1dGhvcj5UYXlsb3I8L0F1dGhvcj48WWVhcj4xOTkzPC9ZZWFyPjxS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</w:fldData>
              </w:fldChar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instrText xml:space="preserve"> ADDIN EN.CITE.DATA </w:instrTex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end"/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en-AU"/>
              </w:rPr>
              <w:t>(Taylor et al., 1993)</w:t>
            </w:r>
            <w:r w:rsidRPr="00464870">
              <w:rPr>
                <w:rFonts w:eastAsia="Times New Roman" w:cs="Times New Roman"/>
                <w:color w:val="000000"/>
                <w:szCs w:val="24"/>
                <w:lang w:eastAsia="en-AU"/>
              </w:rPr>
              <w:fldChar w:fldCharType="end"/>
            </w:r>
          </w:p>
        </w:tc>
      </w:tr>
    </w:tbl>
    <w:p w14:paraId="1EA61925" w14:textId="10A88EA1" w:rsidR="00F77737" w:rsidRDefault="00884901" w:rsidP="00F77737">
      <w:pPr>
        <w:spacing w:after="0"/>
        <w:jc w:val="both"/>
        <w:textAlignment w:val="center"/>
        <w:rPr>
          <w:rFonts w:eastAsia="Times New Roman" w:cs="Times New Roman"/>
          <w:color w:val="000000"/>
          <w:szCs w:val="24"/>
          <w:lang w:eastAsia="en-AU"/>
        </w:rPr>
      </w:pPr>
      <w:r>
        <w:rPr>
          <w:rFonts w:eastAsia="Times New Roman" w:cs="Times New Roman"/>
          <w:color w:val="000000"/>
          <w:szCs w:val="24"/>
          <w:lang w:eastAsia="en-AU"/>
        </w:rPr>
        <w:t>#</w:t>
      </w:r>
      <w:r w:rsidR="00C444E6">
        <w:rPr>
          <w:rFonts w:eastAsia="Times New Roman" w:cs="Times New Roman"/>
          <w:color w:val="000000"/>
          <w:szCs w:val="24"/>
          <w:lang w:eastAsia="en-AU"/>
        </w:rPr>
        <w:t>N</w:t>
      </w:r>
      <w:r>
        <w:rPr>
          <w:rFonts w:eastAsia="Times New Roman" w:cs="Times New Roman"/>
          <w:color w:val="000000"/>
          <w:szCs w:val="24"/>
          <w:lang w:eastAsia="en-AU"/>
        </w:rPr>
        <w:t>CBI;</w:t>
      </w:r>
      <w:r w:rsidR="00F77737" w:rsidRPr="00464870">
        <w:rPr>
          <w:rFonts w:eastAsia="Times New Roman" w:cs="Times New Roman"/>
          <w:color w:val="000000"/>
          <w:szCs w:val="24"/>
          <w:lang w:eastAsia="en-AU"/>
        </w:rPr>
        <w:t xml:space="preserve"> *</w:t>
      </w:r>
      <w:proofErr w:type="spellStart"/>
      <w:r>
        <w:rPr>
          <w:rFonts w:eastAsia="Times New Roman" w:cs="Times New Roman"/>
          <w:color w:val="000000"/>
          <w:szCs w:val="24"/>
          <w:lang w:eastAsia="en-AU"/>
        </w:rPr>
        <w:t>Phytozome</w:t>
      </w:r>
      <w:proofErr w:type="spellEnd"/>
      <w:r>
        <w:rPr>
          <w:rFonts w:eastAsia="Times New Roman" w:cs="Times New Roman"/>
          <w:color w:val="000000"/>
          <w:szCs w:val="24"/>
          <w:lang w:eastAsia="en-AU"/>
        </w:rPr>
        <w:t>;</w:t>
      </w:r>
      <w:r w:rsidR="00F77737" w:rsidRPr="00464870">
        <w:rPr>
          <w:rFonts w:eastAsia="Times New Roman" w:cs="Times New Roman"/>
          <w:color w:val="000000"/>
          <w:szCs w:val="24"/>
          <w:lang w:eastAsia="en-AU"/>
        </w:rPr>
        <w:t xml:space="preserve"> **</w:t>
      </w:r>
      <w:r>
        <w:rPr>
          <w:rFonts w:eastAsia="Times New Roman" w:cs="Times New Roman"/>
          <w:color w:val="000000"/>
          <w:szCs w:val="24"/>
          <w:lang w:eastAsia="en-AU"/>
        </w:rPr>
        <w:t>s</w:t>
      </w:r>
      <w:r w:rsidR="00F77737" w:rsidRPr="00464870">
        <w:rPr>
          <w:rFonts w:eastAsia="Times New Roman" w:cs="Times New Roman"/>
          <w:color w:val="000000"/>
          <w:szCs w:val="24"/>
          <w:lang w:eastAsia="en-AU"/>
        </w:rPr>
        <w:t xml:space="preserve">equences identified </w:t>
      </w:r>
      <w:r w:rsidR="00F77737">
        <w:rPr>
          <w:rFonts w:eastAsia="Times New Roman" w:cs="Times New Roman"/>
          <w:color w:val="000000"/>
          <w:szCs w:val="24"/>
          <w:lang w:eastAsia="en-AU"/>
        </w:rPr>
        <w:t>in the present study</w:t>
      </w:r>
    </w:p>
    <w:p w14:paraId="651F5530" w14:textId="77777777" w:rsidR="00F77737" w:rsidRDefault="00F77737" w:rsidP="00F7773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7E140DD7" w14:textId="77777777" w:rsidR="00F77737" w:rsidRDefault="00F77737" w:rsidP="00F77737">
      <w:pPr>
        <w:spacing w:after="0"/>
        <w:jc w:val="both"/>
        <w:textAlignment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Supplementary Table 4. Amino acid identity (% and grey shading) of the target bread wheat genes compared with the orthologous genes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1445"/>
        <w:gridCol w:w="1440"/>
        <w:gridCol w:w="1440"/>
        <w:gridCol w:w="1445"/>
        <w:gridCol w:w="1440"/>
        <w:gridCol w:w="1440"/>
        <w:gridCol w:w="1440"/>
      </w:tblGrid>
      <w:tr w:rsidR="00F77737" w:rsidRPr="00AB5B82" w14:paraId="5E58EAF6" w14:textId="77777777" w:rsidTr="004532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F786" w14:textId="77777777" w:rsidR="00F77737" w:rsidRPr="00AB5B82" w:rsidRDefault="00F77737" w:rsidP="0045320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B5B8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CACA" w14:textId="77777777" w:rsidR="00F77737" w:rsidRPr="00AB5B82" w:rsidRDefault="00F77737" w:rsidP="0045320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B92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7EC1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D3B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F1C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9B98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F77737" w:rsidRPr="00AB5B82" w14:paraId="1C105B9C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C9EB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FB16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TaRNS2_3AL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61B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TaRNS2_3B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EDB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TaRNS2_3DL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7141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BdRNS2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9F36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OsRNS2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90D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AtRNS2</w:t>
            </w:r>
          </w:p>
        </w:tc>
      </w:tr>
      <w:tr w:rsidR="00F77737" w:rsidRPr="00AB5B82" w14:paraId="029F63DC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23AC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TaRNS2_3AL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5992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B918F1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97.8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8383"/>
            <w:noWrap/>
            <w:vAlign w:val="bottom"/>
            <w:hideMark/>
          </w:tcPr>
          <w:p w14:paraId="65FECCC2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96.1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noWrap/>
            <w:vAlign w:val="bottom"/>
            <w:hideMark/>
          </w:tcPr>
          <w:p w14:paraId="7B022E4D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78.1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A8A8"/>
            <w:noWrap/>
            <w:vAlign w:val="bottom"/>
            <w:hideMark/>
          </w:tcPr>
          <w:p w14:paraId="1DB73B88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72.9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3981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44.7</w:t>
            </w:r>
          </w:p>
        </w:tc>
      </w:tr>
      <w:tr w:rsidR="00F77737" w:rsidRPr="00AB5B82" w14:paraId="3FCA1EDE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A1CD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TaRNS2_3B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39F5C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4D6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8484"/>
            <w:noWrap/>
            <w:vAlign w:val="bottom"/>
            <w:hideMark/>
          </w:tcPr>
          <w:p w14:paraId="27100E45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95.3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9F9F"/>
            <w:noWrap/>
            <w:vAlign w:val="bottom"/>
            <w:hideMark/>
          </w:tcPr>
          <w:p w14:paraId="2E002F87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82C2C4D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73.9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1AC7325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45.1</w:t>
            </w:r>
          </w:p>
        </w:tc>
      </w:tr>
      <w:tr w:rsidR="00F77737" w:rsidRPr="00AB5B82" w14:paraId="35A0AFF8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0EFA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TaRNS2_3DL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8383"/>
            <w:noWrap/>
            <w:vAlign w:val="bottom"/>
            <w:hideMark/>
          </w:tcPr>
          <w:p w14:paraId="04BE6EFB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96.1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8484"/>
            <w:noWrap/>
            <w:vAlign w:val="bottom"/>
            <w:hideMark/>
          </w:tcPr>
          <w:p w14:paraId="18B444B7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66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noWrap/>
            <w:vAlign w:val="bottom"/>
            <w:hideMark/>
          </w:tcPr>
          <w:p w14:paraId="257B0B6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77.7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AAAA"/>
            <w:noWrap/>
            <w:vAlign w:val="bottom"/>
            <w:hideMark/>
          </w:tcPr>
          <w:p w14:paraId="7C717FA0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71.8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A1E14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44.3</w:t>
            </w:r>
          </w:p>
        </w:tc>
      </w:tr>
      <w:tr w:rsidR="00F77737" w:rsidRPr="00AB5B82" w14:paraId="0DDDAC27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A9A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BdRNS2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noWrap/>
            <w:vAlign w:val="bottom"/>
            <w:hideMark/>
          </w:tcPr>
          <w:p w14:paraId="36B6FA2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78.1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9F9F"/>
            <w:noWrap/>
            <w:vAlign w:val="bottom"/>
            <w:hideMark/>
          </w:tcPr>
          <w:p w14:paraId="24A7C63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noWrap/>
            <w:vAlign w:val="bottom"/>
            <w:hideMark/>
          </w:tcPr>
          <w:p w14:paraId="536D201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3CB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BF52E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4D4"/>
            <w:noWrap/>
            <w:vAlign w:val="bottom"/>
            <w:hideMark/>
          </w:tcPr>
          <w:p w14:paraId="07DB9487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47.7</w:t>
            </w:r>
          </w:p>
        </w:tc>
      </w:tr>
      <w:tr w:rsidR="00F77737" w:rsidRPr="00AB5B82" w14:paraId="37C35F25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14FC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OsRNS2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A8A8"/>
            <w:noWrap/>
            <w:vAlign w:val="bottom"/>
            <w:hideMark/>
          </w:tcPr>
          <w:p w14:paraId="128BBF9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72.9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41FEF7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73.9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AAAA"/>
            <w:noWrap/>
            <w:vAlign w:val="bottom"/>
            <w:hideMark/>
          </w:tcPr>
          <w:p w14:paraId="7CDF0DE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71.8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25AF17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74.5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A2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552BA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44.8</w:t>
            </w:r>
          </w:p>
        </w:tc>
      </w:tr>
      <w:tr w:rsidR="00F77737" w:rsidRPr="00AB5B82" w14:paraId="4DBF8B4F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369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AtRNS2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20C3D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44.7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AEC328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45.1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AA7D4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44.3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4D4"/>
            <w:noWrap/>
            <w:vAlign w:val="bottom"/>
            <w:hideMark/>
          </w:tcPr>
          <w:p w14:paraId="2AE53A7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47.7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1E2B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44.8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D3C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</w:tr>
    </w:tbl>
    <w:p w14:paraId="485040D9" w14:textId="77777777" w:rsidR="00F77737" w:rsidRDefault="00F77737" w:rsidP="00F77737">
      <w:pPr>
        <w:rPr>
          <w:rFonts w:cs="Times New Roman"/>
          <w:b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1442"/>
        <w:gridCol w:w="1440"/>
        <w:gridCol w:w="1440"/>
        <w:gridCol w:w="1442"/>
        <w:gridCol w:w="1440"/>
        <w:gridCol w:w="1440"/>
        <w:gridCol w:w="1440"/>
      </w:tblGrid>
      <w:tr w:rsidR="00F77737" w:rsidRPr="00AB5B82" w14:paraId="50034CE1" w14:textId="77777777" w:rsidTr="004532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94EE" w14:textId="77777777" w:rsidR="00F77737" w:rsidRPr="00AB5B82" w:rsidRDefault="00F77737" w:rsidP="0045320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B5B8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4EF7" w14:textId="77777777" w:rsidR="00F77737" w:rsidRPr="00AB5B82" w:rsidRDefault="00F77737" w:rsidP="0045320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5823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FAAE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8F05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9A4C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32B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F77737" w:rsidRPr="00AB5B82" w14:paraId="144F8ECB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3FC9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D90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TaENT1_6AL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D8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TaENT1_6BL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0C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TaENT1_6DL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F31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BdENT1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596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OsENT1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E0FA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AtENT1</w:t>
            </w:r>
          </w:p>
        </w:tc>
      </w:tr>
      <w:tr w:rsidR="00F77737" w:rsidRPr="00AB5B82" w14:paraId="4EF2BA17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F85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TaENT1_6AL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FFD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4D1B40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99.0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8181"/>
            <w:noWrap/>
            <w:vAlign w:val="bottom"/>
            <w:hideMark/>
          </w:tcPr>
          <w:p w14:paraId="531B44E2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9090"/>
            <w:noWrap/>
            <w:vAlign w:val="bottom"/>
            <w:hideMark/>
          </w:tcPr>
          <w:p w14:paraId="582E7BC0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A8A8"/>
            <w:noWrap/>
            <w:vAlign w:val="bottom"/>
            <w:hideMark/>
          </w:tcPr>
          <w:p w14:paraId="0A4E52F0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81.6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08106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62.6</w:t>
            </w:r>
          </w:p>
        </w:tc>
      </w:tr>
      <w:tr w:rsidR="00F77737" w:rsidRPr="00AB5B82" w14:paraId="1AC9FC53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E862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TaENT1_6BL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B4E43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2D44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8181"/>
            <w:noWrap/>
            <w:vAlign w:val="bottom"/>
            <w:hideMark/>
          </w:tcPr>
          <w:p w14:paraId="5BC63E27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8F8F"/>
            <w:noWrap/>
            <w:vAlign w:val="bottom"/>
            <w:hideMark/>
          </w:tcPr>
          <w:p w14:paraId="5F4B3DB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8AF808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25A3C5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63.1</w:t>
            </w:r>
          </w:p>
        </w:tc>
      </w:tr>
      <w:tr w:rsidR="00F77737" w:rsidRPr="00AB5B82" w14:paraId="63DD47D7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566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TaENT1_6DL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8181"/>
            <w:noWrap/>
            <w:vAlign w:val="bottom"/>
            <w:hideMark/>
          </w:tcPr>
          <w:p w14:paraId="5AF8DB3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8181"/>
            <w:noWrap/>
            <w:vAlign w:val="bottom"/>
            <w:hideMark/>
          </w:tcPr>
          <w:p w14:paraId="17FE28D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15C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9090"/>
            <w:noWrap/>
            <w:vAlign w:val="bottom"/>
            <w:hideMark/>
          </w:tcPr>
          <w:p w14:paraId="223F3F8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75E8D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2CADD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62.6</w:t>
            </w:r>
          </w:p>
        </w:tc>
      </w:tr>
      <w:tr w:rsidR="00F77737" w:rsidRPr="00AB5B82" w14:paraId="7CE06BE0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EEDA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BdENT1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9090"/>
            <w:noWrap/>
            <w:vAlign w:val="bottom"/>
            <w:hideMark/>
          </w:tcPr>
          <w:p w14:paraId="6CED02AD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8F8F"/>
            <w:noWrap/>
            <w:vAlign w:val="bottom"/>
            <w:hideMark/>
          </w:tcPr>
          <w:p w14:paraId="5B8C8CC0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9090"/>
            <w:noWrap/>
            <w:vAlign w:val="bottom"/>
            <w:hideMark/>
          </w:tcPr>
          <w:p w14:paraId="3A007CCA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1F75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A2A2"/>
            <w:noWrap/>
            <w:vAlign w:val="bottom"/>
            <w:hideMark/>
          </w:tcPr>
          <w:p w14:paraId="4883AFA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7A0CA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62.3</w:t>
            </w:r>
          </w:p>
        </w:tc>
      </w:tr>
      <w:tr w:rsidR="00F77737" w:rsidRPr="00AB5B82" w14:paraId="19E8BA99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7260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OsENT1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A8A8"/>
            <w:noWrap/>
            <w:vAlign w:val="bottom"/>
            <w:hideMark/>
          </w:tcPr>
          <w:p w14:paraId="750BAC68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81.6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E20252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7FFD67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A2A2"/>
            <w:noWrap/>
            <w:vAlign w:val="bottom"/>
            <w:hideMark/>
          </w:tcPr>
          <w:p w14:paraId="31290454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CEE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noWrap/>
            <w:vAlign w:val="bottom"/>
            <w:hideMark/>
          </w:tcPr>
          <w:p w14:paraId="13EA2DB8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63.3</w:t>
            </w:r>
          </w:p>
        </w:tc>
      </w:tr>
      <w:tr w:rsidR="00F77737" w:rsidRPr="00AB5B82" w14:paraId="78A9359B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2F64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AtENT1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5BE76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D487202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63.1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A98F6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ACDF0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62.3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noWrap/>
            <w:vAlign w:val="bottom"/>
            <w:hideMark/>
          </w:tcPr>
          <w:p w14:paraId="541B4F58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70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</w:tr>
    </w:tbl>
    <w:p w14:paraId="0E7A6423" w14:textId="7AF499DA" w:rsidR="00F77737" w:rsidRDefault="00F77737" w:rsidP="00F77737">
      <w:pPr>
        <w:rPr>
          <w:rFonts w:cs="Times New Roman"/>
          <w:b/>
          <w:szCs w:val="24"/>
        </w:rPr>
      </w:pPr>
    </w:p>
    <w:p w14:paraId="14BF46C5" w14:textId="090AAFBD" w:rsidR="00BF15AF" w:rsidRDefault="00BF15AF" w:rsidP="00F77737">
      <w:pPr>
        <w:rPr>
          <w:rFonts w:cs="Times New Roman"/>
          <w:b/>
          <w:szCs w:val="24"/>
        </w:rPr>
      </w:pPr>
    </w:p>
    <w:p w14:paraId="7A0493AA" w14:textId="77777777" w:rsidR="00BF15AF" w:rsidRDefault="00BF15AF" w:rsidP="00F77737">
      <w:pPr>
        <w:rPr>
          <w:rFonts w:cs="Times New Roman"/>
          <w:b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F77737" w:rsidRPr="00AB5B82" w14:paraId="4F4C6D2E" w14:textId="77777777" w:rsidTr="004532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AB1" w14:textId="77777777" w:rsidR="00F77737" w:rsidRPr="00AB5B82" w:rsidRDefault="00F77737" w:rsidP="0045320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AB5B8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0FB6" w14:textId="77777777" w:rsidR="00F77737" w:rsidRPr="00AB5B82" w:rsidRDefault="00F77737" w:rsidP="0045320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7CA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AECD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DB7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04A5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0C81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F77737" w:rsidRPr="00AB5B82" w14:paraId="67D03348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6004" w14:textId="77777777" w:rsidR="00F77737" w:rsidRPr="00AB5B82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F47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TaENT3_2AS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213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TaENT3_2BS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8045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TaENT_2DS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48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BdENT3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16F8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OsENT3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F67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AtENT3</w:t>
            </w:r>
          </w:p>
        </w:tc>
      </w:tr>
      <w:tr w:rsidR="00F77737" w:rsidRPr="00AB5B82" w14:paraId="0540D983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B41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TaENT3_2AS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E3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282"/>
            <w:noWrap/>
            <w:vAlign w:val="bottom"/>
            <w:hideMark/>
          </w:tcPr>
          <w:p w14:paraId="1751545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282"/>
            <w:noWrap/>
            <w:vAlign w:val="bottom"/>
            <w:hideMark/>
          </w:tcPr>
          <w:p w14:paraId="261E4695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9898"/>
            <w:noWrap/>
            <w:vAlign w:val="bottom"/>
            <w:hideMark/>
          </w:tcPr>
          <w:p w14:paraId="728690F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73BDC7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44CB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64.2</w:t>
            </w:r>
          </w:p>
        </w:tc>
      </w:tr>
      <w:tr w:rsidR="00F77737" w:rsidRPr="00AB5B82" w14:paraId="33D4A108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2AD1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TaENT3_2BS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282"/>
            <w:noWrap/>
            <w:vAlign w:val="bottom"/>
            <w:hideMark/>
          </w:tcPr>
          <w:p w14:paraId="29A85E8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4421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8277F6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100.0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9898"/>
            <w:noWrap/>
            <w:vAlign w:val="bottom"/>
            <w:hideMark/>
          </w:tcPr>
          <w:p w14:paraId="4740E744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89.0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A7A7"/>
            <w:noWrap/>
            <w:vAlign w:val="bottom"/>
            <w:hideMark/>
          </w:tcPr>
          <w:p w14:paraId="1FF4FFC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81.9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67574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64.2</w:t>
            </w:r>
          </w:p>
        </w:tc>
      </w:tr>
      <w:tr w:rsidR="00F77737" w:rsidRPr="00AB5B82" w14:paraId="1F3193C4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B17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TaENT_2DS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282"/>
            <w:noWrap/>
            <w:vAlign w:val="bottom"/>
            <w:hideMark/>
          </w:tcPr>
          <w:p w14:paraId="510EF3BB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A928D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C7FC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9898"/>
            <w:noWrap/>
            <w:vAlign w:val="bottom"/>
            <w:hideMark/>
          </w:tcPr>
          <w:p w14:paraId="44B1C146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89.0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A7A7"/>
            <w:noWrap/>
            <w:vAlign w:val="bottom"/>
            <w:hideMark/>
          </w:tcPr>
          <w:p w14:paraId="72507324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81.9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E2EA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64.2</w:t>
            </w:r>
          </w:p>
        </w:tc>
      </w:tr>
      <w:tr w:rsidR="00F77737" w:rsidRPr="00AB5B82" w14:paraId="49720B06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5C7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BdENT3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9898"/>
            <w:noWrap/>
            <w:vAlign w:val="bottom"/>
            <w:hideMark/>
          </w:tcPr>
          <w:p w14:paraId="00C4C964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9898"/>
            <w:noWrap/>
            <w:vAlign w:val="bottom"/>
            <w:hideMark/>
          </w:tcPr>
          <w:p w14:paraId="186EA97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89.0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9898"/>
            <w:noWrap/>
            <w:vAlign w:val="bottom"/>
            <w:hideMark/>
          </w:tcPr>
          <w:p w14:paraId="6869080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EA1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A3A3"/>
            <w:noWrap/>
            <w:vAlign w:val="bottom"/>
            <w:hideMark/>
          </w:tcPr>
          <w:p w14:paraId="0B17A11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CD271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64.2</w:t>
            </w:r>
          </w:p>
        </w:tc>
      </w:tr>
      <w:tr w:rsidR="00F77737" w:rsidRPr="00AB5B82" w14:paraId="7C292EEE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B414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OsENT3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9924760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A7A7"/>
            <w:noWrap/>
            <w:vAlign w:val="bottom"/>
            <w:hideMark/>
          </w:tcPr>
          <w:p w14:paraId="4BC8D4C3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81.9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A7A7"/>
            <w:noWrap/>
            <w:vAlign w:val="bottom"/>
            <w:hideMark/>
          </w:tcPr>
          <w:p w14:paraId="72972117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81.9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A3A3"/>
            <w:noWrap/>
            <w:vAlign w:val="bottom"/>
            <w:hideMark/>
          </w:tcPr>
          <w:p w14:paraId="2ADD70E8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05F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5D5"/>
            <w:noWrap/>
            <w:vAlign w:val="bottom"/>
            <w:hideMark/>
          </w:tcPr>
          <w:p w14:paraId="40B5090E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65.9</w:t>
            </w:r>
          </w:p>
        </w:tc>
      </w:tr>
      <w:tr w:rsidR="00F77737" w:rsidRPr="00AB5B82" w14:paraId="7BE17D41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604A" w14:textId="77777777" w:rsidR="00F77737" w:rsidRPr="00AB5B82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AtENT3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CCC3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3A2A4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331B1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60B0C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5D5"/>
            <w:noWrap/>
            <w:vAlign w:val="bottom"/>
            <w:hideMark/>
          </w:tcPr>
          <w:p w14:paraId="0EF2AA99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65.9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95B" w14:textId="77777777" w:rsidR="00F77737" w:rsidRPr="00AB5B82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AB5B82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</w:tr>
    </w:tbl>
    <w:p w14:paraId="148F2578" w14:textId="77777777" w:rsidR="00F77737" w:rsidRDefault="00F77737" w:rsidP="00F77737">
      <w:pPr>
        <w:rPr>
          <w:rFonts w:cs="Times New Roman"/>
          <w:b/>
          <w:szCs w:val="24"/>
        </w:rPr>
      </w:pPr>
    </w:p>
    <w:tbl>
      <w:tblPr>
        <w:tblW w:w="11000" w:type="dxa"/>
        <w:tblLook w:val="04A0" w:firstRow="1" w:lastRow="0" w:firstColumn="1" w:lastColumn="0" w:noHBand="0" w:noVBand="1"/>
      </w:tblPr>
      <w:tblGrid>
        <w:gridCol w:w="1400"/>
        <w:gridCol w:w="1440"/>
        <w:gridCol w:w="1440"/>
        <w:gridCol w:w="1440"/>
        <w:gridCol w:w="1440"/>
        <w:gridCol w:w="1440"/>
        <w:gridCol w:w="1440"/>
        <w:gridCol w:w="960"/>
      </w:tblGrid>
      <w:tr w:rsidR="00F77737" w:rsidRPr="008427A1" w14:paraId="631A28DF" w14:textId="77777777" w:rsidTr="0045320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400" w14:textId="77777777" w:rsidR="00F77737" w:rsidRPr="008427A1" w:rsidRDefault="00F77737" w:rsidP="0045320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8427A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C1CF" w14:textId="77777777" w:rsidR="00F77737" w:rsidRPr="008427A1" w:rsidRDefault="00F77737" w:rsidP="0045320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0BED" w14:textId="77777777" w:rsidR="00F77737" w:rsidRPr="008427A1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41F6" w14:textId="77777777" w:rsidR="00F77737" w:rsidRPr="008427A1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36A" w14:textId="77777777" w:rsidR="00F77737" w:rsidRPr="008427A1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CCAC" w14:textId="77777777" w:rsidR="00F77737" w:rsidRPr="008427A1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C34B" w14:textId="77777777" w:rsidR="00F77737" w:rsidRPr="008427A1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E1CD" w14:textId="77777777" w:rsidR="00F77737" w:rsidRPr="008427A1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F77737" w:rsidRPr="008427A1" w14:paraId="0A09CEDB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E413" w14:textId="77777777" w:rsidR="00F77737" w:rsidRPr="008427A1" w:rsidRDefault="00F77737" w:rsidP="00453202">
            <w:pPr>
              <w:spacing w:after="0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B0C6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TaADK_6AL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9024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TaADK_6BL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AB7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TaADK_6DL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0F11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proofErr w:type="spellStart"/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BdADK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B7D3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proofErr w:type="spellStart"/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OsADK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96B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AtADK1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A773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AtADK2</w:t>
            </w:r>
          </w:p>
        </w:tc>
      </w:tr>
      <w:tr w:rsidR="00F77737" w:rsidRPr="008427A1" w14:paraId="67AAF427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680" w14:textId="77777777" w:rsidR="00F77737" w:rsidRPr="008427A1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TaADK_6AL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0628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8585"/>
            <w:noWrap/>
            <w:vAlign w:val="bottom"/>
            <w:hideMark/>
          </w:tcPr>
          <w:p w14:paraId="43B6F536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98.3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E9F9CC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99.1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bottom"/>
            <w:hideMark/>
          </w:tcPr>
          <w:p w14:paraId="1720F781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94.8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A3A3"/>
            <w:noWrap/>
            <w:vAlign w:val="bottom"/>
            <w:hideMark/>
          </w:tcPr>
          <w:p w14:paraId="66C3D505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vAlign w:val="bottom"/>
            <w:hideMark/>
          </w:tcPr>
          <w:p w14:paraId="01D013C3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1D1"/>
            <w:noWrap/>
            <w:vAlign w:val="bottom"/>
            <w:hideMark/>
          </w:tcPr>
          <w:p w14:paraId="2692C561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82.9</w:t>
            </w:r>
          </w:p>
        </w:tc>
      </w:tr>
      <w:tr w:rsidR="00F77737" w:rsidRPr="008427A1" w14:paraId="2F3B6342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BD0" w14:textId="77777777" w:rsidR="00F77737" w:rsidRPr="008427A1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TaADK_6BL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8585"/>
            <w:noWrap/>
            <w:vAlign w:val="bottom"/>
            <w:hideMark/>
          </w:tcPr>
          <w:p w14:paraId="61E5D6C3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ECA0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282"/>
            <w:noWrap/>
            <w:vAlign w:val="bottom"/>
            <w:hideMark/>
          </w:tcPr>
          <w:p w14:paraId="72BEA4A4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6BF24B6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95.4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A2A2"/>
            <w:noWrap/>
            <w:vAlign w:val="bottom"/>
            <w:hideMark/>
          </w:tcPr>
          <w:p w14:paraId="3DF01AC8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1D1"/>
            <w:noWrap/>
            <w:vAlign w:val="bottom"/>
            <w:hideMark/>
          </w:tcPr>
          <w:p w14:paraId="3F403B21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1E293DFA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83.2</w:t>
            </w:r>
          </w:p>
        </w:tc>
      </w:tr>
      <w:tr w:rsidR="00F77737" w:rsidRPr="008427A1" w14:paraId="46B0420C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0BD" w14:textId="77777777" w:rsidR="00F77737" w:rsidRPr="008427A1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TaADK_6DL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322A42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99.1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282"/>
            <w:noWrap/>
            <w:vAlign w:val="bottom"/>
            <w:hideMark/>
          </w:tcPr>
          <w:p w14:paraId="118BF747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557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9898"/>
            <w:noWrap/>
            <w:vAlign w:val="bottom"/>
            <w:hideMark/>
          </w:tcPr>
          <w:p w14:paraId="4F318D6F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A2A2"/>
            <w:noWrap/>
            <w:vAlign w:val="bottom"/>
            <w:hideMark/>
          </w:tcPr>
          <w:p w14:paraId="3B0BCB91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4E8D5743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1F597A29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83.2</w:t>
            </w:r>
          </w:p>
        </w:tc>
      </w:tr>
      <w:tr w:rsidR="00F77737" w:rsidRPr="008427A1" w14:paraId="126BD65B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750" w14:textId="77777777" w:rsidR="00F77737" w:rsidRPr="008427A1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proofErr w:type="spellStart"/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BdADK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bottom"/>
            <w:hideMark/>
          </w:tcPr>
          <w:p w14:paraId="7C39A9E9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94.8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B38479B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95.4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9898"/>
            <w:noWrap/>
            <w:vAlign w:val="bottom"/>
            <w:hideMark/>
          </w:tcPr>
          <w:p w14:paraId="491FD7CE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326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9B9B"/>
            <w:noWrap/>
            <w:vAlign w:val="bottom"/>
            <w:hideMark/>
          </w:tcPr>
          <w:p w14:paraId="4BFF466D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3D9379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FCF"/>
            <w:noWrap/>
            <w:vAlign w:val="bottom"/>
            <w:hideMark/>
          </w:tcPr>
          <w:p w14:paraId="244F5490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83.5</w:t>
            </w:r>
          </w:p>
        </w:tc>
      </w:tr>
      <w:tr w:rsidR="00F77737" w:rsidRPr="008427A1" w14:paraId="044AB58C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23D2" w14:textId="77777777" w:rsidR="00F77737" w:rsidRPr="008427A1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proofErr w:type="spellStart"/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OsADK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A3A3"/>
            <w:noWrap/>
            <w:vAlign w:val="bottom"/>
            <w:hideMark/>
          </w:tcPr>
          <w:p w14:paraId="1C6A0310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A2A2"/>
            <w:noWrap/>
            <w:vAlign w:val="bottom"/>
            <w:hideMark/>
          </w:tcPr>
          <w:p w14:paraId="2A043323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A2A2"/>
            <w:noWrap/>
            <w:vAlign w:val="bottom"/>
            <w:hideMark/>
          </w:tcPr>
          <w:p w14:paraId="7E2A93A3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9B9B"/>
            <w:noWrap/>
            <w:vAlign w:val="bottom"/>
            <w:hideMark/>
          </w:tcPr>
          <w:p w14:paraId="426ED0D2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4D4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05901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5D5"/>
            <w:noWrap/>
            <w:vAlign w:val="bottom"/>
            <w:hideMark/>
          </w:tcPr>
          <w:p w14:paraId="207359DA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82.0</w:t>
            </w:r>
          </w:p>
        </w:tc>
      </w:tr>
      <w:tr w:rsidR="00F77737" w:rsidRPr="008427A1" w14:paraId="6721278B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7BEC" w14:textId="77777777" w:rsidR="00F77737" w:rsidRPr="008427A1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AtADK1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noWrap/>
            <w:vAlign w:val="bottom"/>
            <w:hideMark/>
          </w:tcPr>
          <w:p w14:paraId="0955F231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1D1"/>
            <w:noWrap/>
            <w:vAlign w:val="bottom"/>
            <w:hideMark/>
          </w:tcPr>
          <w:p w14:paraId="4138F307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40D03A58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83.1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5B23E7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D17E8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E197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7D548A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92.5</w:t>
            </w:r>
          </w:p>
        </w:tc>
      </w:tr>
      <w:tr w:rsidR="00F77737" w:rsidRPr="008427A1" w14:paraId="106D6E76" w14:textId="77777777" w:rsidTr="0045320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189" w14:textId="77777777" w:rsidR="00F77737" w:rsidRPr="008427A1" w:rsidRDefault="00F77737" w:rsidP="00453202">
            <w:pPr>
              <w:spacing w:after="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AU"/>
              </w:rPr>
              <w:t>AtADK2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1D1"/>
            <w:noWrap/>
            <w:vAlign w:val="bottom"/>
            <w:hideMark/>
          </w:tcPr>
          <w:p w14:paraId="059D0025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731B4A27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78F8BBA4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FCF"/>
            <w:noWrap/>
            <w:vAlign w:val="bottom"/>
            <w:hideMark/>
          </w:tcPr>
          <w:p w14:paraId="79437DFB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5D5"/>
            <w:noWrap/>
            <w:vAlign w:val="bottom"/>
            <w:hideMark/>
          </w:tcPr>
          <w:p w14:paraId="2D450CAE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82.0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044AD9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64B" w14:textId="77777777" w:rsidR="00F77737" w:rsidRPr="008427A1" w:rsidRDefault="00F77737" w:rsidP="00453202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lang w:eastAsia="en-AU"/>
              </w:rPr>
            </w:pPr>
            <w:r w:rsidRPr="008427A1">
              <w:rPr>
                <w:rFonts w:ascii="Calibri Light" w:eastAsia="Times New Roman" w:hAnsi="Calibri Light" w:cs="Calibri Light"/>
                <w:color w:val="000000"/>
                <w:lang w:eastAsia="en-AU"/>
              </w:rPr>
              <w:t> </w:t>
            </w:r>
          </w:p>
        </w:tc>
      </w:tr>
    </w:tbl>
    <w:p w14:paraId="5A993AF4" w14:textId="77777777" w:rsidR="00BF15AF" w:rsidRDefault="00BF15AF" w:rsidP="00F77737">
      <w:pPr>
        <w:sectPr w:rsidR="00BF15AF" w:rsidSect="00F77737">
          <w:headerReference w:type="even" r:id="rId13"/>
          <w:footerReference w:type="even" r:id="rId14"/>
          <w:footerReference w:type="default" r:id="rId15"/>
          <w:headerReference w:type="first" r:id="rId16"/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3C419443" w14:textId="417EF23A" w:rsidR="00994A3D" w:rsidRDefault="00BF15AF" w:rsidP="00BF15AF">
      <w:pPr>
        <w:jc w:val="both"/>
        <w:rPr>
          <w:noProof/>
          <w:lang w:val="en-GB" w:eastAsia="en-GB"/>
        </w:rPr>
      </w:pPr>
      <w:r>
        <w:rPr>
          <w:rFonts w:cs="Times New Roman"/>
          <w:b/>
          <w:szCs w:val="24"/>
        </w:rPr>
        <w:lastRenderedPageBreak/>
        <w:t xml:space="preserve">Supplementary Figure 1. </w:t>
      </w:r>
      <w:bookmarkStart w:id="2" w:name="_Hlk525023811"/>
      <w:r>
        <w:rPr>
          <w:rFonts w:cs="Times New Roman"/>
          <w:b/>
          <w:szCs w:val="24"/>
        </w:rPr>
        <w:t xml:space="preserve">The effect of N starvation on tissue accumulation of ammonium and total basic amino acid. </w:t>
      </w:r>
      <w:r>
        <w:rPr>
          <w:rFonts w:cs="Times New Roman"/>
          <w:szCs w:val="24"/>
        </w:rPr>
        <w:t xml:space="preserve">Ammonium and 20 standard </w:t>
      </w:r>
      <w:r w:rsidR="00DF15F7">
        <w:rPr>
          <w:rFonts w:cs="Times New Roman"/>
          <w:szCs w:val="24"/>
        </w:rPr>
        <w:t xml:space="preserve">free </w:t>
      </w:r>
      <w:r>
        <w:rPr>
          <w:rFonts w:cs="Times New Roman"/>
          <w:szCs w:val="24"/>
        </w:rPr>
        <w:t xml:space="preserve">amino acids were identified by HPLC and authenticated with standards of known concentrations. Data was </w:t>
      </w:r>
      <w:proofErr w:type="spellStart"/>
      <w:r>
        <w:rPr>
          <w:rFonts w:cs="Times New Roman"/>
          <w:szCs w:val="24"/>
        </w:rPr>
        <w:t>normalised</w:t>
      </w:r>
      <w:proofErr w:type="spellEnd"/>
      <w:r>
        <w:rPr>
          <w:rFonts w:cs="Times New Roman"/>
          <w:szCs w:val="24"/>
        </w:rPr>
        <w:t xml:space="preserve"> to an internal standard (norvaline) and to the sample dry weight (DW) and expressed as per 1 g DW</w:t>
      </w:r>
      <w:r w:rsidRPr="00A13C8A">
        <w:rPr>
          <w:rFonts w:cs="Times New Roman"/>
          <w:szCs w:val="24"/>
          <w:vertAlign w:val="superscript"/>
        </w:rPr>
        <w:t>-1</w:t>
      </w:r>
      <w:r>
        <w:rPr>
          <w:rFonts w:cs="Times New Roman"/>
          <w:szCs w:val="24"/>
        </w:rPr>
        <w:t xml:space="preserve">. Ammonium and the sum of 20 standard amino acids is </w:t>
      </w:r>
      <w:bookmarkEnd w:id="2"/>
      <w:r>
        <w:rPr>
          <w:rFonts w:cs="Times New Roman"/>
          <w:szCs w:val="24"/>
        </w:rPr>
        <w:t>presented</w:t>
      </w:r>
      <w:r>
        <w:rPr>
          <w:noProof/>
          <w:lang w:val="en-GB" w:eastAsia="en-GB"/>
        </w:rPr>
        <w:t>.</w:t>
      </w:r>
    </w:p>
    <w:p w14:paraId="7B65BC41" w14:textId="3C78D8F5" w:rsidR="00DE23E8" w:rsidRPr="00162BC7" w:rsidRDefault="00BF15AF" w:rsidP="00162BC7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379E8FB9" wp14:editId="66C484CD">
            <wp:extent cx="7353300" cy="45071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 Fig 1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493" cy="451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3E8" w:rsidRPr="00162BC7" w:rsidSect="00F77737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66632" w14:textId="77777777" w:rsidR="008B42E0" w:rsidRDefault="008B42E0" w:rsidP="00117666">
      <w:pPr>
        <w:spacing w:after="0"/>
      </w:pPr>
      <w:r>
        <w:separator/>
      </w:r>
    </w:p>
  </w:endnote>
  <w:endnote w:type="continuationSeparator" w:id="0">
    <w:p w14:paraId="6BE62A4D" w14:textId="77777777" w:rsidR="008B42E0" w:rsidRDefault="008B42E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43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BBE3A" w14:textId="6C146CA4" w:rsidR="00F77737" w:rsidRDefault="00F777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D64A1" w14:textId="77777777" w:rsidR="00F77737" w:rsidRDefault="00F77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BF6C" w14:textId="4D41B1DF" w:rsidR="00961B84" w:rsidRDefault="00961B8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A3B846E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2913044E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AA69" w14:textId="77777777" w:rsidR="008B42E0" w:rsidRDefault="008B42E0" w:rsidP="00117666">
      <w:pPr>
        <w:spacing w:after="0"/>
      </w:pPr>
      <w:r>
        <w:separator/>
      </w:r>
    </w:p>
  </w:footnote>
  <w:footnote w:type="continuationSeparator" w:id="0">
    <w:p w14:paraId="681CBA1A" w14:textId="77777777" w:rsidR="008B42E0" w:rsidRDefault="008B42E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86DE" w14:textId="7E0C67A6" w:rsidR="0011541B" w:rsidRDefault="0011541B">
    <w:pPr>
      <w:pStyle w:val="Header"/>
    </w:pPr>
    <w:r w:rsidRPr="005A1D84">
      <w:rPr>
        <w:b w:val="0"/>
        <w:noProof/>
        <w:color w:val="A6A6A6" w:themeColor="background1" w:themeShade="A6"/>
        <w:lang w:val="en-GB" w:eastAsia="en-GB"/>
      </w:rPr>
      <w:drawing>
        <wp:inline distT="0" distB="0" distL="0" distR="0" wp14:anchorId="3CF146DD" wp14:editId="0F3853FF">
          <wp:extent cx="1382534" cy="497091"/>
          <wp:effectExtent l="0" t="0" r="0" b="0"/>
          <wp:docPr id="10" name="Picture 10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1E39" w14:textId="473ADBF0" w:rsidR="0011541B" w:rsidRDefault="0011541B">
    <w:pPr>
      <w:pStyle w:val="Header"/>
    </w:pPr>
    <w:r w:rsidRPr="005A1D84">
      <w:rPr>
        <w:b w:val="0"/>
        <w:noProof/>
        <w:color w:val="A6A6A6" w:themeColor="background1" w:themeShade="A6"/>
        <w:lang w:val="en-GB" w:eastAsia="en-GB"/>
      </w:rPr>
      <w:drawing>
        <wp:inline distT="0" distB="0" distL="0" distR="0" wp14:anchorId="38146BDE" wp14:editId="027AE9C9">
          <wp:extent cx="1382534" cy="497091"/>
          <wp:effectExtent l="0" t="0" r="0" b="0"/>
          <wp:docPr id="8" name="Picture 8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583877C7" w:rsidR="00995F6A" w:rsidRPr="009151AA" w:rsidRDefault="0011541B">
    <w:pPr>
      <w:rPr>
        <w:rFonts w:cs="Times New Roman"/>
      </w:rPr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957FED0" wp14:editId="0FD72C29">
          <wp:extent cx="1382534" cy="497091"/>
          <wp:effectExtent l="0" t="0" r="0" b="0"/>
          <wp:docPr id="9" name="Picture 9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9151AA">
      <w:rPr>
        <w:rFonts w:cs="Times New Roman"/>
      </w:rPr>
      <w:ptab w:relativeTo="margin" w:alignment="center" w:leader="none"/>
    </w:r>
    <w:r w:rsidR="00C52A7B"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28223A0A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B49F3"/>
    <w:rsid w:val="00105FD9"/>
    <w:rsid w:val="0011541B"/>
    <w:rsid w:val="00117666"/>
    <w:rsid w:val="001549D3"/>
    <w:rsid w:val="00160065"/>
    <w:rsid w:val="00162BC7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3D4C39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4901"/>
    <w:rsid w:val="00885156"/>
    <w:rsid w:val="008B42E0"/>
    <w:rsid w:val="009151AA"/>
    <w:rsid w:val="0093429D"/>
    <w:rsid w:val="00943573"/>
    <w:rsid w:val="00961B84"/>
    <w:rsid w:val="00970F7D"/>
    <w:rsid w:val="00994A3D"/>
    <w:rsid w:val="009C2B12"/>
    <w:rsid w:val="00A174D9"/>
    <w:rsid w:val="00AA4D24"/>
    <w:rsid w:val="00AA79C8"/>
    <w:rsid w:val="00AB6715"/>
    <w:rsid w:val="00B1671E"/>
    <w:rsid w:val="00B25EB8"/>
    <w:rsid w:val="00B37F4D"/>
    <w:rsid w:val="00BF15AF"/>
    <w:rsid w:val="00C444E6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DF15F7"/>
    <w:rsid w:val="00E52377"/>
    <w:rsid w:val="00E64E17"/>
    <w:rsid w:val="00E866C9"/>
    <w:rsid w:val="00EA3D3C"/>
    <w:rsid w:val="00EC090A"/>
    <w:rsid w:val="00ED20B5"/>
    <w:rsid w:val="00F46900"/>
    <w:rsid w:val="00F61D89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433ED2-9744-4B03-85B1-3960D917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Melino</dc:creator>
  <cp:lastModifiedBy>Sidra Amiri</cp:lastModifiedBy>
  <cp:revision>2</cp:revision>
  <cp:lastPrinted>2013-10-03T12:51:00Z</cp:lastPrinted>
  <dcterms:created xsi:type="dcterms:W3CDTF">2018-10-18T11:28:00Z</dcterms:created>
  <dcterms:modified xsi:type="dcterms:W3CDTF">2018-10-18T11:28:00Z</dcterms:modified>
</cp:coreProperties>
</file>