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6F6" w:rsidRPr="00E354B9" w:rsidRDefault="009D3EFA" w:rsidP="00B016F6">
      <w:pPr>
        <w:suppressAutoHyphens w:val="0"/>
        <w:spacing w:line="360" w:lineRule="auto"/>
        <w:jc w:val="both"/>
        <w:outlineLvl w:val="0"/>
        <w:rPr>
          <w:b/>
          <w:sz w:val="28"/>
          <w:szCs w:val="28"/>
          <w:lang w:val="en-US"/>
        </w:rPr>
      </w:pPr>
      <w:r w:rsidRPr="00E354B9">
        <w:rPr>
          <w:b/>
          <w:sz w:val="28"/>
          <w:szCs w:val="28"/>
          <w:lang w:val="en-US"/>
        </w:rPr>
        <w:t>Supplementary material</w:t>
      </w:r>
    </w:p>
    <w:p w:rsidR="00B016F6" w:rsidRPr="009C43DF" w:rsidRDefault="00B016F6" w:rsidP="009C43DF">
      <w:pPr>
        <w:pStyle w:val="L2CorpsduTexte"/>
        <w:ind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B016F6" w:rsidRPr="009C43DF" w:rsidRDefault="00BE5231" w:rsidP="009C43DF">
      <w:pPr>
        <w:pStyle w:val="L2CorpsduTexte"/>
        <w:ind w:firstLine="0"/>
        <w:rPr>
          <w:rFonts w:ascii="Times New Roman" w:hAnsi="Times New Roman"/>
          <w:b/>
          <w:sz w:val="28"/>
          <w:szCs w:val="28"/>
          <w:lang w:val="en-US"/>
        </w:rPr>
      </w:pPr>
      <w:r w:rsidRPr="009C43DF">
        <w:rPr>
          <w:rFonts w:ascii="Times New Roman" w:hAnsi="Times New Roman"/>
          <w:b/>
          <w:sz w:val="28"/>
          <w:szCs w:val="28"/>
          <w:lang w:val="en-US"/>
        </w:rPr>
        <w:t xml:space="preserve">Supplementary </w:t>
      </w:r>
      <w:r w:rsidR="00B016F6" w:rsidRPr="009C43DF">
        <w:rPr>
          <w:rFonts w:ascii="Times New Roman" w:hAnsi="Times New Roman"/>
          <w:b/>
          <w:sz w:val="28"/>
          <w:szCs w:val="28"/>
          <w:lang w:val="en-US"/>
        </w:rPr>
        <w:t>t</w:t>
      </w:r>
      <w:r w:rsidR="009D3EFA" w:rsidRPr="009C43DF">
        <w:rPr>
          <w:rFonts w:ascii="Times New Roman" w:hAnsi="Times New Roman"/>
          <w:b/>
          <w:sz w:val="28"/>
          <w:szCs w:val="28"/>
          <w:lang w:val="en-US"/>
        </w:rPr>
        <w:t xml:space="preserve">able 1. </w:t>
      </w:r>
      <w:bookmarkStart w:id="0" w:name="_GoBack"/>
      <w:r w:rsidR="009D3EFA" w:rsidRPr="009C43DF">
        <w:rPr>
          <w:rFonts w:ascii="Times New Roman" w:hAnsi="Times New Roman"/>
          <w:sz w:val="28"/>
          <w:szCs w:val="28"/>
          <w:lang w:val="en-US"/>
        </w:rPr>
        <w:t xml:space="preserve">Characteristics of </w:t>
      </w:r>
      <w:r w:rsidR="006068E3" w:rsidRPr="009C43DF">
        <w:rPr>
          <w:rFonts w:ascii="Times New Roman" w:hAnsi="Times New Roman"/>
          <w:sz w:val="28"/>
          <w:szCs w:val="28"/>
          <w:lang w:val="en-US"/>
        </w:rPr>
        <w:t>SSc patients included in this study who had a thrombotic event.</w:t>
      </w:r>
      <w:bookmarkEnd w:id="0"/>
    </w:p>
    <w:p w:rsidR="00B016F6" w:rsidRDefault="00B016F6" w:rsidP="009C43DF">
      <w:pPr>
        <w:pStyle w:val="L2CorpsduTexte"/>
        <w:ind w:firstLine="0"/>
        <w:rPr>
          <w:lang w:val="en-US"/>
        </w:rPr>
      </w:pPr>
    </w:p>
    <w:p w:rsidR="00B016F6" w:rsidRDefault="00B016F6" w:rsidP="009C43DF">
      <w:pPr>
        <w:pStyle w:val="L2CorpsduTexte"/>
        <w:ind w:firstLine="0"/>
        <w:rPr>
          <w:lang w:val="en-US"/>
        </w:rPr>
      </w:pPr>
    </w:p>
    <w:p w:rsidR="00B016F6" w:rsidRPr="009C43DF" w:rsidRDefault="00B016F6" w:rsidP="009C43DF">
      <w:pPr>
        <w:pStyle w:val="L2CorpsduTexte"/>
        <w:ind w:firstLine="0"/>
        <w:rPr>
          <w:lang w:val="en-US"/>
        </w:rPr>
      </w:pPr>
    </w:p>
    <w:p w:rsidR="009D3EFA" w:rsidRPr="009D3EFA" w:rsidRDefault="009D3EFA" w:rsidP="009C43DF">
      <w:pPr>
        <w:pStyle w:val="L2TitreAnnexe"/>
        <w:ind w:left="0" w:firstLine="0"/>
        <w:rPr>
          <w:rFonts w:ascii="Times New Roman" w:hAnsi="Times New Roman"/>
          <w:highlight w:val="cyan"/>
          <w:lang w:val="en-US"/>
        </w:rPr>
      </w:pPr>
    </w:p>
    <w:p w:rsidR="009D3EFA" w:rsidRPr="009D3EFA" w:rsidRDefault="009D3EFA" w:rsidP="009D3EFA">
      <w:pPr>
        <w:pStyle w:val="L2TitreAnnexe"/>
        <w:ind w:left="0" w:firstLine="0"/>
        <w:rPr>
          <w:rFonts w:ascii="Times New Roman" w:hAnsi="Times New Roman"/>
          <w:highlight w:val="cyan"/>
          <w:lang w:val="en-US"/>
        </w:rPr>
        <w:sectPr w:rsidR="009D3EFA" w:rsidRPr="009D3EFA" w:rsidSect="009C43DF">
          <w:pgSz w:w="16838" w:h="11906" w:orient="landscape"/>
          <w:pgMar w:top="1134" w:right="1190" w:bottom="1701" w:left="1417" w:header="567" w:footer="567" w:gutter="0"/>
          <w:cols w:space="720"/>
          <w:docGrid w:linePitch="326"/>
        </w:sectPr>
      </w:pPr>
    </w:p>
    <w:tbl>
      <w:tblPr>
        <w:tblpPr w:leftFromText="141" w:rightFromText="141" w:vertAnchor="page" w:horzAnchor="margin" w:tblpX="-214" w:tblpY="1426"/>
        <w:tblW w:w="4562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716"/>
        <w:gridCol w:w="1416"/>
        <w:gridCol w:w="1560"/>
        <w:gridCol w:w="1844"/>
        <w:gridCol w:w="850"/>
        <w:gridCol w:w="1130"/>
        <w:gridCol w:w="1133"/>
        <w:gridCol w:w="1560"/>
        <w:gridCol w:w="991"/>
        <w:gridCol w:w="1254"/>
      </w:tblGrid>
      <w:tr w:rsidR="008D7C41" w:rsidRPr="009D3EFA" w:rsidTr="008D7C41">
        <w:trPr>
          <w:trHeight w:val="300"/>
        </w:trPr>
        <w:tc>
          <w:tcPr>
            <w:tcW w:w="52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D7C41" w:rsidRPr="009D3EFA" w:rsidRDefault="008D7C41" w:rsidP="00C20A1C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9D3EFA">
              <w:rPr>
                <w:rFonts w:eastAsia="Times New Roman"/>
                <w:b/>
                <w:color w:val="000000"/>
                <w:lang w:val="en-GB"/>
              </w:rPr>
              <w:lastRenderedPageBreak/>
              <w:t>Patient</w:t>
            </w:r>
          </w:p>
          <w:p w:rsidR="008D7C41" w:rsidRPr="009D3EFA" w:rsidRDefault="008D7C41" w:rsidP="00C20A1C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9D3EFA">
              <w:rPr>
                <w:rFonts w:eastAsia="Times New Roman"/>
                <w:b/>
                <w:color w:val="000000"/>
                <w:lang w:val="en-GB"/>
              </w:rPr>
              <w:t>and sex</w:t>
            </w:r>
          </w:p>
        </w:tc>
        <w:tc>
          <w:tcPr>
            <w:tcW w:w="54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D7C41" w:rsidRPr="009D3EFA" w:rsidRDefault="008D7C41" w:rsidP="00C20A1C">
            <w:pPr>
              <w:spacing w:before="240" w:line="360" w:lineRule="auto"/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9D3EFA">
              <w:rPr>
                <w:rFonts w:eastAsia="Times New Roman"/>
                <w:b/>
                <w:color w:val="000000"/>
                <w:lang w:val="en-GB"/>
              </w:rPr>
              <w:t>SSc subtype</w:t>
            </w:r>
          </w:p>
        </w:tc>
        <w:tc>
          <w:tcPr>
            <w:tcW w:w="59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7C41" w:rsidRPr="009D3EFA" w:rsidRDefault="008D7C41" w:rsidP="00C20A1C">
            <w:pPr>
              <w:spacing w:before="240"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Thrombotic event</w:t>
            </w:r>
          </w:p>
        </w:tc>
        <w:tc>
          <w:tcPr>
            <w:tcW w:w="70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7C41" w:rsidRPr="009D3EFA" w:rsidRDefault="008D7C41" w:rsidP="00C20A1C">
            <w:pPr>
              <w:spacing w:before="240"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Disease duration at the time of the event (years)</w:t>
            </w: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7C41" w:rsidRPr="009D3EFA" w:rsidRDefault="008D7C41" w:rsidP="00C20A1C">
            <w:pPr>
              <w:spacing w:before="240"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LA</w:t>
            </w:r>
          </w:p>
        </w:tc>
        <w:tc>
          <w:tcPr>
            <w:tcW w:w="43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7C41" w:rsidRPr="009D3EFA" w:rsidRDefault="008D7C41" w:rsidP="00C20A1C">
            <w:pPr>
              <w:spacing w:before="240"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aCL (UGPL/mL)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7C41" w:rsidRPr="009D3EFA" w:rsidRDefault="008D7C41" w:rsidP="00C20A1C">
            <w:pPr>
              <w:spacing w:before="240"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Anti -β2GP1 (UA/mL)</w:t>
            </w:r>
          </w:p>
        </w:tc>
        <w:tc>
          <w:tcPr>
            <w:tcW w:w="59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7C41" w:rsidRPr="009D3EFA" w:rsidRDefault="008D7C41" w:rsidP="00C20A1C">
            <w:pPr>
              <w:spacing w:before="240"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Time between event and aPL testing (years)</w:t>
            </w:r>
          </w:p>
        </w:tc>
        <w:tc>
          <w:tcPr>
            <w:tcW w:w="378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7C41" w:rsidRPr="009D3EFA" w:rsidRDefault="008D7C41" w:rsidP="00C20A1C">
            <w:pPr>
              <w:spacing w:before="240"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Age at the event (years)</w:t>
            </w:r>
          </w:p>
        </w:tc>
        <w:tc>
          <w:tcPr>
            <w:tcW w:w="478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7C41" w:rsidRPr="009D3EFA" w:rsidRDefault="008D7C41" w:rsidP="00C20A1C">
            <w:pPr>
              <w:spacing w:before="240" w:line="360" w:lineRule="auto"/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APS criteria</w:t>
            </w:r>
          </w:p>
        </w:tc>
      </w:tr>
      <w:tr w:rsidR="008D7C41" w:rsidRPr="009D3EFA" w:rsidTr="008D7C4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D7C41" w:rsidRPr="009D3EFA" w:rsidRDefault="008D7C41" w:rsidP="00C20A1C">
            <w:pPr>
              <w:spacing w:before="240"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D7C41" w:rsidRPr="009D3EFA" w:rsidRDefault="008D7C41" w:rsidP="00C20A1C">
            <w:pPr>
              <w:spacing w:before="240"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F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D7C41" w:rsidRPr="009D3EFA" w:rsidRDefault="008D7C41" w:rsidP="00C20A1C">
            <w:pPr>
              <w:spacing w:before="240"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lcSSc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7C41" w:rsidRPr="009D3EFA" w:rsidRDefault="008D7C41" w:rsidP="00C20A1C">
            <w:pPr>
              <w:spacing w:before="240"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PE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7C41" w:rsidRPr="009D3EFA" w:rsidRDefault="008D7C41" w:rsidP="00C20A1C">
            <w:pPr>
              <w:spacing w:before="240"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+9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7C41" w:rsidRPr="009D3EFA" w:rsidRDefault="008D7C41" w:rsidP="00C20A1C">
            <w:pPr>
              <w:spacing w:before="240"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neg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7C41" w:rsidRPr="009D3EFA" w:rsidRDefault="008D7C41" w:rsidP="00C20A1C">
            <w:pPr>
              <w:spacing w:before="240"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7C41" w:rsidRPr="009D3EFA" w:rsidRDefault="008D7C41" w:rsidP="00C20A1C">
            <w:pPr>
              <w:spacing w:before="240"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7C41" w:rsidRPr="009D3EFA" w:rsidRDefault="008D7C41" w:rsidP="00C20A1C">
            <w:pPr>
              <w:spacing w:before="240"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7C41" w:rsidRPr="009D3EFA" w:rsidRDefault="008D7C41" w:rsidP="00C20A1C">
            <w:pPr>
              <w:spacing w:before="240"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71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7C41" w:rsidRPr="009D3EFA" w:rsidRDefault="008D7C41" w:rsidP="00C20A1C">
            <w:pPr>
              <w:spacing w:before="240"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E354B9" w:rsidRPr="009D3EFA" w:rsidTr="008D7C4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Default="00E354B9" w:rsidP="00E354B9">
            <w:pPr>
              <w:spacing w:before="240"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Pr="009D3EFA" w:rsidRDefault="00E354B9" w:rsidP="00E354B9">
            <w:pPr>
              <w:spacing w:before="240"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F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Default="00E354B9" w:rsidP="00E354B9">
            <w:pPr>
              <w:spacing w:before="240"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lcSSc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before="240"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ALI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before="240"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before="240"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neg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before="240"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before="240"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before="240"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before="240"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52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before="240"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E354B9" w:rsidRPr="009D3EFA" w:rsidTr="008D7C4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F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lcSSc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PE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+7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pos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56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50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Yes</w:t>
            </w:r>
          </w:p>
        </w:tc>
      </w:tr>
      <w:tr w:rsidR="00E354B9" w:rsidRPr="009D3EFA" w:rsidTr="008D7C4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18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F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lcSSc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DVT1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DVT2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- 37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- 33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neg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40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36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22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26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E354B9" w:rsidRPr="009D3EFA" w:rsidTr="008D7C4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38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M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lcSSc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Stroke/TIA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+ 8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neg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68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E354B9" w:rsidRPr="009D3EFA" w:rsidTr="008D7C4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48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F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lcSSc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DVT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neg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27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53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E354B9" w:rsidRPr="009D3EFA" w:rsidTr="008D7C4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5</w:t>
            </w:r>
            <w:r>
              <w:rPr>
                <w:color w:val="000000"/>
                <w:lang w:val="en-GB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F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lcSSc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DVT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MI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- 5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+ 8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neg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27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62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75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E354B9" w:rsidRPr="009D3EFA" w:rsidTr="008D7C4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60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M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lcSSc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BTUA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neg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59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E354B9" w:rsidRPr="009D3EFA" w:rsidTr="008D7C4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6</w:t>
            </w:r>
            <w:r>
              <w:rPr>
                <w:color w:val="000000"/>
                <w:lang w:val="en-GB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F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lcSSc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PE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BTUA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+1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neg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2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41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40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E354B9" w:rsidRPr="009D3EFA" w:rsidTr="008D7C4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65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M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lcSSc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ALI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NA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neg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7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NA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NA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E354B9" w:rsidRPr="009D3EFA" w:rsidTr="008D7C4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7</w:t>
            </w:r>
            <w:r>
              <w:rPr>
                <w:color w:val="000000"/>
                <w:lang w:val="en-GB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F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lcSSc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DVT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NA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neg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NA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NA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E354B9" w:rsidRPr="009D3EFA" w:rsidTr="008D7C4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lastRenderedPageBreak/>
              <w:t>8</w:t>
            </w:r>
            <w:r>
              <w:rPr>
                <w:color w:val="000000"/>
                <w:lang w:val="en-GB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F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lcSSc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3 DVT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NA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neg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NA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NA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  <w:p w:rsidR="00E354B9" w:rsidRPr="009D3EFA" w:rsidRDefault="00E354B9" w:rsidP="00E354B9">
            <w:pPr>
              <w:spacing w:line="360" w:lineRule="auto"/>
              <w:rPr>
                <w:color w:val="000000"/>
                <w:lang w:val="en-GB"/>
              </w:rPr>
            </w:pPr>
          </w:p>
        </w:tc>
      </w:tr>
      <w:tr w:rsidR="00E354B9" w:rsidRPr="009D3EFA" w:rsidTr="008D7C4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8</w:t>
            </w:r>
            <w:r w:rsidRPr="009D3EFA">
              <w:rPr>
                <w:color w:val="000000"/>
                <w:lang w:val="en-GB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M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lcSSc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3 DVT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NA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neg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NA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NA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E354B9" w:rsidRPr="009D3EFA" w:rsidTr="008D7C4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96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F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lcSSc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DVT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NA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neg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NA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NA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E354B9" w:rsidRPr="009D3EFA" w:rsidTr="008D7C4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97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F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lcSSc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DVT1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DVT2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DVT 3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Stroke/TIA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 xml:space="preserve">+ 5 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 xml:space="preserve">+ 6 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+ 7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- 3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neg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47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 xml:space="preserve">2 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 xml:space="preserve">1 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0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 xml:space="preserve">65 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 xml:space="preserve">66 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67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57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</w:p>
        </w:tc>
      </w:tr>
      <w:tr w:rsidR="00E354B9" w:rsidRPr="009D3EFA" w:rsidTr="008D7C4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1</w:t>
            </w:r>
            <w:r>
              <w:rPr>
                <w:b/>
                <w:color w:val="000000"/>
                <w:lang w:val="en-GB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F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lcSSc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DVT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pos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17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54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Yes</w:t>
            </w:r>
          </w:p>
        </w:tc>
      </w:tr>
      <w:tr w:rsidR="00E354B9" w:rsidRPr="009D3EFA" w:rsidTr="008D7C4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105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F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dcSSc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MI, Stroke/TIA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+ 7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na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73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E354B9" w:rsidRPr="009D3EFA" w:rsidTr="008D7C4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1</w:t>
            </w:r>
            <w:r>
              <w:rPr>
                <w:color w:val="000000"/>
                <w:lang w:val="en-GB"/>
              </w:rPr>
              <w:t>07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F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lcSSc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DVT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- 12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neg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41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28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E354B9" w:rsidRPr="009D3EFA" w:rsidTr="008D7C4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1</w:t>
            </w:r>
            <w:r>
              <w:rPr>
                <w:b/>
                <w:color w:val="000000"/>
                <w:lang w:val="en-GB"/>
              </w:rPr>
              <w:t>12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F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lcSSc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DVT1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4 DVT, 1 PE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MI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+ 18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NA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+ 19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neg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15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3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NA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65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NA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66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E354B9" w:rsidRPr="009D3EFA" w:rsidTr="008D7C4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1</w:t>
            </w:r>
            <w:r>
              <w:rPr>
                <w:color w:val="000000"/>
                <w:lang w:val="en-GB"/>
              </w:rPr>
              <w:t>21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F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lcSSc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DVT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+ 20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neg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6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35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E354B9" w:rsidRPr="009D3EFA" w:rsidTr="008D7C4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1</w:t>
            </w:r>
            <w:r>
              <w:rPr>
                <w:color w:val="000000"/>
                <w:lang w:val="en-GB"/>
              </w:rPr>
              <w:t>23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F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lcSSc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DVT 1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DVT 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+ 14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+ 28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neg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15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58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72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E354B9" w:rsidRPr="009D3EFA" w:rsidTr="008D7C4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126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F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lcSSc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Stroke/TIA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- 3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neg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19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17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50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E354B9" w:rsidRPr="009D3EFA" w:rsidTr="008D7C4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130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F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lcSSc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Stroke/TIA 1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Stroke/TIA 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+ 7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+ 10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neg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10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34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37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E354B9" w:rsidRPr="009D3EFA" w:rsidTr="008D7C4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lastRenderedPageBreak/>
              <w:t>1</w:t>
            </w:r>
            <w:r>
              <w:rPr>
                <w:color w:val="000000"/>
                <w:lang w:val="en-GB"/>
              </w:rPr>
              <w:t>31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F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dcSSc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DVT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+ 15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neg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67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E354B9" w:rsidRPr="009D3EFA" w:rsidTr="008D7C4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1</w:t>
            </w:r>
            <w:r>
              <w:rPr>
                <w:color w:val="000000"/>
                <w:lang w:val="en-GB"/>
              </w:rPr>
              <w:t>43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F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lcSSc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DVT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+ 3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neg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67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E354B9" w:rsidRPr="009D3EFA" w:rsidTr="008D7C4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1</w:t>
            </w:r>
            <w:r>
              <w:rPr>
                <w:b/>
                <w:color w:val="000000"/>
                <w:lang w:val="en-GB"/>
              </w:rPr>
              <w:t>45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F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lcSSc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DVT 1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DVT 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- 24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+ 3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neg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12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30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26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9D3EFA">
              <w:rPr>
                <w:b/>
                <w:color w:val="000000"/>
                <w:lang w:val="en-GB"/>
              </w:rPr>
              <w:t>53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</w:p>
        </w:tc>
      </w:tr>
      <w:tr w:rsidR="00E354B9" w:rsidRPr="009D3EFA" w:rsidTr="008D7C4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148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F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lcSSc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Stroke/TIA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- 17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neg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32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36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E354B9" w:rsidRPr="009D3EFA" w:rsidTr="008D7C4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151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F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lcSSc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Stroke/TIA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+ 15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neg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7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74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E354B9" w:rsidRPr="009D3EFA" w:rsidTr="008D7C4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156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F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lcSSc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DVT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Stroke/TIA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+ 1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NA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neg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0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NA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65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NA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E354B9" w:rsidRPr="009D3EFA" w:rsidTr="008D7C4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157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F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lcSSc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BTUA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+ 16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neg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68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E354B9" w:rsidRPr="009D3EFA" w:rsidTr="008D7C4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164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F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lcSSc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Stroke/TIA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+ 8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neg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72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E354B9" w:rsidRPr="009D3EFA" w:rsidTr="008D7C4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170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F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lcSSc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MI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+ 29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neg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76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E354B9" w:rsidRPr="009D3EFA" w:rsidTr="008D7C4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173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lcSSc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BTUA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NA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neg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NA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NA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E354B9" w:rsidRPr="009D3EFA" w:rsidTr="008D7C4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176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F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lcSSc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DVT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+ 1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neg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31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E354B9" w:rsidRPr="009D3EFA" w:rsidTr="008D7C4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188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F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lcSSc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MI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- 19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neg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25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56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E354B9" w:rsidRPr="009D3EFA" w:rsidTr="008D7C4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191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F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lcSSc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PE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NA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neg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NA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NA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E354B9" w:rsidRPr="009D3EFA" w:rsidTr="008D7C4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192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lcSSc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DVT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ALI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NA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neg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NA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18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NA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39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E354B9" w:rsidRPr="009D3EFA" w:rsidTr="008D7C4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Default="00E354B9" w:rsidP="00E354B9">
            <w:pPr>
              <w:spacing w:before="240"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196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Pr="009D3EFA" w:rsidRDefault="00E354B9" w:rsidP="00E354B9">
            <w:pPr>
              <w:spacing w:before="240"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F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Default="00E354B9" w:rsidP="00E354B9">
            <w:pPr>
              <w:spacing w:before="240"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lcSSc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before="240"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Stroke/TIA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before="240"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+ 16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before="240"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neg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before="240"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before="240"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before="240"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before="240"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74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before="240"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E354B9" w:rsidRPr="009D3EFA" w:rsidTr="008D7C4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before="240"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197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before="240"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F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before="240"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lcSSc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before="240"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DVT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before="240"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- 40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before="240"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neg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before="240"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before="240"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before="240"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40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before="240"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37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before="240"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E354B9" w:rsidRPr="009D3EFA" w:rsidTr="008D7C4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2</w:t>
            </w:r>
            <w:r>
              <w:rPr>
                <w:color w:val="000000"/>
                <w:lang w:val="en-GB"/>
              </w:rPr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F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lcSSc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PE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+ 1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neg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6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18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61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E354B9" w:rsidRPr="009D3EFA" w:rsidTr="008D7C4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lastRenderedPageBreak/>
              <w:t>2</w:t>
            </w:r>
            <w:r>
              <w:rPr>
                <w:color w:val="000000"/>
                <w:lang w:val="en-GB"/>
              </w:rPr>
              <w:t>07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F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lcSSc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DVT1, PE 1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DVT2, PE 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- 10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+ 13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neg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25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34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57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E354B9" w:rsidRPr="009D3EFA" w:rsidTr="008D7C4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2</w:t>
            </w:r>
            <w:r>
              <w:rPr>
                <w:color w:val="000000"/>
                <w:lang w:val="en-GB"/>
              </w:rPr>
              <w:t>15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F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lcSSc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DVT 1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DVT2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DVT 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- 29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- 24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- 4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neg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7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34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29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35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40</w:t>
            </w:r>
          </w:p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60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E354B9" w:rsidRPr="009D3EFA" w:rsidTr="008D7C4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F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lcSSc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Stroke/TIA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+ 29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neg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59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E354B9" w:rsidRPr="009D3EFA" w:rsidTr="008D7C4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2</w:t>
            </w:r>
            <w:r>
              <w:rPr>
                <w:color w:val="000000"/>
                <w:lang w:val="en-GB"/>
              </w:rPr>
              <w:t>27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F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lcSSc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PE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+ 6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neg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12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56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E354B9" w:rsidRPr="009D3EFA" w:rsidTr="008D7C4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231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</w:rPr>
            </w:pPr>
            <w:r w:rsidRPr="009D3EFA">
              <w:rPr>
                <w:color w:val="000000"/>
              </w:rPr>
              <w:t>F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GB"/>
              </w:rPr>
              <w:t>dcSSc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PE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+ 16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9C5462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neg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9C5462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9C5462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9D3EFA">
              <w:rPr>
                <w:color w:val="000000"/>
                <w:lang w:val="en-GB"/>
              </w:rPr>
              <w:t>39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9" w:rsidRPr="009D3EFA" w:rsidRDefault="00E354B9" w:rsidP="00E354B9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</w:tbl>
    <w:p w:rsidR="009D3EFA" w:rsidRDefault="009D3EFA" w:rsidP="009D3EFA">
      <w:pPr>
        <w:pStyle w:val="L2TitreAnnexe"/>
        <w:ind w:left="0" w:firstLine="0"/>
        <w:rPr>
          <w:rFonts w:ascii="Times New Roman" w:hAnsi="Times New Roman"/>
          <w:lang w:val="en-US"/>
        </w:rPr>
      </w:pPr>
    </w:p>
    <w:p w:rsidR="008D7C41" w:rsidRDefault="008D7C41" w:rsidP="009C43DF">
      <w:pPr>
        <w:pStyle w:val="L2CorpsduTexte"/>
        <w:rPr>
          <w:lang w:val="en-US"/>
        </w:rPr>
      </w:pPr>
    </w:p>
    <w:p w:rsidR="008D7C41" w:rsidRDefault="008D7C41" w:rsidP="009C43DF">
      <w:pPr>
        <w:pStyle w:val="L2CorpsduTexte"/>
        <w:rPr>
          <w:lang w:val="en-US"/>
        </w:rPr>
      </w:pPr>
    </w:p>
    <w:p w:rsidR="008D7C41" w:rsidRDefault="008D7C41" w:rsidP="009C43DF">
      <w:pPr>
        <w:pStyle w:val="L2CorpsduTexte"/>
        <w:rPr>
          <w:lang w:val="en-US"/>
        </w:rPr>
      </w:pPr>
    </w:p>
    <w:p w:rsidR="008D7C41" w:rsidRDefault="008D7C41" w:rsidP="009C43DF">
      <w:pPr>
        <w:pStyle w:val="L2CorpsduTexte"/>
        <w:rPr>
          <w:lang w:val="en-US"/>
        </w:rPr>
      </w:pPr>
    </w:p>
    <w:p w:rsidR="008D7C41" w:rsidRDefault="008D7C41" w:rsidP="009C43DF">
      <w:pPr>
        <w:pStyle w:val="L2CorpsduTexte"/>
        <w:rPr>
          <w:lang w:val="en-US"/>
        </w:rPr>
      </w:pPr>
    </w:p>
    <w:p w:rsidR="008D7C41" w:rsidRDefault="008D7C41" w:rsidP="009C43DF">
      <w:pPr>
        <w:pStyle w:val="L2CorpsduTexte"/>
        <w:rPr>
          <w:lang w:val="en-US"/>
        </w:rPr>
      </w:pPr>
    </w:p>
    <w:p w:rsidR="00E354B9" w:rsidRDefault="00E354B9" w:rsidP="009C43DF">
      <w:pPr>
        <w:pStyle w:val="L2CorpsduTexte"/>
        <w:rPr>
          <w:lang w:val="en-US"/>
        </w:rPr>
      </w:pPr>
    </w:p>
    <w:p w:rsidR="00E354B9" w:rsidRPr="009C43DF" w:rsidRDefault="00E354B9" w:rsidP="009C43DF">
      <w:pPr>
        <w:pStyle w:val="L2CorpsduTexte"/>
        <w:rPr>
          <w:lang w:val="en-US"/>
        </w:rPr>
      </w:pPr>
    </w:p>
    <w:p w:rsidR="009D3EFA" w:rsidRPr="009D3EFA" w:rsidRDefault="00BE5231" w:rsidP="009C43DF">
      <w:pPr>
        <w:suppressAutoHyphens w:val="0"/>
        <w:spacing w:line="360" w:lineRule="auto"/>
        <w:jc w:val="both"/>
        <w:rPr>
          <w:kern w:val="24"/>
          <w:highlight w:val="cyan"/>
          <w:lang w:val="en-US"/>
        </w:rPr>
      </w:pPr>
      <w:r>
        <w:rPr>
          <w:sz w:val="22"/>
          <w:szCs w:val="22"/>
          <w:lang w:val="en-GB"/>
        </w:rPr>
        <w:t>lcSSc</w:t>
      </w:r>
      <w:r w:rsidR="009D3EFA" w:rsidRPr="009D3EFA">
        <w:rPr>
          <w:sz w:val="22"/>
          <w:szCs w:val="22"/>
          <w:lang w:val="en-GB"/>
        </w:rPr>
        <w:t xml:space="preserve"> = limited</w:t>
      </w:r>
      <w:r w:rsidR="001D35B4">
        <w:rPr>
          <w:sz w:val="22"/>
          <w:szCs w:val="22"/>
          <w:lang w:val="en-GB"/>
        </w:rPr>
        <w:t xml:space="preserve"> cutaneous</w:t>
      </w:r>
      <w:r w:rsidR="009D3EFA" w:rsidRPr="009D3EFA">
        <w:rPr>
          <w:sz w:val="22"/>
          <w:szCs w:val="22"/>
          <w:lang w:val="en-GB"/>
        </w:rPr>
        <w:t xml:space="preserve"> SSc ; </w:t>
      </w:r>
      <w:r>
        <w:rPr>
          <w:sz w:val="22"/>
          <w:szCs w:val="22"/>
          <w:lang w:val="en-GB"/>
        </w:rPr>
        <w:t>dcSSc</w:t>
      </w:r>
      <w:r w:rsidR="009D3EFA" w:rsidRPr="009D3EFA">
        <w:rPr>
          <w:sz w:val="22"/>
          <w:szCs w:val="22"/>
          <w:lang w:val="en-GB"/>
        </w:rPr>
        <w:t xml:space="preserve"> = diffuse</w:t>
      </w:r>
      <w:r w:rsidR="001D35B4">
        <w:rPr>
          <w:sz w:val="22"/>
          <w:szCs w:val="22"/>
          <w:lang w:val="en-GB"/>
        </w:rPr>
        <w:t xml:space="preserve"> cutaneous</w:t>
      </w:r>
      <w:r w:rsidR="009D3EFA" w:rsidRPr="009D3EFA">
        <w:rPr>
          <w:sz w:val="22"/>
          <w:szCs w:val="22"/>
          <w:lang w:val="en-GB"/>
        </w:rPr>
        <w:t xml:space="preserve"> SSc ; PE = pulmonary embolism ; DVT = deep venous thrombosis ;  MI = myocardial infarction; BTUA = </w:t>
      </w:r>
      <w:r w:rsidR="00D9027D">
        <w:rPr>
          <w:color w:val="000000"/>
          <w:sz w:val="22"/>
          <w:szCs w:val="22"/>
          <w:lang w:val="en-GB"/>
        </w:rPr>
        <w:t>b</w:t>
      </w:r>
      <w:r w:rsidR="009D3EFA" w:rsidRPr="009D3EFA">
        <w:rPr>
          <w:color w:val="000000"/>
          <w:sz w:val="22"/>
          <w:szCs w:val="22"/>
          <w:lang w:val="en-GB"/>
        </w:rPr>
        <w:t>ilateral thrombosis of ulnar arteries; Stroke/TIA = stroke or transient ischemic attack; ALI = acute limb ischemia; pos = positive; neg = negative</w:t>
      </w:r>
      <w:r w:rsidR="00E354B9">
        <w:rPr>
          <w:color w:val="000000"/>
          <w:sz w:val="22"/>
          <w:szCs w:val="22"/>
          <w:lang w:val="en-GB"/>
        </w:rPr>
        <w:t>. APS: antiphospholipid syndrome</w:t>
      </w:r>
    </w:p>
    <w:p w:rsidR="009D3EFA" w:rsidRPr="009D3EFA" w:rsidRDefault="009D3EFA" w:rsidP="00BE5231">
      <w:pPr>
        <w:pStyle w:val="L2TitreAnnexe"/>
        <w:outlineLvl w:val="0"/>
        <w:rPr>
          <w:rFonts w:ascii="Times New Roman" w:hAnsi="Times New Roman"/>
          <w:b w:val="0"/>
          <w:lang w:val="en-US"/>
        </w:rPr>
      </w:pPr>
      <w:r w:rsidRPr="009D3EFA">
        <w:rPr>
          <w:rFonts w:ascii="Times New Roman" w:hAnsi="Times New Roman"/>
          <w:lang w:val="en-US"/>
        </w:rPr>
        <w:br w:type="page"/>
      </w:r>
      <w:bookmarkStart w:id="1" w:name="_Toc449445288"/>
      <w:r w:rsidR="00BE5231">
        <w:rPr>
          <w:rFonts w:ascii="Times New Roman" w:hAnsi="Times New Roman"/>
          <w:lang w:val="en-US"/>
        </w:rPr>
        <w:lastRenderedPageBreak/>
        <w:t xml:space="preserve">Supplementary </w:t>
      </w:r>
      <w:r w:rsidR="00B016F6">
        <w:rPr>
          <w:rFonts w:ascii="Times New Roman" w:hAnsi="Times New Roman"/>
          <w:lang w:val="en-US"/>
        </w:rPr>
        <w:t>t</w:t>
      </w:r>
      <w:r w:rsidR="00BE5231">
        <w:rPr>
          <w:rFonts w:ascii="Times New Roman" w:hAnsi="Times New Roman"/>
          <w:lang w:val="en-US"/>
        </w:rPr>
        <w:t xml:space="preserve">able </w:t>
      </w:r>
      <w:r w:rsidRPr="009D3EFA">
        <w:rPr>
          <w:rFonts w:ascii="Times New Roman" w:hAnsi="Times New Roman"/>
          <w:lang w:val="en-US"/>
        </w:rPr>
        <w:t>2.</w:t>
      </w:r>
      <w:bookmarkEnd w:id="1"/>
      <w:r w:rsidRPr="009D3EFA">
        <w:rPr>
          <w:rFonts w:ascii="Times New Roman" w:hAnsi="Times New Roman"/>
          <w:lang w:val="en-US"/>
        </w:rPr>
        <w:t xml:space="preserve"> </w:t>
      </w:r>
      <w:bookmarkStart w:id="2" w:name="_Toc449445289"/>
      <w:r w:rsidRPr="009D3EFA">
        <w:rPr>
          <w:rFonts w:ascii="Times New Roman" w:hAnsi="Times New Roman"/>
          <w:b w:val="0"/>
          <w:lang w:val="en-US"/>
        </w:rPr>
        <w:t>Patients’ characteristics according to thrombo</w:t>
      </w:r>
      <w:r w:rsidR="009E5225">
        <w:rPr>
          <w:rFonts w:ascii="Times New Roman" w:hAnsi="Times New Roman"/>
          <w:b w:val="0"/>
          <w:lang w:val="en-US"/>
        </w:rPr>
        <w:t>t</w:t>
      </w:r>
      <w:r w:rsidRPr="009D3EFA">
        <w:rPr>
          <w:rFonts w:ascii="Times New Roman" w:hAnsi="Times New Roman"/>
          <w:b w:val="0"/>
          <w:lang w:val="en-US"/>
        </w:rPr>
        <w:t>i</w:t>
      </w:r>
      <w:r w:rsidR="009E5225">
        <w:rPr>
          <w:rFonts w:ascii="Times New Roman" w:hAnsi="Times New Roman"/>
          <w:b w:val="0"/>
          <w:lang w:val="en-US"/>
        </w:rPr>
        <w:t>c</w:t>
      </w:r>
      <w:r w:rsidRPr="009D3EFA">
        <w:rPr>
          <w:rFonts w:ascii="Times New Roman" w:hAnsi="Times New Roman"/>
          <w:b w:val="0"/>
          <w:lang w:val="en-US"/>
        </w:rPr>
        <w:t xml:space="preserve"> or </w:t>
      </w:r>
      <w:r w:rsidR="00BE5231" w:rsidRPr="009D3EFA">
        <w:rPr>
          <w:rFonts w:ascii="Times New Roman" w:hAnsi="Times New Roman"/>
          <w:b w:val="0"/>
          <w:lang w:val="en-US"/>
        </w:rPr>
        <w:t>obstetric</w:t>
      </w:r>
      <w:r w:rsidRPr="009D3EFA">
        <w:rPr>
          <w:rFonts w:ascii="Times New Roman" w:hAnsi="Times New Roman"/>
          <w:b w:val="0"/>
          <w:lang w:val="en-US"/>
        </w:rPr>
        <w:t xml:space="preserve"> history.</w:t>
      </w:r>
      <w:bookmarkEnd w:id="2"/>
    </w:p>
    <w:tbl>
      <w:tblPr>
        <w:tblpPr w:leftFromText="141" w:rightFromText="141" w:vertAnchor="text" w:horzAnchor="margin" w:tblpY="237"/>
        <w:tblW w:w="114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1247"/>
        <w:gridCol w:w="1247"/>
        <w:gridCol w:w="1248"/>
        <w:gridCol w:w="1247"/>
        <w:gridCol w:w="1248"/>
        <w:gridCol w:w="1247"/>
      </w:tblGrid>
      <w:tr w:rsidR="009D3EFA" w:rsidRPr="009D3EFA" w:rsidTr="000810E3">
        <w:trPr>
          <w:trHeight w:val="340"/>
        </w:trPr>
        <w:tc>
          <w:tcPr>
            <w:tcW w:w="396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rPr>
                <w:rFonts w:eastAsia="AdvPED1282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center"/>
            </w:pPr>
            <w:r w:rsidRPr="009D3EFA">
              <w:rPr>
                <w:sz w:val="20"/>
                <w:szCs w:val="20"/>
                <w:lang w:val="en-US"/>
              </w:rPr>
              <w:t>Arterial thrombosis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center"/>
            </w:pPr>
            <w:r w:rsidRPr="009D3EFA">
              <w:rPr>
                <w:sz w:val="20"/>
                <w:szCs w:val="20"/>
                <w:lang w:val="en-US"/>
              </w:rPr>
              <w:t>Venous thrombosis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center"/>
            </w:pPr>
            <w:r w:rsidRPr="009D3EFA">
              <w:rPr>
                <w:sz w:val="20"/>
                <w:szCs w:val="20"/>
                <w:lang w:val="en-US"/>
              </w:rPr>
              <w:t>Miscarriage</w:t>
            </w:r>
          </w:p>
        </w:tc>
      </w:tr>
      <w:tr w:rsidR="009D3EFA" w:rsidRPr="009D3EFA" w:rsidTr="000810E3">
        <w:trPr>
          <w:trHeight w:val="340"/>
        </w:trPr>
        <w:tc>
          <w:tcPr>
            <w:tcW w:w="396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rPr>
                <w:rFonts w:eastAsia="AdvPED1282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center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no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center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center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no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center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center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no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center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yes</w:t>
            </w:r>
          </w:p>
        </w:tc>
      </w:tr>
      <w:tr w:rsidR="009D3EFA" w:rsidRPr="009D3EFA" w:rsidTr="000810E3">
        <w:trPr>
          <w:trHeight w:val="283"/>
        </w:trPr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spacing w:before="240"/>
            </w:pPr>
            <w:r w:rsidRPr="009D3EFA">
              <w:rPr>
                <w:sz w:val="20"/>
                <w:szCs w:val="20"/>
                <w:lang w:val="en-US"/>
              </w:rPr>
              <w:t>Sex, no. (%) female</w:t>
            </w:r>
          </w:p>
        </w:tc>
        <w:tc>
          <w:tcPr>
            <w:tcW w:w="124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spacing w:before="24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185 (82)</w:t>
            </w:r>
          </w:p>
        </w:tc>
        <w:tc>
          <w:tcPr>
            <w:tcW w:w="124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spacing w:before="24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18 (82)</w:t>
            </w:r>
          </w:p>
        </w:tc>
        <w:tc>
          <w:tcPr>
            <w:tcW w:w="124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spacing w:before="24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178 (81)</w:t>
            </w:r>
          </w:p>
        </w:tc>
        <w:tc>
          <w:tcPr>
            <w:tcW w:w="124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spacing w:before="24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27 (93)</w:t>
            </w:r>
          </w:p>
        </w:tc>
        <w:tc>
          <w:tcPr>
            <w:tcW w:w="124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spacing w:before="240"/>
              <w:jc w:val="center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na</w:t>
            </w:r>
          </w:p>
        </w:tc>
        <w:tc>
          <w:tcPr>
            <w:tcW w:w="124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spacing w:before="240"/>
              <w:jc w:val="center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na</w:t>
            </w:r>
          </w:p>
        </w:tc>
      </w:tr>
      <w:tr w:rsidR="009D3EFA" w:rsidRPr="009D3EFA" w:rsidTr="000810E3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</w:pPr>
            <w:r w:rsidRPr="009D3EFA">
              <w:rPr>
                <w:sz w:val="20"/>
                <w:szCs w:val="20"/>
                <w:lang w:val="en-US"/>
              </w:rPr>
              <w:t>Age, mean (SD) years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b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b/>
                <w:sz w:val="20"/>
                <w:szCs w:val="20"/>
                <w:lang w:val="en-US"/>
              </w:rPr>
              <w:t>59 (13)**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b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b/>
                <w:sz w:val="20"/>
                <w:szCs w:val="20"/>
                <w:lang w:val="en-US"/>
              </w:rPr>
              <w:t>67 (11)**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b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b/>
                <w:sz w:val="20"/>
                <w:szCs w:val="20"/>
                <w:lang w:val="en-US"/>
              </w:rPr>
              <w:t>59 (13)*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b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b/>
                <w:sz w:val="20"/>
                <w:szCs w:val="20"/>
                <w:lang w:val="en-US"/>
              </w:rPr>
              <w:t>64 (11)*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59 (15)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57 (11)</w:t>
            </w:r>
          </w:p>
        </w:tc>
      </w:tr>
      <w:tr w:rsidR="009D3EFA" w:rsidRPr="009D3EFA" w:rsidTr="000810E3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rPr>
                <w:sz w:val="20"/>
                <w:szCs w:val="20"/>
                <w:lang w:val="en-US"/>
              </w:rPr>
            </w:pPr>
            <w:r w:rsidRPr="009D3EFA">
              <w:rPr>
                <w:sz w:val="20"/>
                <w:szCs w:val="20"/>
                <w:lang w:val="en-US"/>
              </w:rPr>
              <w:t>Age at onset of disease, mean (SD) years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47 (14)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52 (12)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47 (14)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50 (15)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46 (14)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46,5 (12)</w:t>
            </w:r>
          </w:p>
        </w:tc>
      </w:tr>
      <w:tr w:rsidR="009D3EFA" w:rsidRPr="009D3EFA" w:rsidTr="000810E3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rPr>
                <w:sz w:val="20"/>
                <w:szCs w:val="20"/>
                <w:lang w:val="en-US"/>
              </w:rPr>
            </w:pPr>
            <w:r w:rsidRPr="009D3EFA">
              <w:rPr>
                <w:sz w:val="20"/>
                <w:szCs w:val="20"/>
                <w:lang w:val="en-US"/>
              </w:rPr>
              <w:t>Disease duration, mean (SD) years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10,4 (8,9)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12,7 (8,7)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10,4 (9)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13,3 (8)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11,6 (9,2)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9,8 (7,4)</w:t>
            </w:r>
          </w:p>
        </w:tc>
      </w:tr>
      <w:tr w:rsidR="009D3EFA" w:rsidRPr="009D3EFA" w:rsidTr="000810E3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rPr>
                <w:sz w:val="20"/>
                <w:szCs w:val="20"/>
                <w:lang w:val="en-US"/>
              </w:rPr>
            </w:pPr>
            <w:r w:rsidRPr="009D3EFA">
              <w:rPr>
                <w:sz w:val="20"/>
                <w:szCs w:val="20"/>
                <w:lang w:val="en-US"/>
              </w:rPr>
              <w:t>Disease subtype</w:t>
            </w:r>
          </w:p>
          <w:p w:rsidR="009D3EFA" w:rsidRPr="009D3EFA" w:rsidRDefault="009D3EFA" w:rsidP="000810E3">
            <w:pPr>
              <w:autoSpaceDE w:val="0"/>
              <w:ind w:left="283"/>
              <w:rPr>
                <w:sz w:val="20"/>
                <w:szCs w:val="20"/>
                <w:lang w:val="en-US"/>
              </w:rPr>
            </w:pPr>
            <w:r w:rsidRPr="009D3EFA">
              <w:rPr>
                <w:sz w:val="20"/>
                <w:szCs w:val="20"/>
                <w:lang w:val="en-US"/>
              </w:rPr>
              <w:t xml:space="preserve">Limited </w:t>
            </w:r>
          </w:p>
          <w:p w:rsidR="009D3EFA" w:rsidRPr="009D3EFA" w:rsidRDefault="009D3EFA" w:rsidP="000810E3">
            <w:pPr>
              <w:autoSpaceDE w:val="0"/>
              <w:ind w:left="283"/>
              <w:rPr>
                <w:sz w:val="20"/>
                <w:szCs w:val="20"/>
                <w:lang w:val="en-US"/>
              </w:rPr>
            </w:pPr>
            <w:r w:rsidRPr="009D3EFA">
              <w:rPr>
                <w:sz w:val="20"/>
                <w:szCs w:val="20"/>
                <w:lang w:val="en-US"/>
              </w:rPr>
              <w:t>Diffuse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180 (80)ᶿ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45 (20)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21 (95)ᶿ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 xml:space="preserve">1 (5)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</w:p>
          <w:p w:rsidR="009D3EFA" w:rsidRPr="009D3EFA" w:rsidRDefault="009D3EFA" w:rsidP="000810E3">
            <w:pPr>
              <w:autoSpaceDE w:val="0"/>
              <w:jc w:val="right"/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176 (80)</w:t>
            </w:r>
          </w:p>
          <w:p w:rsidR="009D3EFA" w:rsidRPr="009D3EFA" w:rsidRDefault="009D3EFA" w:rsidP="000810E3">
            <w:pPr>
              <w:autoSpaceDE w:val="0"/>
              <w:jc w:val="right"/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43 (20)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</w:p>
          <w:p w:rsidR="009D3EFA" w:rsidRPr="009D3EFA" w:rsidRDefault="009D3EFA" w:rsidP="000810E3">
            <w:pPr>
              <w:autoSpaceDE w:val="0"/>
              <w:jc w:val="right"/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27 (93)</w:t>
            </w:r>
          </w:p>
          <w:p w:rsidR="009D3EFA" w:rsidRPr="009D3EFA" w:rsidRDefault="009D3EFA" w:rsidP="000810E3">
            <w:pPr>
              <w:autoSpaceDE w:val="0"/>
              <w:jc w:val="right"/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2 (7)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129 (88)ᶿ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18 (12)ᶿ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30 (75)ᶿ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10 (25)ᶿ</w:t>
            </w:r>
          </w:p>
        </w:tc>
      </w:tr>
      <w:tr w:rsidR="009D3EFA" w:rsidRPr="009D3EFA" w:rsidTr="000810E3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</w:pPr>
            <w:r w:rsidRPr="009D3EFA">
              <w:rPr>
                <w:sz w:val="20"/>
                <w:szCs w:val="20"/>
                <w:lang w:val="en-US"/>
              </w:rPr>
              <w:t>Pulmonary arterial hypertension, no. (%)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15 (7)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11 (5)ᶿ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4 (14)ᶿ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8 (6)</w:t>
            </w:r>
            <w:r w:rsidRPr="009D3EFA"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2 (6)</w:t>
            </w:r>
          </w:p>
        </w:tc>
      </w:tr>
      <w:tr w:rsidR="009D3EFA" w:rsidRPr="009D3EFA" w:rsidTr="000810E3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</w:pPr>
            <w:r w:rsidRPr="009D3EFA">
              <w:rPr>
                <w:sz w:val="20"/>
                <w:szCs w:val="20"/>
                <w:lang w:val="en-US"/>
              </w:rPr>
              <w:t>Interstitial lung disease, no.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93 (45)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11 (50)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92 (46)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11 (41)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53 (40)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17 (46)</w:t>
            </w:r>
          </w:p>
        </w:tc>
      </w:tr>
      <w:tr w:rsidR="009D3EFA" w:rsidRPr="009D3EFA" w:rsidTr="000810E3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</w:pPr>
            <w:r w:rsidRPr="009D3EFA">
              <w:rPr>
                <w:sz w:val="20"/>
                <w:szCs w:val="20"/>
                <w:lang w:val="en-US"/>
              </w:rPr>
              <w:t>Digital ulceration, no. (%)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72 (34)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6 (30)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71 (34)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8 (31)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44 (31)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15 (38)</w:t>
            </w:r>
          </w:p>
        </w:tc>
      </w:tr>
      <w:tr w:rsidR="009D3EFA" w:rsidRPr="009D3EFA" w:rsidTr="000810E3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rPr>
                <w:sz w:val="20"/>
                <w:szCs w:val="20"/>
                <w:lang w:val="en-US"/>
              </w:rPr>
            </w:pPr>
            <w:r w:rsidRPr="009D3EFA">
              <w:rPr>
                <w:sz w:val="20"/>
                <w:szCs w:val="20"/>
                <w:lang w:val="en-US"/>
              </w:rPr>
              <w:t>Renal crisis, no. (%)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0ᶿ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 (5)ᶿ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 (1)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0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 (1)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0</w:t>
            </w:r>
          </w:p>
        </w:tc>
      </w:tr>
      <w:tr w:rsidR="009D3EFA" w:rsidRPr="009D3EFA" w:rsidTr="000810E3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rPr>
                <w:sz w:val="20"/>
                <w:szCs w:val="20"/>
                <w:lang w:val="en-US"/>
              </w:rPr>
            </w:pPr>
            <w:r w:rsidRPr="009D3EFA">
              <w:rPr>
                <w:sz w:val="20"/>
                <w:szCs w:val="20"/>
                <w:lang w:val="en-US"/>
              </w:rPr>
              <w:t>BMI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25 (5,7)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26 (6,3)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24,9 (5,6)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26.5 (5,7)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25,3 (5,3)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25,2 (7,3)</w:t>
            </w:r>
          </w:p>
        </w:tc>
      </w:tr>
      <w:tr w:rsidR="009D3EFA" w:rsidRPr="009D3EFA" w:rsidTr="000810E3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</w:pPr>
            <w:r w:rsidRPr="009D3EFA">
              <w:rPr>
                <w:bCs/>
                <w:sz w:val="20"/>
                <w:szCs w:val="20"/>
                <w:shd w:val="clear" w:color="auto" w:fill="FFFFFF"/>
              </w:rPr>
              <w:t>Tobacco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88 (39)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9 (41)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90 (41)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8 (29)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52 (35)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15 (37)</w:t>
            </w:r>
          </w:p>
        </w:tc>
      </w:tr>
      <w:tr w:rsidR="009D3EFA" w:rsidRPr="009D3EFA" w:rsidTr="000810E3">
        <w:trPr>
          <w:trHeight w:val="1417"/>
        </w:trPr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rPr>
                <w:sz w:val="20"/>
                <w:szCs w:val="20"/>
                <w:lang w:val="pt-BR"/>
              </w:rPr>
            </w:pPr>
            <w:r w:rsidRPr="009D3EFA">
              <w:rPr>
                <w:sz w:val="20"/>
                <w:szCs w:val="20"/>
                <w:lang w:val="pt-BR"/>
              </w:rPr>
              <w:t>ANA specificity, no. (%)</w:t>
            </w:r>
          </w:p>
          <w:p w:rsidR="009D3EFA" w:rsidRPr="009D3EFA" w:rsidRDefault="009D3EFA" w:rsidP="000810E3">
            <w:pPr>
              <w:autoSpaceDE w:val="0"/>
              <w:ind w:left="283"/>
              <w:rPr>
                <w:sz w:val="20"/>
                <w:szCs w:val="20"/>
                <w:lang w:val="pt-BR"/>
              </w:rPr>
            </w:pPr>
            <w:r w:rsidRPr="009D3EFA">
              <w:rPr>
                <w:sz w:val="20"/>
                <w:szCs w:val="20"/>
                <w:lang w:val="pt-BR"/>
              </w:rPr>
              <w:t>ACA</w:t>
            </w:r>
          </w:p>
          <w:p w:rsidR="009D3EFA" w:rsidRPr="009D3EFA" w:rsidRDefault="009D3EFA" w:rsidP="000810E3">
            <w:pPr>
              <w:autoSpaceDE w:val="0"/>
              <w:ind w:left="283"/>
              <w:rPr>
                <w:sz w:val="20"/>
                <w:szCs w:val="20"/>
                <w:lang w:val="pt-BR"/>
              </w:rPr>
            </w:pPr>
            <w:r w:rsidRPr="009D3EFA">
              <w:rPr>
                <w:sz w:val="20"/>
                <w:szCs w:val="20"/>
                <w:lang w:val="pt-BR"/>
              </w:rPr>
              <w:t>Anti–topo I</w:t>
            </w:r>
          </w:p>
          <w:p w:rsidR="009D3EFA" w:rsidRPr="009D3EFA" w:rsidRDefault="009D3EFA" w:rsidP="000810E3">
            <w:pPr>
              <w:autoSpaceDE w:val="0"/>
              <w:ind w:left="283"/>
              <w:rPr>
                <w:sz w:val="20"/>
                <w:szCs w:val="20"/>
                <w:lang w:val="en-US"/>
              </w:rPr>
            </w:pPr>
            <w:r w:rsidRPr="009D3EFA">
              <w:rPr>
                <w:sz w:val="20"/>
                <w:szCs w:val="20"/>
                <w:lang w:val="en-US"/>
              </w:rPr>
              <w:t>Anti-RNA pol III</w:t>
            </w:r>
          </w:p>
          <w:p w:rsidR="009D3EFA" w:rsidRPr="009D3EFA" w:rsidRDefault="009D3EFA" w:rsidP="000810E3">
            <w:pPr>
              <w:autoSpaceDE w:val="0"/>
              <w:ind w:left="283"/>
              <w:rPr>
                <w:sz w:val="20"/>
                <w:szCs w:val="20"/>
                <w:lang w:val="en-US"/>
              </w:rPr>
            </w:pPr>
            <w:r w:rsidRPr="009D3EFA">
              <w:rPr>
                <w:sz w:val="20"/>
                <w:szCs w:val="20"/>
                <w:lang w:val="en-US"/>
              </w:rPr>
              <w:t>Anti–</w:t>
            </w:r>
            <w:r w:rsidR="00512DB2">
              <w:rPr>
                <w:sz w:val="20"/>
                <w:szCs w:val="20"/>
                <w:lang w:val="en-US"/>
              </w:rPr>
              <w:t>U1</w:t>
            </w:r>
            <w:r w:rsidRPr="009D3EFA">
              <w:rPr>
                <w:sz w:val="20"/>
                <w:szCs w:val="20"/>
                <w:lang w:val="en-US"/>
              </w:rPr>
              <w:t>RNP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124 (58)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45 (21)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7 (3)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8 (4)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13 (59)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5 (23)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 xml:space="preserve">0 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 (5)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b/>
                <w:sz w:val="20"/>
                <w:szCs w:val="20"/>
                <w:lang w:val="en-US"/>
              </w:rPr>
            </w:pP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b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b/>
                <w:sz w:val="20"/>
                <w:szCs w:val="20"/>
                <w:lang w:val="en-US"/>
              </w:rPr>
              <w:t>117 (56)*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44 (21)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7 (3)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8 (4)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b/>
                <w:sz w:val="20"/>
                <w:szCs w:val="20"/>
                <w:lang w:val="en-US"/>
              </w:rPr>
            </w:pP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b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b/>
                <w:sz w:val="20"/>
                <w:szCs w:val="20"/>
                <w:lang w:val="en-US"/>
              </w:rPr>
              <w:t>22 (79)*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5 (18)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 xml:space="preserve">0 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 (4)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92 (66)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29 (21)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4 (3)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7 (5)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25 (64)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4 (10)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 (3)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2 (5)</w:t>
            </w:r>
          </w:p>
        </w:tc>
      </w:tr>
      <w:tr w:rsidR="009D3EFA" w:rsidRPr="009D3EFA" w:rsidTr="000810E3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rPr>
                <w:sz w:val="20"/>
                <w:szCs w:val="20"/>
                <w:lang w:val="en-US"/>
              </w:rPr>
            </w:pPr>
            <w:r w:rsidRPr="009D3EFA">
              <w:rPr>
                <w:sz w:val="20"/>
                <w:szCs w:val="20"/>
                <w:lang w:val="en-US"/>
              </w:rPr>
              <w:t>CRP (&gt; 10 mg/L)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19 (8)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2 (9)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17 (8)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4 (14)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12 (8)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4 (10)</w:t>
            </w:r>
          </w:p>
        </w:tc>
      </w:tr>
      <w:tr w:rsidR="009D3EFA" w:rsidRPr="009D3EFA" w:rsidTr="000810E3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</w:pPr>
            <w:r w:rsidRPr="009D3EFA">
              <w:rPr>
                <w:bCs/>
                <w:sz w:val="20"/>
                <w:szCs w:val="20"/>
                <w:shd w:val="clear" w:color="auto" w:fill="FFFFFF"/>
              </w:rPr>
              <w:t>Hypergammaglobulinemia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29 (13)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 (5)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28 (13)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2 (7)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13 (9)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7 (17)</w:t>
            </w:r>
          </w:p>
        </w:tc>
      </w:tr>
      <w:tr w:rsidR="009D3EFA" w:rsidRPr="009D3EFA" w:rsidTr="000810E3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rPr>
                <w:sz w:val="20"/>
                <w:szCs w:val="20"/>
                <w:lang w:val="en-US"/>
              </w:rPr>
            </w:pPr>
            <w:r w:rsidRPr="009D3EFA">
              <w:rPr>
                <w:sz w:val="20"/>
                <w:szCs w:val="20"/>
                <w:lang w:val="en-US"/>
              </w:rPr>
              <w:t>HbA1c (&gt; 6.5%)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5 (2)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 (5)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3 (1)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2 (7)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3 (2)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 (3)</w:t>
            </w:r>
          </w:p>
        </w:tc>
      </w:tr>
      <w:tr w:rsidR="009D3EFA" w:rsidRPr="009D3EFA" w:rsidTr="000810E3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rPr>
                <w:sz w:val="20"/>
                <w:szCs w:val="20"/>
                <w:lang w:val="en-US"/>
              </w:rPr>
            </w:pPr>
            <w:r w:rsidRPr="009D3EFA">
              <w:rPr>
                <w:sz w:val="20"/>
                <w:szCs w:val="20"/>
                <w:lang w:val="en-US"/>
              </w:rPr>
              <w:t>Rheumatoid factor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</w:p>
        </w:tc>
      </w:tr>
      <w:tr w:rsidR="009D3EFA" w:rsidRPr="009D3EFA" w:rsidTr="000810E3">
        <w:tc>
          <w:tcPr>
            <w:tcW w:w="3969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rPr>
                <w:sz w:val="20"/>
                <w:szCs w:val="20"/>
                <w:lang w:val="en-US"/>
              </w:rPr>
            </w:pPr>
            <w:r w:rsidRPr="009D3EFA">
              <w:rPr>
                <w:sz w:val="20"/>
                <w:szCs w:val="20"/>
                <w:lang w:val="en-US"/>
              </w:rPr>
              <w:t>APL</w:t>
            </w:r>
          </w:p>
          <w:p w:rsidR="009D3EFA" w:rsidRPr="009D3EFA" w:rsidRDefault="009D3EFA" w:rsidP="000810E3">
            <w:pPr>
              <w:autoSpaceDE w:val="0"/>
              <w:ind w:left="283"/>
              <w:rPr>
                <w:sz w:val="20"/>
                <w:szCs w:val="20"/>
                <w:lang w:val="en-US"/>
              </w:rPr>
            </w:pPr>
            <w:r w:rsidRPr="009D3EFA">
              <w:rPr>
                <w:sz w:val="20"/>
                <w:szCs w:val="20"/>
                <w:lang w:val="en-US"/>
              </w:rPr>
              <w:t>IgG ACL</w:t>
            </w:r>
          </w:p>
          <w:p w:rsidR="009D3EFA" w:rsidRPr="009D3EFA" w:rsidRDefault="009D3EFA" w:rsidP="000810E3">
            <w:pPr>
              <w:autoSpaceDE w:val="0"/>
              <w:ind w:left="283"/>
              <w:rPr>
                <w:sz w:val="20"/>
                <w:szCs w:val="20"/>
                <w:lang w:val="en-US"/>
              </w:rPr>
            </w:pPr>
            <w:r w:rsidRPr="009D3EFA">
              <w:rPr>
                <w:sz w:val="20"/>
                <w:szCs w:val="20"/>
                <w:lang w:val="en-US"/>
              </w:rPr>
              <w:t>IgG anti-B2GpI</w:t>
            </w:r>
          </w:p>
          <w:p w:rsidR="009D3EFA" w:rsidRPr="009D3EFA" w:rsidRDefault="009D3EFA" w:rsidP="000810E3">
            <w:pPr>
              <w:autoSpaceDE w:val="0"/>
              <w:ind w:left="283"/>
              <w:rPr>
                <w:sz w:val="20"/>
                <w:szCs w:val="20"/>
                <w:lang w:val="en-US"/>
              </w:rPr>
            </w:pPr>
            <w:r w:rsidRPr="009D3EFA">
              <w:rPr>
                <w:sz w:val="20"/>
                <w:szCs w:val="20"/>
                <w:lang w:val="en-US"/>
              </w:rPr>
              <w:t>LA</w:t>
            </w:r>
          </w:p>
        </w:tc>
        <w:tc>
          <w:tcPr>
            <w:tcW w:w="1247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13 (6)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2 (1)</w:t>
            </w:r>
          </w:p>
          <w:p w:rsidR="009D3EFA" w:rsidRPr="009D3EFA" w:rsidRDefault="009D3EFA" w:rsidP="000810E3">
            <w:pPr>
              <w:autoSpaceDE w:val="0"/>
              <w:jc w:val="right"/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8 (4) ᶿ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4 (2)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3 (14)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 (5)</w:t>
            </w:r>
          </w:p>
          <w:p w:rsidR="009D3EFA" w:rsidRPr="009D3EFA" w:rsidRDefault="009D3EFA" w:rsidP="000810E3">
            <w:pPr>
              <w:autoSpaceDE w:val="0"/>
              <w:jc w:val="right"/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3 (14) ᶿ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1248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</w:pPr>
            <w:r w:rsidRPr="009D3EFA">
              <w:rPr>
                <w:rFonts w:eastAsia="AdvPED1282"/>
                <w:b/>
                <w:sz w:val="20"/>
                <w:szCs w:val="20"/>
                <w:lang w:val="en-US"/>
              </w:rPr>
              <w:t>11 (5)*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3 (1)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b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b/>
                <w:sz w:val="20"/>
                <w:szCs w:val="20"/>
                <w:lang w:val="en-US"/>
              </w:rPr>
              <w:t>7 (3)*</w:t>
            </w:r>
          </w:p>
          <w:p w:rsidR="009D3EFA" w:rsidRPr="009D3EFA" w:rsidRDefault="009D3EFA" w:rsidP="000810E3">
            <w:pPr>
              <w:autoSpaceDE w:val="0"/>
              <w:jc w:val="right"/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2 (1)ᶿ</w:t>
            </w:r>
          </w:p>
        </w:tc>
        <w:tc>
          <w:tcPr>
            <w:tcW w:w="1247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b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b/>
                <w:sz w:val="20"/>
                <w:szCs w:val="20"/>
                <w:lang w:val="en-US"/>
              </w:rPr>
              <w:t>5 (17)*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0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b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b/>
                <w:sz w:val="20"/>
                <w:szCs w:val="20"/>
                <w:lang w:val="en-US"/>
              </w:rPr>
              <w:t>4 (14)*</w:t>
            </w:r>
          </w:p>
          <w:p w:rsidR="009D3EFA" w:rsidRPr="009D3EFA" w:rsidRDefault="009D3EFA" w:rsidP="000810E3">
            <w:pPr>
              <w:autoSpaceDE w:val="0"/>
              <w:jc w:val="right"/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2 (7)ᶿ</w:t>
            </w:r>
          </w:p>
        </w:tc>
        <w:tc>
          <w:tcPr>
            <w:tcW w:w="1248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7 (5)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2 (1)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4 (3)ᶿ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2 (1)</w:t>
            </w:r>
          </w:p>
        </w:tc>
        <w:tc>
          <w:tcPr>
            <w:tcW w:w="1247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5 (12)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0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4 (10)ᶿ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2 (5)</w:t>
            </w:r>
          </w:p>
        </w:tc>
      </w:tr>
    </w:tbl>
    <w:p w:rsidR="009D3EFA" w:rsidRPr="009D3EFA" w:rsidRDefault="009D3EFA" w:rsidP="009D3EFA">
      <w:pPr>
        <w:autoSpaceDE w:val="0"/>
        <w:spacing w:before="120"/>
        <w:rPr>
          <w:lang w:val="en-US"/>
        </w:rPr>
      </w:pPr>
    </w:p>
    <w:p w:rsidR="009D3EFA" w:rsidRPr="009D3EFA" w:rsidRDefault="009D3EFA" w:rsidP="009D3EFA">
      <w:pPr>
        <w:pStyle w:val="L2CorpsduTexte"/>
        <w:ind w:firstLine="0"/>
        <w:rPr>
          <w:rFonts w:ascii="Times New Roman" w:hAnsi="Times New Roman"/>
        </w:rPr>
      </w:pPr>
    </w:p>
    <w:p w:rsidR="009D3EFA" w:rsidRPr="009D3EFA" w:rsidRDefault="009D3EFA" w:rsidP="009D3EFA">
      <w:pPr>
        <w:pStyle w:val="L2CorpsduTexte"/>
        <w:ind w:firstLine="0"/>
        <w:rPr>
          <w:rFonts w:ascii="Times New Roman" w:hAnsi="Times New Roman"/>
        </w:rPr>
      </w:pPr>
    </w:p>
    <w:p w:rsidR="009D3EFA" w:rsidRPr="009D3EFA" w:rsidRDefault="009D3EFA" w:rsidP="009D3EFA">
      <w:pPr>
        <w:pStyle w:val="L2CorpsduTexte"/>
        <w:ind w:firstLine="0"/>
        <w:rPr>
          <w:rFonts w:ascii="Times New Roman" w:hAnsi="Times New Roman"/>
        </w:rPr>
      </w:pPr>
    </w:p>
    <w:p w:rsidR="009D3EFA" w:rsidRPr="009D3EFA" w:rsidRDefault="009D3EFA" w:rsidP="009D3EFA">
      <w:pPr>
        <w:pStyle w:val="L2CorpsduTexte"/>
        <w:ind w:firstLine="0"/>
        <w:rPr>
          <w:rFonts w:ascii="Times New Roman" w:hAnsi="Times New Roman"/>
        </w:rPr>
      </w:pPr>
    </w:p>
    <w:p w:rsidR="009D3EFA" w:rsidRPr="009D3EFA" w:rsidRDefault="009D3EFA" w:rsidP="009D3EFA">
      <w:pPr>
        <w:pStyle w:val="L2CorpsduTexte"/>
        <w:ind w:firstLine="0"/>
        <w:rPr>
          <w:rFonts w:ascii="Times New Roman" w:hAnsi="Times New Roman"/>
        </w:rPr>
      </w:pPr>
    </w:p>
    <w:p w:rsidR="009D3EFA" w:rsidRPr="009D3EFA" w:rsidRDefault="009D3EFA" w:rsidP="009D3EFA">
      <w:pPr>
        <w:pStyle w:val="L2CorpsduTexte"/>
        <w:ind w:firstLine="0"/>
        <w:rPr>
          <w:rFonts w:ascii="Times New Roman" w:hAnsi="Times New Roman"/>
        </w:rPr>
      </w:pPr>
    </w:p>
    <w:p w:rsidR="009D3EFA" w:rsidRPr="009D3EFA" w:rsidRDefault="009D3EFA" w:rsidP="009D3EFA">
      <w:pPr>
        <w:pStyle w:val="L2CorpsduTexte"/>
        <w:ind w:firstLine="0"/>
        <w:rPr>
          <w:rFonts w:ascii="Times New Roman" w:hAnsi="Times New Roman"/>
        </w:rPr>
      </w:pPr>
    </w:p>
    <w:p w:rsidR="009D3EFA" w:rsidRPr="009D3EFA" w:rsidRDefault="009D3EFA" w:rsidP="009D3EFA">
      <w:pPr>
        <w:pStyle w:val="L2CorpsduTexte"/>
        <w:ind w:firstLine="0"/>
        <w:rPr>
          <w:rFonts w:ascii="Times New Roman" w:hAnsi="Times New Roman"/>
        </w:rPr>
      </w:pPr>
    </w:p>
    <w:p w:rsidR="009D3EFA" w:rsidRPr="009D3EFA" w:rsidRDefault="009D3EFA" w:rsidP="009D3EFA">
      <w:pPr>
        <w:pStyle w:val="L2CorpsduTexte"/>
        <w:ind w:firstLine="0"/>
        <w:rPr>
          <w:rFonts w:ascii="Times New Roman" w:hAnsi="Times New Roman"/>
        </w:rPr>
      </w:pPr>
    </w:p>
    <w:p w:rsidR="009D3EFA" w:rsidRPr="009D3EFA" w:rsidRDefault="009D3EFA" w:rsidP="009D3EFA">
      <w:pPr>
        <w:pStyle w:val="L2CorpsduTexte"/>
        <w:ind w:firstLine="0"/>
        <w:rPr>
          <w:rFonts w:ascii="Times New Roman" w:hAnsi="Times New Roman"/>
        </w:rPr>
      </w:pPr>
    </w:p>
    <w:p w:rsidR="009D3EFA" w:rsidRPr="009D3EFA" w:rsidRDefault="009D3EFA" w:rsidP="009D3EFA">
      <w:pPr>
        <w:pStyle w:val="L2CorpsduTexte"/>
        <w:ind w:firstLine="0"/>
        <w:rPr>
          <w:rFonts w:ascii="Times New Roman" w:hAnsi="Times New Roman"/>
        </w:rPr>
      </w:pPr>
    </w:p>
    <w:p w:rsidR="009D3EFA" w:rsidRPr="009D3EFA" w:rsidRDefault="009D3EFA" w:rsidP="009D3EFA">
      <w:pPr>
        <w:pStyle w:val="L2CorpsduTexte"/>
        <w:ind w:firstLine="0"/>
        <w:rPr>
          <w:rFonts w:ascii="Times New Roman" w:hAnsi="Times New Roman"/>
        </w:rPr>
      </w:pPr>
    </w:p>
    <w:p w:rsidR="009D3EFA" w:rsidRPr="009D3EFA" w:rsidRDefault="009D3EFA" w:rsidP="009D3EFA">
      <w:pPr>
        <w:pStyle w:val="L2CorpsduTexte"/>
        <w:ind w:firstLine="0"/>
        <w:rPr>
          <w:rFonts w:ascii="Times New Roman" w:hAnsi="Times New Roman"/>
        </w:rPr>
      </w:pPr>
    </w:p>
    <w:p w:rsidR="009D3EFA" w:rsidRPr="009D3EFA" w:rsidRDefault="009D3EFA" w:rsidP="009D3EFA">
      <w:pPr>
        <w:pStyle w:val="L2CorpsduTexte"/>
        <w:ind w:firstLine="0"/>
        <w:rPr>
          <w:rFonts w:ascii="Times New Roman" w:hAnsi="Times New Roman"/>
        </w:rPr>
      </w:pPr>
    </w:p>
    <w:p w:rsidR="009D3EFA" w:rsidRPr="009D3EFA" w:rsidRDefault="009D3EFA" w:rsidP="009D3EFA">
      <w:pPr>
        <w:pStyle w:val="L2CorpsduTexte"/>
        <w:ind w:firstLine="0"/>
        <w:rPr>
          <w:rFonts w:ascii="Times New Roman" w:hAnsi="Times New Roman"/>
        </w:rPr>
      </w:pPr>
    </w:p>
    <w:p w:rsidR="009D3EFA" w:rsidRPr="009D3EFA" w:rsidRDefault="009D3EFA" w:rsidP="009D3EFA">
      <w:pPr>
        <w:pStyle w:val="L2CorpsduTexte"/>
        <w:ind w:firstLine="0"/>
        <w:rPr>
          <w:rFonts w:ascii="Times New Roman" w:hAnsi="Times New Roman"/>
        </w:rPr>
      </w:pPr>
    </w:p>
    <w:p w:rsidR="009D3EFA" w:rsidRPr="009D3EFA" w:rsidRDefault="009D3EFA" w:rsidP="009D3EFA">
      <w:pPr>
        <w:rPr>
          <w:rFonts w:eastAsia="AdvPED1282"/>
          <w:sz w:val="20"/>
          <w:szCs w:val="20"/>
          <w:lang w:val="en-US"/>
        </w:rPr>
      </w:pPr>
    </w:p>
    <w:p w:rsidR="009D3EFA" w:rsidRPr="009D3EFA" w:rsidRDefault="009D3EFA" w:rsidP="009D3EFA">
      <w:pPr>
        <w:rPr>
          <w:rFonts w:eastAsia="AdvPED1282"/>
          <w:sz w:val="20"/>
          <w:szCs w:val="20"/>
          <w:lang w:val="en-US"/>
        </w:rPr>
      </w:pPr>
    </w:p>
    <w:p w:rsidR="009D3EFA" w:rsidRPr="009D3EFA" w:rsidRDefault="009D3EFA" w:rsidP="009D3EFA">
      <w:pPr>
        <w:rPr>
          <w:rFonts w:eastAsia="AdvPED1282"/>
          <w:sz w:val="20"/>
          <w:szCs w:val="20"/>
          <w:lang w:val="en-US"/>
        </w:rPr>
      </w:pPr>
    </w:p>
    <w:p w:rsidR="009D3EFA" w:rsidRPr="009D3EFA" w:rsidRDefault="009D3EFA" w:rsidP="009D3EFA">
      <w:r w:rsidRPr="009D3EFA">
        <w:rPr>
          <w:rFonts w:eastAsia="AdvPED1282"/>
          <w:sz w:val="20"/>
          <w:szCs w:val="20"/>
          <w:lang w:val="en-US"/>
        </w:rPr>
        <w:t>ᶿ</w:t>
      </w:r>
      <w:r w:rsidRPr="009D3EFA">
        <w:t xml:space="preserve"> p &lt; 0.10, * p &lt; 0.05, ** p &lt; 0.01, *** p &lt; 0.001</w:t>
      </w:r>
    </w:p>
    <w:p w:rsidR="009D3EFA" w:rsidRPr="009D3EFA" w:rsidRDefault="009D3EFA" w:rsidP="009D3EFA">
      <w:pPr>
        <w:pStyle w:val="L2CorpsduTexte"/>
        <w:ind w:firstLine="0"/>
        <w:rPr>
          <w:rFonts w:ascii="Times New Roman" w:hAnsi="Times New Roman"/>
        </w:rPr>
      </w:pPr>
    </w:p>
    <w:tbl>
      <w:tblPr>
        <w:tblpPr w:leftFromText="141" w:rightFromText="141" w:vertAnchor="text" w:horzAnchor="page" w:tblpX="2158" w:tblpY="282"/>
        <w:tblW w:w="89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1247"/>
        <w:gridCol w:w="1248"/>
        <w:gridCol w:w="1247"/>
        <w:gridCol w:w="1248"/>
      </w:tblGrid>
      <w:tr w:rsidR="009D3EFA" w:rsidRPr="009D3EFA" w:rsidTr="000810E3">
        <w:trPr>
          <w:trHeight w:val="340"/>
        </w:trPr>
        <w:tc>
          <w:tcPr>
            <w:tcW w:w="396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rPr>
                <w:rFonts w:eastAsia="AdvPED1282"/>
                <w:sz w:val="20"/>
                <w:szCs w:val="20"/>
                <w:lang w:val="en-US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center"/>
            </w:pPr>
            <w:r w:rsidRPr="009D3EFA">
              <w:rPr>
                <w:sz w:val="20"/>
                <w:szCs w:val="20"/>
                <w:lang w:val="en-US"/>
              </w:rPr>
              <w:t>PAH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center"/>
            </w:pPr>
            <w:r w:rsidRPr="009D3EFA">
              <w:rPr>
                <w:sz w:val="20"/>
                <w:szCs w:val="20"/>
                <w:lang w:val="en-US"/>
              </w:rPr>
              <w:t>UD</w:t>
            </w:r>
          </w:p>
        </w:tc>
      </w:tr>
      <w:tr w:rsidR="009D3EFA" w:rsidRPr="009D3EFA" w:rsidTr="000810E3">
        <w:trPr>
          <w:trHeight w:val="340"/>
        </w:trPr>
        <w:tc>
          <w:tcPr>
            <w:tcW w:w="396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rPr>
                <w:rFonts w:eastAsia="AdvPED1282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center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no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center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center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no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center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yes</w:t>
            </w:r>
          </w:p>
        </w:tc>
      </w:tr>
      <w:tr w:rsidR="009D3EFA" w:rsidRPr="009D3EFA" w:rsidTr="000810E3">
        <w:trPr>
          <w:trHeight w:val="283"/>
        </w:trPr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spacing w:before="240"/>
            </w:pPr>
            <w:r w:rsidRPr="009D3EFA">
              <w:rPr>
                <w:sz w:val="20"/>
                <w:szCs w:val="20"/>
                <w:lang w:val="en-US"/>
              </w:rPr>
              <w:t>Sex, no. (%) female</w:t>
            </w:r>
          </w:p>
        </w:tc>
        <w:tc>
          <w:tcPr>
            <w:tcW w:w="124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spacing w:before="24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181 (83)</w:t>
            </w:r>
          </w:p>
        </w:tc>
        <w:tc>
          <w:tcPr>
            <w:tcW w:w="124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spacing w:before="24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13 (87)</w:t>
            </w:r>
          </w:p>
        </w:tc>
        <w:tc>
          <w:tcPr>
            <w:tcW w:w="124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spacing w:before="24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131 (83)</w:t>
            </w:r>
          </w:p>
        </w:tc>
        <w:tc>
          <w:tcPr>
            <w:tcW w:w="124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spacing w:before="24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65 (82)</w:t>
            </w:r>
          </w:p>
        </w:tc>
      </w:tr>
      <w:tr w:rsidR="009D3EFA" w:rsidRPr="009D3EFA" w:rsidTr="000810E3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</w:pPr>
            <w:r w:rsidRPr="009D3EFA">
              <w:rPr>
                <w:sz w:val="20"/>
                <w:szCs w:val="20"/>
                <w:lang w:val="en-US"/>
              </w:rPr>
              <w:t>Age, mean (SD) years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59 (13)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65 (10)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61 (12)ᶿ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57 (14)ᶿ</w:t>
            </w:r>
          </w:p>
        </w:tc>
      </w:tr>
      <w:tr w:rsidR="009D3EFA" w:rsidRPr="009D3EFA" w:rsidTr="000810E3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rPr>
                <w:sz w:val="20"/>
                <w:szCs w:val="20"/>
                <w:lang w:val="en-US"/>
              </w:rPr>
            </w:pPr>
            <w:r w:rsidRPr="009D3EFA">
              <w:rPr>
                <w:sz w:val="20"/>
                <w:szCs w:val="20"/>
                <w:lang w:val="en-US"/>
              </w:rPr>
              <w:t>Age at onset of disease, mean (SD) years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48 (14)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49 (12)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49 (13)ᶿ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44 (15) ᶿ</w:t>
            </w:r>
          </w:p>
        </w:tc>
      </w:tr>
      <w:tr w:rsidR="009D3EFA" w:rsidRPr="009D3EFA" w:rsidTr="000810E3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rPr>
                <w:sz w:val="20"/>
                <w:szCs w:val="20"/>
                <w:lang w:val="en-US"/>
              </w:rPr>
            </w:pPr>
            <w:r w:rsidRPr="009D3EFA">
              <w:rPr>
                <w:sz w:val="20"/>
                <w:szCs w:val="20"/>
                <w:lang w:val="en-US"/>
              </w:rPr>
              <w:t>Disease duration, mean (SD) years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10,7 (9)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13,8 (9,1)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10,3 (9)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12,3 (8,9)</w:t>
            </w:r>
          </w:p>
        </w:tc>
      </w:tr>
      <w:tr w:rsidR="009D3EFA" w:rsidRPr="009D3EFA" w:rsidTr="000810E3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rPr>
                <w:sz w:val="20"/>
                <w:szCs w:val="20"/>
                <w:lang w:val="en-US"/>
              </w:rPr>
            </w:pPr>
            <w:r w:rsidRPr="009D3EFA">
              <w:rPr>
                <w:sz w:val="20"/>
                <w:szCs w:val="20"/>
                <w:lang w:val="en-US"/>
              </w:rPr>
              <w:t>Disease subtype</w:t>
            </w:r>
          </w:p>
          <w:p w:rsidR="009D3EFA" w:rsidRPr="009D3EFA" w:rsidRDefault="009D3EFA" w:rsidP="000810E3">
            <w:pPr>
              <w:autoSpaceDE w:val="0"/>
              <w:ind w:left="283"/>
              <w:rPr>
                <w:sz w:val="20"/>
                <w:szCs w:val="20"/>
                <w:lang w:val="en-US"/>
              </w:rPr>
            </w:pPr>
            <w:r w:rsidRPr="009D3EFA">
              <w:rPr>
                <w:sz w:val="20"/>
                <w:szCs w:val="20"/>
                <w:lang w:val="en-US"/>
              </w:rPr>
              <w:t xml:space="preserve">Limited </w:t>
            </w:r>
          </w:p>
          <w:p w:rsidR="009D3EFA" w:rsidRPr="009D3EFA" w:rsidRDefault="009D3EFA" w:rsidP="000810E3">
            <w:pPr>
              <w:autoSpaceDE w:val="0"/>
              <w:ind w:left="283"/>
              <w:rPr>
                <w:sz w:val="20"/>
                <w:szCs w:val="20"/>
                <w:lang w:val="en-US"/>
              </w:rPr>
            </w:pPr>
            <w:r w:rsidRPr="009D3EFA">
              <w:rPr>
                <w:sz w:val="20"/>
                <w:szCs w:val="20"/>
                <w:lang w:val="en-US"/>
              </w:rPr>
              <w:t>Diffuse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184 (84)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34 (16)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10 (67)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5 (33)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b/>
                <w:sz w:val="20"/>
                <w:szCs w:val="20"/>
                <w:lang w:val="en-US"/>
              </w:rPr>
            </w:pP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b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b/>
                <w:sz w:val="20"/>
                <w:szCs w:val="20"/>
                <w:lang w:val="en-US"/>
              </w:rPr>
              <w:t>157 (89)*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b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b/>
                <w:sz w:val="20"/>
                <w:szCs w:val="20"/>
                <w:lang w:val="en-US"/>
              </w:rPr>
              <w:t>18 (11)*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b/>
                <w:sz w:val="20"/>
                <w:szCs w:val="20"/>
                <w:lang w:val="en-US"/>
              </w:rPr>
            </w:pP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b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b/>
                <w:sz w:val="20"/>
                <w:szCs w:val="20"/>
                <w:lang w:val="en-US"/>
              </w:rPr>
              <w:t>55 (70)*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b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b/>
                <w:sz w:val="20"/>
                <w:szCs w:val="20"/>
                <w:lang w:val="en-US"/>
              </w:rPr>
              <w:t>24 (30)*</w:t>
            </w:r>
          </w:p>
        </w:tc>
      </w:tr>
      <w:tr w:rsidR="009D3EFA" w:rsidRPr="009D3EFA" w:rsidTr="000810E3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</w:pPr>
            <w:r w:rsidRPr="009D3EFA">
              <w:rPr>
                <w:sz w:val="20"/>
                <w:szCs w:val="20"/>
                <w:lang w:val="en-US"/>
              </w:rPr>
              <w:t>Pulmonary arterial hypertension, no. (%)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center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Na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center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na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8 (5)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7 (9)</w:t>
            </w:r>
          </w:p>
        </w:tc>
      </w:tr>
      <w:tr w:rsidR="009D3EFA" w:rsidRPr="009D3EFA" w:rsidTr="000810E3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</w:pPr>
            <w:r w:rsidRPr="009D3EFA">
              <w:rPr>
                <w:sz w:val="20"/>
                <w:szCs w:val="20"/>
                <w:lang w:val="en-US"/>
              </w:rPr>
              <w:t>Interstitial lung disease, no.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87 (43)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10 (67)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b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b/>
                <w:sz w:val="20"/>
                <w:szCs w:val="20"/>
                <w:lang w:val="en-US"/>
              </w:rPr>
              <w:t>53 (37)**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b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b/>
                <w:sz w:val="20"/>
                <w:szCs w:val="20"/>
                <w:lang w:val="en-US"/>
              </w:rPr>
              <w:t>40 (56)**</w:t>
            </w:r>
          </w:p>
        </w:tc>
      </w:tr>
      <w:tr w:rsidR="009D3EFA" w:rsidRPr="009D3EFA" w:rsidTr="000810E3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</w:pPr>
            <w:r w:rsidRPr="009D3EFA">
              <w:rPr>
                <w:sz w:val="20"/>
                <w:szCs w:val="20"/>
                <w:lang w:val="en-US"/>
              </w:rPr>
              <w:t>Digital ulceration, no. (%)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68 (33)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7 (47)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center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na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center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na</w:t>
            </w:r>
          </w:p>
        </w:tc>
      </w:tr>
      <w:tr w:rsidR="009D3EFA" w:rsidRPr="009D3EFA" w:rsidTr="000810E3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rPr>
                <w:sz w:val="20"/>
                <w:szCs w:val="20"/>
                <w:lang w:val="en-US"/>
              </w:rPr>
            </w:pPr>
            <w:r w:rsidRPr="009D3EFA">
              <w:rPr>
                <w:sz w:val="20"/>
                <w:szCs w:val="20"/>
                <w:lang w:val="en-US"/>
              </w:rPr>
              <w:t>Renal crisis, no. (%)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 (1)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0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 (1)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0</w:t>
            </w:r>
          </w:p>
        </w:tc>
      </w:tr>
      <w:tr w:rsidR="009D3EFA" w:rsidRPr="009D3EFA" w:rsidTr="000810E3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rPr>
                <w:sz w:val="20"/>
                <w:szCs w:val="20"/>
                <w:lang w:val="en-US"/>
              </w:rPr>
            </w:pPr>
            <w:r w:rsidRPr="009D3EFA">
              <w:rPr>
                <w:sz w:val="20"/>
                <w:szCs w:val="20"/>
                <w:lang w:val="en-US"/>
              </w:rPr>
              <w:t>BMI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25 (5,6)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24,9 (7,6)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b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b/>
                <w:sz w:val="20"/>
                <w:szCs w:val="20"/>
                <w:lang w:val="en-US"/>
              </w:rPr>
              <w:t>25,7 (5,8)*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b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b/>
                <w:sz w:val="20"/>
                <w:szCs w:val="20"/>
                <w:lang w:val="en-US"/>
              </w:rPr>
              <w:t>23,7 (5)*</w:t>
            </w:r>
          </w:p>
        </w:tc>
      </w:tr>
      <w:tr w:rsidR="009D3EFA" w:rsidRPr="009D3EFA" w:rsidTr="000810E3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</w:pPr>
            <w:r w:rsidRPr="009D3EFA">
              <w:rPr>
                <w:bCs/>
                <w:sz w:val="20"/>
                <w:szCs w:val="20"/>
                <w:shd w:val="clear" w:color="auto" w:fill="FFFFFF"/>
              </w:rPr>
              <w:t>Tobacco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</w:pPr>
            <w:r w:rsidRPr="009D3EFA">
              <w:rPr>
                <w:rFonts w:eastAsia="AdvPED1282"/>
                <w:b/>
                <w:sz w:val="20"/>
                <w:szCs w:val="20"/>
                <w:lang w:val="en-US"/>
              </w:rPr>
              <w:t>91 (42)</w:t>
            </w:r>
            <w:r w:rsidRPr="009D3EFA">
              <w:rPr>
                <w:b/>
              </w:rPr>
              <w:t>*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</w:pPr>
            <w:r w:rsidRPr="009D3EFA">
              <w:rPr>
                <w:rFonts w:eastAsia="AdvPED1282"/>
                <w:b/>
                <w:sz w:val="20"/>
                <w:szCs w:val="20"/>
                <w:lang w:val="en-US"/>
              </w:rPr>
              <w:t>2 (13)*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62 (39)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33 (42)</w:t>
            </w:r>
          </w:p>
        </w:tc>
      </w:tr>
      <w:tr w:rsidR="009D3EFA" w:rsidRPr="009D3EFA" w:rsidTr="000810E3">
        <w:trPr>
          <w:trHeight w:val="1417"/>
        </w:trPr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rPr>
                <w:sz w:val="20"/>
                <w:szCs w:val="20"/>
                <w:lang w:val="pt-BR"/>
              </w:rPr>
            </w:pPr>
            <w:r w:rsidRPr="009D3EFA">
              <w:rPr>
                <w:sz w:val="20"/>
                <w:szCs w:val="20"/>
                <w:lang w:val="pt-BR"/>
              </w:rPr>
              <w:t>ANA specificity, no. (%)</w:t>
            </w:r>
          </w:p>
          <w:p w:rsidR="009D3EFA" w:rsidRPr="009D3EFA" w:rsidRDefault="009D3EFA" w:rsidP="000810E3">
            <w:pPr>
              <w:autoSpaceDE w:val="0"/>
              <w:ind w:left="283"/>
              <w:rPr>
                <w:sz w:val="20"/>
                <w:szCs w:val="20"/>
                <w:lang w:val="pt-BR"/>
              </w:rPr>
            </w:pPr>
            <w:r w:rsidRPr="009D3EFA">
              <w:rPr>
                <w:sz w:val="20"/>
                <w:szCs w:val="20"/>
                <w:lang w:val="pt-BR"/>
              </w:rPr>
              <w:t>ACA</w:t>
            </w:r>
          </w:p>
          <w:p w:rsidR="009D3EFA" w:rsidRPr="009D3EFA" w:rsidRDefault="009D3EFA" w:rsidP="000810E3">
            <w:pPr>
              <w:autoSpaceDE w:val="0"/>
              <w:ind w:left="283"/>
              <w:rPr>
                <w:sz w:val="20"/>
                <w:szCs w:val="20"/>
                <w:lang w:val="pt-BR"/>
              </w:rPr>
            </w:pPr>
            <w:r w:rsidRPr="009D3EFA">
              <w:rPr>
                <w:sz w:val="20"/>
                <w:szCs w:val="20"/>
                <w:lang w:val="pt-BR"/>
              </w:rPr>
              <w:t>Anti–topo I</w:t>
            </w:r>
          </w:p>
          <w:p w:rsidR="009D3EFA" w:rsidRPr="009D3EFA" w:rsidRDefault="009D3EFA" w:rsidP="000810E3">
            <w:pPr>
              <w:autoSpaceDE w:val="0"/>
              <w:ind w:left="283"/>
              <w:rPr>
                <w:sz w:val="20"/>
                <w:szCs w:val="20"/>
                <w:lang w:val="en-US"/>
              </w:rPr>
            </w:pPr>
            <w:r w:rsidRPr="009D3EFA">
              <w:rPr>
                <w:sz w:val="20"/>
                <w:szCs w:val="20"/>
                <w:lang w:val="en-US"/>
              </w:rPr>
              <w:t>Anti-RNA pol III</w:t>
            </w:r>
          </w:p>
          <w:p w:rsidR="009D3EFA" w:rsidRPr="009D3EFA" w:rsidRDefault="009D3EFA" w:rsidP="000810E3">
            <w:pPr>
              <w:autoSpaceDE w:val="0"/>
              <w:ind w:left="283"/>
              <w:rPr>
                <w:sz w:val="20"/>
                <w:szCs w:val="20"/>
                <w:lang w:val="en-US"/>
              </w:rPr>
            </w:pPr>
            <w:r w:rsidRPr="009D3EFA">
              <w:rPr>
                <w:sz w:val="20"/>
                <w:szCs w:val="20"/>
                <w:lang w:val="en-US"/>
              </w:rPr>
              <w:t>Anti–</w:t>
            </w:r>
            <w:r w:rsidR="00512DB2">
              <w:rPr>
                <w:sz w:val="20"/>
                <w:szCs w:val="20"/>
                <w:lang w:val="en-US"/>
              </w:rPr>
              <w:t>U1</w:t>
            </w:r>
            <w:r w:rsidRPr="009D3EFA">
              <w:rPr>
                <w:sz w:val="20"/>
                <w:szCs w:val="20"/>
                <w:lang w:val="en-US"/>
              </w:rPr>
              <w:t>RNP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124 (60)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41 (20)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6 (3)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7 (3)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7 (47)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5 (33)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0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 (7)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b/>
                <w:sz w:val="20"/>
                <w:szCs w:val="20"/>
                <w:lang w:val="en-US"/>
              </w:rPr>
            </w:pP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b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b/>
                <w:sz w:val="20"/>
                <w:szCs w:val="20"/>
                <w:lang w:val="en-US"/>
              </w:rPr>
              <w:t>98 (65)*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b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b/>
                <w:sz w:val="20"/>
                <w:szCs w:val="20"/>
                <w:lang w:val="en-US"/>
              </w:rPr>
              <w:t>22 (15)*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4 (3)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8 (5)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b/>
                <w:sz w:val="20"/>
                <w:szCs w:val="20"/>
                <w:lang w:val="en-US"/>
              </w:rPr>
            </w:pP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b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b/>
                <w:sz w:val="20"/>
                <w:szCs w:val="20"/>
                <w:lang w:val="en-US"/>
              </w:rPr>
              <w:t>37 (49)*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b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b/>
                <w:sz w:val="20"/>
                <w:szCs w:val="20"/>
                <w:lang w:val="en-US"/>
              </w:rPr>
              <w:t>22 (29)*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3 (4)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 (1)</w:t>
            </w:r>
          </w:p>
        </w:tc>
      </w:tr>
      <w:tr w:rsidR="009D3EFA" w:rsidRPr="009D3EFA" w:rsidTr="000810E3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rPr>
                <w:sz w:val="20"/>
                <w:szCs w:val="20"/>
                <w:lang w:val="en-US"/>
              </w:rPr>
            </w:pPr>
            <w:r w:rsidRPr="009D3EFA">
              <w:rPr>
                <w:sz w:val="20"/>
                <w:szCs w:val="20"/>
                <w:lang w:val="en-US"/>
              </w:rPr>
              <w:t>CRP (&gt; 10 mg/L)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20 (9)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 (7)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15 (10)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5 (6)</w:t>
            </w:r>
          </w:p>
        </w:tc>
      </w:tr>
      <w:tr w:rsidR="009D3EFA" w:rsidRPr="009D3EFA" w:rsidTr="000810E3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</w:pPr>
            <w:r w:rsidRPr="009D3EFA">
              <w:rPr>
                <w:bCs/>
                <w:sz w:val="20"/>
                <w:szCs w:val="20"/>
                <w:shd w:val="clear" w:color="auto" w:fill="FFFFFF"/>
              </w:rPr>
              <w:t>Hypergammaglobulinemia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25 (11)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3 (20)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15 (10)ᶿ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14 (18)ᶿ</w:t>
            </w:r>
          </w:p>
        </w:tc>
      </w:tr>
      <w:tr w:rsidR="009D3EFA" w:rsidRPr="009D3EFA" w:rsidTr="000810E3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rPr>
                <w:sz w:val="20"/>
                <w:szCs w:val="20"/>
                <w:lang w:val="en-US"/>
              </w:rPr>
            </w:pPr>
            <w:r w:rsidRPr="009D3EFA">
              <w:rPr>
                <w:sz w:val="20"/>
                <w:szCs w:val="20"/>
                <w:lang w:val="en-US"/>
              </w:rPr>
              <w:t>HbA1c (&gt; 6.5%)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6 (3)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0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5 (3,52)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 (1,4)</w:t>
            </w:r>
          </w:p>
        </w:tc>
      </w:tr>
      <w:tr w:rsidR="009D3EFA" w:rsidRPr="009D3EFA" w:rsidTr="000810E3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rPr>
                <w:sz w:val="20"/>
                <w:szCs w:val="20"/>
                <w:lang w:val="en-US"/>
              </w:rPr>
            </w:pPr>
            <w:r w:rsidRPr="009D3EFA">
              <w:rPr>
                <w:sz w:val="20"/>
                <w:szCs w:val="20"/>
                <w:lang w:val="en-US"/>
              </w:rPr>
              <w:t>Rheumatoid factor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</w:p>
        </w:tc>
      </w:tr>
      <w:tr w:rsidR="009D3EFA" w:rsidRPr="009D3EFA" w:rsidTr="000810E3">
        <w:tc>
          <w:tcPr>
            <w:tcW w:w="3969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rPr>
                <w:sz w:val="20"/>
                <w:szCs w:val="20"/>
                <w:lang w:val="en-US"/>
              </w:rPr>
            </w:pPr>
            <w:r w:rsidRPr="009D3EFA">
              <w:rPr>
                <w:sz w:val="20"/>
                <w:szCs w:val="20"/>
                <w:lang w:val="en-US"/>
              </w:rPr>
              <w:t>APL</w:t>
            </w:r>
          </w:p>
          <w:p w:rsidR="009D3EFA" w:rsidRPr="009D3EFA" w:rsidRDefault="009D3EFA" w:rsidP="000810E3">
            <w:pPr>
              <w:autoSpaceDE w:val="0"/>
              <w:ind w:left="283"/>
              <w:rPr>
                <w:sz w:val="20"/>
                <w:szCs w:val="20"/>
                <w:lang w:val="en-US"/>
              </w:rPr>
            </w:pPr>
            <w:r w:rsidRPr="009D3EFA">
              <w:rPr>
                <w:sz w:val="20"/>
                <w:szCs w:val="20"/>
                <w:lang w:val="en-US"/>
              </w:rPr>
              <w:t>IgG ACL</w:t>
            </w:r>
          </w:p>
          <w:p w:rsidR="009D3EFA" w:rsidRPr="009D3EFA" w:rsidRDefault="009D3EFA" w:rsidP="000810E3">
            <w:pPr>
              <w:autoSpaceDE w:val="0"/>
              <w:ind w:left="283"/>
              <w:rPr>
                <w:sz w:val="20"/>
                <w:szCs w:val="20"/>
                <w:lang w:val="en-US"/>
              </w:rPr>
            </w:pPr>
            <w:r w:rsidRPr="009D3EFA">
              <w:rPr>
                <w:sz w:val="20"/>
                <w:szCs w:val="20"/>
                <w:lang w:val="en-US"/>
              </w:rPr>
              <w:t>IgG anti-B2GpI</w:t>
            </w:r>
          </w:p>
          <w:p w:rsidR="009D3EFA" w:rsidRPr="009D3EFA" w:rsidRDefault="009D3EFA" w:rsidP="000810E3">
            <w:pPr>
              <w:autoSpaceDE w:val="0"/>
              <w:ind w:left="283"/>
              <w:rPr>
                <w:sz w:val="20"/>
                <w:szCs w:val="20"/>
                <w:lang w:val="en-US"/>
              </w:rPr>
            </w:pPr>
            <w:r w:rsidRPr="009D3EFA">
              <w:rPr>
                <w:sz w:val="20"/>
                <w:szCs w:val="20"/>
                <w:lang w:val="en-US"/>
              </w:rPr>
              <w:t>LA</w:t>
            </w:r>
          </w:p>
        </w:tc>
        <w:tc>
          <w:tcPr>
            <w:tcW w:w="1247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15 (7)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3 (1)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10 (5)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4 (2)</w:t>
            </w:r>
          </w:p>
        </w:tc>
        <w:tc>
          <w:tcPr>
            <w:tcW w:w="1248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 (7)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0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 (7)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0</w:t>
            </w:r>
          </w:p>
        </w:tc>
        <w:tc>
          <w:tcPr>
            <w:tcW w:w="1247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12 (8)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1 (1)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b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b/>
                <w:sz w:val="20"/>
                <w:szCs w:val="20"/>
                <w:lang w:val="en-US"/>
              </w:rPr>
              <w:t>9 (6)*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4 (3)</w:t>
            </w:r>
          </w:p>
        </w:tc>
        <w:tc>
          <w:tcPr>
            <w:tcW w:w="1248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2 (3)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2 (3)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b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b/>
                <w:sz w:val="20"/>
                <w:szCs w:val="20"/>
                <w:lang w:val="en-US"/>
              </w:rPr>
              <w:t>0*</w:t>
            </w:r>
          </w:p>
          <w:p w:rsidR="009D3EFA" w:rsidRPr="009D3EFA" w:rsidRDefault="009D3EFA" w:rsidP="000810E3">
            <w:pPr>
              <w:autoSpaceDE w:val="0"/>
              <w:jc w:val="right"/>
              <w:rPr>
                <w:rFonts w:eastAsia="AdvPED1282"/>
                <w:sz w:val="20"/>
                <w:szCs w:val="20"/>
                <w:lang w:val="en-US"/>
              </w:rPr>
            </w:pPr>
            <w:r w:rsidRPr="009D3EFA">
              <w:rPr>
                <w:rFonts w:eastAsia="AdvPED1282"/>
                <w:sz w:val="20"/>
                <w:szCs w:val="20"/>
                <w:lang w:val="en-US"/>
              </w:rPr>
              <w:t>0</w:t>
            </w:r>
          </w:p>
        </w:tc>
      </w:tr>
    </w:tbl>
    <w:p w:rsidR="009D3EFA" w:rsidRPr="009D3EFA" w:rsidRDefault="009D3EFA" w:rsidP="009D3EFA">
      <w:pPr>
        <w:pStyle w:val="L2CorpsduTexte"/>
        <w:ind w:firstLine="0"/>
        <w:rPr>
          <w:rFonts w:ascii="Times New Roman" w:hAnsi="Times New Roman"/>
        </w:rPr>
      </w:pPr>
    </w:p>
    <w:p w:rsidR="009D3EFA" w:rsidRPr="009D3EFA" w:rsidRDefault="009D3EFA" w:rsidP="009D3EFA">
      <w:pPr>
        <w:pStyle w:val="L2CorpsduTexte"/>
        <w:ind w:firstLine="0"/>
        <w:rPr>
          <w:rFonts w:ascii="Times New Roman" w:hAnsi="Times New Roman"/>
        </w:rPr>
      </w:pPr>
    </w:p>
    <w:p w:rsidR="009D3EFA" w:rsidRPr="009D3EFA" w:rsidRDefault="009D3EFA" w:rsidP="009D3EFA">
      <w:pPr>
        <w:pStyle w:val="L2CorpsduTexte"/>
        <w:ind w:firstLine="0"/>
        <w:rPr>
          <w:rFonts w:ascii="Times New Roman" w:hAnsi="Times New Roman"/>
        </w:rPr>
      </w:pPr>
    </w:p>
    <w:p w:rsidR="009D3EFA" w:rsidRPr="009D3EFA" w:rsidRDefault="009D3EFA" w:rsidP="009D3EFA">
      <w:pPr>
        <w:pStyle w:val="L2CorpsduTexte"/>
        <w:ind w:firstLine="0"/>
        <w:rPr>
          <w:rFonts w:ascii="Times New Roman" w:hAnsi="Times New Roman"/>
        </w:rPr>
      </w:pPr>
    </w:p>
    <w:p w:rsidR="009D3EFA" w:rsidRPr="009D3EFA" w:rsidRDefault="009D3EFA" w:rsidP="009D3EFA">
      <w:pPr>
        <w:pStyle w:val="L2CorpsduTexte"/>
        <w:ind w:firstLine="0"/>
        <w:rPr>
          <w:rFonts w:ascii="Times New Roman" w:hAnsi="Times New Roman"/>
        </w:rPr>
      </w:pPr>
    </w:p>
    <w:p w:rsidR="009D3EFA" w:rsidRPr="009D3EFA" w:rsidRDefault="009D3EFA" w:rsidP="009D3EFA">
      <w:pPr>
        <w:pStyle w:val="L2CorpsduTexte"/>
        <w:ind w:firstLine="0"/>
        <w:rPr>
          <w:rFonts w:ascii="Times New Roman" w:hAnsi="Times New Roman"/>
        </w:rPr>
      </w:pPr>
    </w:p>
    <w:p w:rsidR="009D3EFA" w:rsidRPr="009D3EFA" w:rsidRDefault="009D3EFA" w:rsidP="009D3EFA">
      <w:pPr>
        <w:pStyle w:val="L2CorpsduTexte"/>
        <w:ind w:firstLine="0"/>
        <w:rPr>
          <w:rFonts w:ascii="Times New Roman" w:hAnsi="Times New Roman"/>
        </w:rPr>
      </w:pPr>
    </w:p>
    <w:p w:rsidR="009D3EFA" w:rsidRPr="009D3EFA" w:rsidRDefault="009D3EFA" w:rsidP="009D3EFA">
      <w:pPr>
        <w:pStyle w:val="L2CorpsduTexte"/>
        <w:ind w:firstLine="0"/>
        <w:rPr>
          <w:rFonts w:ascii="Times New Roman" w:hAnsi="Times New Roman"/>
        </w:rPr>
      </w:pPr>
    </w:p>
    <w:p w:rsidR="009D3EFA" w:rsidRPr="009D3EFA" w:rsidRDefault="009D3EFA" w:rsidP="009D3EFA">
      <w:pPr>
        <w:pStyle w:val="L2CorpsduTexte"/>
        <w:ind w:firstLine="0"/>
        <w:rPr>
          <w:rFonts w:ascii="Times New Roman" w:hAnsi="Times New Roman"/>
        </w:rPr>
      </w:pPr>
    </w:p>
    <w:p w:rsidR="009D3EFA" w:rsidRPr="009D3EFA" w:rsidRDefault="009D3EFA" w:rsidP="009D3EFA">
      <w:pPr>
        <w:pStyle w:val="L2CorpsduTexte"/>
        <w:ind w:firstLine="0"/>
        <w:rPr>
          <w:rFonts w:ascii="Times New Roman" w:hAnsi="Times New Roman"/>
        </w:rPr>
      </w:pPr>
    </w:p>
    <w:p w:rsidR="009D3EFA" w:rsidRPr="009D3EFA" w:rsidRDefault="009D3EFA" w:rsidP="009D3EFA">
      <w:pPr>
        <w:pStyle w:val="L2CorpsduTexte"/>
        <w:ind w:firstLine="0"/>
        <w:rPr>
          <w:rFonts w:ascii="Times New Roman" w:hAnsi="Times New Roman"/>
        </w:rPr>
      </w:pPr>
    </w:p>
    <w:p w:rsidR="009D3EFA" w:rsidRPr="009D3EFA" w:rsidRDefault="009D3EFA" w:rsidP="009D3EFA">
      <w:pPr>
        <w:pStyle w:val="L2CorpsduTexte"/>
        <w:ind w:firstLine="0"/>
        <w:rPr>
          <w:rFonts w:ascii="Times New Roman" w:hAnsi="Times New Roman"/>
        </w:rPr>
      </w:pPr>
    </w:p>
    <w:p w:rsidR="009D3EFA" w:rsidRPr="009D3EFA" w:rsidRDefault="009D3EFA" w:rsidP="009D3EFA">
      <w:pPr>
        <w:pStyle w:val="L2CorpsduTexte"/>
        <w:ind w:firstLine="0"/>
        <w:rPr>
          <w:rFonts w:ascii="Times New Roman" w:hAnsi="Times New Roman"/>
        </w:rPr>
      </w:pPr>
    </w:p>
    <w:p w:rsidR="009D3EFA" w:rsidRPr="009D3EFA" w:rsidRDefault="009D3EFA" w:rsidP="009D3EFA">
      <w:pPr>
        <w:pStyle w:val="L2CorpsduTexte"/>
        <w:ind w:firstLine="0"/>
        <w:rPr>
          <w:rFonts w:ascii="Times New Roman" w:hAnsi="Times New Roman"/>
        </w:rPr>
      </w:pPr>
    </w:p>
    <w:p w:rsidR="009D3EFA" w:rsidRPr="009D3EFA" w:rsidRDefault="009D3EFA" w:rsidP="009D3EFA">
      <w:pPr>
        <w:pStyle w:val="L2CorpsduTexte"/>
        <w:ind w:firstLine="0"/>
        <w:rPr>
          <w:rFonts w:ascii="Times New Roman" w:hAnsi="Times New Roman"/>
        </w:rPr>
      </w:pPr>
    </w:p>
    <w:p w:rsidR="009D3EFA" w:rsidRPr="009D3EFA" w:rsidRDefault="009D3EFA" w:rsidP="009D3EFA">
      <w:pPr>
        <w:pStyle w:val="L2CorpsduTexte"/>
        <w:ind w:firstLine="0"/>
        <w:rPr>
          <w:rFonts w:ascii="Times New Roman" w:hAnsi="Times New Roman"/>
        </w:rPr>
      </w:pPr>
    </w:p>
    <w:p w:rsidR="009D3EFA" w:rsidRPr="009D3EFA" w:rsidRDefault="009D3EFA" w:rsidP="009D3EFA">
      <w:pPr>
        <w:pStyle w:val="L2CorpsduTexte"/>
        <w:ind w:firstLine="0"/>
        <w:rPr>
          <w:rFonts w:ascii="Times New Roman" w:hAnsi="Times New Roman"/>
        </w:rPr>
      </w:pPr>
    </w:p>
    <w:p w:rsidR="009D3EFA" w:rsidRPr="009D3EFA" w:rsidRDefault="009D3EFA" w:rsidP="009D3EFA">
      <w:pPr>
        <w:pStyle w:val="L2CorpsduTexte"/>
        <w:ind w:firstLine="0"/>
        <w:rPr>
          <w:rFonts w:ascii="Times New Roman" w:hAnsi="Times New Roman"/>
        </w:rPr>
      </w:pPr>
    </w:p>
    <w:p w:rsidR="009D3EFA" w:rsidRPr="009D3EFA" w:rsidRDefault="009D3EFA" w:rsidP="009D3EFA">
      <w:pPr>
        <w:pStyle w:val="L2CorpsduTexte"/>
        <w:ind w:firstLine="0"/>
        <w:rPr>
          <w:rFonts w:ascii="Times New Roman" w:hAnsi="Times New Roman"/>
        </w:rPr>
      </w:pPr>
    </w:p>
    <w:p w:rsidR="009D3EFA" w:rsidRPr="009D3EFA" w:rsidRDefault="009D3EFA" w:rsidP="009D3EFA">
      <w:pPr>
        <w:pStyle w:val="L2CorpsduTexte"/>
        <w:ind w:firstLine="0"/>
        <w:rPr>
          <w:rFonts w:ascii="Times New Roman" w:hAnsi="Times New Roman"/>
        </w:rPr>
      </w:pPr>
    </w:p>
    <w:p w:rsidR="009D3EFA" w:rsidRPr="009D3EFA" w:rsidRDefault="009D3EFA" w:rsidP="009D3EFA">
      <w:pPr>
        <w:pStyle w:val="L2CorpsduTexte"/>
        <w:ind w:firstLine="0"/>
        <w:rPr>
          <w:rFonts w:ascii="Times New Roman" w:hAnsi="Times New Roman"/>
        </w:rPr>
        <w:sectPr w:rsidR="009D3EFA" w:rsidRPr="009D3EFA" w:rsidSect="000810E3">
          <w:headerReference w:type="even" r:id="rId7"/>
          <w:footerReference w:type="even" r:id="rId8"/>
          <w:headerReference w:type="first" r:id="rId9"/>
          <w:footerReference w:type="first" r:id="rId10"/>
          <w:pgSz w:w="16838" w:h="11906" w:orient="landscape"/>
          <w:pgMar w:top="1701" w:right="1417" w:bottom="1134" w:left="1190" w:header="567" w:footer="567" w:gutter="0"/>
          <w:cols w:space="720"/>
          <w:docGrid w:linePitch="326"/>
        </w:sectPr>
      </w:pPr>
    </w:p>
    <w:p w:rsidR="0099609F" w:rsidRDefault="0099609F">
      <w:pPr>
        <w:pStyle w:val="L2TitreAnnexe"/>
        <w:spacing w:line="360" w:lineRule="auto"/>
        <w:ind w:left="0" w:firstLine="0"/>
        <w:outlineLvl w:val="0"/>
        <w:rPr>
          <w:rFonts w:ascii="Times New Roman" w:hAnsi="Times New Roman"/>
          <w:lang w:val="en-US"/>
        </w:rPr>
      </w:pPr>
      <w:r w:rsidRPr="009C43DF">
        <w:rPr>
          <w:rFonts w:ascii="Times New Roman" w:hAnsi="Times New Roman"/>
          <w:lang w:val="en-US"/>
        </w:rPr>
        <w:lastRenderedPageBreak/>
        <w:t xml:space="preserve">Supplemental figure 1. Distribution of aCL and </w:t>
      </w:r>
      <w:r w:rsidRPr="0099609F">
        <w:rPr>
          <w:rFonts w:ascii="Times New Roman" w:hAnsi="Times New Roman"/>
          <w:lang w:val="en-US"/>
        </w:rPr>
        <w:t>anti-B2GpI</w:t>
      </w:r>
      <w:r>
        <w:rPr>
          <w:rFonts w:ascii="Times New Roman" w:hAnsi="Times New Roman"/>
          <w:lang w:val="en-US"/>
        </w:rPr>
        <w:t xml:space="preserve"> levels in the study population</w:t>
      </w:r>
    </w:p>
    <w:p w:rsidR="0099609F" w:rsidRPr="009C43DF" w:rsidRDefault="00F31897" w:rsidP="009C43DF">
      <w:pPr>
        <w:pStyle w:val="L2CorpsduTexte"/>
        <w:ind w:firstLine="0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6605456" cy="461829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st_ACL_ABGP1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7478" cy="462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09F" w:rsidRPr="009C43DF" w:rsidRDefault="0099609F" w:rsidP="009C43DF">
      <w:pPr>
        <w:pStyle w:val="L2CorpsduTexte"/>
        <w:rPr>
          <w:lang w:val="en-US"/>
        </w:rPr>
      </w:pPr>
    </w:p>
    <w:p w:rsidR="00000000" w:rsidRPr="009C43DF" w:rsidRDefault="008951AA" w:rsidP="009C43DF">
      <w:pPr>
        <w:pStyle w:val="L2CorpsduTexte"/>
        <w:ind w:firstLine="0"/>
        <w:rPr>
          <w:lang w:val="en-US"/>
        </w:rPr>
        <w:sectPr w:rsidR="00000000" w:rsidRPr="009C43DF" w:rsidSect="009C43DF">
          <w:pgSz w:w="16838" w:h="11906" w:orient="landscape"/>
          <w:pgMar w:top="1134" w:right="1190" w:bottom="1701" w:left="1417" w:header="567" w:footer="567" w:gutter="0"/>
          <w:cols w:space="720"/>
          <w:docGrid w:linePitch="326"/>
        </w:sectPr>
      </w:pPr>
    </w:p>
    <w:p w:rsidR="009D3EFA" w:rsidRPr="009D3EFA" w:rsidRDefault="00BE5231" w:rsidP="009C43DF">
      <w:pPr>
        <w:pStyle w:val="L2TitreAnnexe"/>
        <w:spacing w:line="360" w:lineRule="auto"/>
        <w:ind w:left="0" w:firstLine="0"/>
        <w:outlineLvl w:val="0"/>
        <w:rPr>
          <w:rFonts w:ascii="Times New Roman" w:hAnsi="Times New Roman"/>
          <w:lang w:val="en-US"/>
        </w:rPr>
      </w:pPr>
      <w:bookmarkStart w:id="3" w:name="_Toc449445291"/>
      <w:r>
        <w:rPr>
          <w:rFonts w:ascii="Times New Roman" w:hAnsi="Times New Roman"/>
          <w:lang w:val="en-US"/>
        </w:rPr>
        <w:lastRenderedPageBreak/>
        <w:t xml:space="preserve">Supplementary </w:t>
      </w:r>
      <w:r w:rsidR="00B016F6">
        <w:rPr>
          <w:rFonts w:ascii="Times New Roman" w:hAnsi="Times New Roman"/>
          <w:lang w:val="en-US"/>
        </w:rPr>
        <w:t>ta</w:t>
      </w:r>
      <w:r w:rsidR="009D3EFA" w:rsidRPr="009D3EFA">
        <w:rPr>
          <w:rFonts w:ascii="Times New Roman" w:hAnsi="Times New Roman"/>
          <w:lang w:val="en-US"/>
        </w:rPr>
        <w:t>ble 3.</w:t>
      </w:r>
      <w:r w:rsidR="009D3EFA" w:rsidRPr="009D3EFA">
        <w:rPr>
          <w:rFonts w:ascii="Times New Roman" w:hAnsi="Times New Roman"/>
          <w:b w:val="0"/>
          <w:lang w:val="en-US"/>
        </w:rPr>
        <w:t xml:space="preserve"> Correlation between aCL titers and clinical manifestations</w:t>
      </w:r>
      <w:bookmarkEnd w:id="3"/>
    </w:p>
    <w:tbl>
      <w:tblPr>
        <w:tblW w:w="9924" w:type="dxa"/>
        <w:tblInd w:w="-6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1560"/>
        <w:gridCol w:w="1559"/>
        <w:gridCol w:w="1417"/>
        <w:gridCol w:w="993"/>
      </w:tblGrid>
      <w:tr w:rsidR="001E6BDC" w:rsidRPr="009D3EFA" w:rsidTr="000810E3">
        <w:tc>
          <w:tcPr>
            <w:tcW w:w="4395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BDC" w:rsidRPr="009D3EFA" w:rsidRDefault="001E6BDC" w:rsidP="000810E3">
            <w:pPr>
              <w:autoSpaceDE w:val="0"/>
              <w:rPr>
                <w:rFonts w:eastAsia="AdvPED1282"/>
                <w:lang w:val="en-US"/>
              </w:rPr>
            </w:pPr>
          </w:p>
        </w:tc>
        <w:tc>
          <w:tcPr>
            <w:tcW w:w="4536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BDC" w:rsidRPr="009D3EFA" w:rsidRDefault="001E6BDC" w:rsidP="000810E3">
            <w:pPr>
              <w:jc w:val="center"/>
            </w:pPr>
            <w:r w:rsidRPr="009D3EFA">
              <w:t>aCL</w:t>
            </w:r>
            <w:r>
              <w:t xml:space="preserve"> titers</w:t>
            </w:r>
            <w:r w:rsidRPr="009D3EFA">
              <w:t xml:space="preserve"> (UGPL/mL)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BDC" w:rsidRPr="009D3EFA" w:rsidRDefault="001E6BDC" w:rsidP="000810E3">
            <w:pPr>
              <w:jc w:val="center"/>
            </w:pPr>
          </w:p>
        </w:tc>
      </w:tr>
      <w:tr w:rsidR="009D3EFA" w:rsidRPr="009D3EFA" w:rsidTr="000810E3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rPr>
                <w:rFonts w:eastAsia="AdvPED1282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jc w:val="center"/>
            </w:pPr>
            <w:r w:rsidRPr="009D3EFA">
              <w:t>[0,1[</w:t>
            </w:r>
            <w:r w:rsidRPr="009D3EFA" w:rsidDel="008A5177">
              <w:t xml:space="preserve"> </w:t>
            </w:r>
          </w:p>
          <w:p w:rsidR="009D3EFA" w:rsidRPr="009D3EFA" w:rsidRDefault="009D3EFA" w:rsidP="000810E3">
            <w:pPr>
              <w:jc w:val="center"/>
            </w:pPr>
            <w:r w:rsidRPr="009D3EFA">
              <w:t>n=137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jc w:val="center"/>
            </w:pPr>
            <w:r w:rsidRPr="009D3EFA">
              <w:t>[1,5[</w:t>
            </w:r>
            <w:r w:rsidRPr="009D3EFA" w:rsidDel="008A5177">
              <w:t xml:space="preserve"> </w:t>
            </w:r>
          </w:p>
          <w:p w:rsidR="009D3EFA" w:rsidRPr="009D3EFA" w:rsidRDefault="009D3EFA" w:rsidP="000810E3">
            <w:pPr>
              <w:jc w:val="center"/>
            </w:pPr>
            <w:r w:rsidRPr="009D3EFA">
              <w:t>n=91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4" w:space="0" w:color="000000"/>
            </w:tcBorders>
          </w:tcPr>
          <w:p w:rsidR="009D3EFA" w:rsidRPr="009D3EFA" w:rsidRDefault="009D3EFA" w:rsidP="000810E3">
            <w:pPr>
              <w:jc w:val="center"/>
            </w:pPr>
            <w:r w:rsidRPr="009D3EFA">
              <w:t>[5,20]</w:t>
            </w:r>
          </w:p>
          <w:p w:rsidR="009D3EFA" w:rsidRPr="009D3EFA" w:rsidRDefault="009D3EFA" w:rsidP="000810E3">
            <w:pPr>
              <w:jc w:val="center"/>
            </w:pPr>
            <w:r w:rsidRPr="009D3EFA">
              <w:t>n=21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jc w:val="center"/>
            </w:pPr>
            <w:r w:rsidRPr="009D3EFA">
              <w:t>p</w:t>
            </w:r>
          </w:p>
        </w:tc>
      </w:tr>
      <w:tr w:rsidR="009D3EFA" w:rsidRPr="009D3EFA" w:rsidTr="000810E3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spacing w:before="240" w:line="360" w:lineRule="auto"/>
              <w:rPr>
                <w:lang w:val="en-US"/>
              </w:rPr>
            </w:pPr>
            <w:r w:rsidRPr="009D3EFA">
              <w:rPr>
                <w:lang w:val="en-US"/>
              </w:rPr>
              <w:t>Sex, n (%) female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spacing w:before="240" w:line="360" w:lineRule="auto"/>
              <w:jc w:val="center"/>
              <w:rPr>
                <w:color w:val="000000"/>
              </w:rPr>
            </w:pPr>
            <w:r w:rsidRPr="009D3EFA">
              <w:rPr>
                <w:color w:val="000000"/>
              </w:rPr>
              <w:t>114 (83)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spacing w:before="240" w:line="360" w:lineRule="auto"/>
              <w:jc w:val="center"/>
              <w:rPr>
                <w:color w:val="000000"/>
              </w:rPr>
            </w:pPr>
            <w:r w:rsidRPr="009D3EFA">
              <w:rPr>
                <w:color w:val="000000"/>
              </w:rPr>
              <w:t>73 (80)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9D3EFA" w:rsidRPr="009D3EFA" w:rsidRDefault="009D3EFA" w:rsidP="000810E3">
            <w:pPr>
              <w:spacing w:before="240" w:line="360" w:lineRule="auto"/>
              <w:jc w:val="center"/>
              <w:rPr>
                <w:color w:val="000000"/>
              </w:rPr>
            </w:pPr>
            <w:r w:rsidRPr="009D3EFA">
              <w:rPr>
                <w:color w:val="000000"/>
              </w:rPr>
              <w:t>18 (86)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spacing w:before="240" w:line="360" w:lineRule="auto"/>
              <w:jc w:val="center"/>
              <w:rPr>
                <w:color w:val="000000"/>
              </w:rPr>
            </w:pPr>
            <w:r w:rsidRPr="009D3EFA">
              <w:rPr>
                <w:color w:val="000000"/>
              </w:rPr>
              <w:t>0.818</w:t>
            </w:r>
          </w:p>
        </w:tc>
      </w:tr>
      <w:tr w:rsidR="009D3EFA" w:rsidRPr="009D3EFA" w:rsidTr="000810E3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spacing w:line="360" w:lineRule="auto"/>
              <w:rPr>
                <w:lang w:val="en-US"/>
              </w:rPr>
            </w:pPr>
            <w:r w:rsidRPr="009D3EFA">
              <w:rPr>
                <w:lang w:val="en-US"/>
              </w:rPr>
              <w:t xml:space="preserve">Age, mean </w:t>
            </w:r>
            <w:r w:rsidRPr="009D3EFA">
              <w:rPr>
                <w:rFonts w:eastAsia="AdvPED1282"/>
                <w:lang w:val="en-US"/>
              </w:rPr>
              <w:sym w:font="Symbol" w:char="F0B1"/>
            </w:r>
            <w:r w:rsidRPr="009D3EFA" w:rsidDel="00341DAE">
              <w:rPr>
                <w:lang w:val="en-US"/>
              </w:rPr>
              <w:t xml:space="preserve"> </w:t>
            </w:r>
            <w:r w:rsidRPr="009D3EFA">
              <w:rPr>
                <w:lang w:val="en-US"/>
              </w:rPr>
              <w:t>SD years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spacing w:line="360" w:lineRule="auto"/>
              <w:jc w:val="center"/>
              <w:rPr>
                <w:color w:val="000000"/>
              </w:rPr>
            </w:pPr>
            <w:r w:rsidRPr="009D3EFA">
              <w:rPr>
                <w:color w:val="000000"/>
              </w:rPr>
              <w:t>58.6 (13.1)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spacing w:line="360" w:lineRule="auto"/>
              <w:jc w:val="center"/>
              <w:rPr>
                <w:color w:val="000000"/>
              </w:rPr>
            </w:pPr>
            <w:r w:rsidRPr="009D3EFA">
              <w:rPr>
                <w:color w:val="000000"/>
              </w:rPr>
              <w:t>60.6 (13)</w:t>
            </w:r>
          </w:p>
        </w:tc>
        <w:tc>
          <w:tcPr>
            <w:tcW w:w="1417" w:type="dxa"/>
          </w:tcPr>
          <w:p w:rsidR="009D3EFA" w:rsidRPr="009D3EFA" w:rsidRDefault="009D3EFA" w:rsidP="000810E3">
            <w:pPr>
              <w:autoSpaceDE w:val="0"/>
              <w:spacing w:line="360" w:lineRule="auto"/>
              <w:jc w:val="center"/>
              <w:rPr>
                <w:rFonts w:eastAsia="AdvPED1282"/>
                <w:lang w:val="en-US"/>
              </w:rPr>
            </w:pPr>
            <w:r w:rsidRPr="009D3EFA">
              <w:rPr>
                <w:rFonts w:eastAsia="AdvPED1282"/>
                <w:lang w:val="en-US"/>
              </w:rPr>
              <w:t>60.5 (14.9)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spacing w:line="360" w:lineRule="auto"/>
              <w:jc w:val="center"/>
              <w:rPr>
                <w:color w:val="000000"/>
              </w:rPr>
            </w:pPr>
            <w:r w:rsidRPr="009D3EFA">
              <w:rPr>
                <w:color w:val="000000"/>
              </w:rPr>
              <w:t>0.504</w:t>
            </w:r>
          </w:p>
        </w:tc>
      </w:tr>
      <w:tr w:rsidR="009D3EFA" w:rsidRPr="009D3EFA" w:rsidTr="000810E3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spacing w:line="360" w:lineRule="auto"/>
              <w:rPr>
                <w:lang w:val="en-US"/>
              </w:rPr>
            </w:pPr>
            <w:r w:rsidRPr="009D3EFA">
              <w:rPr>
                <w:lang w:val="en-US"/>
              </w:rPr>
              <w:t xml:space="preserve">Age at onset of disease, </w:t>
            </w:r>
          </w:p>
          <w:p w:rsidR="009D3EFA" w:rsidRPr="009D3EFA" w:rsidRDefault="009D3EFA" w:rsidP="000810E3">
            <w:pPr>
              <w:autoSpaceDE w:val="0"/>
              <w:spacing w:line="360" w:lineRule="auto"/>
              <w:rPr>
                <w:lang w:val="en-US"/>
              </w:rPr>
            </w:pPr>
            <w:r w:rsidRPr="009D3EFA">
              <w:rPr>
                <w:lang w:val="en-US"/>
              </w:rPr>
              <w:t xml:space="preserve">mean </w:t>
            </w:r>
            <w:r w:rsidRPr="009D3EFA">
              <w:rPr>
                <w:rFonts w:eastAsia="AdvPED1282"/>
                <w:lang w:val="en-US"/>
              </w:rPr>
              <w:sym w:font="Symbol" w:char="F0B1"/>
            </w:r>
            <w:r w:rsidRPr="009D3EFA" w:rsidDel="00341DAE">
              <w:rPr>
                <w:lang w:val="en-US"/>
              </w:rPr>
              <w:t xml:space="preserve"> </w:t>
            </w:r>
            <w:r w:rsidRPr="009D3EFA">
              <w:rPr>
                <w:lang w:val="en-US"/>
              </w:rPr>
              <w:t>SD years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spacing w:line="360" w:lineRule="auto"/>
              <w:jc w:val="center"/>
              <w:rPr>
                <w:rFonts w:eastAsia="AdvPED1282"/>
                <w:lang w:val="en-US"/>
              </w:rPr>
            </w:pPr>
            <w:r w:rsidRPr="009D3EFA">
              <w:rPr>
                <w:rFonts w:eastAsia="Times New Roman"/>
                <w:color w:val="000000"/>
              </w:rPr>
              <w:t>48.4 (13.4)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spacing w:line="360" w:lineRule="auto"/>
              <w:jc w:val="center"/>
              <w:rPr>
                <w:rFonts w:eastAsia="AdvPED1282"/>
                <w:lang w:val="en-US"/>
              </w:rPr>
            </w:pPr>
            <w:r w:rsidRPr="009D3EFA">
              <w:rPr>
                <w:rFonts w:eastAsia="Times New Roman"/>
                <w:color w:val="000000"/>
              </w:rPr>
              <w:t>47.55 (13.9)</w:t>
            </w:r>
          </w:p>
        </w:tc>
        <w:tc>
          <w:tcPr>
            <w:tcW w:w="1417" w:type="dxa"/>
          </w:tcPr>
          <w:p w:rsidR="009D3EFA" w:rsidRPr="009D3EFA" w:rsidRDefault="009D3EFA" w:rsidP="000810E3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42.69 (14.8)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0.320</w:t>
            </w:r>
          </w:p>
        </w:tc>
      </w:tr>
      <w:tr w:rsidR="001E6BDC" w:rsidRPr="009D3EFA" w:rsidTr="000810E3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BDC" w:rsidRPr="009D3EFA" w:rsidRDefault="001E6BDC" w:rsidP="001E6BDC">
            <w:pPr>
              <w:autoSpaceDE w:val="0"/>
              <w:spacing w:line="360" w:lineRule="auto"/>
              <w:rPr>
                <w:lang w:val="en-US"/>
              </w:rPr>
            </w:pPr>
            <w:r w:rsidRPr="009D3EFA">
              <w:rPr>
                <w:lang w:val="en-US"/>
              </w:rPr>
              <w:t xml:space="preserve">Disease duration, mean </w:t>
            </w:r>
            <w:r w:rsidRPr="009D3EFA">
              <w:rPr>
                <w:rFonts w:eastAsia="AdvPED1282"/>
                <w:lang w:val="en-US"/>
              </w:rPr>
              <w:sym w:font="Symbol" w:char="F0B1"/>
            </w:r>
            <w:r w:rsidRPr="009D3EFA" w:rsidDel="00341DAE">
              <w:rPr>
                <w:lang w:val="en-US"/>
              </w:rPr>
              <w:t xml:space="preserve"> </w:t>
            </w:r>
            <w:r w:rsidRPr="009D3EFA">
              <w:rPr>
                <w:lang w:val="en-US"/>
              </w:rPr>
              <w:t>SD years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BDC" w:rsidRPr="009D3EFA" w:rsidRDefault="001E6BDC" w:rsidP="001E6BDC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9.19 (7.8)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BDC" w:rsidRPr="009D3EFA" w:rsidRDefault="001E6BDC" w:rsidP="001E6BDC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12.11 (9.6)</w:t>
            </w:r>
          </w:p>
        </w:tc>
        <w:tc>
          <w:tcPr>
            <w:tcW w:w="1417" w:type="dxa"/>
          </w:tcPr>
          <w:p w:rsidR="001E6BDC" w:rsidRPr="009D3EFA" w:rsidRDefault="001E6BDC" w:rsidP="001E6BDC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14.71 (11.2)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BDC" w:rsidRPr="009D3EFA" w:rsidRDefault="001E6BDC" w:rsidP="001E6BDC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0.016</w:t>
            </w:r>
          </w:p>
        </w:tc>
      </w:tr>
      <w:tr w:rsidR="00512DB2" w:rsidRPr="009D3EFA" w:rsidTr="000810E3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rPr>
                <w:lang w:val="en-US"/>
              </w:rPr>
            </w:pPr>
            <w:r w:rsidRPr="009D3EFA">
              <w:rPr>
                <w:lang w:val="en-US"/>
              </w:rPr>
              <w:t xml:space="preserve">BMI mean </w:t>
            </w:r>
            <w:r w:rsidRPr="009D3EFA">
              <w:rPr>
                <w:rFonts w:eastAsia="AdvPED1282"/>
                <w:lang w:val="en-US"/>
              </w:rPr>
              <w:sym w:font="Symbol" w:char="F0B1"/>
            </w:r>
            <w:r w:rsidRPr="009D3EFA" w:rsidDel="00341DAE">
              <w:rPr>
                <w:lang w:val="en-US"/>
              </w:rPr>
              <w:t xml:space="preserve"> </w:t>
            </w:r>
            <w:r w:rsidRPr="009D3EFA">
              <w:rPr>
                <w:lang w:val="en-US"/>
              </w:rPr>
              <w:t>SD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t>24.5 (5.2)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t>25.7 (6.3)</w:t>
            </w:r>
          </w:p>
        </w:tc>
        <w:tc>
          <w:tcPr>
            <w:tcW w:w="1417" w:type="dxa"/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</w:rPr>
              <w:t>26.6 (5.6)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t>0.132</w:t>
            </w:r>
          </w:p>
        </w:tc>
      </w:tr>
      <w:tr w:rsidR="00512DB2" w:rsidRPr="009D3EFA" w:rsidTr="000810E3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rPr>
                <w:lang w:val="en-US"/>
              </w:rPr>
            </w:pPr>
            <w:r>
              <w:rPr>
                <w:bCs/>
                <w:shd w:val="clear" w:color="auto" w:fill="FFFFFF"/>
                <w:lang w:val="en-US"/>
              </w:rPr>
              <w:t>Tobacco use, n</w:t>
            </w:r>
            <w:r w:rsidRPr="009D3EFA">
              <w:rPr>
                <w:bCs/>
                <w:shd w:val="clear" w:color="auto" w:fill="FFFFFF"/>
                <w:lang w:val="en-US"/>
              </w:rPr>
              <w:t xml:space="preserve"> (%)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t>57 (42)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t>36 (40)</w:t>
            </w:r>
          </w:p>
        </w:tc>
        <w:tc>
          <w:tcPr>
            <w:tcW w:w="1417" w:type="dxa"/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</w:rPr>
              <w:t>6 (29)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color w:val="000000"/>
              </w:rPr>
              <w:t>0.545</w:t>
            </w:r>
          </w:p>
        </w:tc>
      </w:tr>
      <w:tr w:rsidR="00512DB2" w:rsidRPr="009D3EFA" w:rsidTr="000810E3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rPr>
                <w:lang w:val="en-US"/>
              </w:rPr>
            </w:pPr>
            <w:r w:rsidRPr="00B102A2">
              <w:rPr>
                <w:bCs/>
                <w:shd w:val="clear" w:color="auto" w:fill="FFFFFF"/>
                <w:lang w:val="en-US"/>
              </w:rPr>
              <w:t>Systemic hypertension, n (%)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 (47)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 (54)</w:t>
            </w:r>
          </w:p>
        </w:tc>
        <w:tc>
          <w:tcPr>
            <w:tcW w:w="1417" w:type="dxa"/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 (57)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0.443</w:t>
            </w:r>
          </w:p>
        </w:tc>
      </w:tr>
      <w:tr w:rsidR="00512DB2" w:rsidRPr="009D3EFA" w:rsidTr="000810E3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rPr>
                <w:lang w:val="en-US"/>
              </w:rPr>
            </w:pPr>
            <w:r w:rsidRPr="00B102A2">
              <w:rPr>
                <w:bCs/>
                <w:shd w:val="clear" w:color="auto" w:fill="FFFFFF"/>
                <w:lang w:val="en-US"/>
              </w:rPr>
              <w:t>Diabetes, n (%)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(4)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 (8)</w:t>
            </w:r>
          </w:p>
        </w:tc>
        <w:tc>
          <w:tcPr>
            <w:tcW w:w="1417" w:type="dxa"/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0.258</w:t>
            </w:r>
          </w:p>
        </w:tc>
      </w:tr>
      <w:tr w:rsidR="00512DB2" w:rsidRPr="009D3EFA" w:rsidTr="000810E3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rPr>
                <w:lang w:val="en-US"/>
              </w:rPr>
            </w:pPr>
            <w:r w:rsidRPr="00B102A2">
              <w:rPr>
                <w:bCs/>
                <w:shd w:val="clear" w:color="auto" w:fill="FFFFFF"/>
                <w:lang w:val="en-US"/>
              </w:rPr>
              <w:t>Dyslipidemia, n (%)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 (45)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 (43)</w:t>
            </w:r>
          </w:p>
        </w:tc>
        <w:tc>
          <w:tcPr>
            <w:tcW w:w="1417" w:type="dxa"/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 (57)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0.495</w:t>
            </w:r>
          </w:p>
        </w:tc>
      </w:tr>
      <w:tr w:rsidR="00512DB2" w:rsidRPr="009D3EFA" w:rsidTr="000810E3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rPr>
                <w:lang w:val="en-US"/>
              </w:rPr>
            </w:pPr>
            <w:r w:rsidRPr="009D3EFA">
              <w:rPr>
                <w:lang w:val="en-US"/>
              </w:rPr>
              <w:t>Disease subtype, n (%)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ind w:left="283"/>
              <w:rPr>
                <w:lang w:val="en-US"/>
              </w:rPr>
            </w:pPr>
            <w:r w:rsidRPr="009D3EFA">
              <w:rPr>
                <w:lang w:val="en-US"/>
              </w:rPr>
              <w:t xml:space="preserve">Limited 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ind w:left="283"/>
              <w:rPr>
                <w:lang w:val="en-US"/>
              </w:rPr>
            </w:pPr>
            <w:r w:rsidRPr="009D3EFA">
              <w:rPr>
                <w:lang w:val="en-US"/>
              </w:rPr>
              <w:t>Diffuse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113 (82)</w:t>
            </w:r>
          </w:p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24 (18)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73 (80)</w:t>
            </w:r>
          </w:p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18 (20)</w:t>
            </w:r>
          </w:p>
        </w:tc>
        <w:tc>
          <w:tcPr>
            <w:tcW w:w="1417" w:type="dxa"/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17 (81)</w:t>
            </w:r>
          </w:p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4 (19)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0.880</w:t>
            </w:r>
          </w:p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0.880</w:t>
            </w:r>
          </w:p>
        </w:tc>
      </w:tr>
      <w:tr w:rsidR="00512DB2" w:rsidRPr="009D3EFA" w:rsidTr="000810E3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</w:pPr>
            <w:r w:rsidRPr="009D3EFA">
              <w:rPr>
                <w:lang w:val="en-US"/>
              </w:rPr>
              <w:t>Pulmonary arterial hypertension, n (%)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3 (2)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9 (11)</w:t>
            </w:r>
          </w:p>
        </w:tc>
        <w:tc>
          <w:tcPr>
            <w:tcW w:w="1417" w:type="dxa"/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AdvPED1282"/>
                <w:lang w:val="en-US"/>
              </w:rPr>
            </w:pPr>
            <w:r w:rsidRPr="009D3EFA">
              <w:rPr>
                <w:rFonts w:eastAsia="AdvPED1282"/>
                <w:lang w:val="en-US"/>
              </w:rPr>
              <w:t>3 (16)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AdvPED1282"/>
                <w:lang w:val="en-US"/>
              </w:rPr>
            </w:pPr>
            <w:r w:rsidRPr="009D3EFA">
              <w:rPr>
                <w:rFonts w:eastAsia="Times New Roman"/>
                <w:color w:val="000000"/>
              </w:rPr>
              <w:t>0.007</w:t>
            </w:r>
          </w:p>
        </w:tc>
      </w:tr>
      <w:tr w:rsidR="00512DB2" w:rsidRPr="009D3EFA" w:rsidTr="000810E3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</w:pPr>
            <w:r w:rsidRPr="009D3EFA">
              <w:rPr>
                <w:lang w:val="en-US"/>
              </w:rPr>
              <w:t>Interstitial lung disease, n (%)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61 (49)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34 (40)</w:t>
            </w:r>
          </w:p>
        </w:tc>
        <w:tc>
          <w:tcPr>
            <w:tcW w:w="1417" w:type="dxa"/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AdvPED1282"/>
                <w:lang w:val="en-US"/>
              </w:rPr>
            </w:pPr>
            <w:r w:rsidRPr="009D3EFA">
              <w:rPr>
                <w:rFonts w:eastAsia="AdvPED1282"/>
                <w:lang w:val="en-US"/>
              </w:rPr>
              <w:t>9 (43)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AdvPED1282"/>
                <w:lang w:val="en-US"/>
              </w:rPr>
            </w:pPr>
            <w:r w:rsidRPr="009D3EFA">
              <w:rPr>
                <w:rFonts w:eastAsia="Times New Roman"/>
                <w:color w:val="000000"/>
              </w:rPr>
              <w:t>0.406</w:t>
            </w:r>
          </w:p>
        </w:tc>
      </w:tr>
      <w:tr w:rsidR="00512DB2" w:rsidRPr="009D3EFA" w:rsidTr="000810E3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</w:pPr>
            <w:r w:rsidRPr="009D3EFA">
              <w:rPr>
                <w:lang w:val="en-US"/>
              </w:rPr>
              <w:t>Digital ulceration, n (%)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46 (35)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23 (26)</w:t>
            </w:r>
          </w:p>
        </w:tc>
        <w:tc>
          <w:tcPr>
            <w:tcW w:w="1417" w:type="dxa"/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Times New Roman"/>
              </w:rPr>
            </w:pPr>
            <w:r w:rsidRPr="009D3EFA">
              <w:rPr>
                <w:rFonts w:eastAsia="Times New Roman"/>
              </w:rPr>
              <w:t>10 (53)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rPr>
                <w:rFonts w:eastAsia="Times New Roman"/>
                <w:color w:val="000000"/>
              </w:rPr>
              <w:t>0.079</w:t>
            </w:r>
          </w:p>
        </w:tc>
      </w:tr>
      <w:tr w:rsidR="00512DB2" w:rsidRPr="009D3EFA" w:rsidTr="000810E3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rPr>
                <w:lang w:val="en-US"/>
              </w:rPr>
            </w:pPr>
            <w:r w:rsidRPr="009D3EFA">
              <w:rPr>
                <w:lang w:val="en-US"/>
              </w:rPr>
              <w:t>Renal crisis, n (%)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AdvPED1282"/>
                <w:lang w:val="en-US"/>
              </w:rPr>
            </w:pPr>
            <w:r w:rsidRPr="009D3EFA">
              <w:rPr>
                <w:rFonts w:eastAsia="AdvPED1282"/>
                <w:lang w:val="en-US"/>
              </w:rPr>
              <w:t>1 (1)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AdvPED1282"/>
                <w:lang w:val="en-US"/>
              </w:rPr>
            </w:pPr>
            <w:r w:rsidRPr="009D3EFA">
              <w:rPr>
                <w:rFonts w:eastAsia="AdvPED1282"/>
                <w:lang w:val="en-US"/>
              </w:rPr>
              <w:t>0 (0)</w:t>
            </w:r>
          </w:p>
        </w:tc>
        <w:tc>
          <w:tcPr>
            <w:tcW w:w="1417" w:type="dxa"/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AdvPED1282"/>
                <w:lang w:val="en-US"/>
              </w:rPr>
            </w:pPr>
            <w:r w:rsidRPr="009D3EFA">
              <w:rPr>
                <w:rFonts w:eastAsia="AdvPED1282"/>
                <w:lang w:val="en-US"/>
              </w:rPr>
              <w:t>0 (0)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AdvPED1282"/>
                <w:lang w:val="en-US"/>
              </w:rPr>
            </w:pPr>
            <w:r w:rsidRPr="009D3EFA">
              <w:rPr>
                <w:rFonts w:eastAsia="AdvPED1282"/>
                <w:lang w:val="en-US"/>
              </w:rPr>
              <w:t>1</w:t>
            </w:r>
          </w:p>
        </w:tc>
      </w:tr>
      <w:tr w:rsidR="00512DB2" w:rsidRPr="009D3EFA" w:rsidTr="000810E3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rPr>
                <w:lang w:val="en-US"/>
              </w:rPr>
            </w:pPr>
            <w:r w:rsidRPr="009D3EFA">
              <w:rPr>
                <w:lang w:val="en-US"/>
              </w:rPr>
              <w:t>Arterial or venous thrombosis, n (%)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21 (16)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17 (19)</w:t>
            </w:r>
          </w:p>
        </w:tc>
        <w:tc>
          <w:tcPr>
            <w:tcW w:w="1417" w:type="dxa"/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Times New Roman"/>
              </w:rPr>
            </w:pPr>
            <w:r w:rsidRPr="009D3EFA">
              <w:rPr>
                <w:rFonts w:eastAsia="Times New Roman"/>
              </w:rPr>
              <w:t>7 (33)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rPr>
                <w:color w:val="000000"/>
              </w:rPr>
              <w:t>0.142</w:t>
            </w:r>
          </w:p>
        </w:tc>
      </w:tr>
      <w:tr w:rsidR="00512DB2" w:rsidRPr="009D3EFA" w:rsidTr="000810E3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rPr>
                <w:lang w:val="en-US"/>
              </w:rPr>
            </w:pPr>
            <w:r w:rsidRPr="009D3EFA">
              <w:rPr>
                <w:lang w:val="en-US"/>
              </w:rPr>
              <w:t>Arterial thrombosis, n (%)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ind w:left="283"/>
              <w:rPr>
                <w:lang w:val="en-US"/>
              </w:rPr>
            </w:pPr>
            <w:r w:rsidRPr="009D3EFA">
              <w:rPr>
                <w:lang w:val="en-US"/>
              </w:rPr>
              <w:t>Stroke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ind w:left="283"/>
              <w:rPr>
                <w:lang w:val="en-US"/>
              </w:rPr>
            </w:pPr>
            <w:r w:rsidRPr="009D3EFA">
              <w:rPr>
                <w:lang w:val="en-US"/>
              </w:rPr>
              <w:t>Ischemia</w:t>
            </w:r>
          </w:p>
          <w:p w:rsidR="00512DB2" w:rsidRPr="009D3EFA" w:rsidDel="001E6BDC" w:rsidRDefault="00512DB2" w:rsidP="00512DB2">
            <w:pPr>
              <w:autoSpaceDE w:val="0"/>
              <w:spacing w:line="360" w:lineRule="auto"/>
              <w:rPr>
                <w:lang w:val="en-US"/>
              </w:rPr>
            </w:pPr>
            <w:r w:rsidRPr="009D3EFA">
              <w:rPr>
                <w:lang w:val="en-US"/>
              </w:rPr>
              <w:t>Myocardial infarction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lang w:val="en-US"/>
              </w:rPr>
            </w:pPr>
            <w:r w:rsidRPr="009D3EFA">
              <w:rPr>
                <w:lang w:val="en-US"/>
              </w:rPr>
              <w:t>11 (8)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6 (4)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1 (1)</w:t>
            </w:r>
          </w:p>
          <w:p w:rsidR="00512DB2" w:rsidRPr="009D3EFA" w:rsidDel="001E6BDC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2 (1)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8 (9)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2(2)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2(2)</w:t>
            </w:r>
          </w:p>
          <w:p w:rsidR="00512DB2" w:rsidRPr="009D3EFA" w:rsidDel="001E6BDC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3(3)</w:t>
            </w:r>
          </w:p>
        </w:tc>
        <w:tc>
          <w:tcPr>
            <w:tcW w:w="1417" w:type="dxa"/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Times New Roman"/>
              </w:rPr>
            </w:pPr>
            <w:r w:rsidRPr="009D3EFA">
              <w:rPr>
                <w:rFonts w:eastAsia="Times New Roman"/>
              </w:rPr>
              <w:t>3 (14)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Times New Roman"/>
              </w:rPr>
            </w:pPr>
            <w:r w:rsidRPr="009D3EFA">
              <w:rPr>
                <w:rFonts w:eastAsia="Times New Roman"/>
              </w:rPr>
              <w:t>3(14)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Times New Roman"/>
              </w:rPr>
            </w:pPr>
            <w:r w:rsidRPr="009D3EFA">
              <w:rPr>
                <w:rFonts w:eastAsia="Times New Roman"/>
              </w:rPr>
              <w:t>0 (0)</w:t>
            </w:r>
          </w:p>
          <w:p w:rsidR="00512DB2" w:rsidRPr="009D3EFA" w:rsidDel="001E6BDC" w:rsidRDefault="00512DB2" w:rsidP="00512DB2">
            <w:pPr>
              <w:autoSpaceDE w:val="0"/>
              <w:spacing w:line="360" w:lineRule="auto"/>
              <w:jc w:val="center"/>
              <w:rPr>
                <w:rFonts w:eastAsia="Times New Roman"/>
              </w:rPr>
            </w:pPr>
            <w:r w:rsidRPr="009D3EFA">
              <w:rPr>
                <w:rFonts w:eastAsia="Times New Roman"/>
              </w:rPr>
              <w:t>0 (0)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0.583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0.064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0.668</w:t>
            </w:r>
          </w:p>
          <w:p w:rsidR="00512DB2" w:rsidRPr="009D3EFA" w:rsidDel="001E6BDC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rPr>
                <w:rFonts w:eastAsia="Times New Roman"/>
                <w:color w:val="000000"/>
              </w:rPr>
              <w:t>0.613</w:t>
            </w:r>
          </w:p>
        </w:tc>
      </w:tr>
      <w:tr w:rsidR="00512DB2" w:rsidRPr="009D3EFA" w:rsidTr="000810E3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rPr>
                <w:lang w:val="en-US"/>
              </w:rPr>
            </w:pPr>
            <w:r w:rsidRPr="009D3EFA">
              <w:rPr>
                <w:lang w:val="en-US"/>
              </w:rPr>
              <w:t>Venous thrombosis, n (%)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ind w:left="283"/>
              <w:rPr>
                <w:lang w:val="en-US"/>
              </w:rPr>
            </w:pPr>
            <w:r w:rsidRPr="009D3EFA">
              <w:rPr>
                <w:lang w:val="en-US"/>
              </w:rPr>
              <w:t>DVT</w:t>
            </w:r>
          </w:p>
          <w:p w:rsidR="00512DB2" w:rsidRPr="009D3EFA" w:rsidDel="001E6BDC" w:rsidRDefault="00512DB2" w:rsidP="00512DB2">
            <w:pPr>
              <w:autoSpaceDE w:val="0"/>
              <w:spacing w:line="360" w:lineRule="auto"/>
              <w:rPr>
                <w:lang w:val="en-US"/>
              </w:rPr>
            </w:pPr>
            <w:r w:rsidRPr="009D3EFA">
              <w:rPr>
                <w:lang w:val="en-US"/>
              </w:rPr>
              <w:t>PE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lang w:val="en-US"/>
              </w:rPr>
            </w:pPr>
            <w:r w:rsidRPr="009D3EFA">
              <w:rPr>
                <w:lang w:val="en-US"/>
              </w:rPr>
              <w:t>12 (9)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9 (7)</w:t>
            </w:r>
          </w:p>
          <w:p w:rsidR="00512DB2" w:rsidRPr="009D3EFA" w:rsidDel="001E6BDC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3 (2)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12 (13)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10 (11)</w:t>
            </w:r>
          </w:p>
          <w:p w:rsidR="00512DB2" w:rsidRPr="009D3EFA" w:rsidDel="001E6BDC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3 (3)</w:t>
            </w:r>
          </w:p>
        </w:tc>
        <w:tc>
          <w:tcPr>
            <w:tcW w:w="1417" w:type="dxa"/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Times New Roman"/>
              </w:rPr>
            </w:pPr>
            <w:r w:rsidRPr="009D3EFA">
              <w:rPr>
                <w:rFonts w:eastAsia="Times New Roman"/>
              </w:rPr>
              <w:t>5 (24)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Times New Roman"/>
              </w:rPr>
            </w:pPr>
            <w:r w:rsidRPr="009D3EFA">
              <w:rPr>
                <w:rFonts w:eastAsia="Times New Roman"/>
              </w:rPr>
              <w:t>3(14)</w:t>
            </w:r>
          </w:p>
          <w:p w:rsidR="00512DB2" w:rsidRPr="009D3EFA" w:rsidDel="001E6BDC" w:rsidRDefault="00512DB2" w:rsidP="00512DB2">
            <w:pPr>
              <w:autoSpaceDE w:val="0"/>
              <w:spacing w:line="360" w:lineRule="auto"/>
              <w:jc w:val="center"/>
              <w:rPr>
                <w:rFonts w:eastAsia="Times New Roman"/>
              </w:rPr>
            </w:pPr>
            <w:r w:rsidRPr="009D3EFA">
              <w:rPr>
                <w:rFonts w:eastAsia="Times New Roman"/>
              </w:rPr>
              <w:t>3 (14)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0.095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0.280</w:t>
            </w:r>
          </w:p>
          <w:p w:rsidR="00512DB2" w:rsidRPr="009D3EFA" w:rsidDel="001E6BDC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0.044</w:t>
            </w:r>
          </w:p>
        </w:tc>
      </w:tr>
      <w:tr w:rsidR="00512DB2" w:rsidRPr="009D3EFA" w:rsidTr="000810E3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</w:pPr>
            <w:r w:rsidRPr="009D3EFA">
              <w:rPr>
                <w:lang w:val="en-US"/>
              </w:rPr>
              <w:t>Miscarriage, n (%)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rPr>
                <w:rFonts w:eastAsia="Times New Roman"/>
                <w:color w:val="000000"/>
              </w:rPr>
              <w:t>21 (20)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rPr>
                <w:rFonts w:eastAsia="AdvPED1282"/>
                <w:lang w:val="en-US"/>
              </w:rPr>
              <w:t>17 (26)</w:t>
            </w:r>
          </w:p>
        </w:tc>
        <w:tc>
          <w:tcPr>
            <w:tcW w:w="1417" w:type="dxa"/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Times New Roman"/>
              </w:rPr>
            </w:pPr>
            <w:r w:rsidRPr="009D3EFA">
              <w:rPr>
                <w:rFonts w:eastAsia="Times New Roman"/>
              </w:rPr>
              <w:t>2 (13)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spacing w:line="360" w:lineRule="auto"/>
              <w:jc w:val="center"/>
              <w:rPr>
                <w:color w:val="000000"/>
              </w:rPr>
            </w:pPr>
            <w:r w:rsidRPr="009D3EFA">
              <w:t>0.521</w:t>
            </w:r>
          </w:p>
        </w:tc>
      </w:tr>
      <w:tr w:rsidR="00512DB2" w:rsidRPr="009D3EFA" w:rsidTr="000810E3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BE5231" w:rsidRDefault="00512DB2" w:rsidP="00512DB2">
            <w:pPr>
              <w:autoSpaceDE w:val="0"/>
              <w:spacing w:line="360" w:lineRule="auto"/>
              <w:rPr>
                <w:lang w:val="pt-BR"/>
              </w:rPr>
            </w:pPr>
            <w:r w:rsidRPr="00BE5231">
              <w:rPr>
                <w:lang w:val="pt-BR"/>
              </w:rPr>
              <w:t>ANA specificity, n (%)</w:t>
            </w:r>
          </w:p>
          <w:p w:rsidR="00512DB2" w:rsidRPr="00BE5231" w:rsidRDefault="00512DB2" w:rsidP="00512DB2">
            <w:pPr>
              <w:autoSpaceDE w:val="0"/>
              <w:spacing w:line="360" w:lineRule="auto"/>
              <w:ind w:left="283"/>
              <w:rPr>
                <w:lang w:val="pt-BR"/>
              </w:rPr>
            </w:pPr>
            <w:r w:rsidRPr="00BE5231">
              <w:rPr>
                <w:lang w:val="pt-BR"/>
              </w:rPr>
              <w:t>ACA</w:t>
            </w:r>
          </w:p>
          <w:p w:rsidR="00512DB2" w:rsidRPr="00BE5231" w:rsidRDefault="00512DB2" w:rsidP="00512DB2">
            <w:pPr>
              <w:autoSpaceDE w:val="0"/>
              <w:spacing w:line="360" w:lineRule="auto"/>
              <w:ind w:left="283"/>
              <w:rPr>
                <w:lang w:val="pt-BR"/>
              </w:rPr>
            </w:pPr>
            <w:r w:rsidRPr="00BE5231">
              <w:rPr>
                <w:lang w:val="pt-BR"/>
              </w:rPr>
              <w:lastRenderedPageBreak/>
              <w:t>Anti–topo I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ind w:left="283"/>
              <w:rPr>
                <w:lang w:val="en-US"/>
              </w:rPr>
            </w:pPr>
            <w:r w:rsidRPr="009D3EFA">
              <w:rPr>
                <w:lang w:val="en-US"/>
              </w:rPr>
              <w:t>Anti-RNA pol III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ind w:left="283"/>
              <w:rPr>
                <w:lang w:val="en-US"/>
              </w:rPr>
            </w:pPr>
            <w:r w:rsidRPr="009D3EFA">
              <w:rPr>
                <w:lang w:val="en-US"/>
              </w:rPr>
              <w:t>Anti–</w:t>
            </w:r>
            <w:r>
              <w:rPr>
                <w:lang w:val="en-US"/>
              </w:rPr>
              <w:t>U1</w:t>
            </w:r>
            <w:r w:rsidRPr="009D3EFA">
              <w:rPr>
                <w:lang w:val="en-US"/>
              </w:rPr>
              <w:t>RNP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lang w:val="en-US"/>
              </w:rPr>
            </w:pP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55 (42)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lastRenderedPageBreak/>
              <w:t>27 (21)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5 (4)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1 (1)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36 (41)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lastRenderedPageBreak/>
              <w:t>17 (20)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2 (2)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7 (8)</w:t>
            </w:r>
          </w:p>
        </w:tc>
        <w:tc>
          <w:tcPr>
            <w:tcW w:w="1417" w:type="dxa"/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Times New Roman"/>
              </w:rPr>
            </w:pP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Times New Roman"/>
              </w:rPr>
            </w:pPr>
            <w:r w:rsidRPr="009D3EFA">
              <w:rPr>
                <w:rFonts w:eastAsia="Times New Roman"/>
              </w:rPr>
              <w:t>8 (38)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Times New Roman"/>
              </w:rPr>
            </w:pPr>
            <w:r w:rsidRPr="009D3EFA">
              <w:rPr>
                <w:rFonts w:eastAsia="Times New Roman"/>
              </w:rPr>
              <w:lastRenderedPageBreak/>
              <w:t>6 (29)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Times New Roman"/>
              </w:rPr>
            </w:pPr>
            <w:r w:rsidRPr="009D3EFA">
              <w:rPr>
                <w:rFonts w:eastAsia="Times New Roman"/>
              </w:rPr>
              <w:t>0 (0)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Times New Roman"/>
              </w:rPr>
            </w:pPr>
            <w:r w:rsidRPr="009D3EFA">
              <w:rPr>
                <w:rFonts w:eastAsia="Times New Roman"/>
              </w:rPr>
              <w:t>1 (5)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0.96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lastRenderedPageBreak/>
              <w:t>0.619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0.847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rPr>
                <w:rFonts w:eastAsia="Times New Roman"/>
                <w:color w:val="000000"/>
              </w:rPr>
              <w:t>0.014</w:t>
            </w:r>
          </w:p>
        </w:tc>
      </w:tr>
      <w:tr w:rsidR="00512DB2" w:rsidRPr="009D3EFA" w:rsidTr="000810E3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rPr>
                <w:lang w:val="en-US"/>
              </w:rPr>
            </w:pPr>
            <w:r w:rsidRPr="009D3EFA">
              <w:rPr>
                <w:lang w:val="en-US"/>
              </w:rPr>
              <w:lastRenderedPageBreak/>
              <w:t>CRP&gt;10</w:t>
            </w:r>
            <w:r>
              <w:rPr>
                <w:lang w:val="en-US"/>
              </w:rPr>
              <w:t xml:space="preserve"> mg/L</w:t>
            </w:r>
            <w:r w:rsidRPr="009D3EFA">
              <w:rPr>
                <w:lang w:val="en-US"/>
              </w:rPr>
              <w:t>, n (%)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11 (8)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7 (8)</w:t>
            </w:r>
          </w:p>
        </w:tc>
        <w:tc>
          <w:tcPr>
            <w:tcW w:w="1417" w:type="dxa"/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AdvPED1282"/>
                <w:lang w:val="en-US"/>
              </w:rPr>
            </w:pPr>
            <w:r w:rsidRPr="009D3EFA">
              <w:rPr>
                <w:rFonts w:eastAsia="AdvPED1282"/>
                <w:lang w:val="en-US"/>
              </w:rPr>
              <w:t>3 (14)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AdvPED1282"/>
                <w:lang w:val="en-US"/>
              </w:rPr>
            </w:pPr>
            <w:r w:rsidRPr="009D3EFA">
              <w:rPr>
                <w:rFonts w:eastAsia="Times New Roman"/>
                <w:color w:val="000000"/>
              </w:rPr>
              <w:t>0.567</w:t>
            </w:r>
          </w:p>
        </w:tc>
      </w:tr>
      <w:tr w:rsidR="00512DB2" w:rsidRPr="009D3EFA" w:rsidTr="000810E3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</w:pPr>
            <w:r w:rsidRPr="009D3EFA">
              <w:rPr>
                <w:bCs/>
                <w:shd w:val="clear" w:color="auto" w:fill="FFFFFF"/>
                <w:lang w:val="en-US"/>
              </w:rPr>
              <w:t>Hypergammaglobulinemia</w:t>
            </w:r>
            <w:r w:rsidRPr="009D3EFA">
              <w:rPr>
                <w:lang w:val="en-US"/>
              </w:rPr>
              <w:t>, n (%)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11 (8)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17 (19)</w:t>
            </w:r>
          </w:p>
        </w:tc>
        <w:tc>
          <w:tcPr>
            <w:tcW w:w="1417" w:type="dxa"/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Times New Roman"/>
              </w:rPr>
            </w:pPr>
            <w:r w:rsidRPr="009D3EFA">
              <w:rPr>
                <w:rFonts w:eastAsia="Times New Roman"/>
              </w:rPr>
              <w:t>2 (10)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rPr>
                <w:rFonts w:eastAsia="Times New Roman"/>
                <w:color w:val="000000"/>
              </w:rPr>
              <w:t>0.050</w:t>
            </w:r>
          </w:p>
        </w:tc>
      </w:tr>
      <w:tr w:rsidR="00512DB2" w:rsidRPr="009D3EFA" w:rsidTr="000810E3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rPr>
                <w:lang w:val="en-US"/>
              </w:rPr>
            </w:pPr>
            <w:r w:rsidRPr="009D3EFA">
              <w:rPr>
                <w:lang w:val="en-US"/>
              </w:rPr>
              <w:t>HbA1c&gt;6.5</w:t>
            </w:r>
            <w:r>
              <w:rPr>
                <w:lang w:val="en-US"/>
              </w:rPr>
              <w:t>%</w:t>
            </w:r>
            <w:r w:rsidRPr="009D3EFA">
              <w:rPr>
                <w:lang w:val="en-US"/>
              </w:rPr>
              <w:t>, n (%)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2 (1)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AdvPED1282"/>
                <w:lang w:val="en-US"/>
              </w:rPr>
            </w:pPr>
            <w:r w:rsidRPr="009D3EFA">
              <w:rPr>
                <w:rFonts w:eastAsia="AdvPED1282"/>
                <w:lang w:val="en-US"/>
              </w:rPr>
              <w:t>4 (4)</w:t>
            </w:r>
          </w:p>
        </w:tc>
        <w:tc>
          <w:tcPr>
            <w:tcW w:w="1417" w:type="dxa"/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AdvPED1282"/>
                <w:lang w:val="en-US"/>
              </w:rPr>
            </w:pPr>
            <w:r w:rsidRPr="009D3EFA">
              <w:rPr>
                <w:rFonts w:eastAsia="AdvPED1282"/>
                <w:lang w:val="en-US"/>
              </w:rPr>
              <w:t>0(0)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AdvPED1282"/>
                <w:lang w:val="en-US"/>
              </w:rPr>
            </w:pPr>
            <w:r w:rsidRPr="009D3EFA">
              <w:rPr>
                <w:rFonts w:eastAsia="Times New Roman"/>
                <w:color w:val="000000"/>
              </w:rPr>
              <w:t>0.341</w:t>
            </w:r>
          </w:p>
        </w:tc>
      </w:tr>
    </w:tbl>
    <w:p w:rsidR="009D3EFA" w:rsidRPr="009D3EFA" w:rsidRDefault="009D3EFA" w:rsidP="009D3EFA">
      <w:pPr>
        <w:pStyle w:val="L2CorpsduTexte"/>
        <w:ind w:firstLine="0"/>
        <w:rPr>
          <w:rFonts w:ascii="Times New Roman" w:hAnsi="Times New Roman"/>
        </w:rPr>
      </w:pPr>
    </w:p>
    <w:p w:rsidR="009D3EFA" w:rsidRPr="009D3EFA" w:rsidRDefault="009D3EFA" w:rsidP="009D3EFA">
      <w:pPr>
        <w:pStyle w:val="L2CorpsduTexte"/>
        <w:ind w:firstLine="0"/>
        <w:rPr>
          <w:rFonts w:ascii="Times New Roman" w:hAnsi="Times New Roman"/>
        </w:rPr>
        <w:sectPr w:rsidR="009D3EFA" w:rsidRPr="009D3EFA" w:rsidSect="000810E3">
          <w:pgSz w:w="11906" w:h="16838"/>
          <w:pgMar w:top="1417" w:right="1134" w:bottom="1190" w:left="1701" w:header="567" w:footer="567" w:gutter="0"/>
          <w:cols w:space="720"/>
          <w:docGrid w:linePitch="326"/>
        </w:sectPr>
      </w:pPr>
    </w:p>
    <w:p w:rsidR="009D3EFA" w:rsidRPr="009D3EFA" w:rsidRDefault="00BE5231" w:rsidP="00BE5231">
      <w:pPr>
        <w:pStyle w:val="L2TitreAnnexe"/>
        <w:jc w:val="both"/>
        <w:outlineLvl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 xml:space="preserve">Supplementary </w:t>
      </w:r>
      <w:bookmarkStart w:id="4" w:name="_Toc449445293"/>
      <w:r w:rsidR="00B016F6">
        <w:rPr>
          <w:rFonts w:ascii="Times New Roman" w:hAnsi="Times New Roman"/>
          <w:lang w:val="en-US"/>
        </w:rPr>
        <w:t>t</w:t>
      </w:r>
      <w:r w:rsidR="009D3EFA" w:rsidRPr="009D3EFA">
        <w:rPr>
          <w:rFonts w:ascii="Times New Roman" w:hAnsi="Times New Roman"/>
          <w:lang w:val="en-US"/>
        </w:rPr>
        <w:t>able 4.</w:t>
      </w:r>
      <w:r w:rsidR="009D3EFA" w:rsidRPr="009D3EFA">
        <w:rPr>
          <w:rFonts w:ascii="Times New Roman" w:hAnsi="Times New Roman"/>
          <w:b w:val="0"/>
          <w:lang w:val="en-US"/>
        </w:rPr>
        <w:t xml:space="preserve"> Correlation between anti-β2GpI titers and clinical manifestations</w:t>
      </w:r>
      <w:bookmarkEnd w:id="4"/>
    </w:p>
    <w:tbl>
      <w:tblPr>
        <w:tblpPr w:leftFromText="141" w:rightFromText="141" w:vertAnchor="text" w:tblpY="1"/>
        <w:tblOverlap w:val="never"/>
        <w:tblW w:w="123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1399"/>
        <w:gridCol w:w="1446"/>
        <w:gridCol w:w="1446"/>
        <w:gridCol w:w="1446"/>
        <w:gridCol w:w="1446"/>
      </w:tblGrid>
      <w:tr w:rsidR="009D3EFA" w:rsidRPr="009D3EFA" w:rsidTr="009C43DF">
        <w:tc>
          <w:tcPr>
            <w:tcW w:w="5211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183" w:type="dxa"/>
            <w:gridSpan w:val="5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9D3EFA" w:rsidRPr="009D3EFA" w:rsidRDefault="009D3EFA" w:rsidP="000810E3">
            <w:pPr>
              <w:spacing w:line="360" w:lineRule="auto"/>
              <w:jc w:val="center"/>
            </w:pPr>
            <w:r w:rsidRPr="009D3EFA">
              <w:rPr>
                <w:b/>
                <w:lang w:val="en-US"/>
              </w:rPr>
              <w:t>anti-β2GpI</w:t>
            </w:r>
            <w:r w:rsidR="00512DB2">
              <w:rPr>
                <w:b/>
                <w:lang w:val="en-US"/>
              </w:rPr>
              <w:t xml:space="preserve"> titers</w:t>
            </w:r>
            <w:r w:rsidRPr="009D3EFA">
              <w:rPr>
                <w:b/>
                <w:lang w:val="en-US"/>
              </w:rPr>
              <w:t xml:space="preserve"> (UA/mL)</w:t>
            </w:r>
          </w:p>
        </w:tc>
      </w:tr>
      <w:tr w:rsidR="009D3EFA" w:rsidRPr="009D3EFA" w:rsidTr="009C43DF"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spacing w:line="360" w:lineRule="auto"/>
              <w:rPr>
                <w:rFonts w:eastAsia="AdvPED1282"/>
                <w:lang w:val="en-US"/>
              </w:rPr>
            </w:pPr>
          </w:p>
        </w:tc>
        <w:tc>
          <w:tcPr>
            <w:tcW w:w="139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spacing w:line="360" w:lineRule="auto"/>
              <w:jc w:val="center"/>
            </w:pPr>
            <w:r w:rsidRPr="009D3EFA">
              <w:t>[0,1[</w:t>
            </w:r>
          </w:p>
          <w:p w:rsidR="009D3EFA" w:rsidRPr="009D3EFA" w:rsidRDefault="009D3EFA" w:rsidP="000810E3">
            <w:pPr>
              <w:spacing w:line="360" w:lineRule="auto"/>
              <w:jc w:val="center"/>
            </w:pPr>
            <w:r w:rsidRPr="009D3EFA">
              <w:t>n=120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spacing w:line="360" w:lineRule="auto"/>
              <w:jc w:val="center"/>
            </w:pPr>
            <w:r w:rsidRPr="009D3EFA">
              <w:t>[1,5[</w:t>
            </w:r>
          </w:p>
          <w:p w:rsidR="009D3EFA" w:rsidRPr="009D3EFA" w:rsidRDefault="009D3EFA" w:rsidP="000810E3">
            <w:pPr>
              <w:spacing w:line="360" w:lineRule="auto"/>
              <w:jc w:val="center"/>
            </w:pPr>
            <w:r w:rsidRPr="009D3EFA">
              <w:t>n=83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4" w:space="0" w:color="000000"/>
            </w:tcBorders>
          </w:tcPr>
          <w:p w:rsidR="009D3EFA" w:rsidRPr="009D3EFA" w:rsidRDefault="009D3EFA" w:rsidP="000810E3">
            <w:pPr>
              <w:spacing w:line="360" w:lineRule="auto"/>
              <w:jc w:val="center"/>
            </w:pPr>
            <w:r w:rsidRPr="009D3EFA">
              <w:t>[5,10[</w:t>
            </w:r>
          </w:p>
          <w:p w:rsidR="009D3EFA" w:rsidRPr="009D3EFA" w:rsidRDefault="009D3EFA" w:rsidP="000810E3">
            <w:pPr>
              <w:spacing w:line="360" w:lineRule="auto"/>
              <w:jc w:val="center"/>
            </w:pPr>
            <w:r w:rsidRPr="009D3EFA">
              <w:t>n=35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4" w:space="0" w:color="000000"/>
            </w:tcBorders>
          </w:tcPr>
          <w:p w:rsidR="009D3EFA" w:rsidRPr="009D3EFA" w:rsidRDefault="009D3EFA" w:rsidP="000810E3">
            <w:pPr>
              <w:spacing w:line="360" w:lineRule="auto"/>
              <w:jc w:val="center"/>
            </w:pPr>
            <w:r w:rsidRPr="009D3EFA">
              <w:t>[10,100]</w:t>
            </w:r>
          </w:p>
          <w:p w:rsidR="009D3EFA" w:rsidRPr="009D3EFA" w:rsidRDefault="009D3EFA" w:rsidP="000810E3">
            <w:pPr>
              <w:spacing w:line="360" w:lineRule="auto"/>
              <w:jc w:val="center"/>
            </w:pPr>
            <w:r w:rsidRPr="009D3EFA">
              <w:t>n=11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spacing w:line="360" w:lineRule="auto"/>
              <w:jc w:val="center"/>
            </w:pPr>
            <w:r w:rsidRPr="009D3EFA">
              <w:t>p</w:t>
            </w:r>
          </w:p>
        </w:tc>
      </w:tr>
      <w:tr w:rsidR="009D3EFA" w:rsidRPr="009D3EFA" w:rsidTr="009C43DF"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spacing w:before="240" w:line="360" w:lineRule="auto"/>
              <w:rPr>
                <w:lang w:val="en-US"/>
              </w:rPr>
            </w:pPr>
            <w:r w:rsidRPr="009D3EFA">
              <w:rPr>
                <w:lang w:val="en-US"/>
              </w:rPr>
              <w:t>Sex, n (%) female</w:t>
            </w:r>
          </w:p>
        </w:tc>
        <w:tc>
          <w:tcPr>
            <w:tcW w:w="139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spacing w:before="240" w:line="360" w:lineRule="auto"/>
              <w:jc w:val="center"/>
              <w:rPr>
                <w:color w:val="000000"/>
              </w:rPr>
            </w:pPr>
            <w:r w:rsidRPr="009D3EFA">
              <w:rPr>
                <w:color w:val="000000"/>
              </w:rPr>
              <w:t>100 (83)</w:t>
            </w:r>
          </w:p>
        </w:tc>
        <w:tc>
          <w:tcPr>
            <w:tcW w:w="144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spacing w:before="240" w:line="360" w:lineRule="auto"/>
              <w:jc w:val="center"/>
              <w:rPr>
                <w:color w:val="000000"/>
              </w:rPr>
            </w:pPr>
            <w:r w:rsidRPr="009D3EFA">
              <w:rPr>
                <w:color w:val="000000"/>
              </w:rPr>
              <w:t>65 (78)</w:t>
            </w:r>
          </w:p>
        </w:tc>
        <w:tc>
          <w:tcPr>
            <w:tcW w:w="1446" w:type="dxa"/>
            <w:tcBorders>
              <w:top w:val="single" w:sz="4" w:space="0" w:color="000000"/>
            </w:tcBorders>
          </w:tcPr>
          <w:p w:rsidR="009D3EFA" w:rsidRPr="009D3EFA" w:rsidRDefault="009D3EFA" w:rsidP="000810E3">
            <w:pPr>
              <w:spacing w:before="240" w:line="360" w:lineRule="auto"/>
              <w:jc w:val="center"/>
              <w:rPr>
                <w:color w:val="000000"/>
              </w:rPr>
            </w:pPr>
            <w:r w:rsidRPr="009D3EFA">
              <w:rPr>
                <w:color w:val="000000"/>
              </w:rPr>
              <w:t>30 (86)</w:t>
            </w:r>
          </w:p>
        </w:tc>
        <w:tc>
          <w:tcPr>
            <w:tcW w:w="1446" w:type="dxa"/>
            <w:tcBorders>
              <w:top w:val="single" w:sz="4" w:space="0" w:color="000000"/>
            </w:tcBorders>
          </w:tcPr>
          <w:p w:rsidR="009D3EFA" w:rsidRPr="009D3EFA" w:rsidRDefault="009D3EFA" w:rsidP="000810E3">
            <w:pPr>
              <w:spacing w:before="240" w:line="360" w:lineRule="auto"/>
              <w:jc w:val="center"/>
              <w:rPr>
                <w:color w:val="000000"/>
              </w:rPr>
            </w:pPr>
            <w:r w:rsidRPr="009D3EFA">
              <w:rPr>
                <w:color w:val="000000"/>
              </w:rPr>
              <w:t>10 (91)</w:t>
            </w:r>
          </w:p>
        </w:tc>
        <w:tc>
          <w:tcPr>
            <w:tcW w:w="144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spacing w:before="240" w:line="360" w:lineRule="auto"/>
              <w:jc w:val="center"/>
              <w:rPr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0.683</w:t>
            </w:r>
          </w:p>
        </w:tc>
      </w:tr>
      <w:tr w:rsidR="009D3EFA" w:rsidRPr="009D3EFA" w:rsidTr="009C43DF"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spacing w:line="360" w:lineRule="auto"/>
              <w:rPr>
                <w:lang w:val="en-US"/>
              </w:rPr>
            </w:pPr>
            <w:r w:rsidRPr="009D3EFA">
              <w:rPr>
                <w:lang w:val="en-US"/>
              </w:rPr>
              <w:t xml:space="preserve">Age, mean </w:t>
            </w:r>
            <w:r w:rsidRPr="009D3EFA">
              <w:rPr>
                <w:rFonts w:eastAsia="AdvPED1282"/>
                <w:lang w:val="en-US"/>
              </w:rPr>
              <w:sym w:font="Symbol" w:char="F0B1"/>
            </w:r>
            <w:r w:rsidRPr="009D3EFA" w:rsidDel="00341DAE">
              <w:rPr>
                <w:lang w:val="en-US"/>
              </w:rPr>
              <w:t xml:space="preserve"> </w:t>
            </w:r>
            <w:r w:rsidRPr="009D3EFA">
              <w:rPr>
                <w:lang w:val="en-US"/>
              </w:rPr>
              <w:t>SD years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59.6 (12.7)</w:t>
            </w:r>
          </w:p>
        </w:tc>
        <w:tc>
          <w:tcPr>
            <w:tcW w:w="1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59 (14.5)</w:t>
            </w:r>
          </w:p>
        </w:tc>
        <w:tc>
          <w:tcPr>
            <w:tcW w:w="1446" w:type="dxa"/>
          </w:tcPr>
          <w:p w:rsidR="009D3EFA" w:rsidRPr="009D3EFA" w:rsidRDefault="009D3EFA" w:rsidP="000810E3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58.8 (13.5)</w:t>
            </w:r>
          </w:p>
        </w:tc>
        <w:tc>
          <w:tcPr>
            <w:tcW w:w="1446" w:type="dxa"/>
          </w:tcPr>
          <w:p w:rsidR="009D3EFA" w:rsidRPr="009D3EFA" w:rsidRDefault="009D3EFA" w:rsidP="000810E3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65.4 (7.1)</w:t>
            </w:r>
          </w:p>
        </w:tc>
        <w:tc>
          <w:tcPr>
            <w:tcW w:w="1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0.495</w:t>
            </w:r>
          </w:p>
        </w:tc>
      </w:tr>
      <w:tr w:rsidR="009D3EFA" w:rsidRPr="009D3EFA" w:rsidTr="009C43DF"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spacing w:line="360" w:lineRule="auto"/>
              <w:rPr>
                <w:lang w:val="en-US"/>
              </w:rPr>
            </w:pPr>
            <w:r w:rsidRPr="009D3EFA">
              <w:rPr>
                <w:lang w:val="en-US"/>
              </w:rPr>
              <w:t xml:space="preserve">Age at onset of disease, mean </w:t>
            </w:r>
            <w:r w:rsidRPr="009D3EFA">
              <w:rPr>
                <w:rFonts w:eastAsia="AdvPED1282"/>
                <w:lang w:val="en-US"/>
              </w:rPr>
              <w:sym w:font="Symbol" w:char="F0B1"/>
            </w:r>
            <w:r w:rsidRPr="009D3EFA" w:rsidDel="00341DAE">
              <w:rPr>
                <w:lang w:val="en-US"/>
              </w:rPr>
              <w:t xml:space="preserve"> </w:t>
            </w:r>
            <w:r w:rsidRPr="009D3EFA">
              <w:rPr>
                <w:lang w:val="en-US"/>
              </w:rPr>
              <w:t>SD years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47.6 (12.9)</w:t>
            </w:r>
          </w:p>
        </w:tc>
        <w:tc>
          <w:tcPr>
            <w:tcW w:w="1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47.5 (14.7)</w:t>
            </w:r>
          </w:p>
        </w:tc>
        <w:tc>
          <w:tcPr>
            <w:tcW w:w="1446" w:type="dxa"/>
          </w:tcPr>
          <w:p w:rsidR="009D3EFA" w:rsidRPr="009D3EFA" w:rsidRDefault="009D3EFA" w:rsidP="000810E3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48.1 (15.3)</w:t>
            </w:r>
          </w:p>
        </w:tc>
        <w:tc>
          <w:tcPr>
            <w:tcW w:w="1446" w:type="dxa"/>
          </w:tcPr>
          <w:p w:rsidR="009D3EFA" w:rsidRPr="009D3EFA" w:rsidRDefault="009D3EFA" w:rsidP="000810E3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48 (8.7)</w:t>
            </w:r>
          </w:p>
        </w:tc>
        <w:tc>
          <w:tcPr>
            <w:tcW w:w="1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0.997</w:t>
            </w:r>
          </w:p>
        </w:tc>
      </w:tr>
      <w:tr w:rsidR="009D3EFA" w:rsidRPr="009D3EFA" w:rsidTr="009C43DF"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autoSpaceDE w:val="0"/>
              <w:spacing w:line="360" w:lineRule="auto"/>
              <w:rPr>
                <w:lang w:val="en-US"/>
              </w:rPr>
            </w:pPr>
            <w:r w:rsidRPr="009D3EFA">
              <w:rPr>
                <w:lang w:val="en-US"/>
              </w:rPr>
              <w:t xml:space="preserve">Disease duration, mean </w:t>
            </w:r>
            <w:r w:rsidRPr="009D3EFA">
              <w:rPr>
                <w:rFonts w:eastAsia="AdvPED1282"/>
                <w:lang w:val="en-US"/>
              </w:rPr>
              <w:sym w:font="Symbol" w:char="F0B1"/>
            </w:r>
            <w:r w:rsidRPr="009D3EFA" w:rsidDel="00341DAE">
              <w:rPr>
                <w:lang w:val="en-US"/>
              </w:rPr>
              <w:t xml:space="preserve"> </w:t>
            </w:r>
            <w:r w:rsidRPr="009D3EFA">
              <w:rPr>
                <w:lang w:val="en-US"/>
              </w:rPr>
              <w:t>SD years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10.9 (9.5)</w:t>
            </w:r>
          </w:p>
        </w:tc>
        <w:tc>
          <w:tcPr>
            <w:tcW w:w="1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10.2 (8)</w:t>
            </w:r>
          </w:p>
        </w:tc>
        <w:tc>
          <w:tcPr>
            <w:tcW w:w="1446" w:type="dxa"/>
          </w:tcPr>
          <w:p w:rsidR="009D3EFA" w:rsidRPr="009D3EFA" w:rsidRDefault="009D3EFA" w:rsidP="000810E3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10.5 (9)</w:t>
            </w:r>
          </w:p>
        </w:tc>
        <w:tc>
          <w:tcPr>
            <w:tcW w:w="1446" w:type="dxa"/>
          </w:tcPr>
          <w:p w:rsidR="009D3EFA" w:rsidRPr="009D3EFA" w:rsidRDefault="009D3EFA" w:rsidP="000810E3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13.6 (9.9)</w:t>
            </w:r>
          </w:p>
        </w:tc>
        <w:tc>
          <w:tcPr>
            <w:tcW w:w="1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FA" w:rsidRPr="009D3EFA" w:rsidRDefault="009D3EFA" w:rsidP="000810E3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0.808</w:t>
            </w:r>
          </w:p>
        </w:tc>
      </w:tr>
      <w:tr w:rsidR="00512DB2" w:rsidRPr="009D3EFA" w:rsidTr="00512DB2"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rPr>
                <w:lang w:val="en-US"/>
              </w:rPr>
            </w:pPr>
            <w:r w:rsidRPr="009D3EFA">
              <w:rPr>
                <w:lang w:val="en-US"/>
              </w:rPr>
              <w:t xml:space="preserve">BMI mean </w:t>
            </w:r>
            <w:r w:rsidRPr="009D3EFA">
              <w:rPr>
                <w:rFonts w:eastAsia="AdvPED1282"/>
                <w:lang w:val="en-US"/>
              </w:rPr>
              <w:sym w:font="Symbol" w:char="F0B1"/>
            </w:r>
            <w:r w:rsidRPr="009D3EFA" w:rsidDel="00341DAE">
              <w:rPr>
                <w:lang w:val="en-US"/>
              </w:rPr>
              <w:t xml:space="preserve"> </w:t>
            </w:r>
            <w:r w:rsidRPr="009D3EFA">
              <w:rPr>
                <w:lang w:val="en-US"/>
              </w:rPr>
              <w:t>SD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t>24.8 (5.6)</w:t>
            </w:r>
          </w:p>
        </w:tc>
        <w:tc>
          <w:tcPr>
            <w:tcW w:w="1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t>25.1 (5.4)</w:t>
            </w:r>
          </w:p>
        </w:tc>
        <w:tc>
          <w:tcPr>
            <w:tcW w:w="1446" w:type="dxa"/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lang w:val="en-US"/>
              </w:rPr>
              <w:t>25.0 (6.0)</w:t>
            </w:r>
          </w:p>
        </w:tc>
        <w:tc>
          <w:tcPr>
            <w:tcW w:w="1446" w:type="dxa"/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lang w:val="en-US"/>
              </w:rPr>
              <w:t>29.6 (7.2)</w:t>
            </w:r>
          </w:p>
        </w:tc>
        <w:tc>
          <w:tcPr>
            <w:tcW w:w="1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0.059</w:t>
            </w:r>
          </w:p>
        </w:tc>
      </w:tr>
      <w:tr w:rsidR="00512DB2" w:rsidRPr="009D3EFA" w:rsidTr="00512DB2"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rPr>
                <w:lang w:val="en-US"/>
              </w:rPr>
            </w:pPr>
            <w:r w:rsidRPr="009D3EFA">
              <w:rPr>
                <w:bCs/>
                <w:shd w:val="clear" w:color="auto" w:fill="FFFFFF"/>
                <w:lang w:val="en-US"/>
              </w:rPr>
              <w:t>Tobacco use, n (%)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lang w:val="en-US"/>
              </w:rPr>
              <w:t>50 (42)</w:t>
            </w:r>
          </w:p>
        </w:tc>
        <w:tc>
          <w:tcPr>
            <w:tcW w:w="1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lang w:val="en-US"/>
              </w:rPr>
              <w:t>37 (45)</w:t>
            </w:r>
          </w:p>
        </w:tc>
        <w:tc>
          <w:tcPr>
            <w:tcW w:w="1446" w:type="dxa"/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lang w:val="en-US"/>
              </w:rPr>
              <w:t>12 (34)</w:t>
            </w:r>
          </w:p>
        </w:tc>
        <w:tc>
          <w:tcPr>
            <w:tcW w:w="1446" w:type="dxa"/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AdvPED1282"/>
                <w:lang w:val="en-US"/>
              </w:rPr>
              <w:t>0 (0)</w:t>
            </w:r>
          </w:p>
        </w:tc>
        <w:tc>
          <w:tcPr>
            <w:tcW w:w="1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0.019</w:t>
            </w:r>
          </w:p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512DB2" w:rsidRPr="009D3EFA" w:rsidTr="00512DB2"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rPr>
                <w:lang w:val="en-US"/>
              </w:rPr>
            </w:pPr>
            <w:r w:rsidRPr="00B102A2">
              <w:rPr>
                <w:bCs/>
                <w:shd w:val="clear" w:color="auto" w:fill="FFFFFF"/>
                <w:lang w:val="en-US"/>
              </w:rPr>
              <w:t>Systemic hypertension, n (%)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 (51)</w:t>
            </w:r>
          </w:p>
        </w:tc>
        <w:tc>
          <w:tcPr>
            <w:tcW w:w="1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 (49)</w:t>
            </w:r>
          </w:p>
        </w:tc>
        <w:tc>
          <w:tcPr>
            <w:tcW w:w="1446" w:type="dxa"/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 (43)</w:t>
            </w:r>
          </w:p>
        </w:tc>
        <w:tc>
          <w:tcPr>
            <w:tcW w:w="1446" w:type="dxa"/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 (73)</w:t>
            </w:r>
          </w:p>
        </w:tc>
        <w:tc>
          <w:tcPr>
            <w:tcW w:w="1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0.402</w:t>
            </w:r>
          </w:p>
        </w:tc>
      </w:tr>
      <w:tr w:rsidR="00512DB2" w:rsidRPr="009D3EFA" w:rsidTr="00512DB2"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rPr>
                <w:lang w:val="en-US"/>
              </w:rPr>
            </w:pPr>
            <w:r w:rsidRPr="00B102A2">
              <w:rPr>
                <w:bCs/>
                <w:shd w:val="clear" w:color="auto" w:fill="FFFFFF"/>
                <w:lang w:val="en-US"/>
              </w:rPr>
              <w:t>Diabetes, n (%)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 (5)</w:t>
            </w:r>
          </w:p>
        </w:tc>
        <w:tc>
          <w:tcPr>
            <w:tcW w:w="1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(6)</w:t>
            </w:r>
          </w:p>
        </w:tc>
        <w:tc>
          <w:tcPr>
            <w:tcW w:w="1446" w:type="dxa"/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(3)</w:t>
            </w:r>
          </w:p>
        </w:tc>
        <w:tc>
          <w:tcPr>
            <w:tcW w:w="1446" w:type="dxa"/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0.914</w:t>
            </w:r>
          </w:p>
        </w:tc>
      </w:tr>
      <w:tr w:rsidR="00512DB2" w:rsidRPr="009D3EFA" w:rsidTr="00512DB2"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rPr>
                <w:lang w:val="en-US"/>
              </w:rPr>
            </w:pPr>
            <w:r w:rsidRPr="00B102A2">
              <w:rPr>
                <w:bCs/>
                <w:shd w:val="clear" w:color="auto" w:fill="FFFFFF"/>
                <w:lang w:val="en-US"/>
              </w:rPr>
              <w:t>Dyslipidemia, n (%)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 (49)</w:t>
            </w:r>
          </w:p>
        </w:tc>
        <w:tc>
          <w:tcPr>
            <w:tcW w:w="1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 (33)</w:t>
            </w:r>
          </w:p>
        </w:tc>
        <w:tc>
          <w:tcPr>
            <w:tcW w:w="1446" w:type="dxa"/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 (51)</w:t>
            </w:r>
          </w:p>
        </w:tc>
        <w:tc>
          <w:tcPr>
            <w:tcW w:w="1446" w:type="dxa"/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 (73)</w:t>
            </w:r>
          </w:p>
        </w:tc>
        <w:tc>
          <w:tcPr>
            <w:tcW w:w="1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0.017</w:t>
            </w:r>
          </w:p>
        </w:tc>
      </w:tr>
      <w:tr w:rsidR="00512DB2" w:rsidRPr="009D3EFA" w:rsidTr="009C43DF"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rPr>
                <w:lang w:val="en-US"/>
              </w:rPr>
            </w:pPr>
            <w:r w:rsidRPr="009D3EFA">
              <w:rPr>
                <w:lang w:val="en-US"/>
              </w:rPr>
              <w:t>Disease subtype, n (%)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ind w:left="283"/>
              <w:rPr>
                <w:lang w:val="en-US"/>
              </w:rPr>
            </w:pPr>
            <w:r w:rsidRPr="009D3EFA">
              <w:rPr>
                <w:lang w:val="en-US"/>
              </w:rPr>
              <w:t xml:space="preserve">Limited 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ind w:left="283"/>
              <w:rPr>
                <w:lang w:val="en-US"/>
              </w:rPr>
            </w:pPr>
            <w:r w:rsidRPr="009D3EFA">
              <w:rPr>
                <w:lang w:val="en-US"/>
              </w:rPr>
              <w:t>Diffuse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9D3EFA">
              <w:rPr>
                <w:rFonts w:eastAsia="Times New Roman"/>
                <w:color w:val="000000"/>
                <w:lang w:val="en-US"/>
              </w:rPr>
              <w:t>97 (81)</w:t>
            </w:r>
          </w:p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9D3EFA">
              <w:rPr>
                <w:rFonts w:eastAsia="Times New Roman"/>
                <w:color w:val="000000"/>
                <w:lang w:val="en-US"/>
              </w:rPr>
              <w:t>23 (19)</w:t>
            </w:r>
          </w:p>
        </w:tc>
        <w:tc>
          <w:tcPr>
            <w:tcW w:w="1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9D3EFA">
              <w:rPr>
                <w:rFonts w:eastAsia="Times New Roman"/>
                <w:color w:val="000000"/>
                <w:lang w:val="en-US"/>
              </w:rPr>
              <w:t>62 (75)</w:t>
            </w:r>
          </w:p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9D3EFA">
              <w:rPr>
                <w:rFonts w:eastAsia="Times New Roman"/>
                <w:color w:val="000000"/>
                <w:lang w:val="en-US"/>
              </w:rPr>
              <w:t>21 (25)</w:t>
            </w:r>
          </w:p>
        </w:tc>
        <w:tc>
          <w:tcPr>
            <w:tcW w:w="1446" w:type="dxa"/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9D3EFA">
              <w:rPr>
                <w:rFonts w:eastAsia="Times New Roman"/>
                <w:color w:val="000000"/>
                <w:lang w:val="en-US"/>
              </w:rPr>
              <w:t>33 (94)</w:t>
            </w:r>
          </w:p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9D3EFA">
              <w:rPr>
                <w:rFonts w:eastAsia="Times New Roman"/>
                <w:color w:val="000000"/>
                <w:lang w:val="en-US"/>
              </w:rPr>
              <w:t>2 (6)</w:t>
            </w:r>
          </w:p>
        </w:tc>
        <w:tc>
          <w:tcPr>
            <w:tcW w:w="1446" w:type="dxa"/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9D3EFA">
              <w:rPr>
                <w:rFonts w:eastAsia="Times New Roman"/>
                <w:color w:val="000000"/>
                <w:lang w:val="en-US"/>
              </w:rPr>
              <w:t>11 (100)</w:t>
            </w:r>
          </w:p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9D3EFA">
              <w:rPr>
                <w:rFonts w:eastAsia="Times New Roman"/>
                <w:color w:val="000000"/>
                <w:lang w:val="en-US"/>
              </w:rPr>
              <w:t>0(0)</w:t>
            </w:r>
          </w:p>
        </w:tc>
        <w:tc>
          <w:tcPr>
            <w:tcW w:w="1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9D3EFA">
              <w:rPr>
                <w:rFonts w:eastAsia="Times New Roman"/>
                <w:color w:val="000000"/>
              </w:rPr>
              <w:t>0.027</w:t>
            </w:r>
          </w:p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9D3EFA">
              <w:rPr>
                <w:rFonts w:eastAsia="Times New Roman"/>
                <w:color w:val="000000"/>
              </w:rPr>
              <w:t>0.027</w:t>
            </w:r>
          </w:p>
        </w:tc>
      </w:tr>
      <w:tr w:rsidR="00512DB2" w:rsidRPr="009D3EFA" w:rsidTr="009C43DF"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</w:pPr>
            <w:r w:rsidRPr="009D3EFA">
              <w:rPr>
                <w:lang w:val="en-US"/>
              </w:rPr>
              <w:t>Pulmonary arterial hypertension, n (%)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7 (6)</w:t>
            </w:r>
          </w:p>
        </w:tc>
        <w:tc>
          <w:tcPr>
            <w:tcW w:w="1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7 (9)</w:t>
            </w:r>
          </w:p>
        </w:tc>
        <w:tc>
          <w:tcPr>
            <w:tcW w:w="1446" w:type="dxa"/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AdvPED1282"/>
                <w:lang w:val="en-US"/>
              </w:rPr>
            </w:pPr>
            <w:r w:rsidRPr="009D3EFA">
              <w:rPr>
                <w:rFonts w:eastAsia="AdvPED1282"/>
                <w:lang w:val="en-US"/>
              </w:rPr>
              <w:t>0(0)</w:t>
            </w:r>
          </w:p>
        </w:tc>
        <w:tc>
          <w:tcPr>
            <w:tcW w:w="1446" w:type="dxa"/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AdvPED1282"/>
                <w:lang w:val="en-US"/>
              </w:rPr>
            </w:pPr>
            <w:r w:rsidRPr="009D3EFA">
              <w:rPr>
                <w:rFonts w:eastAsia="AdvPED1282"/>
                <w:lang w:val="en-US"/>
              </w:rPr>
              <w:t>1 (9)</w:t>
            </w:r>
          </w:p>
        </w:tc>
        <w:tc>
          <w:tcPr>
            <w:tcW w:w="1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AdvPED1282"/>
                <w:lang w:val="en-US"/>
              </w:rPr>
            </w:pPr>
            <w:r w:rsidRPr="009D3EFA">
              <w:rPr>
                <w:rFonts w:eastAsia="Times New Roman"/>
                <w:color w:val="000000"/>
              </w:rPr>
              <w:t>0.243</w:t>
            </w:r>
          </w:p>
        </w:tc>
      </w:tr>
      <w:tr w:rsidR="00512DB2" w:rsidRPr="009D3EFA" w:rsidTr="009C43DF"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</w:pPr>
            <w:r w:rsidRPr="009D3EFA">
              <w:rPr>
                <w:lang w:val="en-US"/>
              </w:rPr>
              <w:t>Interstitial lung disease, n (%)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57 (52)</w:t>
            </w:r>
          </w:p>
        </w:tc>
        <w:tc>
          <w:tcPr>
            <w:tcW w:w="1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32 (42)</w:t>
            </w:r>
          </w:p>
        </w:tc>
        <w:tc>
          <w:tcPr>
            <w:tcW w:w="1446" w:type="dxa"/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AdvPED1282"/>
                <w:lang w:val="en-US"/>
              </w:rPr>
            </w:pPr>
            <w:r w:rsidRPr="009D3EFA">
              <w:rPr>
                <w:rFonts w:eastAsia="AdvPED1282"/>
                <w:lang w:val="en-US"/>
              </w:rPr>
              <w:t>12 (36)</w:t>
            </w:r>
          </w:p>
        </w:tc>
        <w:tc>
          <w:tcPr>
            <w:tcW w:w="1446" w:type="dxa"/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AdvPED1282"/>
                <w:lang w:val="en-US"/>
              </w:rPr>
            </w:pPr>
            <w:r w:rsidRPr="009D3EFA">
              <w:rPr>
                <w:rFonts w:eastAsia="AdvPED1282"/>
                <w:lang w:val="en-US"/>
              </w:rPr>
              <w:t>3 (27)</w:t>
            </w:r>
          </w:p>
        </w:tc>
        <w:tc>
          <w:tcPr>
            <w:tcW w:w="1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AdvPED1282"/>
                <w:lang w:val="en-US"/>
              </w:rPr>
            </w:pPr>
            <w:r w:rsidRPr="009D3EFA">
              <w:rPr>
                <w:rFonts w:eastAsia="Times New Roman"/>
                <w:color w:val="000000"/>
              </w:rPr>
              <w:t>0.198</w:t>
            </w:r>
          </w:p>
        </w:tc>
      </w:tr>
      <w:tr w:rsidR="00512DB2" w:rsidRPr="009D3EFA" w:rsidTr="009C43DF"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</w:pPr>
            <w:r w:rsidRPr="009D3EFA">
              <w:rPr>
                <w:lang w:val="en-US"/>
              </w:rPr>
              <w:t>Digital ulceration, n (%)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43 (38)</w:t>
            </w:r>
          </w:p>
        </w:tc>
        <w:tc>
          <w:tcPr>
            <w:tcW w:w="1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23 (29)</w:t>
            </w:r>
          </w:p>
        </w:tc>
        <w:tc>
          <w:tcPr>
            <w:tcW w:w="1446" w:type="dxa"/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Times New Roman"/>
              </w:rPr>
            </w:pPr>
            <w:r w:rsidRPr="009D3EFA">
              <w:rPr>
                <w:rFonts w:eastAsia="Times New Roman"/>
              </w:rPr>
              <w:t>13 (38)</w:t>
            </w:r>
          </w:p>
        </w:tc>
        <w:tc>
          <w:tcPr>
            <w:tcW w:w="1446" w:type="dxa"/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0 (0)</w:t>
            </w:r>
          </w:p>
        </w:tc>
        <w:tc>
          <w:tcPr>
            <w:tcW w:w="1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rPr>
                <w:rFonts w:eastAsia="Times New Roman"/>
                <w:color w:val="000000"/>
              </w:rPr>
              <w:t>0.074</w:t>
            </w:r>
          </w:p>
        </w:tc>
      </w:tr>
      <w:tr w:rsidR="00512DB2" w:rsidRPr="009D3EFA" w:rsidTr="009C43DF"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rPr>
                <w:lang w:val="en-US"/>
              </w:rPr>
            </w:pPr>
            <w:r w:rsidRPr="009D3EFA">
              <w:rPr>
                <w:lang w:val="en-US"/>
              </w:rPr>
              <w:lastRenderedPageBreak/>
              <w:t>Renal crisis, n (%)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AdvPED1282"/>
                <w:lang w:val="en-US"/>
              </w:rPr>
            </w:pPr>
            <w:r w:rsidRPr="009D3EFA">
              <w:rPr>
                <w:rFonts w:eastAsia="AdvPED1282"/>
                <w:lang w:val="en-US"/>
              </w:rPr>
              <w:t>1 (1)</w:t>
            </w:r>
          </w:p>
        </w:tc>
        <w:tc>
          <w:tcPr>
            <w:tcW w:w="1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AdvPED1282"/>
                <w:lang w:val="en-US"/>
              </w:rPr>
            </w:pPr>
            <w:r w:rsidRPr="009D3EFA">
              <w:rPr>
                <w:rFonts w:eastAsia="AdvPED1282"/>
                <w:lang w:val="en-US"/>
              </w:rPr>
              <w:t>0 (0)</w:t>
            </w:r>
          </w:p>
        </w:tc>
        <w:tc>
          <w:tcPr>
            <w:tcW w:w="1446" w:type="dxa"/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AdvPED1282"/>
                <w:lang w:val="en-US"/>
              </w:rPr>
            </w:pPr>
            <w:r w:rsidRPr="009D3EFA">
              <w:rPr>
                <w:rFonts w:eastAsia="AdvPED1282"/>
                <w:lang w:val="en-US"/>
              </w:rPr>
              <w:t>0 (0)</w:t>
            </w:r>
          </w:p>
        </w:tc>
        <w:tc>
          <w:tcPr>
            <w:tcW w:w="1446" w:type="dxa"/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AdvPED1282"/>
                <w:lang w:val="en-US"/>
              </w:rPr>
            </w:pPr>
            <w:r w:rsidRPr="009D3EFA">
              <w:rPr>
                <w:rFonts w:eastAsia="AdvPED1282"/>
                <w:lang w:val="en-US"/>
              </w:rPr>
              <w:t>0 (0)</w:t>
            </w:r>
          </w:p>
        </w:tc>
        <w:tc>
          <w:tcPr>
            <w:tcW w:w="1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AdvPED1282"/>
                <w:lang w:val="en-US"/>
              </w:rPr>
            </w:pPr>
            <w:r w:rsidRPr="009D3EFA">
              <w:rPr>
                <w:rFonts w:eastAsia="AdvPED1282"/>
                <w:lang w:val="en-US"/>
              </w:rPr>
              <w:t>1</w:t>
            </w:r>
          </w:p>
        </w:tc>
      </w:tr>
      <w:tr w:rsidR="00512DB2" w:rsidRPr="009D3EFA" w:rsidTr="009C43DF">
        <w:trPr>
          <w:trHeight w:val="266"/>
        </w:trPr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rPr>
                <w:lang w:val="en-US"/>
              </w:rPr>
            </w:pPr>
            <w:r w:rsidRPr="009D3EFA">
              <w:rPr>
                <w:lang w:val="en-US"/>
              </w:rPr>
              <w:t>Arterial or venous thrombosis, n (%)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24 (20)</w:t>
            </w:r>
          </w:p>
        </w:tc>
        <w:tc>
          <w:tcPr>
            <w:tcW w:w="1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9 (11)</w:t>
            </w:r>
          </w:p>
        </w:tc>
        <w:tc>
          <w:tcPr>
            <w:tcW w:w="1446" w:type="dxa"/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Times New Roman"/>
                <w:lang w:val="en-US"/>
              </w:rPr>
            </w:pPr>
            <w:r w:rsidRPr="009D3EFA">
              <w:rPr>
                <w:rFonts w:eastAsia="Times New Roman"/>
              </w:rPr>
              <w:t>7(21)</w:t>
            </w:r>
          </w:p>
        </w:tc>
        <w:tc>
          <w:tcPr>
            <w:tcW w:w="1446" w:type="dxa"/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lang w:val="en-US"/>
              </w:rPr>
            </w:pPr>
            <w:r w:rsidRPr="009D3EFA">
              <w:rPr>
                <w:color w:val="000000"/>
              </w:rPr>
              <w:t>5 (45)</w:t>
            </w:r>
          </w:p>
        </w:tc>
        <w:tc>
          <w:tcPr>
            <w:tcW w:w="1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lang w:val="en-US"/>
              </w:rPr>
            </w:pPr>
            <w:r w:rsidRPr="009D3EFA">
              <w:rPr>
                <w:rFonts w:eastAsia="Times New Roman"/>
                <w:color w:val="000000"/>
              </w:rPr>
              <w:t>0.038</w:t>
            </w:r>
          </w:p>
        </w:tc>
      </w:tr>
      <w:tr w:rsidR="00512DB2" w:rsidRPr="009D3EFA" w:rsidTr="009C43DF">
        <w:trPr>
          <w:trHeight w:val="398"/>
        </w:trPr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rPr>
                <w:lang w:val="en-US"/>
              </w:rPr>
            </w:pPr>
            <w:r w:rsidRPr="009D3EFA">
              <w:rPr>
                <w:lang w:val="en-US"/>
              </w:rPr>
              <w:t>Arterial thrombosis, n (%)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ind w:left="283"/>
              <w:rPr>
                <w:lang w:val="en-US"/>
              </w:rPr>
            </w:pPr>
            <w:r w:rsidRPr="009D3EFA">
              <w:rPr>
                <w:lang w:val="en-US"/>
              </w:rPr>
              <w:t>Stroke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ind w:left="283"/>
              <w:rPr>
                <w:lang w:val="en-US"/>
              </w:rPr>
            </w:pPr>
            <w:r w:rsidRPr="009D3EFA">
              <w:rPr>
                <w:lang w:val="en-US"/>
              </w:rPr>
              <w:t>Ischemia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rPr>
                <w:lang w:val="en-US"/>
              </w:rPr>
            </w:pPr>
            <w:r w:rsidRPr="009D3EFA">
              <w:rPr>
                <w:lang w:val="en-US"/>
              </w:rPr>
              <w:t>Myocardial infarction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lang w:val="en-US"/>
              </w:rPr>
            </w:pPr>
            <w:r w:rsidRPr="009D3EFA">
              <w:rPr>
                <w:lang w:val="en-US"/>
              </w:rPr>
              <w:t>12 (10)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8 (7)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1 (1)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lang w:val="en-US"/>
              </w:rPr>
            </w:pPr>
            <w:r w:rsidRPr="009D3EFA">
              <w:t>2 (2)</w:t>
            </w:r>
          </w:p>
        </w:tc>
        <w:tc>
          <w:tcPr>
            <w:tcW w:w="1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4 (5)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0 (0)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1 (1)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lang w:val="en-US"/>
              </w:rPr>
            </w:pPr>
            <w:r w:rsidRPr="009D3EFA">
              <w:t>2 (3)</w:t>
            </w:r>
          </w:p>
        </w:tc>
        <w:tc>
          <w:tcPr>
            <w:tcW w:w="1446" w:type="dxa"/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Times New Roman"/>
              </w:rPr>
            </w:pPr>
            <w:r w:rsidRPr="009D3EFA">
              <w:rPr>
                <w:rFonts w:eastAsia="Times New Roman"/>
              </w:rPr>
              <w:t>3 (9)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Times New Roman"/>
              </w:rPr>
            </w:pPr>
            <w:r w:rsidRPr="009D3EFA">
              <w:rPr>
                <w:rFonts w:eastAsia="Times New Roman"/>
              </w:rPr>
              <w:t>1 (3)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1 (3)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Times New Roman"/>
                <w:lang w:val="en-US"/>
              </w:rPr>
            </w:pPr>
            <w:r w:rsidRPr="009D3EFA">
              <w:rPr>
                <w:rFonts w:eastAsia="AdvPED1282"/>
                <w:lang w:val="en-US"/>
              </w:rPr>
              <w:t>0 (0)</w:t>
            </w:r>
          </w:p>
        </w:tc>
        <w:tc>
          <w:tcPr>
            <w:tcW w:w="1446" w:type="dxa"/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3 (27)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2 (18)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AdvPED1282"/>
                <w:lang w:val="en-US"/>
              </w:rPr>
            </w:pPr>
            <w:r w:rsidRPr="009D3EFA">
              <w:rPr>
                <w:rFonts w:eastAsia="AdvPED1282"/>
                <w:lang w:val="en-US"/>
              </w:rPr>
              <w:t>0 (0)</w:t>
            </w:r>
          </w:p>
          <w:p w:rsidR="00512DB2" w:rsidRPr="009D3EFA" w:rsidRDefault="00512DB2" w:rsidP="00512DB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9D3EFA">
              <w:rPr>
                <w:rFonts w:eastAsia="AdvPED1282"/>
                <w:lang w:val="en-US"/>
              </w:rPr>
              <w:t>1 (9)</w:t>
            </w:r>
          </w:p>
        </w:tc>
        <w:tc>
          <w:tcPr>
            <w:tcW w:w="1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0.099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0.009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0.603</w:t>
            </w:r>
          </w:p>
          <w:p w:rsidR="00512DB2" w:rsidRPr="009D3EFA" w:rsidRDefault="00512DB2" w:rsidP="00512DB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9D3EFA">
              <w:rPr>
                <w:rFonts w:eastAsia="Times New Roman"/>
                <w:color w:val="000000"/>
              </w:rPr>
              <w:t>0.348</w:t>
            </w:r>
          </w:p>
        </w:tc>
      </w:tr>
      <w:tr w:rsidR="00512DB2" w:rsidRPr="009D3EFA" w:rsidTr="00512DB2">
        <w:trPr>
          <w:trHeight w:val="398"/>
        </w:trPr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rPr>
                <w:lang w:val="en-US"/>
              </w:rPr>
            </w:pPr>
            <w:r w:rsidRPr="009D3EFA">
              <w:rPr>
                <w:lang w:val="en-US"/>
              </w:rPr>
              <w:t>Venous thrombosis, n (%)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ind w:left="283"/>
              <w:rPr>
                <w:lang w:val="en-US"/>
              </w:rPr>
            </w:pPr>
            <w:r w:rsidRPr="009D3EFA">
              <w:rPr>
                <w:lang w:val="en-US"/>
              </w:rPr>
              <w:t>DVT</w:t>
            </w:r>
          </w:p>
          <w:p w:rsidR="00512DB2" w:rsidRPr="009D3EFA" w:rsidDel="00512DB2" w:rsidRDefault="00512DB2" w:rsidP="00512DB2">
            <w:pPr>
              <w:autoSpaceDE w:val="0"/>
              <w:spacing w:line="360" w:lineRule="auto"/>
              <w:rPr>
                <w:bCs/>
                <w:shd w:val="clear" w:color="auto" w:fill="FFFFFF"/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Pr="009D3EFA">
              <w:rPr>
                <w:lang w:val="en-US"/>
              </w:rPr>
              <w:t>PE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lang w:val="en-US"/>
              </w:rPr>
            </w:pPr>
            <w:r w:rsidRPr="009D3EFA">
              <w:rPr>
                <w:lang w:val="en-US"/>
              </w:rPr>
              <w:t>14 (12)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9 (8)</w:t>
            </w:r>
          </w:p>
          <w:p w:rsidR="00512DB2" w:rsidRPr="009D3EFA" w:rsidDel="00512DB2" w:rsidRDefault="00512DB2" w:rsidP="00512DB2">
            <w:pPr>
              <w:autoSpaceDE w:val="0"/>
              <w:spacing w:line="360" w:lineRule="auto"/>
              <w:jc w:val="center"/>
              <w:rPr>
                <w:lang w:val="en-US"/>
              </w:rPr>
            </w:pPr>
            <w:r w:rsidRPr="009D3EFA">
              <w:t>6 (5)</w:t>
            </w:r>
          </w:p>
        </w:tc>
        <w:tc>
          <w:tcPr>
            <w:tcW w:w="1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7 (9)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7 (8)</w:t>
            </w:r>
          </w:p>
          <w:p w:rsidR="00512DB2" w:rsidRPr="009D3EFA" w:rsidDel="00512DB2" w:rsidRDefault="00512DB2" w:rsidP="00512DB2">
            <w:pPr>
              <w:autoSpaceDE w:val="0"/>
              <w:spacing w:line="360" w:lineRule="auto"/>
              <w:jc w:val="center"/>
              <w:rPr>
                <w:lang w:val="en-US"/>
              </w:rPr>
            </w:pPr>
            <w:r w:rsidRPr="009D3EFA">
              <w:t>0 (0)</w:t>
            </w:r>
          </w:p>
        </w:tc>
        <w:tc>
          <w:tcPr>
            <w:tcW w:w="1446" w:type="dxa"/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Times New Roman"/>
              </w:rPr>
            </w:pPr>
            <w:r w:rsidRPr="009D3EFA">
              <w:rPr>
                <w:rFonts w:eastAsia="Times New Roman"/>
              </w:rPr>
              <w:t>4 (11)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Times New Roman"/>
              </w:rPr>
            </w:pPr>
            <w:r w:rsidRPr="009D3EFA">
              <w:rPr>
                <w:rFonts w:eastAsia="Times New Roman"/>
              </w:rPr>
              <w:t>3 (9)</w:t>
            </w:r>
          </w:p>
          <w:p w:rsidR="00512DB2" w:rsidRPr="009D3EFA" w:rsidDel="00512DB2" w:rsidRDefault="00512DB2" w:rsidP="00512DB2">
            <w:pPr>
              <w:autoSpaceDE w:val="0"/>
              <w:spacing w:line="360" w:lineRule="auto"/>
              <w:jc w:val="center"/>
              <w:rPr>
                <w:rFonts w:eastAsia="Times New Roman"/>
                <w:lang w:val="en-US"/>
              </w:rPr>
            </w:pPr>
            <w:r w:rsidRPr="009D3EFA">
              <w:rPr>
                <w:rFonts w:eastAsia="Times New Roman"/>
              </w:rPr>
              <w:t>1 (3)</w:t>
            </w:r>
          </w:p>
        </w:tc>
        <w:tc>
          <w:tcPr>
            <w:tcW w:w="1446" w:type="dxa"/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4 (36)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3 (27)</w:t>
            </w:r>
          </w:p>
          <w:p w:rsidR="00512DB2" w:rsidRPr="009D3EFA" w:rsidDel="00512DB2" w:rsidRDefault="00512DB2" w:rsidP="00512DB2">
            <w:pPr>
              <w:spacing w:line="360" w:lineRule="auto"/>
              <w:jc w:val="center"/>
              <w:rPr>
                <w:rFonts w:eastAsia="AdvPED1282"/>
                <w:lang w:val="en-US"/>
              </w:rPr>
            </w:pPr>
            <w:r w:rsidRPr="009D3EFA">
              <w:t>2 (18)</w:t>
            </w:r>
          </w:p>
        </w:tc>
        <w:tc>
          <w:tcPr>
            <w:tcW w:w="1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0.096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0.195</w:t>
            </w:r>
          </w:p>
          <w:p w:rsidR="00512DB2" w:rsidRPr="009D3EFA" w:rsidDel="00512DB2" w:rsidRDefault="00512DB2" w:rsidP="00512DB2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0.016</w:t>
            </w:r>
          </w:p>
        </w:tc>
      </w:tr>
      <w:tr w:rsidR="00512DB2" w:rsidRPr="009D3EFA" w:rsidTr="00512DB2">
        <w:trPr>
          <w:trHeight w:val="398"/>
        </w:trPr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Del="00512DB2" w:rsidRDefault="00512DB2" w:rsidP="00512DB2">
            <w:pPr>
              <w:autoSpaceDE w:val="0"/>
              <w:spacing w:line="360" w:lineRule="auto"/>
              <w:rPr>
                <w:bCs/>
                <w:shd w:val="clear" w:color="auto" w:fill="FFFFFF"/>
                <w:lang w:val="en-US"/>
              </w:rPr>
            </w:pPr>
            <w:r w:rsidRPr="009D3EFA">
              <w:rPr>
                <w:lang w:val="en-US"/>
              </w:rPr>
              <w:t>Miscarriage, n (%)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Del="00512DB2" w:rsidRDefault="00512DB2" w:rsidP="00512DB2">
            <w:pPr>
              <w:autoSpaceDE w:val="0"/>
              <w:spacing w:line="360" w:lineRule="auto"/>
              <w:jc w:val="center"/>
              <w:rPr>
                <w:lang w:val="en-US"/>
              </w:rPr>
            </w:pPr>
            <w:r w:rsidRPr="009D3EFA">
              <w:rPr>
                <w:rFonts w:eastAsia="Times New Roman"/>
                <w:color w:val="000000"/>
              </w:rPr>
              <w:t>19 (21)</w:t>
            </w:r>
          </w:p>
        </w:tc>
        <w:tc>
          <w:tcPr>
            <w:tcW w:w="1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Del="00512DB2" w:rsidRDefault="00512DB2" w:rsidP="00512DB2">
            <w:pPr>
              <w:autoSpaceDE w:val="0"/>
              <w:spacing w:line="360" w:lineRule="auto"/>
              <w:jc w:val="center"/>
              <w:rPr>
                <w:lang w:val="en-US"/>
              </w:rPr>
            </w:pPr>
            <w:r w:rsidRPr="009D3EFA">
              <w:rPr>
                <w:rFonts w:eastAsia="AdvPED1282"/>
                <w:lang w:val="en-US"/>
              </w:rPr>
              <w:t>13 (22)</w:t>
            </w:r>
          </w:p>
        </w:tc>
        <w:tc>
          <w:tcPr>
            <w:tcW w:w="1446" w:type="dxa"/>
          </w:tcPr>
          <w:p w:rsidR="00512DB2" w:rsidRPr="009D3EFA" w:rsidDel="00512DB2" w:rsidRDefault="00512DB2" w:rsidP="00512DB2">
            <w:pPr>
              <w:autoSpaceDE w:val="0"/>
              <w:spacing w:line="360" w:lineRule="auto"/>
              <w:jc w:val="center"/>
              <w:rPr>
                <w:rFonts w:eastAsia="Times New Roman"/>
                <w:lang w:val="en-US"/>
              </w:rPr>
            </w:pPr>
            <w:r w:rsidRPr="009D3EFA">
              <w:rPr>
                <w:rFonts w:eastAsia="Times New Roman"/>
              </w:rPr>
              <w:t>4 (15)</w:t>
            </w:r>
          </w:p>
        </w:tc>
        <w:tc>
          <w:tcPr>
            <w:tcW w:w="1446" w:type="dxa"/>
          </w:tcPr>
          <w:p w:rsidR="00512DB2" w:rsidRPr="009D3EFA" w:rsidDel="00512DB2" w:rsidRDefault="00512DB2" w:rsidP="00512DB2">
            <w:pPr>
              <w:spacing w:line="360" w:lineRule="auto"/>
              <w:jc w:val="center"/>
              <w:rPr>
                <w:rFonts w:eastAsia="AdvPED1282"/>
                <w:lang w:val="en-US"/>
              </w:rPr>
            </w:pPr>
            <w:r w:rsidRPr="009D3EFA">
              <w:t>4 (50)</w:t>
            </w:r>
          </w:p>
        </w:tc>
        <w:tc>
          <w:tcPr>
            <w:tcW w:w="1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Del="00512DB2" w:rsidRDefault="00512DB2" w:rsidP="00512DB2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0.237</w:t>
            </w:r>
          </w:p>
        </w:tc>
      </w:tr>
      <w:tr w:rsidR="00512DB2" w:rsidRPr="009D3EFA" w:rsidTr="009C43DF"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BE5231" w:rsidRDefault="00512DB2" w:rsidP="00512DB2">
            <w:pPr>
              <w:autoSpaceDE w:val="0"/>
              <w:spacing w:line="360" w:lineRule="auto"/>
              <w:rPr>
                <w:lang w:val="pt-BR"/>
              </w:rPr>
            </w:pPr>
            <w:r w:rsidRPr="00BE5231">
              <w:rPr>
                <w:lang w:val="pt-BR"/>
              </w:rPr>
              <w:t>ANA specificity, n (%)</w:t>
            </w:r>
          </w:p>
          <w:p w:rsidR="00512DB2" w:rsidRPr="00BE5231" w:rsidRDefault="00512DB2" w:rsidP="00512DB2">
            <w:pPr>
              <w:autoSpaceDE w:val="0"/>
              <w:spacing w:line="360" w:lineRule="auto"/>
              <w:ind w:left="283"/>
              <w:rPr>
                <w:lang w:val="pt-BR"/>
              </w:rPr>
            </w:pPr>
            <w:r w:rsidRPr="00BE5231">
              <w:rPr>
                <w:lang w:val="pt-BR"/>
              </w:rPr>
              <w:t>ACA</w:t>
            </w:r>
          </w:p>
          <w:p w:rsidR="00512DB2" w:rsidRPr="00BE5231" w:rsidRDefault="00512DB2" w:rsidP="00512DB2">
            <w:pPr>
              <w:autoSpaceDE w:val="0"/>
              <w:spacing w:line="360" w:lineRule="auto"/>
              <w:ind w:left="283"/>
              <w:rPr>
                <w:lang w:val="pt-BR"/>
              </w:rPr>
            </w:pPr>
            <w:r w:rsidRPr="00BE5231">
              <w:rPr>
                <w:lang w:val="pt-BR"/>
              </w:rPr>
              <w:t>Anti–topo I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ind w:left="283"/>
              <w:rPr>
                <w:lang w:val="en-US"/>
              </w:rPr>
            </w:pPr>
            <w:r w:rsidRPr="009D3EFA">
              <w:rPr>
                <w:lang w:val="en-US"/>
              </w:rPr>
              <w:t>Anti-RNA pol III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ind w:left="283"/>
              <w:rPr>
                <w:lang w:val="en-US"/>
              </w:rPr>
            </w:pPr>
            <w:r w:rsidRPr="009D3EFA">
              <w:rPr>
                <w:lang w:val="en-US"/>
              </w:rPr>
              <w:t>Anti–</w:t>
            </w:r>
            <w:r>
              <w:rPr>
                <w:lang w:val="en-US"/>
              </w:rPr>
              <w:t>U1</w:t>
            </w:r>
            <w:r w:rsidRPr="009D3EFA">
              <w:rPr>
                <w:lang w:val="en-US"/>
              </w:rPr>
              <w:t>RNP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lang w:val="en-US"/>
              </w:rPr>
            </w:pP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lang w:val="en-US"/>
              </w:rPr>
            </w:pPr>
            <w:r w:rsidRPr="009D3EFA">
              <w:rPr>
                <w:lang w:val="en-US"/>
              </w:rPr>
              <w:t>61 (54)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lang w:val="en-US"/>
              </w:rPr>
            </w:pPr>
            <w:r w:rsidRPr="009D3EFA">
              <w:rPr>
                <w:lang w:val="en-US"/>
              </w:rPr>
              <w:t>19 (17)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lang w:val="en-US"/>
              </w:rPr>
            </w:pPr>
            <w:r w:rsidRPr="009D3EFA">
              <w:rPr>
                <w:lang w:val="en-US"/>
              </w:rPr>
              <w:t>5 (4)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lang w:val="en-US"/>
              </w:rPr>
            </w:pPr>
            <w:r w:rsidRPr="009D3EFA">
              <w:rPr>
                <w:lang w:val="en-US"/>
              </w:rPr>
              <w:t>4 (4)</w:t>
            </w:r>
          </w:p>
        </w:tc>
        <w:tc>
          <w:tcPr>
            <w:tcW w:w="1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lang w:val="en-US"/>
              </w:rPr>
            </w:pP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lang w:val="en-US"/>
              </w:rPr>
            </w:pPr>
            <w:r w:rsidRPr="009D3EFA">
              <w:rPr>
                <w:lang w:val="en-US"/>
              </w:rPr>
              <w:t>45 (56)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lang w:val="en-US"/>
              </w:rPr>
            </w:pPr>
            <w:r w:rsidRPr="009D3EFA">
              <w:rPr>
                <w:lang w:val="en-US"/>
              </w:rPr>
              <w:t>24 (30)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lang w:val="en-US"/>
              </w:rPr>
            </w:pPr>
            <w:r w:rsidRPr="009D3EFA">
              <w:rPr>
                <w:lang w:val="en-US"/>
              </w:rPr>
              <w:t>2(3)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lang w:val="en-US"/>
              </w:rPr>
            </w:pPr>
            <w:r w:rsidRPr="009D3EFA">
              <w:rPr>
                <w:lang w:val="en-US"/>
              </w:rPr>
              <w:t>5 (6)</w:t>
            </w:r>
          </w:p>
        </w:tc>
        <w:tc>
          <w:tcPr>
            <w:tcW w:w="1446" w:type="dxa"/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Times New Roman"/>
                <w:lang w:val="en-US"/>
              </w:rPr>
            </w:pP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Times New Roman"/>
                <w:lang w:val="en-US"/>
              </w:rPr>
            </w:pPr>
            <w:r w:rsidRPr="009D3EFA">
              <w:rPr>
                <w:rFonts w:eastAsia="Times New Roman"/>
                <w:lang w:val="en-US"/>
              </w:rPr>
              <w:t>23 (68)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Times New Roman"/>
                <w:lang w:val="en-US"/>
              </w:rPr>
            </w:pPr>
            <w:r w:rsidRPr="009D3EFA">
              <w:rPr>
                <w:rFonts w:eastAsia="Times New Roman"/>
                <w:lang w:val="en-US"/>
              </w:rPr>
              <w:t>6 (18)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AdvPED1282"/>
                <w:lang w:val="en-US"/>
              </w:rPr>
            </w:pPr>
            <w:r w:rsidRPr="009D3EFA">
              <w:rPr>
                <w:rFonts w:eastAsia="AdvPED1282"/>
                <w:lang w:val="en-US"/>
              </w:rPr>
              <w:t>0 (0)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Times New Roman"/>
                <w:lang w:val="en-US"/>
              </w:rPr>
            </w:pPr>
            <w:r w:rsidRPr="009D3EFA">
              <w:rPr>
                <w:rFonts w:eastAsia="AdvPED1282"/>
                <w:lang w:val="en-US"/>
              </w:rPr>
              <w:t>0 (0)</w:t>
            </w:r>
          </w:p>
        </w:tc>
        <w:tc>
          <w:tcPr>
            <w:tcW w:w="1446" w:type="dxa"/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lang w:val="en-US"/>
              </w:rPr>
            </w:pP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lang w:val="en-US"/>
              </w:rPr>
            </w:pPr>
            <w:r w:rsidRPr="009D3EFA">
              <w:rPr>
                <w:lang w:val="en-US"/>
              </w:rPr>
              <w:t>10 (91)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lang w:val="en-US"/>
              </w:rPr>
            </w:pPr>
            <w:r w:rsidRPr="009D3EFA">
              <w:rPr>
                <w:lang w:val="en-US"/>
              </w:rPr>
              <w:t>1 (9)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AdvPED1282"/>
                <w:lang w:val="en-US"/>
              </w:rPr>
            </w:pPr>
            <w:r w:rsidRPr="009D3EFA">
              <w:rPr>
                <w:rFonts w:eastAsia="AdvPED1282"/>
                <w:lang w:val="en-US"/>
              </w:rPr>
              <w:t>0 (0)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lang w:val="en-US"/>
              </w:rPr>
            </w:pPr>
            <w:r w:rsidRPr="009D3EFA">
              <w:rPr>
                <w:rFonts w:eastAsia="AdvPED1282"/>
                <w:lang w:val="en-US"/>
              </w:rPr>
              <w:t>0 (0)</w:t>
            </w:r>
          </w:p>
        </w:tc>
        <w:tc>
          <w:tcPr>
            <w:tcW w:w="1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lang w:val="en-US"/>
              </w:rPr>
            </w:pP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0.065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0.117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9D3EFA">
              <w:rPr>
                <w:rFonts w:eastAsia="Times New Roman"/>
                <w:color w:val="000000"/>
              </w:rPr>
              <w:t>0.761</w:t>
            </w:r>
          </w:p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lang w:val="en-US"/>
              </w:rPr>
            </w:pPr>
            <w:r w:rsidRPr="009D3EFA">
              <w:rPr>
                <w:rFonts w:eastAsia="Times New Roman"/>
                <w:color w:val="000000"/>
              </w:rPr>
              <w:t>0.526</w:t>
            </w:r>
          </w:p>
        </w:tc>
      </w:tr>
      <w:tr w:rsidR="00512DB2" w:rsidRPr="009D3EFA" w:rsidTr="009C43DF">
        <w:trPr>
          <w:trHeight w:val="336"/>
        </w:trPr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rPr>
                <w:lang w:val="en-US"/>
              </w:rPr>
            </w:pPr>
            <w:r w:rsidRPr="009D3EFA">
              <w:rPr>
                <w:lang w:val="en-US"/>
              </w:rPr>
              <w:t>CRP&gt;10</w:t>
            </w:r>
            <w:r>
              <w:rPr>
                <w:lang w:val="en-US"/>
              </w:rPr>
              <w:t xml:space="preserve"> mg/L</w:t>
            </w:r>
            <w:r w:rsidRPr="009D3EFA">
              <w:rPr>
                <w:lang w:val="en-US"/>
              </w:rPr>
              <w:t>, n (%)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lang w:val="en-US"/>
              </w:rPr>
            </w:pPr>
            <w:r w:rsidRPr="009D3EFA">
              <w:rPr>
                <w:lang w:val="en-US"/>
              </w:rPr>
              <w:t>10 (8)</w:t>
            </w:r>
          </w:p>
        </w:tc>
        <w:tc>
          <w:tcPr>
            <w:tcW w:w="1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lang w:val="en-US"/>
              </w:rPr>
            </w:pPr>
            <w:r w:rsidRPr="009D3EFA">
              <w:rPr>
                <w:lang w:val="en-US"/>
              </w:rPr>
              <w:t>9 (11)</w:t>
            </w:r>
          </w:p>
        </w:tc>
        <w:tc>
          <w:tcPr>
            <w:tcW w:w="1446" w:type="dxa"/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AdvPED1282"/>
                <w:lang w:val="en-US"/>
              </w:rPr>
            </w:pPr>
            <w:r w:rsidRPr="009D3EFA">
              <w:rPr>
                <w:rFonts w:eastAsia="AdvPED1282"/>
                <w:lang w:val="en-US"/>
              </w:rPr>
              <w:t>1 (3)</w:t>
            </w:r>
          </w:p>
        </w:tc>
        <w:tc>
          <w:tcPr>
            <w:tcW w:w="1446" w:type="dxa"/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AdvPED1282"/>
                <w:lang w:val="en-US"/>
              </w:rPr>
            </w:pPr>
            <w:r w:rsidRPr="009D3EFA">
              <w:rPr>
                <w:rFonts w:eastAsia="AdvPED1282"/>
                <w:lang w:val="en-US"/>
              </w:rPr>
              <w:t>1 (9)</w:t>
            </w:r>
          </w:p>
        </w:tc>
        <w:tc>
          <w:tcPr>
            <w:tcW w:w="1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AdvPED1282"/>
                <w:lang w:val="en-US"/>
              </w:rPr>
            </w:pPr>
            <w:r w:rsidRPr="009D3EFA">
              <w:rPr>
                <w:rFonts w:eastAsia="Times New Roman"/>
                <w:color w:val="000000"/>
              </w:rPr>
              <w:t>0.534</w:t>
            </w:r>
          </w:p>
        </w:tc>
      </w:tr>
      <w:tr w:rsidR="00512DB2" w:rsidRPr="009D3EFA" w:rsidTr="009C43DF"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</w:pPr>
            <w:r w:rsidRPr="009D3EFA">
              <w:rPr>
                <w:bCs/>
                <w:shd w:val="clear" w:color="auto" w:fill="FFFFFF"/>
                <w:lang w:val="en-US"/>
              </w:rPr>
              <w:t>Hypergammaglobulinemia</w:t>
            </w:r>
            <w:r w:rsidRPr="009D3EFA">
              <w:rPr>
                <w:lang w:val="en-US"/>
              </w:rPr>
              <w:t>, n (%)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13 (11)</w:t>
            </w:r>
          </w:p>
        </w:tc>
        <w:tc>
          <w:tcPr>
            <w:tcW w:w="1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12 (14)</w:t>
            </w:r>
          </w:p>
        </w:tc>
        <w:tc>
          <w:tcPr>
            <w:tcW w:w="1446" w:type="dxa"/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Times New Roman"/>
              </w:rPr>
            </w:pPr>
            <w:r w:rsidRPr="009D3EFA">
              <w:rPr>
                <w:rFonts w:eastAsia="Times New Roman"/>
              </w:rPr>
              <w:t>5 (14)</w:t>
            </w:r>
          </w:p>
        </w:tc>
        <w:tc>
          <w:tcPr>
            <w:tcW w:w="1446" w:type="dxa"/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rPr>
                <w:rFonts w:eastAsia="AdvPED1282"/>
                <w:lang w:val="en-US"/>
              </w:rPr>
              <w:t>0 (0)</w:t>
            </w:r>
          </w:p>
        </w:tc>
        <w:tc>
          <w:tcPr>
            <w:tcW w:w="1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rPr>
                <w:rFonts w:eastAsia="Times New Roman"/>
                <w:color w:val="000000"/>
              </w:rPr>
              <w:t>0.593</w:t>
            </w:r>
          </w:p>
        </w:tc>
      </w:tr>
      <w:tr w:rsidR="00512DB2" w:rsidRPr="009D3EFA" w:rsidTr="009C43DF"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rPr>
                <w:lang w:val="en-US"/>
              </w:rPr>
            </w:pPr>
            <w:r w:rsidRPr="009D3EFA">
              <w:rPr>
                <w:lang w:val="en-US"/>
              </w:rPr>
              <w:t>HbA1c&gt;6.5</w:t>
            </w:r>
            <w:r>
              <w:rPr>
                <w:lang w:val="en-US"/>
              </w:rPr>
              <w:t>%</w:t>
            </w:r>
            <w:r w:rsidRPr="009D3EFA">
              <w:rPr>
                <w:lang w:val="en-US"/>
              </w:rPr>
              <w:t>, n (%)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</w:pPr>
            <w:r w:rsidRPr="009D3EFA">
              <w:t>2 (2)</w:t>
            </w:r>
          </w:p>
        </w:tc>
        <w:tc>
          <w:tcPr>
            <w:tcW w:w="1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AdvPED1282"/>
                <w:lang w:val="en-US"/>
              </w:rPr>
            </w:pPr>
            <w:r w:rsidRPr="009D3EFA">
              <w:rPr>
                <w:rFonts w:eastAsia="AdvPED1282"/>
                <w:lang w:val="en-US"/>
              </w:rPr>
              <w:t>4 (5)</w:t>
            </w:r>
          </w:p>
        </w:tc>
        <w:tc>
          <w:tcPr>
            <w:tcW w:w="1446" w:type="dxa"/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AdvPED1282"/>
                <w:lang w:val="en-US"/>
              </w:rPr>
            </w:pPr>
            <w:r w:rsidRPr="009D3EFA">
              <w:rPr>
                <w:rFonts w:eastAsia="AdvPED1282"/>
                <w:lang w:val="en-US"/>
              </w:rPr>
              <w:t>0 (0)</w:t>
            </w:r>
          </w:p>
        </w:tc>
        <w:tc>
          <w:tcPr>
            <w:tcW w:w="1446" w:type="dxa"/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AdvPED1282"/>
                <w:lang w:val="en-US"/>
              </w:rPr>
            </w:pPr>
            <w:r w:rsidRPr="009D3EFA">
              <w:rPr>
                <w:rFonts w:eastAsia="AdvPED1282"/>
                <w:lang w:val="en-US"/>
              </w:rPr>
              <w:t>0 (0)</w:t>
            </w:r>
          </w:p>
        </w:tc>
        <w:tc>
          <w:tcPr>
            <w:tcW w:w="1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B2" w:rsidRPr="009D3EFA" w:rsidRDefault="00512DB2" w:rsidP="00512DB2">
            <w:pPr>
              <w:autoSpaceDE w:val="0"/>
              <w:spacing w:line="360" w:lineRule="auto"/>
              <w:jc w:val="center"/>
              <w:rPr>
                <w:rFonts w:eastAsia="AdvPED1282"/>
                <w:lang w:val="en-US"/>
              </w:rPr>
            </w:pPr>
            <w:r w:rsidRPr="009D3EFA">
              <w:rPr>
                <w:rFonts w:eastAsia="AdvPED1282"/>
                <w:lang w:val="en-US"/>
              </w:rPr>
              <w:t>0.43</w:t>
            </w:r>
          </w:p>
        </w:tc>
      </w:tr>
    </w:tbl>
    <w:p w:rsidR="009D3EFA" w:rsidRPr="009D3EFA" w:rsidRDefault="009D3EFA" w:rsidP="009D3EFA">
      <w:pPr>
        <w:pStyle w:val="L2CorpsduTexte"/>
        <w:ind w:firstLine="0"/>
        <w:rPr>
          <w:rFonts w:ascii="Times New Roman" w:hAnsi="Times New Roman"/>
        </w:rPr>
        <w:sectPr w:rsidR="009D3EFA" w:rsidRPr="009D3EFA" w:rsidSect="000810E3">
          <w:pgSz w:w="16838" w:h="11906" w:orient="landscape"/>
          <w:pgMar w:top="1701" w:right="1417" w:bottom="1134" w:left="1190" w:header="567" w:footer="567" w:gutter="0"/>
          <w:cols w:space="720"/>
          <w:docGrid w:linePitch="326"/>
        </w:sectPr>
      </w:pPr>
      <w:r w:rsidRPr="009D3EFA">
        <w:rPr>
          <w:rFonts w:ascii="Times New Roman" w:hAnsi="Times New Roman"/>
        </w:rPr>
        <w:br w:type="textWrapping" w:clear="all"/>
      </w:r>
    </w:p>
    <w:p w:rsidR="000810E3" w:rsidRDefault="00B016F6" w:rsidP="009C43DF">
      <w:pPr>
        <w:spacing w:line="480" w:lineRule="auto"/>
        <w:jc w:val="both"/>
        <w:rPr>
          <w:lang w:val="en-US"/>
        </w:rPr>
      </w:pPr>
      <w:r w:rsidRPr="00B016F6">
        <w:rPr>
          <w:b/>
          <w:lang w:val="en-US"/>
        </w:rPr>
        <w:lastRenderedPageBreak/>
        <w:t xml:space="preserve">Supplementary </w:t>
      </w:r>
      <w:r>
        <w:rPr>
          <w:b/>
          <w:lang w:val="en-US"/>
        </w:rPr>
        <w:t>t</w:t>
      </w:r>
      <w:r w:rsidR="00A101C1" w:rsidRPr="009C43DF">
        <w:rPr>
          <w:b/>
          <w:lang w:val="en-US"/>
        </w:rPr>
        <w:t>able 5.</w:t>
      </w:r>
      <w:r w:rsidR="00A101C1" w:rsidRPr="009C43DF">
        <w:rPr>
          <w:lang w:val="en-US"/>
        </w:rPr>
        <w:t xml:space="preserve"> </w:t>
      </w:r>
      <w:r w:rsidR="00A101C1" w:rsidRPr="00C519D2">
        <w:rPr>
          <w:lang w:val="en-US"/>
        </w:rPr>
        <w:t xml:space="preserve">Characteristics of the </w:t>
      </w:r>
      <w:r w:rsidR="00A101C1">
        <w:rPr>
          <w:lang w:val="en-US"/>
        </w:rPr>
        <w:t>population</w:t>
      </w:r>
      <w:r w:rsidR="00A101C1" w:rsidRPr="00C519D2">
        <w:rPr>
          <w:lang w:val="en-US"/>
        </w:rPr>
        <w:t xml:space="preserve"> included in the study, and comparison between aPL positive</w:t>
      </w:r>
      <w:r w:rsidR="000168E2">
        <w:rPr>
          <w:lang w:val="en-US"/>
        </w:rPr>
        <w:t xml:space="preserve"> (persistent) vs.</w:t>
      </w:r>
      <w:r w:rsidR="00A101C1" w:rsidRPr="00C519D2">
        <w:rPr>
          <w:lang w:val="en-US"/>
        </w:rPr>
        <w:t xml:space="preserve"> negative</w:t>
      </w:r>
      <w:r w:rsidR="000168E2">
        <w:rPr>
          <w:lang w:val="en-US"/>
        </w:rPr>
        <w:t>/non-persistent aPL</w:t>
      </w:r>
      <w:r w:rsidR="00A101C1" w:rsidRPr="00C519D2">
        <w:rPr>
          <w:lang w:val="en-US"/>
        </w:rPr>
        <w:t xml:space="preserve"> patients</w:t>
      </w:r>
      <w:r w:rsidR="00A101C1">
        <w:rPr>
          <w:lang w:val="en-US"/>
        </w:rPr>
        <w:t xml:space="preserve"> (repeat testing)</w:t>
      </w:r>
      <w:r w:rsidR="00A101C1" w:rsidRPr="00C519D2">
        <w:rPr>
          <w:lang w:val="en-US"/>
        </w:rPr>
        <w:t>.</w:t>
      </w:r>
    </w:p>
    <w:p w:rsidR="00A101C1" w:rsidRDefault="00A101C1">
      <w:pPr>
        <w:rPr>
          <w:lang w:val="en-US"/>
        </w:rPr>
      </w:pPr>
    </w:p>
    <w:tbl>
      <w:tblPr>
        <w:tblpPr w:leftFromText="141" w:rightFromText="141" w:vertAnchor="text" w:horzAnchor="margin" w:tblpY="149"/>
        <w:tblW w:w="98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9"/>
        <w:gridCol w:w="1287"/>
        <w:gridCol w:w="1845"/>
        <w:gridCol w:w="1231"/>
        <w:gridCol w:w="1231"/>
        <w:gridCol w:w="697"/>
      </w:tblGrid>
      <w:tr w:rsidR="00D67798" w:rsidRPr="00B102A2" w:rsidTr="000810E3">
        <w:tc>
          <w:tcPr>
            <w:tcW w:w="3510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798" w:rsidRPr="00B102A2" w:rsidRDefault="00D67798" w:rsidP="000810E3">
            <w:pPr>
              <w:autoSpaceDE w:val="0"/>
              <w:spacing w:line="276" w:lineRule="auto"/>
              <w:jc w:val="both"/>
              <w:rPr>
                <w:rFonts w:eastAsia="AdvPED1282"/>
                <w:lang w:val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</w:tcBorders>
            <w:vAlign w:val="center"/>
          </w:tcPr>
          <w:p w:rsidR="00D67798" w:rsidRPr="00B102A2" w:rsidDel="00C466C7" w:rsidRDefault="00D67798" w:rsidP="000810E3">
            <w:pPr>
              <w:autoSpaceDE w:val="0"/>
              <w:spacing w:line="276" w:lineRule="auto"/>
              <w:jc w:val="center"/>
              <w:rPr>
                <w:rFonts w:eastAsia="AdvPED1282"/>
                <w:lang w:val="en-US"/>
              </w:rPr>
            </w:pPr>
            <w:r w:rsidRPr="00B102A2">
              <w:rPr>
                <w:rFonts w:eastAsia="AdvPED1282"/>
                <w:lang w:val="en-US"/>
              </w:rPr>
              <w:t>N (N aPL+)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AdvPED1282"/>
                <w:lang w:val="en-US"/>
              </w:rPr>
            </w:pPr>
            <w:r w:rsidRPr="00B102A2">
              <w:rPr>
                <w:rFonts w:eastAsia="AdvPED1282"/>
                <w:lang w:val="en-US"/>
              </w:rPr>
              <w:t>Whole population</w:t>
            </w:r>
          </w:p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AdvPED1282"/>
                <w:lang w:val="en-US"/>
              </w:rPr>
            </w:pPr>
            <w:r w:rsidRPr="00B102A2">
              <w:rPr>
                <w:rFonts w:eastAsia="AdvPED1282"/>
                <w:lang w:val="en-US"/>
              </w:rPr>
              <w:t>(n=249)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7798" w:rsidRPr="00B102A2" w:rsidRDefault="000168E2" w:rsidP="000810E3">
            <w:pPr>
              <w:widowControl/>
              <w:suppressAutoHyphens w:val="0"/>
              <w:spacing w:line="276" w:lineRule="auto"/>
              <w:jc w:val="center"/>
              <w:rPr>
                <w:rFonts w:eastAsia="AdvPED1282"/>
                <w:lang w:val="en-US"/>
              </w:rPr>
            </w:pPr>
            <w:r>
              <w:rPr>
                <w:rFonts w:eastAsia="AdvPED1282"/>
                <w:lang w:val="en-US"/>
              </w:rPr>
              <w:t>Persistent aPL</w:t>
            </w:r>
          </w:p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  <w:rPr>
                <w:rFonts w:eastAsia="AdvPED1282"/>
                <w:lang w:val="en-US"/>
              </w:rPr>
            </w:pPr>
            <w:r>
              <w:rPr>
                <w:rFonts w:eastAsia="AdvPED1282"/>
                <w:lang w:val="en-US"/>
              </w:rPr>
              <w:t>(n=7</w:t>
            </w:r>
            <w:r w:rsidRPr="00B102A2">
              <w:rPr>
                <w:rFonts w:eastAsia="AdvPED1282"/>
                <w:lang w:val="en-US"/>
              </w:rPr>
              <w:t>)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7798" w:rsidRPr="00B102A2" w:rsidRDefault="000168E2" w:rsidP="000810E3">
            <w:pPr>
              <w:widowControl/>
              <w:suppressAutoHyphens w:val="0"/>
              <w:spacing w:line="276" w:lineRule="auto"/>
              <w:jc w:val="center"/>
              <w:rPr>
                <w:rFonts w:eastAsia="AdvPED1282"/>
                <w:lang w:val="en-US"/>
              </w:rPr>
            </w:pPr>
            <w:r>
              <w:rPr>
                <w:rFonts w:eastAsia="AdvPED1282"/>
                <w:lang w:val="en-US"/>
              </w:rPr>
              <w:t>aPL negative or non-persistent aPL</w:t>
            </w:r>
          </w:p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</w:pPr>
            <w:r>
              <w:rPr>
                <w:rFonts w:eastAsia="AdvPED1282"/>
                <w:lang w:val="en-US"/>
              </w:rPr>
              <w:t>(n=206</w:t>
            </w:r>
            <w:r w:rsidRPr="00B102A2">
              <w:rPr>
                <w:rFonts w:eastAsia="AdvPED1282"/>
                <w:lang w:val="en-US"/>
              </w:rPr>
              <w:t>)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</w:pPr>
            <w:r w:rsidRPr="00B102A2">
              <w:rPr>
                <w:rFonts w:eastAsia="AdvPED1282"/>
                <w:lang w:val="en-US"/>
              </w:rPr>
              <w:t>p</w:t>
            </w:r>
          </w:p>
        </w:tc>
      </w:tr>
      <w:tr w:rsidR="00D67798" w:rsidRPr="00B102A2" w:rsidTr="000810E3"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798" w:rsidRPr="00B102A2" w:rsidRDefault="00D67798" w:rsidP="000810E3">
            <w:pPr>
              <w:autoSpaceDE w:val="0"/>
              <w:spacing w:before="240" w:line="276" w:lineRule="auto"/>
              <w:jc w:val="both"/>
            </w:pPr>
            <w:r w:rsidRPr="00B102A2">
              <w:rPr>
                <w:lang w:val="en-US"/>
              </w:rPr>
              <w:t>Sex, n (%) female</w:t>
            </w:r>
          </w:p>
        </w:tc>
        <w:tc>
          <w:tcPr>
            <w:tcW w:w="1289" w:type="dxa"/>
            <w:vAlign w:val="center"/>
          </w:tcPr>
          <w:p w:rsidR="00D67798" w:rsidRPr="00B102A2" w:rsidRDefault="00D67798" w:rsidP="000810E3">
            <w:pPr>
              <w:autoSpaceDE w:val="0"/>
              <w:spacing w:before="240" w:line="276" w:lineRule="auto"/>
              <w:jc w:val="center"/>
              <w:rPr>
                <w:rFonts w:eastAsia="AdvPED1282"/>
                <w:lang w:val="en-US"/>
              </w:rPr>
            </w:pPr>
            <w:r>
              <w:rPr>
                <w:rFonts w:eastAsia="AdvPED1282"/>
                <w:lang w:val="en-US"/>
              </w:rPr>
              <w:t>249 (7</w:t>
            </w:r>
            <w:r w:rsidRPr="00B102A2">
              <w:rPr>
                <w:rFonts w:eastAsia="AdvPED1282"/>
                <w:lang w:val="en-US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798" w:rsidRPr="00B102A2" w:rsidRDefault="00D67798" w:rsidP="000810E3">
            <w:pPr>
              <w:autoSpaceDE w:val="0"/>
              <w:spacing w:before="240" w:line="276" w:lineRule="auto"/>
              <w:jc w:val="center"/>
              <w:rPr>
                <w:rFonts w:eastAsia="AdvPED1282"/>
                <w:lang w:val="en-US"/>
              </w:rPr>
            </w:pPr>
            <w:r w:rsidRPr="00B102A2">
              <w:rPr>
                <w:rFonts w:eastAsia="AdvPED1282"/>
                <w:lang w:val="en-US"/>
              </w:rPr>
              <w:t>205 (82)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before="240" w:line="276" w:lineRule="auto"/>
              <w:jc w:val="center"/>
              <w:rPr>
                <w:rFonts w:eastAsia="AdvPED1282"/>
                <w:lang w:val="en-US"/>
              </w:rPr>
            </w:pPr>
            <w:r>
              <w:rPr>
                <w:rFonts w:eastAsia="AdvPED1282"/>
                <w:lang w:val="en-US"/>
              </w:rPr>
              <w:t>7 (100</w:t>
            </w:r>
            <w:r w:rsidRPr="00B102A2">
              <w:rPr>
                <w:rFonts w:eastAsia="AdvPED1282"/>
                <w:lang w:val="en-US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before="240" w:line="276" w:lineRule="auto"/>
              <w:jc w:val="center"/>
            </w:pPr>
            <w:r>
              <w:rPr>
                <w:rFonts w:eastAsia="AdvPED1282"/>
                <w:lang w:val="en-US"/>
              </w:rPr>
              <w:t>165 (80</w:t>
            </w:r>
            <w:r w:rsidRPr="00B102A2">
              <w:rPr>
                <w:rFonts w:eastAsia="AdvPED1282"/>
                <w:lang w:val="en-US"/>
              </w:rPr>
              <w:t>)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before="240" w:line="276" w:lineRule="auto"/>
              <w:jc w:val="center"/>
            </w:pPr>
            <w:r w:rsidRPr="00B102A2">
              <w:rPr>
                <w:rFonts w:eastAsia="AdvPED1282"/>
                <w:lang w:val="en-US"/>
              </w:rPr>
              <w:t>0.</w:t>
            </w:r>
            <w:r>
              <w:rPr>
                <w:rFonts w:eastAsia="AdvPED1282"/>
                <w:lang w:val="en-US"/>
              </w:rPr>
              <w:t>351</w:t>
            </w:r>
          </w:p>
        </w:tc>
      </w:tr>
      <w:tr w:rsidR="00D67798" w:rsidRPr="00B102A2" w:rsidTr="000810E3"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798" w:rsidRPr="00B102A2" w:rsidRDefault="00D67798" w:rsidP="000810E3">
            <w:pPr>
              <w:autoSpaceDE w:val="0"/>
              <w:spacing w:line="276" w:lineRule="auto"/>
              <w:jc w:val="both"/>
            </w:pPr>
            <w:r w:rsidRPr="00B102A2">
              <w:rPr>
                <w:lang w:val="en-US"/>
              </w:rPr>
              <w:t xml:space="preserve">Age, mean </w:t>
            </w:r>
            <w:r w:rsidRPr="00B102A2">
              <w:rPr>
                <w:rFonts w:eastAsia="AdvPED1282"/>
                <w:lang w:val="en-US"/>
              </w:rPr>
              <w:sym w:font="Symbol" w:char="F0B1"/>
            </w:r>
            <w:r w:rsidRPr="00B102A2" w:rsidDel="00341DAE">
              <w:rPr>
                <w:lang w:val="en-US"/>
              </w:rPr>
              <w:t xml:space="preserve"> </w:t>
            </w:r>
            <w:r w:rsidRPr="00B102A2">
              <w:rPr>
                <w:lang w:val="en-US"/>
              </w:rPr>
              <w:t>SD years</w:t>
            </w:r>
          </w:p>
        </w:tc>
        <w:tc>
          <w:tcPr>
            <w:tcW w:w="1289" w:type="dxa"/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AdvPED1282"/>
                <w:lang w:val="en-US"/>
              </w:rPr>
            </w:pPr>
            <w:r>
              <w:rPr>
                <w:rFonts w:eastAsia="AdvPED1282"/>
                <w:lang w:val="en-US"/>
              </w:rPr>
              <w:t>249 (7)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AdvPED1282"/>
                <w:lang w:val="en-US"/>
              </w:rPr>
            </w:pPr>
            <w:r w:rsidRPr="00B102A2">
              <w:rPr>
                <w:rFonts w:eastAsia="AdvPED1282"/>
                <w:lang w:val="en-US"/>
              </w:rPr>
              <w:t xml:space="preserve">59.5 </w:t>
            </w:r>
            <w:r w:rsidRPr="00B102A2">
              <w:rPr>
                <w:rFonts w:eastAsia="AdvPED1282"/>
                <w:lang w:val="en-US"/>
              </w:rPr>
              <w:sym w:font="Symbol" w:char="F0B1"/>
            </w:r>
            <w:r w:rsidRPr="00B102A2">
              <w:rPr>
                <w:rFonts w:eastAsia="AdvPED1282"/>
                <w:lang w:val="en-US"/>
              </w:rPr>
              <w:t xml:space="preserve"> 13.3</w:t>
            </w:r>
          </w:p>
        </w:tc>
        <w:tc>
          <w:tcPr>
            <w:tcW w:w="1232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  <w:rPr>
                <w:rFonts w:eastAsia="AdvPED1282"/>
                <w:lang w:val="en-US"/>
              </w:rPr>
            </w:pPr>
            <w:r>
              <w:rPr>
                <w:rFonts w:eastAsia="AdvPED1282"/>
                <w:lang w:val="en-US"/>
              </w:rPr>
              <w:t>64</w:t>
            </w:r>
            <w:r w:rsidRPr="00B102A2">
              <w:rPr>
                <w:rFonts w:eastAsia="AdvPED1282"/>
                <w:lang w:val="en-US"/>
              </w:rPr>
              <w:t xml:space="preserve">.9 </w:t>
            </w:r>
            <w:r w:rsidRPr="00B102A2">
              <w:rPr>
                <w:rFonts w:eastAsia="AdvPED1282"/>
                <w:lang w:val="en-US"/>
              </w:rPr>
              <w:sym w:font="Symbol" w:char="F0B1"/>
            </w:r>
            <w:r>
              <w:rPr>
                <w:rFonts w:eastAsia="AdvPED1282"/>
                <w:lang w:val="en-US"/>
              </w:rPr>
              <w:t xml:space="preserve"> 6</w:t>
            </w:r>
            <w:r w:rsidRPr="00B102A2">
              <w:rPr>
                <w:rFonts w:eastAsia="AdvPED1282"/>
                <w:lang w:val="en-US"/>
              </w:rPr>
              <w:t>.</w:t>
            </w:r>
            <w:r>
              <w:rPr>
                <w:rFonts w:eastAsia="AdvPED1282"/>
                <w:lang w:val="en-US"/>
              </w:rPr>
              <w:t>4</w:t>
            </w:r>
          </w:p>
        </w:tc>
        <w:tc>
          <w:tcPr>
            <w:tcW w:w="1232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</w:pPr>
            <w:r>
              <w:rPr>
                <w:rFonts w:eastAsia="AdvPED1282"/>
                <w:lang w:val="en-US"/>
              </w:rPr>
              <w:t>59.0</w:t>
            </w:r>
            <w:r w:rsidRPr="00B102A2">
              <w:rPr>
                <w:rFonts w:eastAsia="AdvPED1282"/>
                <w:lang w:val="en-US"/>
              </w:rPr>
              <w:t xml:space="preserve"> </w:t>
            </w:r>
            <w:r w:rsidRPr="00B102A2">
              <w:rPr>
                <w:rFonts w:eastAsia="AdvPED1282"/>
                <w:lang w:val="en-US"/>
              </w:rPr>
              <w:sym w:font="Symbol" w:char="F0B1"/>
            </w:r>
            <w:r w:rsidRPr="00B102A2">
              <w:rPr>
                <w:rFonts w:eastAsia="AdvPED1282"/>
                <w:lang w:val="en-US"/>
              </w:rPr>
              <w:t xml:space="preserve"> 13.</w:t>
            </w:r>
            <w:r>
              <w:rPr>
                <w:rFonts w:eastAsia="AdvPED1282"/>
                <w:lang w:val="en-US"/>
              </w:rPr>
              <w:t>0</w:t>
            </w:r>
          </w:p>
        </w:tc>
        <w:tc>
          <w:tcPr>
            <w:tcW w:w="690" w:type="dxa"/>
            <w:vAlign w:val="center"/>
          </w:tcPr>
          <w:p w:rsidR="00D67798" w:rsidRPr="00717BF6" w:rsidRDefault="00D67798" w:rsidP="000810E3">
            <w:pPr>
              <w:widowControl/>
              <w:suppressAutoHyphens w:val="0"/>
              <w:spacing w:line="276" w:lineRule="auto"/>
              <w:jc w:val="center"/>
            </w:pPr>
            <w:r w:rsidRPr="001A7B7D">
              <w:rPr>
                <w:rFonts w:eastAsia="AdvPED1282"/>
                <w:lang w:val="en-US"/>
              </w:rPr>
              <w:t>0.233</w:t>
            </w:r>
          </w:p>
        </w:tc>
      </w:tr>
      <w:tr w:rsidR="00D67798" w:rsidRPr="00B102A2" w:rsidTr="000810E3"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798" w:rsidRPr="00B102A2" w:rsidRDefault="00D67798" w:rsidP="000810E3">
            <w:pPr>
              <w:autoSpaceDE w:val="0"/>
              <w:spacing w:line="276" w:lineRule="auto"/>
              <w:jc w:val="both"/>
              <w:rPr>
                <w:lang w:val="en-US"/>
              </w:rPr>
            </w:pPr>
            <w:r w:rsidRPr="00B102A2">
              <w:rPr>
                <w:lang w:val="en-US"/>
              </w:rPr>
              <w:t xml:space="preserve">Age at onset of disease, mean </w:t>
            </w:r>
            <w:r w:rsidRPr="00B102A2">
              <w:rPr>
                <w:rFonts w:eastAsia="AdvPED1282"/>
                <w:lang w:val="en-US"/>
              </w:rPr>
              <w:sym w:font="Symbol" w:char="F0B1"/>
            </w:r>
            <w:r w:rsidRPr="00B102A2" w:rsidDel="00341DAE">
              <w:rPr>
                <w:lang w:val="en-US"/>
              </w:rPr>
              <w:t xml:space="preserve"> </w:t>
            </w:r>
            <w:r w:rsidRPr="00B102A2">
              <w:rPr>
                <w:lang w:val="en-US"/>
              </w:rPr>
              <w:t>SD years</w:t>
            </w:r>
          </w:p>
        </w:tc>
        <w:tc>
          <w:tcPr>
            <w:tcW w:w="1289" w:type="dxa"/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AdvPED1282"/>
                <w:lang w:val="en-US"/>
              </w:rPr>
            </w:pPr>
            <w:r>
              <w:rPr>
                <w:rFonts w:eastAsia="AdvPED1282"/>
                <w:lang w:val="en-US"/>
              </w:rPr>
              <w:t>204 (6)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AdvPED1282"/>
                <w:lang w:val="en-US"/>
              </w:rPr>
            </w:pPr>
            <w:r w:rsidRPr="00B102A2">
              <w:rPr>
                <w:rFonts w:eastAsia="AdvPED1282"/>
                <w:lang w:val="en-US"/>
              </w:rPr>
              <w:t>47.</w:t>
            </w:r>
            <w:r>
              <w:rPr>
                <w:rFonts w:eastAsia="AdvPED1282"/>
                <w:lang w:val="en-US"/>
              </w:rPr>
              <w:t>7</w:t>
            </w:r>
            <w:r w:rsidRPr="00B102A2">
              <w:rPr>
                <w:rFonts w:eastAsia="AdvPED1282"/>
                <w:lang w:val="en-US"/>
              </w:rPr>
              <w:t xml:space="preserve"> </w:t>
            </w:r>
            <w:r w:rsidRPr="00B102A2">
              <w:rPr>
                <w:rFonts w:eastAsia="AdvPED1282"/>
                <w:lang w:val="en-US"/>
              </w:rPr>
              <w:sym w:font="Symbol" w:char="F0B1"/>
            </w:r>
            <w:r w:rsidRPr="00B102A2" w:rsidDel="009433F2">
              <w:rPr>
                <w:rFonts w:eastAsia="AdvPED1282"/>
                <w:lang w:val="en-US"/>
              </w:rPr>
              <w:t xml:space="preserve"> </w:t>
            </w:r>
            <w:r w:rsidRPr="00B102A2">
              <w:rPr>
                <w:rFonts w:eastAsia="AdvPED1282"/>
                <w:lang w:val="en-US"/>
              </w:rPr>
              <w:t>13.7</w:t>
            </w:r>
          </w:p>
        </w:tc>
        <w:tc>
          <w:tcPr>
            <w:tcW w:w="1232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  <w:rPr>
                <w:rFonts w:eastAsia="AdvPED1282"/>
                <w:lang w:val="en-US"/>
              </w:rPr>
            </w:pPr>
            <w:r>
              <w:rPr>
                <w:rFonts w:eastAsia="AdvPED1282"/>
                <w:lang w:val="en-US"/>
              </w:rPr>
              <w:t>52.1</w:t>
            </w:r>
            <w:r w:rsidRPr="00B102A2">
              <w:rPr>
                <w:rFonts w:eastAsia="AdvPED1282"/>
                <w:lang w:val="en-US"/>
              </w:rPr>
              <w:t xml:space="preserve"> </w:t>
            </w:r>
            <w:r w:rsidRPr="00B102A2">
              <w:rPr>
                <w:rFonts w:eastAsia="AdvPED1282"/>
                <w:lang w:val="en-US"/>
              </w:rPr>
              <w:sym w:font="Symbol" w:char="F0B1"/>
            </w:r>
            <w:r w:rsidRPr="00B102A2">
              <w:rPr>
                <w:rFonts w:eastAsia="AdvPED1282"/>
                <w:lang w:val="en-US"/>
              </w:rPr>
              <w:t xml:space="preserve"> </w:t>
            </w:r>
            <w:r>
              <w:rPr>
                <w:rFonts w:eastAsia="AdvPED1282"/>
                <w:lang w:val="en-US"/>
              </w:rPr>
              <w:t>6.6</w:t>
            </w:r>
          </w:p>
        </w:tc>
        <w:tc>
          <w:tcPr>
            <w:tcW w:w="1232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</w:pPr>
            <w:r>
              <w:rPr>
                <w:rFonts w:eastAsia="AdvPED1282"/>
                <w:lang w:val="en-US"/>
              </w:rPr>
              <w:t>47.2</w:t>
            </w:r>
            <w:r w:rsidRPr="00B102A2">
              <w:rPr>
                <w:rFonts w:eastAsia="AdvPED1282"/>
                <w:lang w:val="en-US"/>
              </w:rPr>
              <w:t xml:space="preserve"> </w:t>
            </w:r>
            <w:r w:rsidRPr="00B102A2">
              <w:rPr>
                <w:rFonts w:eastAsia="AdvPED1282"/>
                <w:lang w:val="en-US"/>
              </w:rPr>
              <w:sym w:font="Symbol" w:char="F0B1"/>
            </w:r>
            <w:r w:rsidRPr="00B102A2">
              <w:rPr>
                <w:rFonts w:eastAsia="AdvPED1282"/>
                <w:lang w:val="en-US"/>
              </w:rPr>
              <w:t xml:space="preserve"> 13.</w:t>
            </w:r>
            <w:r>
              <w:rPr>
                <w:rFonts w:eastAsia="AdvPED1282"/>
                <w:lang w:val="en-US"/>
              </w:rPr>
              <w:t>6</w:t>
            </w:r>
          </w:p>
        </w:tc>
        <w:tc>
          <w:tcPr>
            <w:tcW w:w="690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</w:pPr>
            <w:r w:rsidRPr="00B102A2">
              <w:rPr>
                <w:rFonts w:eastAsia="AdvPED1282"/>
                <w:lang w:val="en-US"/>
              </w:rPr>
              <w:t>0.</w:t>
            </w:r>
            <w:r>
              <w:rPr>
                <w:rFonts w:eastAsia="AdvPED1282"/>
                <w:lang w:val="en-US"/>
              </w:rPr>
              <w:t>381</w:t>
            </w:r>
          </w:p>
        </w:tc>
      </w:tr>
      <w:tr w:rsidR="00D67798" w:rsidRPr="00B102A2" w:rsidTr="000810E3"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798" w:rsidRPr="00B102A2" w:rsidRDefault="00D67798" w:rsidP="000810E3">
            <w:pPr>
              <w:autoSpaceDE w:val="0"/>
              <w:spacing w:line="276" w:lineRule="auto"/>
              <w:jc w:val="both"/>
              <w:rPr>
                <w:lang w:val="en-US"/>
              </w:rPr>
            </w:pPr>
            <w:r w:rsidRPr="00B102A2">
              <w:rPr>
                <w:lang w:val="en-US"/>
              </w:rPr>
              <w:t xml:space="preserve">Disease duration, mean </w:t>
            </w:r>
            <w:r w:rsidRPr="00B102A2">
              <w:rPr>
                <w:rFonts w:eastAsia="AdvPED1282"/>
                <w:lang w:val="en-US"/>
              </w:rPr>
              <w:sym w:font="Symbol" w:char="F0B1"/>
            </w:r>
            <w:r w:rsidRPr="00B102A2" w:rsidDel="00341DAE">
              <w:rPr>
                <w:lang w:val="en-US"/>
              </w:rPr>
              <w:t xml:space="preserve"> </w:t>
            </w:r>
            <w:r w:rsidRPr="00B102A2">
              <w:rPr>
                <w:lang w:val="en-US"/>
              </w:rPr>
              <w:t>SD years</w:t>
            </w:r>
          </w:p>
        </w:tc>
        <w:tc>
          <w:tcPr>
            <w:tcW w:w="1289" w:type="dxa"/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AdvPED1282"/>
                <w:lang w:val="en-US"/>
              </w:rPr>
            </w:pPr>
            <w:r>
              <w:rPr>
                <w:rFonts w:eastAsia="AdvPED1282"/>
                <w:lang w:val="en-US"/>
              </w:rPr>
              <w:t>204 (6)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AdvPED1282"/>
                <w:lang w:val="en-US"/>
              </w:rPr>
            </w:pPr>
            <w:r w:rsidRPr="00B102A2">
              <w:rPr>
                <w:rFonts w:eastAsia="AdvPED1282"/>
                <w:lang w:val="en-US"/>
              </w:rPr>
              <w:t xml:space="preserve">10.7 </w:t>
            </w:r>
            <w:r w:rsidRPr="00B102A2">
              <w:rPr>
                <w:rFonts w:eastAsia="AdvPED1282"/>
                <w:lang w:val="en-US"/>
              </w:rPr>
              <w:sym w:font="Symbol" w:char="F0B1"/>
            </w:r>
            <w:r w:rsidRPr="00B102A2" w:rsidDel="009433F2">
              <w:rPr>
                <w:rFonts w:eastAsia="AdvPED1282"/>
                <w:lang w:val="en-US"/>
              </w:rPr>
              <w:t xml:space="preserve"> </w:t>
            </w:r>
            <w:r w:rsidRPr="00B102A2">
              <w:rPr>
                <w:rFonts w:eastAsia="AdvPED1282"/>
                <w:lang w:val="en-US"/>
              </w:rPr>
              <w:t>8.9</w:t>
            </w:r>
          </w:p>
        </w:tc>
        <w:tc>
          <w:tcPr>
            <w:tcW w:w="1232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  <w:rPr>
                <w:rFonts w:eastAsia="AdvPED1282"/>
                <w:lang w:val="en-US"/>
              </w:rPr>
            </w:pPr>
            <w:r>
              <w:rPr>
                <w:rFonts w:eastAsia="AdvPED1282"/>
                <w:lang w:val="en-US"/>
              </w:rPr>
              <w:t>11.6</w:t>
            </w:r>
            <w:r w:rsidRPr="00B102A2">
              <w:rPr>
                <w:rFonts w:eastAsia="AdvPED1282"/>
                <w:lang w:val="en-US"/>
              </w:rPr>
              <w:t xml:space="preserve"> </w:t>
            </w:r>
            <w:r w:rsidRPr="00B102A2">
              <w:rPr>
                <w:rFonts w:eastAsia="AdvPED1282"/>
                <w:lang w:val="en-US"/>
              </w:rPr>
              <w:sym w:font="Symbol" w:char="F0B1"/>
            </w:r>
            <w:r w:rsidRPr="00B102A2">
              <w:rPr>
                <w:rFonts w:eastAsia="AdvPED1282"/>
                <w:lang w:val="en-US"/>
              </w:rPr>
              <w:t xml:space="preserve"> </w:t>
            </w:r>
            <w:r>
              <w:rPr>
                <w:rFonts w:eastAsia="AdvPED1282"/>
                <w:lang w:val="en-US"/>
              </w:rPr>
              <w:t>7.6</w:t>
            </w:r>
          </w:p>
        </w:tc>
        <w:tc>
          <w:tcPr>
            <w:tcW w:w="1232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</w:pPr>
            <w:r w:rsidRPr="00B102A2">
              <w:rPr>
                <w:rFonts w:eastAsia="AdvPED1282"/>
                <w:lang w:val="en-US"/>
              </w:rPr>
              <w:t>10.</w:t>
            </w:r>
            <w:r>
              <w:rPr>
                <w:rFonts w:eastAsia="AdvPED1282"/>
                <w:lang w:val="en-US"/>
              </w:rPr>
              <w:t>8</w:t>
            </w:r>
            <w:r w:rsidRPr="00B102A2">
              <w:rPr>
                <w:rFonts w:eastAsia="AdvPED1282"/>
                <w:lang w:val="en-US"/>
              </w:rPr>
              <w:t xml:space="preserve"> </w:t>
            </w:r>
            <w:r w:rsidRPr="00B102A2">
              <w:rPr>
                <w:rFonts w:eastAsia="AdvPED1282"/>
                <w:lang w:val="en-US"/>
              </w:rPr>
              <w:sym w:font="Symbol" w:char="F0B1"/>
            </w:r>
            <w:r w:rsidRPr="00B102A2">
              <w:rPr>
                <w:rFonts w:eastAsia="AdvPED1282"/>
                <w:lang w:val="en-US"/>
              </w:rPr>
              <w:t xml:space="preserve"> 8.</w:t>
            </w:r>
            <w:r>
              <w:rPr>
                <w:rFonts w:eastAsia="AdvPED1282"/>
                <w:lang w:val="en-US"/>
              </w:rPr>
              <w:t>9</w:t>
            </w:r>
          </w:p>
        </w:tc>
        <w:tc>
          <w:tcPr>
            <w:tcW w:w="690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</w:pPr>
            <w:r w:rsidRPr="00B102A2">
              <w:rPr>
                <w:rFonts w:eastAsia="AdvPED1282"/>
                <w:lang w:val="en-US"/>
              </w:rPr>
              <w:t>0.</w:t>
            </w:r>
            <w:r>
              <w:rPr>
                <w:rFonts w:eastAsia="AdvPED1282"/>
                <w:lang w:val="en-US"/>
              </w:rPr>
              <w:t>843</w:t>
            </w:r>
          </w:p>
        </w:tc>
      </w:tr>
      <w:tr w:rsidR="00D67798" w:rsidRPr="00B102A2" w:rsidTr="000810E3"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798" w:rsidRPr="00B102A2" w:rsidRDefault="00D67798" w:rsidP="000810E3">
            <w:pPr>
              <w:autoSpaceDE w:val="0"/>
              <w:spacing w:line="276" w:lineRule="auto"/>
              <w:jc w:val="both"/>
              <w:rPr>
                <w:lang w:val="en-US"/>
              </w:rPr>
            </w:pPr>
            <w:r w:rsidRPr="00B102A2">
              <w:rPr>
                <w:lang w:val="en-US"/>
              </w:rPr>
              <w:t xml:space="preserve">BMI mean </w:t>
            </w:r>
            <w:r w:rsidRPr="00B102A2">
              <w:rPr>
                <w:rFonts w:eastAsia="AdvPED1282"/>
                <w:lang w:val="en-US"/>
              </w:rPr>
              <w:sym w:font="Symbol" w:char="F0B1"/>
            </w:r>
            <w:r w:rsidRPr="00B102A2">
              <w:rPr>
                <w:lang w:val="en-US"/>
              </w:rPr>
              <w:t xml:space="preserve"> SD</w:t>
            </w:r>
          </w:p>
        </w:tc>
        <w:tc>
          <w:tcPr>
            <w:tcW w:w="1289" w:type="dxa"/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AdvPED1282"/>
                <w:lang w:val="en-US"/>
              </w:rPr>
            </w:pPr>
            <w:r>
              <w:rPr>
                <w:rFonts w:eastAsia="AdvPED1282"/>
                <w:lang w:val="en-US"/>
              </w:rPr>
              <w:t>232 (7)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AdvPED1282"/>
                <w:lang w:val="en-US"/>
              </w:rPr>
            </w:pPr>
            <w:r w:rsidRPr="00B102A2">
              <w:rPr>
                <w:rFonts w:eastAsia="Times New Roman"/>
                <w:color w:val="000000"/>
              </w:rPr>
              <w:t xml:space="preserve">25.1 </w:t>
            </w:r>
            <w:r w:rsidRPr="00B102A2">
              <w:rPr>
                <w:rFonts w:eastAsia="AdvPED1282"/>
                <w:lang w:val="en-US"/>
              </w:rPr>
              <w:sym w:font="Symbol" w:char="F0B1"/>
            </w:r>
            <w:r w:rsidRPr="00B102A2">
              <w:rPr>
                <w:rFonts w:eastAsia="AdvPED1282"/>
                <w:lang w:val="en-US"/>
              </w:rPr>
              <w:t xml:space="preserve"> </w:t>
            </w:r>
            <w:r w:rsidRPr="00B102A2">
              <w:rPr>
                <w:rFonts w:eastAsia="Times New Roman"/>
                <w:color w:val="000000"/>
              </w:rPr>
              <w:t>5.7</w:t>
            </w:r>
          </w:p>
        </w:tc>
        <w:tc>
          <w:tcPr>
            <w:tcW w:w="1232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  <w:rPr>
                <w:rFonts w:eastAsia="AdvPED1282"/>
                <w:lang w:val="en-US"/>
              </w:rPr>
            </w:pPr>
            <w:r>
              <w:rPr>
                <w:rFonts w:eastAsia="Times New Roman"/>
                <w:color w:val="000000"/>
              </w:rPr>
              <w:t>33.3</w:t>
            </w:r>
            <w:r w:rsidRPr="00B102A2">
              <w:rPr>
                <w:rFonts w:eastAsia="Times New Roman"/>
                <w:color w:val="000000"/>
              </w:rPr>
              <w:t xml:space="preserve"> </w:t>
            </w:r>
            <w:r w:rsidRPr="00B102A2">
              <w:rPr>
                <w:rFonts w:eastAsia="AdvPED1282"/>
                <w:lang w:val="en-US"/>
              </w:rPr>
              <w:sym w:font="Symbol" w:char="F0B1"/>
            </w:r>
            <w:r w:rsidRPr="00B102A2">
              <w:rPr>
                <w:rFonts w:eastAsia="AdvPED1282"/>
                <w:lang w:val="en-US"/>
              </w:rPr>
              <w:t xml:space="preserve"> </w:t>
            </w:r>
            <w:r w:rsidRPr="00B102A2">
              <w:rPr>
                <w:rFonts w:eastAsia="Times New Roman"/>
                <w:color w:val="000000"/>
              </w:rPr>
              <w:t>8.</w:t>
            </w: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32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  <w:rPr>
                <w:rFonts w:eastAsia="AdvPED1282"/>
                <w:lang w:val="en-US"/>
              </w:rPr>
            </w:pPr>
            <w:r>
              <w:rPr>
                <w:rFonts w:eastAsia="Times New Roman"/>
                <w:color w:val="000000"/>
              </w:rPr>
              <w:t>24.9</w:t>
            </w:r>
            <w:r w:rsidRPr="00B102A2">
              <w:rPr>
                <w:rFonts w:eastAsia="Times New Roman"/>
                <w:color w:val="000000"/>
              </w:rPr>
              <w:t xml:space="preserve"> </w:t>
            </w:r>
            <w:r w:rsidRPr="00B102A2">
              <w:rPr>
                <w:rFonts w:eastAsia="AdvPED1282"/>
                <w:lang w:val="en-US"/>
              </w:rPr>
              <w:sym w:font="Symbol" w:char="F0B1"/>
            </w:r>
            <w:r w:rsidRPr="00B102A2">
              <w:rPr>
                <w:rFonts w:eastAsia="AdvPED1282"/>
                <w:lang w:val="en-US"/>
              </w:rPr>
              <w:t xml:space="preserve"> </w:t>
            </w:r>
            <w:r w:rsidRPr="00B102A2">
              <w:rPr>
                <w:rFonts w:eastAsia="Times New Roman"/>
                <w:color w:val="000000"/>
              </w:rPr>
              <w:t>5.4</w:t>
            </w:r>
          </w:p>
        </w:tc>
        <w:tc>
          <w:tcPr>
            <w:tcW w:w="690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  <w:rPr>
                <w:rFonts w:eastAsia="AdvPED1282"/>
                <w:lang w:val="en-US"/>
              </w:rPr>
            </w:pPr>
            <w:r>
              <w:rPr>
                <w:rFonts w:eastAsia="Times New Roman"/>
                <w:b/>
              </w:rPr>
              <w:t>&lt;</w:t>
            </w:r>
            <w:r w:rsidRPr="00B102A2">
              <w:rPr>
                <w:rFonts w:eastAsia="Times New Roman"/>
                <w:b/>
              </w:rPr>
              <w:t>0.00</w:t>
            </w:r>
            <w:r>
              <w:rPr>
                <w:rFonts w:eastAsia="Times New Roman"/>
                <w:b/>
              </w:rPr>
              <w:t>1</w:t>
            </w:r>
          </w:p>
        </w:tc>
      </w:tr>
      <w:tr w:rsidR="00D67798" w:rsidRPr="00B102A2" w:rsidTr="000810E3"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798" w:rsidRPr="00B102A2" w:rsidRDefault="00D67798" w:rsidP="000810E3">
            <w:pPr>
              <w:autoSpaceDE w:val="0"/>
              <w:spacing w:line="276" w:lineRule="auto"/>
              <w:jc w:val="both"/>
              <w:rPr>
                <w:lang w:val="en-US"/>
              </w:rPr>
            </w:pPr>
            <w:r w:rsidRPr="00B102A2">
              <w:rPr>
                <w:bCs/>
                <w:shd w:val="clear" w:color="auto" w:fill="FFFFFF"/>
                <w:lang w:val="en-US"/>
              </w:rPr>
              <w:t>Tobacco use, n (%)</w:t>
            </w:r>
          </w:p>
        </w:tc>
        <w:tc>
          <w:tcPr>
            <w:tcW w:w="1289" w:type="dxa"/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AdvPED1282"/>
                <w:lang w:val="en-US"/>
              </w:rPr>
            </w:pPr>
            <w:r>
              <w:rPr>
                <w:rFonts w:eastAsia="Times New Roman"/>
                <w:color w:val="000000"/>
              </w:rPr>
              <w:t>248 (7</w:t>
            </w:r>
            <w:r w:rsidRPr="00B102A2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AdvPED1282"/>
                <w:lang w:val="en-US"/>
              </w:rPr>
            </w:pPr>
            <w:r w:rsidRPr="00B102A2">
              <w:rPr>
                <w:rFonts w:eastAsia="Times New Roman"/>
                <w:color w:val="000000"/>
              </w:rPr>
              <w:t>99 (40)</w:t>
            </w:r>
          </w:p>
        </w:tc>
        <w:tc>
          <w:tcPr>
            <w:tcW w:w="1232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  <w:rPr>
                <w:rFonts w:eastAsia="AdvPED1282"/>
                <w:lang w:val="en-US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B102A2">
              <w:rPr>
                <w:rFonts w:eastAsia="Times New Roman"/>
                <w:color w:val="000000"/>
              </w:rPr>
              <w:t xml:space="preserve"> (1</w:t>
            </w:r>
            <w:r>
              <w:rPr>
                <w:rFonts w:eastAsia="Times New Roman"/>
                <w:color w:val="000000"/>
              </w:rPr>
              <w:t>4</w:t>
            </w:r>
            <w:r w:rsidRPr="00B102A2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232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  <w:rPr>
                <w:rFonts w:eastAsia="AdvPED1282"/>
                <w:lang w:val="en-US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Pr="00B102A2">
              <w:rPr>
                <w:rFonts w:eastAsia="Times New Roman"/>
                <w:color w:val="000000"/>
              </w:rPr>
              <w:t>7 (42)</w:t>
            </w:r>
          </w:p>
        </w:tc>
        <w:tc>
          <w:tcPr>
            <w:tcW w:w="690" w:type="dxa"/>
            <w:vAlign w:val="center"/>
          </w:tcPr>
          <w:p w:rsidR="00D67798" w:rsidRPr="00483078" w:rsidRDefault="00D67798" w:rsidP="000810E3">
            <w:pPr>
              <w:widowControl/>
              <w:suppressAutoHyphens w:val="0"/>
              <w:spacing w:line="276" w:lineRule="auto"/>
              <w:jc w:val="center"/>
              <w:rPr>
                <w:rFonts w:eastAsia="AdvPED1282"/>
                <w:lang w:val="en-US"/>
              </w:rPr>
            </w:pPr>
            <w:r w:rsidRPr="001A7B7D">
              <w:rPr>
                <w:rFonts w:eastAsia="Times New Roman"/>
              </w:rPr>
              <w:t>0.243</w:t>
            </w:r>
          </w:p>
        </w:tc>
      </w:tr>
      <w:tr w:rsidR="00D67798" w:rsidRPr="00B102A2" w:rsidTr="000810E3"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798" w:rsidRPr="00B102A2" w:rsidRDefault="00D67798" w:rsidP="000810E3">
            <w:pPr>
              <w:autoSpaceDE w:val="0"/>
              <w:spacing w:line="276" w:lineRule="auto"/>
              <w:jc w:val="both"/>
              <w:rPr>
                <w:bCs/>
                <w:shd w:val="clear" w:color="auto" w:fill="FFFFFF"/>
                <w:lang w:val="en-US"/>
              </w:rPr>
            </w:pPr>
            <w:r w:rsidRPr="00B102A2">
              <w:rPr>
                <w:bCs/>
                <w:shd w:val="clear" w:color="auto" w:fill="FFFFFF"/>
                <w:lang w:val="en-US"/>
              </w:rPr>
              <w:t>Systemic hypertension, n (%)</w:t>
            </w:r>
          </w:p>
        </w:tc>
        <w:tc>
          <w:tcPr>
            <w:tcW w:w="1289" w:type="dxa"/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249 (7</w:t>
            </w:r>
            <w:r w:rsidRPr="00B102A2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B102A2">
              <w:rPr>
                <w:rFonts w:eastAsia="Times New Roman"/>
                <w:color w:val="000000"/>
              </w:rPr>
              <w:t>125 (50)</w:t>
            </w:r>
          </w:p>
        </w:tc>
        <w:tc>
          <w:tcPr>
            <w:tcW w:w="1232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 (86</w:t>
            </w:r>
            <w:r w:rsidRPr="00B102A2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232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99 (48</w:t>
            </w:r>
            <w:r w:rsidRPr="00B102A2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690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</w:rPr>
            </w:pPr>
            <w:r w:rsidRPr="00B102A2"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063</w:t>
            </w:r>
          </w:p>
        </w:tc>
      </w:tr>
      <w:tr w:rsidR="00D67798" w:rsidRPr="00B102A2" w:rsidTr="000810E3"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798" w:rsidRPr="00B102A2" w:rsidRDefault="00D67798" w:rsidP="000810E3">
            <w:pPr>
              <w:autoSpaceDE w:val="0"/>
              <w:spacing w:line="276" w:lineRule="auto"/>
              <w:jc w:val="both"/>
              <w:rPr>
                <w:bCs/>
                <w:shd w:val="clear" w:color="auto" w:fill="FFFFFF"/>
                <w:lang w:val="en-US"/>
              </w:rPr>
            </w:pPr>
            <w:r w:rsidRPr="00B102A2">
              <w:rPr>
                <w:bCs/>
                <w:shd w:val="clear" w:color="auto" w:fill="FFFFFF"/>
                <w:lang w:val="en-US"/>
              </w:rPr>
              <w:t>Diabetes, n (%)</w:t>
            </w:r>
          </w:p>
        </w:tc>
        <w:tc>
          <w:tcPr>
            <w:tcW w:w="1289" w:type="dxa"/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249 (7</w:t>
            </w:r>
            <w:r w:rsidRPr="00B102A2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B102A2">
              <w:rPr>
                <w:rFonts w:eastAsia="Times New Roman"/>
                <w:color w:val="000000"/>
              </w:rPr>
              <w:t>12 (5)</w:t>
            </w:r>
          </w:p>
        </w:tc>
        <w:tc>
          <w:tcPr>
            <w:tcW w:w="1232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(14</w:t>
            </w:r>
            <w:r w:rsidRPr="00B102A2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232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B102A2">
              <w:rPr>
                <w:rFonts w:eastAsia="Times New Roman"/>
                <w:color w:val="000000"/>
              </w:rPr>
              <w:t>11 (5)</w:t>
            </w:r>
          </w:p>
        </w:tc>
        <w:tc>
          <w:tcPr>
            <w:tcW w:w="690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0.33</w:t>
            </w:r>
            <w:r w:rsidRPr="00B102A2">
              <w:rPr>
                <w:rFonts w:eastAsia="Times New Roman"/>
              </w:rPr>
              <w:t>8</w:t>
            </w:r>
          </w:p>
        </w:tc>
      </w:tr>
      <w:tr w:rsidR="00D67798" w:rsidRPr="00B102A2" w:rsidTr="000810E3"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798" w:rsidRPr="00B102A2" w:rsidRDefault="00D67798" w:rsidP="000810E3">
            <w:pPr>
              <w:autoSpaceDE w:val="0"/>
              <w:spacing w:line="276" w:lineRule="auto"/>
              <w:jc w:val="both"/>
              <w:rPr>
                <w:bCs/>
                <w:shd w:val="clear" w:color="auto" w:fill="FFFFFF"/>
                <w:lang w:val="en-US"/>
              </w:rPr>
            </w:pPr>
            <w:r w:rsidRPr="00B102A2">
              <w:rPr>
                <w:bCs/>
                <w:shd w:val="clear" w:color="auto" w:fill="FFFFFF"/>
                <w:lang w:val="en-US"/>
              </w:rPr>
              <w:t>Dyslipidemia, n (%)</w:t>
            </w:r>
          </w:p>
        </w:tc>
        <w:tc>
          <w:tcPr>
            <w:tcW w:w="1289" w:type="dxa"/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249 (7</w:t>
            </w:r>
            <w:r w:rsidRPr="00B102A2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B102A2">
              <w:rPr>
                <w:rFonts w:eastAsia="Times New Roman"/>
                <w:color w:val="000000"/>
              </w:rPr>
              <w:t>112 (45)</w:t>
            </w:r>
          </w:p>
        </w:tc>
        <w:tc>
          <w:tcPr>
            <w:tcW w:w="1232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(71</w:t>
            </w:r>
            <w:r w:rsidRPr="00B102A2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232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93 (45</w:t>
            </w:r>
            <w:r w:rsidRPr="00B102A2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690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</w:rPr>
            </w:pPr>
            <w:r w:rsidRPr="00B102A2"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252</w:t>
            </w:r>
          </w:p>
        </w:tc>
      </w:tr>
      <w:tr w:rsidR="00D67798" w:rsidRPr="00B102A2" w:rsidTr="000810E3"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798" w:rsidRPr="00B102A2" w:rsidRDefault="00D67798" w:rsidP="000810E3">
            <w:pPr>
              <w:autoSpaceDE w:val="0"/>
              <w:spacing w:line="276" w:lineRule="auto"/>
              <w:jc w:val="both"/>
              <w:rPr>
                <w:lang w:val="en-US"/>
              </w:rPr>
            </w:pPr>
            <w:r w:rsidRPr="00B102A2">
              <w:rPr>
                <w:lang w:val="en-US"/>
              </w:rPr>
              <w:t>Disease subtype n (%)</w:t>
            </w:r>
          </w:p>
          <w:p w:rsidR="00D67798" w:rsidRPr="00B102A2" w:rsidRDefault="00D67798" w:rsidP="000810E3">
            <w:pPr>
              <w:autoSpaceDE w:val="0"/>
              <w:spacing w:line="276" w:lineRule="auto"/>
              <w:ind w:left="283"/>
              <w:jc w:val="both"/>
              <w:rPr>
                <w:lang w:val="en-US"/>
              </w:rPr>
            </w:pPr>
            <w:r w:rsidRPr="00B102A2">
              <w:rPr>
                <w:lang w:val="en-US"/>
              </w:rPr>
              <w:t xml:space="preserve">Limited </w:t>
            </w:r>
          </w:p>
          <w:p w:rsidR="00D67798" w:rsidRPr="00B102A2" w:rsidRDefault="00D67798" w:rsidP="000810E3">
            <w:pPr>
              <w:autoSpaceDE w:val="0"/>
              <w:spacing w:line="276" w:lineRule="auto"/>
              <w:ind w:left="283"/>
              <w:jc w:val="both"/>
              <w:rPr>
                <w:lang w:val="en-US"/>
              </w:rPr>
            </w:pPr>
            <w:r w:rsidRPr="00B102A2">
              <w:rPr>
                <w:lang w:val="en-US"/>
              </w:rPr>
              <w:t>Diffuse</w:t>
            </w:r>
          </w:p>
        </w:tc>
        <w:tc>
          <w:tcPr>
            <w:tcW w:w="1289" w:type="dxa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AdvPED1282"/>
                <w:lang w:val="en-US"/>
              </w:rPr>
            </w:pPr>
            <w:r>
              <w:rPr>
                <w:rFonts w:eastAsia="AdvPED1282"/>
                <w:lang w:val="en-US"/>
              </w:rPr>
              <w:t>249 (7</w:t>
            </w:r>
            <w:r w:rsidRPr="00B102A2">
              <w:rPr>
                <w:rFonts w:eastAsia="AdvPED1282"/>
                <w:lang w:val="en-US"/>
              </w:rPr>
              <w:t>)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AdvPED1282"/>
                <w:lang w:val="en-US"/>
              </w:rPr>
            </w:pPr>
          </w:p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AdvPED1282"/>
                <w:lang w:val="en-US"/>
              </w:rPr>
            </w:pPr>
            <w:r w:rsidRPr="00B102A2">
              <w:rPr>
                <w:rFonts w:eastAsia="AdvPED1282"/>
                <w:lang w:val="en-US"/>
              </w:rPr>
              <w:t>203 (82)</w:t>
            </w:r>
          </w:p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AdvPED1282"/>
                <w:lang w:val="en-US"/>
              </w:rPr>
            </w:pPr>
            <w:r w:rsidRPr="00B102A2">
              <w:rPr>
                <w:rFonts w:eastAsia="AdvPED1282"/>
                <w:lang w:val="en-US"/>
              </w:rPr>
              <w:t>46 (18)</w:t>
            </w:r>
          </w:p>
        </w:tc>
        <w:tc>
          <w:tcPr>
            <w:tcW w:w="1232" w:type="dxa"/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AdvPED1282"/>
                <w:lang w:val="en-US"/>
              </w:rPr>
            </w:pPr>
          </w:p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AdvPED1282"/>
                <w:lang w:val="en-US"/>
              </w:rPr>
            </w:pPr>
            <w:r>
              <w:rPr>
                <w:rFonts w:eastAsia="AdvPED1282"/>
                <w:lang w:val="en-US"/>
              </w:rPr>
              <w:t>7 (100</w:t>
            </w:r>
            <w:r w:rsidRPr="00B102A2">
              <w:rPr>
                <w:rFonts w:eastAsia="AdvPED1282"/>
                <w:lang w:val="en-US"/>
              </w:rPr>
              <w:t>)</w:t>
            </w:r>
          </w:p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AdvPED1282"/>
                <w:lang w:val="en-US"/>
              </w:rPr>
            </w:pPr>
            <w:r>
              <w:rPr>
                <w:rFonts w:eastAsia="AdvPED1282"/>
                <w:lang w:val="en-US"/>
              </w:rPr>
              <w:t>0</w:t>
            </w:r>
          </w:p>
        </w:tc>
        <w:tc>
          <w:tcPr>
            <w:tcW w:w="1232" w:type="dxa"/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AdvPED1282"/>
                <w:lang w:val="en-US"/>
              </w:rPr>
            </w:pPr>
          </w:p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AdvPED1282"/>
                <w:lang w:val="en-US"/>
              </w:rPr>
            </w:pPr>
            <w:r>
              <w:rPr>
                <w:rFonts w:eastAsia="AdvPED1282"/>
                <w:lang w:val="en-US"/>
              </w:rPr>
              <w:t>164 (80</w:t>
            </w:r>
            <w:r w:rsidRPr="00B102A2">
              <w:rPr>
                <w:rFonts w:eastAsia="AdvPED1282"/>
                <w:lang w:val="en-US"/>
              </w:rPr>
              <w:t>)</w:t>
            </w:r>
          </w:p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</w:pPr>
            <w:r>
              <w:rPr>
                <w:rFonts w:eastAsia="AdvPED1282"/>
                <w:lang w:val="en-US"/>
              </w:rPr>
              <w:t>42 (20</w:t>
            </w:r>
            <w:r w:rsidRPr="00B102A2">
              <w:rPr>
                <w:rFonts w:eastAsia="AdvPED1282"/>
                <w:lang w:val="en-US"/>
              </w:rPr>
              <w:t>)</w:t>
            </w:r>
          </w:p>
        </w:tc>
        <w:tc>
          <w:tcPr>
            <w:tcW w:w="690" w:type="dxa"/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AdvPED1282"/>
                <w:lang w:val="en-US"/>
              </w:rPr>
            </w:pPr>
          </w:p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AdvPED1282"/>
                <w:lang w:val="en-US"/>
              </w:rPr>
            </w:pPr>
            <w:r>
              <w:rPr>
                <w:rFonts w:eastAsia="AdvPED1282"/>
                <w:lang w:val="en-US"/>
              </w:rPr>
              <w:t>0.350</w:t>
            </w:r>
          </w:p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</w:pPr>
          </w:p>
        </w:tc>
      </w:tr>
      <w:tr w:rsidR="00D67798" w:rsidRPr="00B102A2" w:rsidTr="000810E3"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798" w:rsidRPr="00B102A2" w:rsidRDefault="00D67798" w:rsidP="000810E3">
            <w:pPr>
              <w:autoSpaceDE w:val="0"/>
              <w:spacing w:line="276" w:lineRule="auto"/>
              <w:jc w:val="both"/>
            </w:pPr>
            <w:r w:rsidRPr="00B102A2">
              <w:rPr>
                <w:lang w:val="en-US"/>
              </w:rPr>
              <w:t>Pulmonary arterial hypertension, n (%)</w:t>
            </w:r>
          </w:p>
        </w:tc>
        <w:tc>
          <w:tcPr>
            <w:tcW w:w="1289" w:type="dxa"/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233 (7</w:t>
            </w:r>
            <w:r w:rsidRPr="00B102A2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</w:pPr>
            <w:r w:rsidRPr="00B102A2">
              <w:rPr>
                <w:rFonts w:eastAsia="Times New Roman"/>
                <w:color w:val="000000"/>
              </w:rPr>
              <w:t>15 (6)</w:t>
            </w:r>
          </w:p>
        </w:tc>
        <w:tc>
          <w:tcPr>
            <w:tcW w:w="1232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(14</w:t>
            </w:r>
            <w:r w:rsidRPr="00B102A2">
              <w:rPr>
                <w:color w:val="000000"/>
              </w:rPr>
              <w:t>)</w:t>
            </w:r>
          </w:p>
        </w:tc>
        <w:tc>
          <w:tcPr>
            <w:tcW w:w="1232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</w:pPr>
            <w:r>
              <w:rPr>
                <w:color w:val="000000"/>
              </w:rPr>
              <w:t>13 (7</w:t>
            </w:r>
            <w:r w:rsidRPr="00B102A2">
              <w:rPr>
                <w:color w:val="000000"/>
              </w:rPr>
              <w:t>)</w:t>
            </w:r>
          </w:p>
        </w:tc>
        <w:tc>
          <w:tcPr>
            <w:tcW w:w="690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</w:pPr>
            <w:r>
              <w:rPr>
                <w:rFonts w:eastAsia="AdvPED1282"/>
                <w:lang w:val="en-US"/>
              </w:rPr>
              <w:t>0.402</w:t>
            </w:r>
          </w:p>
        </w:tc>
      </w:tr>
      <w:tr w:rsidR="00D67798" w:rsidRPr="00B102A2" w:rsidTr="000810E3"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798" w:rsidRPr="00B102A2" w:rsidRDefault="00D67798" w:rsidP="000810E3">
            <w:pPr>
              <w:autoSpaceDE w:val="0"/>
              <w:spacing w:line="276" w:lineRule="auto"/>
              <w:jc w:val="both"/>
            </w:pPr>
            <w:r w:rsidRPr="00B102A2">
              <w:rPr>
                <w:lang w:val="en-US"/>
              </w:rPr>
              <w:t>Interstitial lung disease, n (%)</w:t>
            </w:r>
          </w:p>
        </w:tc>
        <w:tc>
          <w:tcPr>
            <w:tcW w:w="1289" w:type="dxa"/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230 (7</w:t>
            </w:r>
            <w:r w:rsidRPr="00B102A2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</w:pPr>
            <w:r w:rsidRPr="00B102A2">
              <w:rPr>
                <w:rFonts w:eastAsia="Times New Roman"/>
                <w:color w:val="000000"/>
              </w:rPr>
              <w:t>104 (45)</w:t>
            </w:r>
          </w:p>
        </w:tc>
        <w:tc>
          <w:tcPr>
            <w:tcW w:w="1232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(29</w:t>
            </w:r>
            <w:r w:rsidRPr="00B102A2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232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</w:pPr>
            <w:r>
              <w:rPr>
                <w:rFonts w:eastAsia="Times New Roman"/>
                <w:color w:val="000000"/>
              </w:rPr>
              <w:t>93 (49</w:t>
            </w:r>
            <w:r w:rsidRPr="00B102A2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690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</w:pPr>
            <w:r w:rsidRPr="00B102A2"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447</w:t>
            </w:r>
          </w:p>
        </w:tc>
      </w:tr>
      <w:tr w:rsidR="00D67798" w:rsidRPr="00B102A2" w:rsidTr="000810E3"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798" w:rsidRPr="00B102A2" w:rsidRDefault="00D67798" w:rsidP="000810E3">
            <w:pPr>
              <w:autoSpaceDE w:val="0"/>
              <w:spacing w:line="276" w:lineRule="auto"/>
              <w:jc w:val="both"/>
            </w:pPr>
            <w:r w:rsidRPr="00B102A2">
              <w:rPr>
                <w:lang w:val="en-US"/>
              </w:rPr>
              <w:t>Digital ulceration, n (%)</w:t>
            </w:r>
          </w:p>
        </w:tc>
        <w:tc>
          <w:tcPr>
            <w:tcW w:w="1289" w:type="dxa"/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236 (6</w:t>
            </w:r>
            <w:r w:rsidRPr="00B102A2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</w:pPr>
            <w:r w:rsidRPr="00B102A2">
              <w:rPr>
                <w:rFonts w:eastAsia="Times New Roman"/>
                <w:color w:val="000000"/>
              </w:rPr>
              <w:t>79 (33)</w:t>
            </w:r>
          </w:p>
        </w:tc>
        <w:tc>
          <w:tcPr>
            <w:tcW w:w="1232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32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</w:pPr>
            <w:r>
              <w:rPr>
                <w:rFonts w:eastAsia="Times New Roman"/>
                <w:color w:val="000000"/>
              </w:rPr>
              <w:t>71 (36</w:t>
            </w:r>
            <w:r w:rsidRPr="00B102A2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690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</w:pPr>
            <w:r w:rsidRPr="00B102A2"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092</w:t>
            </w:r>
          </w:p>
        </w:tc>
      </w:tr>
      <w:tr w:rsidR="00D67798" w:rsidRPr="00B102A2" w:rsidTr="000810E3"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798" w:rsidRPr="00B102A2" w:rsidRDefault="00D67798" w:rsidP="000810E3">
            <w:pPr>
              <w:autoSpaceDE w:val="0"/>
              <w:spacing w:line="276" w:lineRule="auto"/>
              <w:jc w:val="both"/>
              <w:rPr>
                <w:lang w:val="en-US"/>
              </w:rPr>
            </w:pPr>
            <w:r w:rsidRPr="00B102A2">
              <w:rPr>
                <w:lang w:val="en-US"/>
              </w:rPr>
              <w:t>Renal crisis, n (%)</w:t>
            </w:r>
          </w:p>
        </w:tc>
        <w:tc>
          <w:tcPr>
            <w:tcW w:w="1289" w:type="dxa"/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231 (7</w:t>
            </w:r>
            <w:r w:rsidRPr="00B102A2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</w:pPr>
            <w:r w:rsidRPr="00B102A2">
              <w:rPr>
                <w:rFonts w:eastAsia="Times New Roman"/>
                <w:color w:val="000000"/>
              </w:rPr>
              <w:t>1 (0)</w:t>
            </w:r>
          </w:p>
        </w:tc>
        <w:tc>
          <w:tcPr>
            <w:tcW w:w="1232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  <w:rPr>
                <w:rFonts w:eastAsia="AdvPED1282"/>
                <w:lang w:val="en-US"/>
              </w:rPr>
            </w:pPr>
            <w:r w:rsidRPr="00B102A2">
              <w:rPr>
                <w:rFonts w:eastAsia="AdvPED1282"/>
                <w:lang w:val="en-US"/>
              </w:rPr>
              <w:t>0</w:t>
            </w:r>
          </w:p>
        </w:tc>
        <w:tc>
          <w:tcPr>
            <w:tcW w:w="1232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</w:pPr>
            <w:r w:rsidRPr="00B102A2">
              <w:rPr>
                <w:rFonts w:eastAsia="AdvPED1282"/>
                <w:lang w:val="en-US"/>
              </w:rPr>
              <w:t>1 (1)</w:t>
            </w:r>
          </w:p>
        </w:tc>
        <w:tc>
          <w:tcPr>
            <w:tcW w:w="690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</w:pPr>
            <w:r w:rsidRPr="00B102A2">
              <w:rPr>
                <w:rFonts w:eastAsia="AdvPED1282"/>
                <w:lang w:val="en-US"/>
              </w:rPr>
              <w:t>1.000</w:t>
            </w:r>
          </w:p>
        </w:tc>
      </w:tr>
      <w:tr w:rsidR="00D67798" w:rsidRPr="00B102A2" w:rsidTr="000810E3"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798" w:rsidRPr="00B102A2" w:rsidRDefault="00D67798" w:rsidP="000810E3">
            <w:pPr>
              <w:autoSpaceDE w:val="0"/>
              <w:spacing w:line="276" w:lineRule="auto"/>
              <w:jc w:val="both"/>
              <w:rPr>
                <w:lang w:val="en-US"/>
              </w:rPr>
            </w:pPr>
            <w:r w:rsidRPr="00B102A2">
              <w:rPr>
                <w:lang w:val="en-US"/>
              </w:rPr>
              <w:t>Arterial or venous thrombosis, n (%)</w:t>
            </w:r>
          </w:p>
        </w:tc>
        <w:tc>
          <w:tcPr>
            <w:tcW w:w="1289" w:type="dxa"/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AdvPED1282"/>
                <w:lang w:val="en-US"/>
              </w:rPr>
              <w:t>246 (7</w:t>
            </w:r>
            <w:r w:rsidRPr="00B102A2">
              <w:rPr>
                <w:rFonts w:eastAsia="AdvPED1282"/>
                <w:lang w:val="en-US"/>
              </w:rPr>
              <w:t>)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</w:pPr>
            <w:r w:rsidRPr="00B102A2">
              <w:rPr>
                <w:rFonts w:eastAsia="AdvPED1282"/>
                <w:lang w:val="en-US"/>
              </w:rPr>
              <w:t>45 (18)</w:t>
            </w:r>
          </w:p>
        </w:tc>
        <w:tc>
          <w:tcPr>
            <w:tcW w:w="1232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 (57</w:t>
            </w:r>
            <w:r w:rsidRPr="00B102A2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232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</w:pPr>
            <w:r>
              <w:rPr>
                <w:rFonts w:eastAsia="Times New Roman"/>
                <w:color w:val="000000"/>
              </w:rPr>
              <w:t>33 (16</w:t>
            </w:r>
            <w:r w:rsidRPr="00B102A2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690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</w:pPr>
            <w:r w:rsidRPr="00B102A2">
              <w:rPr>
                <w:rFonts w:eastAsia="Times New Roman"/>
              </w:rPr>
              <w:t>0.0</w:t>
            </w:r>
            <w:r>
              <w:rPr>
                <w:rFonts w:eastAsia="Times New Roman"/>
              </w:rPr>
              <w:t>19</w:t>
            </w:r>
          </w:p>
        </w:tc>
      </w:tr>
      <w:tr w:rsidR="00D67798" w:rsidRPr="00B102A2" w:rsidDel="00C466C7" w:rsidTr="000810E3"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798" w:rsidRPr="00B102A2" w:rsidRDefault="00D67798" w:rsidP="000810E3">
            <w:pPr>
              <w:autoSpaceDE w:val="0"/>
              <w:spacing w:line="276" w:lineRule="auto"/>
              <w:jc w:val="both"/>
              <w:rPr>
                <w:lang w:val="en-US"/>
              </w:rPr>
            </w:pPr>
            <w:r w:rsidRPr="00B102A2">
              <w:rPr>
                <w:lang w:val="en-US"/>
              </w:rPr>
              <w:t>Arterial thrombosis, n (%)</w:t>
            </w:r>
          </w:p>
          <w:p w:rsidR="00D67798" w:rsidRPr="00B102A2" w:rsidRDefault="00D67798" w:rsidP="000810E3">
            <w:pPr>
              <w:autoSpaceDE w:val="0"/>
              <w:spacing w:line="276" w:lineRule="auto"/>
              <w:jc w:val="both"/>
              <w:rPr>
                <w:lang w:val="en-US"/>
              </w:rPr>
            </w:pPr>
            <w:r w:rsidRPr="00B102A2">
              <w:rPr>
                <w:lang w:val="en-US"/>
              </w:rPr>
              <w:t xml:space="preserve">  Stroke/transient ischemic attack</w:t>
            </w:r>
          </w:p>
          <w:p w:rsidR="00D67798" w:rsidRPr="00B102A2" w:rsidRDefault="00D67798" w:rsidP="000810E3">
            <w:pPr>
              <w:autoSpaceDE w:val="0"/>
              <w:spacing w:line="276" w:lineRule="auto"/>
              <w:jc w:val="both"/>
              <w:rPr>
                <w:lang w:val="en-US"/>
              </w:rPr>
            </w:pPr>
            <w:r w:rsidRPr="00B102A2">
              <w:rPr>
                <w:lang w:val="en-US"/>
              </w:rPr>
              <w:t xml:space="preserve">  Acute limb ischemia</w:t>
            </w:r>
          </w:p>
          <w:p w:rsidR="00D67798" w:rsidRPr="00B102A2" w:rsidDel="00C466C7" w:rsidRDefault="00D67798" w:rsidP="000810E3">
            <w:pPr>
              <w:autoSpaceDE w:val="0"/>
              <w:spacing w:line="276" w:lineRule="auto"/>
              <w:jc w:val="both"/>
              <w:rPr>
                <w:lang w:val="en-US"/>
              </w:rPr>
            </w:pPr>
            <w:r w:rsidRPr="00B102A2">
              <w:rPr>
                <w:lang w:val="en-US"/>
              </w:rPr>
              <w:t xml:space="preserve">  Myocardial infarction</w:t>
            </w:r>
          </w:p>
        </w:tc>
        <w:tc>
          <w:tcPr>
            <w:tcW w:w="1289" w:type="dxa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AdvPED1282"/>
                <w:lang w:val="en-US"/>
              </w:rPr>
              <w:t>247 (7</w:t>
            </w:r>
            <w:r w:rsidRPr="00B102A2">
              <w:rPr>
                <w:rFonts w:eastAsia="AdvPED1282"/>
                <w:lang w:val="en-US"/>
              </w:rPr>
              <w:t>)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AdvPED1282"/>
                <w:lang w:val="en-US"/>
              </w:rPr>
            </w:pPr>
            <w:r w:rsidRPr="00B102A2">
              <w:rPr>
                <w:rFonts w:eastAsia="AdvPED1282"/>
                <w:lang w:val="en-US"/>
              </w:rPr>
              <w:t>22 (9)</w:t>
            </w:r>
          </w:p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AdvPED1282"/>
                <w:lang w:val="en-US"/>
              </w:rPr>
            </w:pPr>
            <w:r w:rsidRPr="00B102A2">
              <w:rPr>
                <w:rFonts w:eastAsia="AdvPED1282"/>
                <w:lang w:val="en-US"/>
              </w:rPr>
              <w:t>11 (4)</w:t>
            </w:r>
          </w:p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AdvPED1282"/>
                <w:lang w:val="en-US"/>
              </w:rPr>
            </w:pPr>
            <w:r w:rsidRPr="00B102A2">
              <w:rPr>
                <w:rFonts w:eastAsia="AdvPED1282"/>
                <w:lang w:val="en-US"/>
              </w:rPr>
              <w:t>3 (1)</w:t>
            </w:r>
          </w:p>
          <w:p w:rsidR="00D67798" w:rsidRPr="00B102A2" w:rsidDel="00C466C7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B102A2">
              <w:rPr>
                <w:rFonts w:eastAsia="AdvPED1282"/>
                <w:lang w:val="en-US"/>
              </w:rPr>
              <w:t>5 (2)</w:t>
            </w:r>
          </w:p>
        </w:tc>
        <w:tc>
          <w:tcPr>
            <w:tcW w:w="1232" w:type="dxa"/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(14</w:t>
            </w:r>
            <w:r w:rsidRPr="00B102A2">
              <w:rPr>
                <w:rFonts w:eastAsia="Times New Roman"/>
                <w:color w:val="000000"/>
              </w:rPr>
              <w:t>)</w:t>
            </w:r>
          </w:p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B102A2">
              <w:rPr>
                <w:rFonts w:eastAsia="Times New Roman"/>
                <w:color w:val="000000"/>
              </w:rPr>
              <w:t>0</w:t>
            </w:r>
          </w:p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(14</w:t>
            </w:r>
            <w:r w:rsidRPr="00B102A2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232" w:type="dxa"/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 (7</w:t>
            </w:r>
            <w:r w:rsidRPr="00B102A2">
              <w:rPr>
                <w:rFonts w:eastAsia="Times New Roman"/>
                <w:color w:val="000000"/>
              </w:rPr>
              <w:t>)</w:t>
            </w:r>
          </w:p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 (3</w:t>
            </w:r>
            <w:r w:rsidRPr="00B102A2">
              <w:rPr>
                <w:rFonts w:eastAsia="Times New Roman"/>
                <w:color w:val="000000"/>
              </w:rPr>
              <w:t>)</w:t>
            </w:r>
          </w:p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B102A2">
              <w:rPr>
                <w:rFonts w:eastAsia="Times New Roman"/>
                <w:color w:val="000000"/>
              </w:rPr>
              <w:t>3 (1)</w:t>
            </w:r>
          </w:p>
          <w:p w:rsidR="00D67798" w:rsidRPr="00B102A2" w:rsidDel="00C466C7" w:rsidRDefault="00D67798" w:rsidP="000810E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(1</w:t>
            </w:r>
            <w:r w:rsidRPr="00B102A2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690" w:type="dxa"/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0.406</w:t>
            </w:r>
          </w:p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1.000</w:t>
            </w:r>
          </w:p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</w:rPr>
            </w:pPr>
            <w:r w:rsidRPr="00B102A2">
              <w:rPr>
                <w:rFonts w:eastAsia="Times New Roman"/>
              </w:rPr>
              <w:t>1.000</w:t>
            </w:r>
          </w:p>
          <w:p w:rsidR="00D67798" w:rsidRPr="00B102A2" w:rsidDel="00C466C7" w:rsidRDefault="00D67798" w:rsidP="000810E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B102A2"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096</w:t>
            </w:r>
          </w:p>
        </w:tc>
      </w:tr>
      <w:tr w:rsidR="00D67798" w:rsidRPr="00B102A2" w:rsidDel="00C466C7" w:rsidTr="000810E3"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798" w:rsidRPr="00B102A2" w:rsidRDefault="00D67798" w:rsidP="000810E3">
            <w:pPr>
              <w:autoSpaceDE w:val="0"/>
              <w:spacing w:line="276" w:lineRule="auto"/>
              <w:jc w:val="both"/>
              <w:rPr>
                <w:lang w:val="en-US"/>
              </w:rPr>
            </w:pPr>
            <w:r w:rsidRPr="00B102A2">
              <w:rPr>
                <w:lang w:val="en-US"/>
              </w:rPr>
              <w:t>Venous thrombosis, n (%)</w:t>
            </w:r>
          </w:p>
          <w:p w:rsidR="00D67798" w:rsidRPr="00B102A2" w:rsidRDefault="00D67798" w:rsidP="000810E3">
            <w:pPr>
              <w:autoSpaceDE w:val="0"/>
              <w:spacing w:line="276" w:lineRule="auto"/>
              <w:jc w:val="both"/>
              <w:rPr>
                <w:lang w:val="en-US"/>
              </w:rPr>
            </w:pPr>
            <w:r w:rsidRPr="00B102A2">
              <w:rPr>
                <w:lang w:val="en-US"/>
              </w:rPr>
              <w:t xml:space="preserve">  DVT</w:t>
            </w:r>
          </w:p>
          <w:p w:rsidR="00D67798" w:rsidRPr="00B102A2" w:rsidDel="00C466C7" w:rsidRDefault="00D67798" w:rsidP="000810E3">
            <w:pPr>
              <w:autoSpaceDE w:val="0"/>
              <w:spacing w:line="276" w:lineRule="auto"/>
              <w:jc w:val="both"/>
              <w:rPr>
                <w:lang w:val="en-US"/>
              </w:rPr>
            </w:pPr>
            <w:r w:rsidRPr="00B102A2">
              <w:rPr>
                <w:lang w:val="en-US"/>
              </w:rPr>
              <w:t xml:space="preserve">  PE</w:t>
            </w:r>
          </w:p>
        </w:tc>
        <w:tc>
          <w:tcPr>
            <w:tcW w:w="1289" w:type="dxa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AdvPED1282"/>
                <w:lang w:val="en-US"/>
              </w:rPr>
              <w:t>248 (7</w:t>
            </w:r>
            <w:r w:rsidRPr="00B102A2">
              <w:rPr>
                <w:rFonts w:eastAsia="AdvPED1282"/>
                <w:lang w:val="en-US"/>
              </w:rPr>
              <w:t>)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AdvPED1282"/>
                <w:lang w:val="en-US"/>
              </w:rPr>
            </w:pPr>
            <w:r w:rsidRPr="00B102A2">
              <w:rPr>
                <w:rFonts w:eastAsia="AdvPED1282"/>
                <w:lang w:val="en-US"/>
              </w:rPr>
              <w:t>29 (12)</w:t>
            </w:r>
          </w:p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AdvPED1282"/>
                <w:lang w:val="en-US"/>
              </w:rPr>
            </w:pPr>
            <w:r w:rsidRPr="00B102A2">
              <w:rPr>
                <w:rFonts w:eastAsia="AdvPED1282"/>
                <w:lang w:val="en-US"/>
              </w:rPr>
              <w:t>22 (9)</w:t>
            </w:r>
          </w:p>
          <w:p w:rsidR="00D67798" w:rsidRPr="00B102A2" w:rsidDel="00C466C7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B102A2">
              <w:rPr>
                <w:rFonts w:eastAsia="AdvPED1282"/>
                <w:lang w:val="en-US"/>
              </w:rPr>
              <w:t>9 (4)</w:t>
            </w:r>
          </w:p>
        </w:tc>
        <w:tc>
          <w:tcPr>
            <w:tcW w:w="1232" w:type="dxa"/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 (57</w:t>
            </w:r>
            <w:r w:rsidRPr="00B102A2">
              <w:rPr>
                <w:rFonts w:eastAsia="Times New Roman"/>
                <w:color w:val="000000"/>
              </w:rPr>
              <w:t>)</w:t>
            </w:r>
          </w:p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(43</w:t>
            </w:r>
            <w:r w:rsidRPr="00B102A2">
              <w:rPr>
                <w:rFonts w:eastAsia="Times New Roman"/>
                <w:color w:val="000000"/>
              </w:rPr>
              <w:t>)</w:t>
            </w:r>
          </w:p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(29</w:t>
            </w:r>
            <w:r w:rsidRPr="00B102A2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232" w:type="dxa"/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 (11</w:t>
            </w:r>
            <w:r w:rsidRPr="00B102A2">
              <w:rPr>
                <w:rFonts w:eastAsia="Times New Roman"/>
                <w:color w:val="000000"/>
              </w:rPr>
              <w:t>)</w:t>
            </w:r>
          </w:p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  <w:r w:rsidRPr="00B102A2">
              <w:rPr>
                <w:rFonts w:eastAsia="Times New Roman"/>
                <w:color w:val="000000"/>
              </w:rPr>
              <w:t xml:space="preserve"> (8)</w:t>
            </w:r>
          </w:p>
          <w:p w:rsidR="00D67798" w:rsidRPr="00B102A2" w:rsidDel="00C466C7" w:rsidRDefault="00D67798" w:rsidP="000810E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B102A2">
              <w:rPr>
                <w:rFonts w:eastAsia="Times New Roman"/>
                <w:color w:val="000000"/>
              </w:rPr>
              <w:t>7 (3)</w:t>
            </w:r>
          </w:p>
        </w:tc>
        <w:tc>
          <w:tcPr>
            <w:tcW w:w="690" w:type="dxa"/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0.006</w:t>
            </w:r>
          </w:p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0.020</w:t>
            </w:r>
          </w:p>
          <w:p w:rsidR="00D67798" w:rsidRPr="00483078" w:rsidDel="00C466C7" w:rsidRDefault="00D67798" w:rsidP="000810E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1A7B7D">
              <w:rPr>
                <w:rFonts w:eastAsia="Times New Roman"/>
                <w:b/>
              </w:rPr>
              <w:t>0.030</w:t>
            </w:r>
          </w:p>
        </w:tc>
      </w:tr>
      <w:tr w:rsidR="00D67798" w:rsidRPr="00B102A2" w:rsidTr="000810E3"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798" w:rsidRPr="00B102A2" w:rsidRDefault="00D67798" w:rsidP="000810E3">
            <w:pPr>
              <w:autoSpaceDE w:val="0"/>
              <w:spacing w:line="276" w:lineRule="auto"/>
              <w:jc w:val="both"/>
            </w:pPr>
            <w:r w:rsidRPr="00B102A2">
              <w:rPr>
                <w:lang w:val="en-US"/>
              </w:rPr>
              <w:t>Miscarriage, n (%)</w:t>
            </w:r>
          </w:p>
        </w:tc>
        <w:tc>
          <w:tcPr>
            <w:tcW w:w="1289" w:type="dxa"/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AdvPED1282"/>
                <w:lang w:val="en-US"/>
              </w:rPr>
              <w:t>187 (6</w:t>
            </w:r>
            <w:r w:rsidRPr="00B102A2">
              <w:rPr>
                <w:rFonts w:eastAsia="AdvPED1282"/>
                <w:lang w:val="en-US"/>
              </w:rPr>
              <w:t>)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</w:pPr>
            <w:r w:rsidRPr="00B102A2">
              <w:rPr>
                <w:rFonts w:eastAsia="AdvPED1282"/>
                <w:lang w:val="en-US"/>
              </w:rPr>
              <w:t>40 (21)</w:t>
            </w:r>
          </w:p>
        </w:tc>
        <w:tc>
          <w:tcPr>
            <w:tcW w:w="1232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AdvPED1282"/>
                <w:lang w:val="en-US"/>
              </w:rPr>
              <w:t>4 (67</w:t>
            </w:r>
            <w:r w:rsidRPr="00B102A2">
              <w:rPr>
                <w:rFonts w:eastAsia="AdvPED1282"/>
                <w:lang w:val="en-US"/>
              </w:rPr>
              <w:t>)</w:t>
            </w:r>
          </w:p>
        </w:tc>
        <w:tc>
          <w:tcPr>
            <w:tcW w:w="1232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</w:pPr>
            <w:r>
              <w:rPr>
                <w:rFonts w:eastAsia="Times New Roman"/>
                <w:color w:val="000000"/>
              </w:rPr>
              <w:t>32 (21</w:t>
            </w:r>
            <w:r w:rsidRPr="00B102A2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690" w:type="dxa"/>
            <w:vAlign w:val="center"/>
          </w:tcPr>
          <w:p w:rsidR="00D67798" w:rsidRPr="001A7B7D" w:rsidRDefault="00D67798" w:rsidP="000810E3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 w:rsidRPr="001A7B7D">
              <w:rPr>
                <w:rFonts w:eastAsia="Times New Roman"/>
                <w:b/>
              </w:rPr>
              <w:t>0.023</w:t>
            </w:r>
          </w:p>
        </w:tc>
      </w:tr>
      <w:tr w:rsidR="00D67798" w:rsidRPr="00B102A2" w:rsidTr="000810E3">
        <w:trPr>
          <w:trHeight w:val="420"/>
        </w:trPr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798" w:rsidRPr="00B102A2" w:rsidRDefault="00D67798" w:rsidP="000810E3">
            <w:pPr>
              <w:autoSpaceDE w:val="0"/>
              <w:spacing w:line="276" w:lineRule="auto"/>
              <w:jc w:val="both"/>
              <w:rPr>
                <w:lang w:val="pt-BR"/>
              </w:rPr>
            </w:pPr>
            <w:r w:rsidRPr="00B102A2">
              <w:rPr>
                <w:lang w:val="pt-BR"/>
              </w:rPr>
              <w:t>ANA specificity, n (%)</w:t>
            </w:r>
          </w:p>
          <w:p w:rsidR="00D67798" w:rsidRPr="00B102A2" w:rsidRDefault="00D67798" w:rsidP="000810E3">
            <w:pPr>
              <w:autoSpaceDE w:val="0"/>
              <w:spacing w:line="276" w:lineRule="auto"/>
              <w:ind w:left="283"/>
              <w:jc w:val="both"/>
              <w:rPr>
                <w:lang w:val="pt-BR"/>
              </w:rPr>
            </w:pPr>
            <w:r w:rsidRPr="00B102A2">
              <w:rPr>
                <w:lang w:val="pt-BR"/>
              </w:rPr>
              <w:lastRenderedPageBreak/>
              <w:t>ACA</w:t>
            </w:r>
          </w:p>
          <w:p w:rsidR="00D67798" w:rsidRPr="00B102A2" w:rsidRDefault="00D67798" w:rsidP="000810E3">
            <w:pPr>
              <w:autoSpaceDE w:val="0"/>
              <w:spacing w:line="276" w:lineRule="auto"/>
              <w:ind w:left="283"/>
              <w:jc w:val="both"/>
              <w:rPr>
                <w:lang w:val="pt-BR"/>
              </w:rPr>
            </w:pPr>
            <w:r w:rsidRPr="00B102A2">
              <w:rPr>
                <w:lang w:val="pt-BR"/>
              </w:rPr>
              <w:t>Anti–topo I</w:t>
            </w:r>
          </w:p>
          <w:p w:rsidR="00D67798" w:rsidRPr="00B102A2" w:rsidRDefault="00D67798" w:rsidP="000810E3">
            <w:pPr>
              <w:autoSpaceDE w:val="0"/>
              <w:spacing w:line="276" w:lineRule="auto"/>
              <w:ind w:left="283"/>
              <w:jc w:val="both"/>
              <w:rPr>
                <w:lang w:val="en-US"/>
              </w:rPr>
            </w:pPr>
            <w:r w:rsidRPr="00B102A2">
              <w:rPr>
                <w:lang w:val="en-US"/>
              </w:rPr>
              <w:t>Anti-RNA pol III</w:t>
            </w:r>
          </w:p>
          <w:p w:rsidR="00D67798" w:rsidRPr="00B102A2" w:rsidRDefault="00D67798" w:rsidP="000810E3">
            <w:pPr>
              <w:autoSpaceDE w:val="0"/>
              <w:spacing w:line="276" w:lineRule="auto"/>
              <w:ind w:left="283"/>
              <w:jc w:val="both"/>
              <w:rPr>
                <w:lang w:val="en-US"/>
              </w:rPr>
            </w:pPr>
            <w:r w:rsidRPr="00B102A2">
              <w:rPr>
                <w:lang w:val="en-US"/>
              </w:rPr>
              <w:t>Anti–U1RNP</w:t>
            </w:r>
          </w:p>
        </w:tc>
        <w:tc>
          <w:tcPr>
            <w:tcW w:w="1289" w:type="dxa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AdvPED1282"/>
                <w:lang w:val="en-US"/>
              </w:rPr>
            </w:pPr>
            <w:r>
              <w:rPr>
                <w:rFonts w:eastAsia="AdvPED1282"/>
                <w:lang w:val="en-US"/>
              </w:rPr>
              <w:lastRenderedPageBreak/>
              <w:t>238 (7</w:t>
            </w:r>
            <w:r w:rsidRPr="00B102A2">
              <w:rPr>
                <w:rFonts w:eastAsia="AdvPED1282"/>
                <w:lang w:val="en-US"/>
              </w:rPr>
              <w:t>)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AdvPED1282"/>
                <w:lang w:val="en-US"/>
              </w:rPr>
            </w:pPr>
          </w:p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B102A2">
              <w:rPr>
                <w:rFonts w:eastAsia="Times New Roman"/>
                <w:color w:val="000000"/>
              </w:rPr>
              <w:lastRenderedPageBreak/>
              <w:t>139 (58)</w:t>
            </w:r>
          </w:p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B102A2">
              <w:rPr>
                <w:rFonts w:eastAsia="Times New Roman"/>
                <w:color w:val="000000"/>
              </w:rPr>
              <w:t>50 (21)</w:t>
            </w:r>
          </w:p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B102A2">
              <w:rPr>
                <w:rFonts w:eastAsia="Times New Roman"/>
                <w:color w:val="000000"/>
              </w:rPr>
              <w:t>7 (3)</w:t>
            </w:r>
          </w:p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AdvPED1282"/>
                <w:lang w:val="en-US"/>
              </w:rPr>
            </w:pPr>
            <w:r w:rsidRPr="00B102A2">
              <w:rPr>
                <w:rFonts w:eastAsia="AdvPED1282"/>
                <w:lang w:val="en-US"/>
              </w:rPr>
              <w:t>9 (4)</w:t>
            </w:r>
          </w:p>
        </w:tc>
        <w:tc>
          <w:tcPr>
            <w:tcW w:w="1232" w:type="dxa"/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AdvPED1282"/>
                <w:lang w:val="en-US"/>
              </w:rPr>
            </w:pPr>
          </w:p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6 (86</w:t>
            </w:r>
            <w:r w:rsidRPr="00B102A2">
              <w:rPr>
                <w:rFonts w:eastAsia="Times New Roman"/>
                <w:color w:val="000000"/>
              </w:rPr>
              <w:t>)</w:t>
            </w:r>
          </w:p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(14</w:t>
            </w:r>
            <w:r w:rsidRPr="00B102A2">
              <w:rPr>
                <w:rFonts w:eastAsia="Times New Roman"/>
                <w:color w:val="000000"/>
              </w:rPr>
              <w:t>)</w:t>
            </w:r>
          </w:p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B102A2">
              <w:rPr>
                <w:rFonts w:eastAsia="Times New Roman"/>
                <w:color w:val="000000"/>
              </w:rPr>
              <w:t>0</w:t>
            </w:r>
          </w:p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102A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32" w:type="dxa"/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109 (55</w:t>
            </w:r>
            <w:r w:rsidRPr="00B102A2">
              <w:rPr>
                <w:rFonts w:eastAsia="Times New Roman"/>
                <w:color w:val="000000"/>
              </w:rPr>
              <w:t>)</w:t>
            </w:r>
          </w:p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 (23</w:t>
            </w:r>
            <w:r w:rsidRPr="00B102A2">
              <w:rPr>
                <w:rFonts w:eastAsia="Times New Roman"/>
                <w:color w:val="000000"/>
              </w:rPr>
              <w:t>)</w:t>
            </w:r>
          </w:p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AdvPED1282"/>
                <w:lang w:val="en-US"/>
              </w:rPr>
            </w:pPr>
            <w:r>
              <w:rPr>
                <w:rFonts w:eastAsia="AdvPED1282"/>
                <w:lang w:val="en-US"/>
              </w:rPr>
              <w:t>4 (2</w:t>
            </w:r>
            <w:r w:rsidRPr="00B102A2">
              <w:rPr>
                <w:rFonts w:eastAsia="AdvPED1282"/>
                <w:lang w:val="en-US"/>
              </w:rPr>
              <w:t>)</w:t>
            </w:r>
          </w:p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</w:pPr>
            <w:r>
              <w:rPr>
                <w:rFonts w:eastAsia="AdvPED1282"/>
                <w:lang w:val="en-US"/>
              </w:rPr>
              <w:t>7</w:t>
            </w:r>
            <w:r w:rsidRPr="00B102A2">
              <w:rPr>
                <w:rFonts w:eastAsia="AdvPED1282"/>
                <w:lang w:val="en-US"/>
              </w:rPr>
              <w:t xml:space="preserve"> (4)</w:t>
            </w:r>
          </w:p>
        </w:tc>
        <w:tc>
          <w:tcPr>
            <w:tcW w:w="690" w:type="dxa"/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</w:rPr>
            </w:pPr>
          </w:p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0.140</w:t>
            </w:r>
          </w:p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</w:rPr>
            </w:pPr>
            <w:r w:rsidRPr="00B102A2">
              <w:rPr>
                <w:rFonts w:eastAsia="Times New Roman"/>
              </w:rPr>
              <w:t>1.000</w:t>
            </w:r>
          </w:p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</w:rPr>
            </w:pPr>
            <w:r w:rsidRPr="00B102A2">
              <w:rPr>
                <w:rFonts w:eastAsia="Times New Roman"/>
              </w:rPr>
              <w:t>1.000</w:t>
            </w:r>
          </w:p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</w:pPr>
            <w:r w:rsidRPr="00B102A2">
              <w:rPr>
                <w:rFonts w:eastAsia="Times New Roman"/>
              </w:rPr>
              <w:t>1.000</w:t>
            </w:r>
          </w:p>
        </w:tc>
      </w:tr>
      <w:tr w:rsidR="00D67798" w:rsidRPr="00B102A2" w:rsidTr="000810E3"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798" w:rsidRPr="00B102A2" w:rsidRDefault="00D67798" w:rsidP="000810E3">
            <w:pPr>
              <w:autoSpaceDE w:val="0"/>
              <w:spacing w:line="276" w:lineRule="auto"/>
              <w:jc w:val="both"/>
              <w:rPr>
                <w:lang w:val="en-US"/>
              </w:rPr>
            </w:pPr>
            <w:r w:rsidRPr="00B102A2">
              <w:rPr>
                <w:lang w:val="en-US"/>
              </w:rPr>
              <w:lastRenderedPageBreak/>
              <w:t>CRP &gt; 10 mg/L, n (%)</w:t>
            </w:r>
          </w:p>
        </w:tc>
        <w:tc>
          <w:tcPr>
            <w:tcW w:w="1289" w:type="dxa"/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248 (7</w:t>
            </w:r>
            <w:r w:rsidRPr="00B102A2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</w:pPr>
            <w:r w:rsidRPr="00B102A2">
              <w:rPr>
                <w:rFonts w:eastAsia="Times New Roman"/>
                <w:color w:val="000000"/>
                <w:lang w:val="en-US"/>
              </w:rPr>
              <w:t>21 (8)</w:t>
            </w:r>
          </w:p>
        </w:tc>
        <w:tc>
          <w:tcPr>
            <w:tcW w:w="1232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32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</w:pPr>
            <w:r>
              <w:rPr>
                <w:rFonts w:eastAsia="Times New Roman"/>
                <w:color w:val="000000"/>
                <w:lang w:val="en-US"/>
              </w:rPr>
              <w:t>19</w:t>
            </w:r>
            <w:r w:rsidRPr="00B102A2">
              <w:rPr>
                <w:rFonts w:eastAsia="Times New Roman"/>
                <w:color w:val="000000"/>
                <w:lang w:val="en-US"/>
              </w:rPr>
              <w:t xml:space="preserve"> (9)</w:t>
            </w:r>
          </w:p>
        </w:tc>
        <w:tc>
          <w:tcPr>
            <w:tcW w:w="690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</w:pPr>
            <w:r w:rsidRPr="00B102A2">
              <w:rPr>
                <w:rFonts w:eastAsia="AdvPED1282"/>
                <w:lang w:val="en-US"/>
              </w:rPr>
              <w:t>1.000</w:t>
            </w:r>
          </w:p>
        </w:tc>
      </w:tr>
      <w:tr w:rsidR="00D67798" w:rsidRPr="00B102A2" w:rsidTr="000810E3"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798" w:rsidRPr="00B102A2" w:rsidRDefault="00D67798" w:rsidP="000810E3">
            <w:pPr>
              <w:autoSpaceDE w:val="0"/>
              <w:spacing w:line="276" w:lineRule="auto"/>
              <w:jc w:val="both"/>
            </w:pPr>
            <w:r w:rsidRPr="00B102A2">
              <w:rPr>
                <w:bCs/>
                <w:shd w:val="clear" w:color="auto" w:fill="FFFFFF"/>
                <w:lang w:val="en-US"/>
              </w:rPr>
              <w:t xml:space="preserve">Hypergammaglobulinemia, </w:t>
            </w:r>
            <w:r w:rsidRPr="00B102A2">
              <w:rPr>
                <w:lang w:val="en-US"/>
              </w:rPr>
              <w:t>n (%)</w:t>
            </w:r>
          </w:p>
        </w:tc>
        <w:tc>
          <w:tcPr>
            <w:tcW w:w="1289" w:type="dxa"/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249 (7</w:t>
            </w:r>
            <w:r w:rsidRPr="00B102A2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</w:pPr>
            <w:r w:rsidRPr="00B102A2">
              <w:rPr>
                <w:rFonts w:eastAsia="Times New Roman"/>
                <w:color w:val="000000"/>
              </w:rPr>
              <w:t>30 (12)</w:t>
            </w:r>
          </w:p>
        </w:tc>
        <w:tc>
          <w:tcPr>
            <w:tcW w:w="1232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32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</w:pPr>
            <w:r>
              <w:rPr>
                <w:rFonts w:eastAsia="Times New Roman"/>
                <w:color w:val="000000"/>
              </w:rPr>
              <w:t>29 (14</w:t>
            </w:r>
            <w:r w:rsidRPr="00B102A2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690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</w:pPr>
            <w:r w:rsidRPr="00B102A2"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597</w:t>
            </w:r>
          </w:p>
        </w:tc>
      </w:tr>
      <w:tr w:rsidR="00D67798" w:rsidRPr="00B102A2" w:rsidTr="000810E3"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798" w:rsidRPr="00B102A2" w:rsidRDefault="00D67798" w:rsidP="000810E3">
            <w:pPr>
              <w:autoSpaceDE w:val="0"/>
              <w:spacing w:line="276" w:lineRule="auto"/>
              <w:jc w:val="both"/>
              <w:rPr>
                <w:lang w:val="en-US"/>
              </w:rPr>
            </w:pPr>
            <w:r w:rsidRPr="00B102A2">
              <w:rPr>
                <w:lang w:val="en-US"/>
              </w:rPr>
              <w:t>HbA1c &gt; 6.5%,  n (%)</w:t>
            </w:r>
          </w:p>
        </w:tc>
        <w:tc>
          <w:tcPr>
            <w:tcW w:w="1289" w:type="dxa"/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247 (7</w:t>
            </w:r>
            <w:r w:rsidRPr="00B102A2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798" w:rsidRPr="00B102A2" w:rsidRDefault="00D67798" w:rsidP="000810E3">
            <w:pPr>
              <w:autoSpaceDE w:val="0"/>
              <w:spacing w:line="276" w:lineRule="auto"/>
              <w:jc w:val="center"/>
            </w:pPr>
            <w:r w:rsidRPr="00B102A2">
              <w:rPr>
                <w:rFonts w:eastAsia="Times New Roman"/>
                <w:color w:val="000000"/>
              </w:rPr>
              <w:t>6 (2)</w:t>
            </w:r>
          </w:p>
        </w:tc>
        <w:tc>
          <w:tcPr>
            <w:tcW w:w="1232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B102A2">
              <w:rPr>
                <w:rFonts w:eastAsia="AdvPED1282"/>
                <w:lang w:val="en-US"/>
              </w:rPr>
              <w:t>0</w:t>
            </w:r>
          </w:p>
        </w:tc>
        <w:tc>
          <w:tcPr>
            <w:tcW w:w="1232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</w:pPr>
            <w:r w:rsidRPr="00B102A2">
              <w:rPr>
                <w:rFonts w:eastAsia="Times New Roman"/>
                <w:color w:val="000000"/>
              </w:rPr>
              <w:t>6 (3)</w:t>
            </w:r>
          </w:p>
        </w:tc>
        <w:tc>
          <w:tcPr>
            <w:tcW w:w="690" w:type="dxa"/>
            <w:vAlign w:val="center"/>
          </w:tcPr>
          <w:p w:rsidR="00D67798" w:rsidRPr="00B102A2" w:rsidRDefault="00D67798" w:rsidP="000810E3">
            <w:pPr>
              <w:widowControl/>
              <w:suppressAutoHyphens w:val="0"/>
              <w:spacing w:line="276" w:lineRule="auto"/>
              <w:jc w:val="center"/>
            </w:pPr>
            <w:r w:rsidRPr="00B102A2">
              <w:rPr>
                <w:rFonts w:eastAsia="AdvPED1282"/>
                <w:lang w:val="en-US"/>
              </w:rPr>
              <w:t>1.000</w:t>
            </w:r>
          </w:p>
        </w:tc>
      </w:tr>
    </w:tbl>
    <w:p w:rsidR="00A101C1" w:rsidRDefault="00A101C1">
      <w:pPr>
        <w:rPr>
          <w:lang w:val="en-US"/>
        </w:rPr>
      </w:pPr>
    </w:p>
    <w:p w:rsidR="00FF6EFD" w:rsidRDefault="00FF6EFD">
      <w:pPr>
        <w:rPr>
          <w:lang w:val="en-US"/>
        </w:rPr>
      </w:pPr>
    </w:p>
    <w:p w:rsidR="00FF6EFD" w:rsidRDefault="00FF6EFD">
      <w:pPr>
        <w:rPr>
          <w:lang w:val="en-US"/>
        </w:rPr>
      </w:pPr>
    </w:p>
    <w:p w:rsidR="00FF6EFD" w:rsidRDefault="00FF6EFD">
      <w:pPr>
        <w:widowControl/>
        <w:suppressAutoHyphens w:val="0"/>
        <w:rPr>
          <w:lang w:val="en-US"/>
        </w:rPr>
      </w:pPr>
      <w:r>
        <w:rPr>
          <w:lang w:val="en-US"/>
        </w:rPr>
        <w:br w:type="page"/>
      </w:r>
    </w:p>
    <w:p w:rsidR="00FF6EFD" w:rsidRDefault="00FF6EFD" w:rsidP="009C43DF">
      <w:pPr>
        <w:spacing w:line="360" w:lineRule="auto"/>
        <w:rPr>
          <w:b/>
          <w:lang w:val="en-US"/>
        </w:rPr>
      </w:pPr>
      <w:r>
        <w:rPr>
          <w:b/>
          <w:lang w:val="en-US"/>
        </w:rPr>
        <w:lastRenderedPageBreak/>
        <w:t xml:space="preserve">Supplementary </w:t>
      </w:r>
      <w:r w:rsidR="00B016F6">
        <w:rPr>
          <w:b/>
          <w:lang w:val="en-US"/>
        </w:rPr>
        <w:t>t</w:t>
      </w:r>
      <w:r>
        <w:rPr>
          <w:b/>
          <w:lang w:val="en-US"/>
        </w:rPr>
        <w:t>able 6.</w:t>
      </w:r>
      <w:r w:rsidRPr="00EF0534">
        <w:rPr>
          <w:lang w:val="en-US"/>
        </w:rPr>
        <w:t xml:space="preserve"> Prevalence of </w:t>
      </w:r>
      <w:r>
        <w:rPr>
          <w:lang w:val="en-US"/>
        </w:rPr>
        <w:t xml:space="preserve">persistent </w:t>
      </w:r>
      <w:r w:rsidRPr="00EF0534">
        <w:rPr>
          <w:lang w:val="en-US"/>
        </w:rPr>
        <w:t>aPL in</w:t>
      </w:r>
      <w:r>
        <w:rPr>
          <w:lang w:val="en-US"/>
        </w:rPr>
        <w:t xml:space="preserve"> this study</w:t>
      </w:r>
      <w:r w:rsidRPr="00EF0534">
        <w:rPr>
          <w:lang w:val="en-US"/>
        </w:rPr>
        <w:t xml:space="preserve"> and frequenc</w:t>
      </w:r>
      <w:r>
        <w:rPr>
          <w:lang w:val="en-US"/>
        </w:rPr>
        <w:t>ies of LA, aCL and anti-</w:t>
      </w:r>
      <w:r w:rsidRPr="00EF0534">
        <w:rPr>
          <w:rFonts w:eastAsia="AdvPED1282"/>
          <w:lang w:val="en-US"/>
        </w:rPr>
        <w:t>β2GpI</w:t>
      </w:r>
      <w:r w:rsidRPr="00EF0534">
        <w:rPr>
          <w:lang w:val="en-US"/>
        </w:rPr>
        <w:t xml:space="preserve"> in </w:t>
      </w:r>
      <w:r>
        <w:rPr>
          <w:lang w:val="en-US"/>
        </w:rPr>
        <w:t xml:space="preserve">SSc </w:t>
      </w:r>
      <w:r w:rsidRPr="00EF0534">
        <w:rPr>
          <w:lang w:val="en-US"/>
        </w:rPr>
        <w:t xml:space="preserve">patients with </w:t>
      </w:r>
      <w:r>
        <w:rPr>
          <w:lang w:val="en-US"/>
        </w:rPr>
        <w:t xml:space="preserve">persistent </w:t>
      </w:r>
      <w:r w:rsidRPr="00EF0534">
        <w:rPr>
          <w:lang w:val="en-US"/>
        </w:rPr>
        <w:t>aPL</w:t>
      </w:r>
      <w:r>
        <w:rPr>
          <w:lang w:val="en-US"/>
        </w:rPr>
        <w:t xml:space="preserve"> (n=213, </w:t>
      </w:r>
      <w:r w:rsidR="0037134D">
        <w:rPr>
          <w:lang w:val="en-US"/>
        </w:rPr>
        <w:t>repeat</w:t>
      </w:r>
      <w:r>
        <w:rPr>
          <w:lang w:val="en-US"/>
        </w:rPr>
        <w:t xml:space="preserve"> testing)</w:t>
      </w:r>
      <w:r w:rsidRPr="00EF0534">
        <w:rPr>
          <w:lang w:val="en-US"/>
        </w:rPr>
        <w:t>.</w:t>
      </w:r>
    </w:p>
    <w:tbl>
      <w:tblPr>
        <w:tblpPr w:leftFromText="141" w:rightFromText="141" w:vertAnchor="text" w:horzAnchor="page" w:tblpX="2061" w:tblpY="520"/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3260"/>
        <w:gridCol w:w="3827"/>
      </w:tblGrid>
      <w:tr w:rsidR="00FF6EFD" w:rsidRPr="00E2367A" w:rsidTr="000810E3">
        <w:tc>
          <w:tcPr>
            <w:tcW w:w="1526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F6EFD" w:rsidRPr="00EF0534" w:rsidRDefault="00FF6EFD" w:rsidP="000810E3">
            <w:pPr>
              <w:autoSpaceDE w:val="0"/>
              <w:spacing w:line="480" w:lineRule="auto"/>
              <w:jc w:val="both"/>
              <w:rPr>
                <w:rFonts w:eastAsia="AdvPED1282"/>
                <w:lang w:val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6EFD" w:rsidRPr="00EF0534" w:rsidRDefault="00FF6EFD" w:rsidP="000810E3">
            <w:pPr>
              <w:autoSpaceDE w:val="0"/>
              <w:spacing w:line="480" w:lineRule="auto"/>
              <w:jc w:val="center"/>
              <w:rPr>
                <w:rFonts w:eastAsia="AdvPED1282"/>
                <w:lang w:val="en-US"/>
              </w:rPr>
            </w:pPr>
            <w:r w:rsidRPr="00EF0534">
              <w:rPr>
                <w:rFonts w:eastAsia="AdvPED1282"/>
                <w:lang w:val="en-US"/>
              </w:rPr>
              <w:t>Prevalence</w:t>
            </w:r>
            <w:r>
              <w:rPr>
                <w:rFonts w:eastAsia="AdvPED1282"/>
                <w:lang w:val="en-US"/>
              </w:rPr>
              <w:t xml:space="preserve"> of persistent aPL</w:t>
            </w:r>
            <w:r w:rsidRPr="00EF0534">
              <w:rPr>
                <w:rFonts w:eastAsia="AdvPED1282"/>
                <w:lang w:val="en-US"/>
              </w:rPr>
              <w:t xml:space="preserve"> in </w:t>
            </w:r>
            <w:r>
              <w:rPr>
                <w:rFonts w:eastAsia="AdvPED1282"/>
                <w:lang w:val="en-US"/>
              </w:rPr>
              <w:t>this study</w:t>
            </w:r>
            <w:r w:rsidRPr="00EF0534">
              <w:rPr>
                <w:rFonts w:eastAsia="AdvPED1282"/>
                <w:lang w:val="en-US"/>
              </w:rPr>
              <w:t xml:space="preserve"> (%</w:t>
            </w:r>
            <w:r>
              <w:rPr>
                <w:rFonts w:eastAsia="AdvPED1282"/>
                <w:lang w:val="en-US"/>
              </w:rPr>
              <w:t xml:space="preserve"> and 95% CI</w:t>
            </w:r>
            <w:r w:rsidRPr="00EF0534">
              <w:rPr>
                <w:rFonts w:eastAsia="AdvPED1282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6EFD" w:rsidRPr="00EF0534" w:rsidRDefault="00FF6EFD" w:rsidP="000810E3">
            <w:pPr>
              <w:autoSpaceDE w:val="0"/>
              <w:spacing w:line="480" w:lineRule="auto"/>
              <w:jc w:val="center"/>
              <w:rPr>
                <w:rFonts w:eastAsia="AdvPED1282"/>
                <w:lang w:val="en-US"/>
              </w:rPr>
            </w:pPr>
            <w:r w:rsidRPr="00EF0534">
              <w:rPr>
                <w:rFonts w:eastAsia="AdvPED1282"/>
                <w:lang w:val="en-US"/>
              </w:rPr>
              <w:t>Frequenc</w:t>
            </w:r>
            <w:r>
              <w:rPr>
                <w:rFonts w:eastAsia="AdvPED1282"/>
                <w:lang w:val="en-US"/>
              </w:rPr>
              <w:t>ies</w:t>
            </w:r>
            <w:r>
              <w:rPr>
                <w:lang w:val="en-US"/>
              </w:rPr>
              <w:t xml:space="preserve"> of LA, aCL and anti-</w:t>
            </w:r>
            <w:r w:rsidRPr="00EF0534">
              <w:rPr>
                <w:rFonts w:eastAsia="AdvPED1282"/>
                <w:lang w:val="en-US"/>
              </w:rPr>
              <w:t>β2GpI</w:t>
            </w:r>
            <w:r w:rsidRPr="00EF0534">
              <w:rPr>
                <w:lang w:val="en-US"/>
              </w:rPr>
              <w:t xml:space="preserve"> in </w:t>
            </w:r>
            <w:r>
              <w:rPr>
                <w:lang w:val="en-US"/>
              </w:rPr>
              <w:t xml:space="preserve">SSc </w:t>
            </w:r>
            <w:r w:rsidRPr="00EF0534">
              <w:rPr>
                <w:lang w:val="en-US"/>
              </w:rPr>
              <w:t xml:space="preserve">patients with </w:t>
            </w:r>
            <w:r>
              <w:rPr>
                <w:lang w:val="en-US"/>
              </w:rPr>
              <w:t xml:space="preserve">persistent </w:t>
            </w:r>
            <w:r w:rsidRPr="00EF0534">
              <w:rPr>
                <w:lang w:val="en-US"/>
              </w:rPr>
              <w:t>aPL</w:t>
            </w:r>
            <w:r w:rsidRPr="00EF0534" w:rsidDel="00387D3E">
              <w:rPr>
                <w:rFonts w:eastAsia="AdvPED1282"/>
                <w:lang w:val="en-US"/>
              </w:rPr>
              <w:t xml:space="preserve"> </w:t>
            </w:r>
            <w:r w:rsidRPr="00EF0534">
              <w:rPr>
                <w:rFonts w:eastAsia="AdvPED1282"/>
                <w:lang w:val="en-US"/>
              </w:rPr>
              <w:t xml:space="preserve"> (%)</w:t>
            </w:r>
          </w:p>
        </w:tc>
      </w:tr>
      <w:tr w:rsidR="00FF6EFD" w:rsidRPr="00EF0534" w:rsidTr="000810E3">
        <w:tc>
          <w:tcPr>
            <w:tcW w:w="1526" w:type="dxa"/>
            <w:tcBorders>
              <w:top w:val="nil"/>
            </w:tcBorders>
            <w:shd w:val="clear" w:color="auto" w:fill="auto"/>
          </w:tcPr>
          <w:p w:rsidR="00FF6EFD" w:rsidRPr="00EF0534" w:rsidRDefault="00FF6EFD" w:rsidP="000810E3">
            <w:pPr>
              <w:autoSpaceDE w:val="0"/>
              <w:spacing w:before="240" w:line="480" w:lineRule="auto"/>
              <w:jc w:val="both"/>
              <w:rPr>
                <w:rFonts w:eastAsia="AdvPED1282"/>
                <w:lang w:val="en-US"/>
              </w:rPr>
            </w:pPr>
            <w:r>
              <w:rPr>
                <w:rFonts w:eastAsia="AdvPED1282"/>
                <w:lang w:val="en-US"/>
              </w:rPr>
              <w:t xml:space="preserve"> </w:t>
            </w:r>
            <w:r w:rsidRPr="00C519D2">
              <w:rPr>
                <w:lang w:val="en-US"/>
              </w:rPr>
              <w:t>≥</w:t>
            </w:r>
            <w:r>
              <w:rPr>
                <w:lang w:val="en-US"/>
              </w:rPr>
              <w:t xml:space="preserve"> 1 aPL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FF6EFD" w:rsidRPr="00EF0534" w:rsidRDefault="00FF6EFD" w:rsidP="000810E3">
            <w:pPr>
              <w:autoSpaceDE w:val="0"/>
              <w:spacing w:before="240" w:line="480" w:lineRule="auto"/>
              <w:jc w:val="center"/>
              <w:rPr>
                <w:rFonts w:eastAsia="AdvPED1282"/>
                <w:lang w:val="en-US"/>
              </w:rPr>
            </w:pPr>
            <w:r>
              <w:rPr>
                <w:rFonts w:eastAsia="AdvPED1282"/>
                <w:lang w:val="en-US"/>
              </w:rPr>
              <w:t>3.3 (1.5-6.9)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F6EFD" w:rsidRPr="00EF0534" w:rsidRDefault="00FF6EFD" w:rsidP="000810E3">
            <w:pPr>
              <w:autoSpaceDE w:val="0"/>
              <w:spacing w:before="240" w:line="480" w:lineRule="auto"/>
              <w:jc w:val="center"/>
              <w:rPr>
                <w:rFonts w:eastAsia="AdvPED1282"/>
                <w:lang w:val="en-US"/>
              </w:rPr>
            </w:pPr>
            <w:r>
              <w:rPr>
                <w:rFonts w:eastAsia="AdvPED1282"/>
                <w:lang w:val="en-US"/>
              </w:rPr>
              <w:t>---</w:t>
            </w:r>
          </w:p>
        </w:tc>
      </w:tr>
      <w:tr w:rsidR="00FF6EFD" w:rsidRPr="00FF6EFD" w:rsidTr="000810E3">
        <w:tc>
          <w:tcPr>
            <w:tcW w:w="1526" w:type="dxa"/>
            <w:tcBorders>
              <w:top w:val="nil"/>
            </w:tcBorders>
            <w:shd w:val="clear" w:color="auto" w:fill="auto"/>
          </w:tcPr>
          <w:p w:rsidR="00FF6EFD" w:rsidRPr="00EF0534" w:rsidRDefault="00FF6EFD" w:rsidP="000810E3">
            <w:pPr>
              <w:autoSpaceDE w:val="0"/>
              <w:spacing w:before="240" w:line="480" w:lineRule="auto"/>
              <w:jc w:val="both"/>
              <w:rPr>
                <w:rFonts w:eastAsia="AdvPED1282"/>
                <w:lang w:val="en-US"/>
              </w:rPr>
            </w:pPr>
            <w:r w:rsidRPr="00EF0534">
              <w:rPr>
                <w:rFonts w:eastAsia="AdvPED1282"/>
                <w:lang w:val="en-US"/>
              </w:rPr>
              <w:t>LA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FF6EFD" w:rsidRPr="00EF0534" w:rsidRDefault="00FF6EFD" w:rsidP="000810E3">
            <w:pPr>
              <w:autoSpaceDE w:val="0"/>
              <w:spacing w:before="240" w:line="480" w:lineRule="auto"/>
              <w:jc w:val="center"/>
              <w:rPr>
                <w:rFonts w:eastAsia="AdvPED1282"/>
                <w:lang w:val="en-US"/>
              </w:rPr>
            </w:pPr>
            <w:r>
              <w:rPr>
                <w:rFonts w:eastAsia="AdvPED1282"/>
                <w:lang w:val="en-US"/>
              </w:rPr>
              <w:t>0.9 (0.1-3.4)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F6EFD" w:rsidRPr="00EF0534" w:rsidRDefault="003F4E29" w:rsidP="000810E3">
            <w:pPr>
              <w:autoSpaceDE w:val="0"/>
              <w:spacing w:before="240" w:line="480" w:lineRule="auto"/>
              <w:jc w:val="center"/>
              <w:rPr>
                <w:rFonts w:eastAsia="AdvPED1282"/>
                <w:lang w:val="en-US"/>
              </w:rPr>
            </w:pPr>
            <w:r>
              <w:rPr>
                <w:rFonts w:eastAsia="AdvPED1282"/>
                <w:lang w:val="en-US"/>
              </w:rPr>
              <w:t>2</w:t>
            </w:r>
          </w:p>
        </w:tc>
      </w:tr>
      <w:tr w:rsidR="00FF6EFD" w:rsidRPr="00FF6EFD" w:rsidTr="000810E3">
        <w:tc>
          <w:tcPr>
            <w:tcW w:w="1526" w:type="dxa"/>
            <w:shd w:val="clear" w:color="auto" w:fill="auto"/>
          </w:tcPr>
          <w:p w:rsidR="00FF6EFD" w:rsidRPr="00EF0534" w:rsidRDefault="00FF6EFD" w:rsidP="000810E3">
            <w:pPr>
              <w:autoSpaceDE w:val="0"/>
              <w:spacing w:line="480" w:lineRule="auto"/>
              <w:jc w:val="both"/>
              <w:rPr>
                <w:rFonts w:eastAsia="AdvPED1282"/>
                <w:lang w:val="en-US"/>
              </w:rPr>
            </w:pPr>
            <w:r w:rsidRPr="00EF0534">
              <w:rPr>
                <w:rFonts w:eastAsia="AdvPED1282"/>
                <w:lang w:val="en-US"/>
              </w:rPr>
              <w:t>aCL</w:t>
            </w:r>
          </w:p>
        </w:tc>
        <w:tc>
          <w:tcPr>
            <w:tcW w:w="3260" w:type="dxa"/>
            <w:shd w:val="clear" w:color="auto" w:fill="auto"/>
          </w:tcPr>
          <w:p w:rsidR="00FF6EFD" w:rsidRPr="00EF0534" w:rsidRDefault="00FF6EFD" w:rsidP="000810E3">
            <w:pPr>
              <w:autoSpaceDE w:val="0"/>
              <w:spacing w:line="480" w:lineRule="auto"/>
              <w:jc w:val="center"/>
              <w:rPr>
                <w:rFonts w:eastAsia="AdvPED1282"/>
                <w:lang w:val="en-US"/>
              </w:rPr>
            </w:pPr>
            <w:r>
              <w:rPr>
                <w:rFonts w:eastAsia="AdvPED1282"/>
                <w:lang w:val="en-US"/>
              </w:rPr>
              <w:t>0</w:t>
            </w:r>
          </w:p>
        </w:tc>
        <w:tc>
          <w:tcPr>
            <w:tcW w:w="3827" w:type="dxa"/>
          </w:tcPr>
          <w:p w:rsidR="00FF6EFD" w:rsidRPr="00EF0534" w:rsidRDefault="00FF6EFD" w:rsidP="000810E3">
            <w:pPr>
              <w:autoSpaceDE w:val="0"/>
              <w:spacing w:line="480" w:lineRule="auto"/>
              <w:jc w:val="center"/>
              <w:rPr>
                <w:rFonts w:eastAsia="AdvPED1282"/>
                <w:lang w:val="en-US"/>
              </w:rPr>
            </w:pPr>
            <w:r>
              <w:rPr>
                <w:rFonts w:eastAsia="AdvPED1282"/>
                <w:lang w:val="en-US"/>
              </w:rPr>
              <w:t>0</w:t>
            </w:r>
          </w:p>
        </w:tc>
      </w:tr>
      <w:tr w:rsidR="00FF6EFD" w:rsidRPr="00FF6EFD" w:rsidTr="000810E3">
        <w:tc>
          <w:tcPr>
            <w:tcW w:w="1526" w:type="dxa"/>
            <w:tcBorders>
              <w:bottom w:val="single" w:sz="12" w:space="0" w:color="auto"/>
            </w:tcBorders>
            <w:shd w:val="clear" w:color="auto" w:fill="auto"/>
          </w:tcPr>
          <w:p w:rsidR="00FF6EFD" w:rsidRPr="00EF0534" w:rsidRDefault="00FF6EFD" w:rsidP="000810E3">
            <w:pPr>
              <w:autoSpaceDE w:val="0"/>
              <w:spacing w:line="480" w:lineRule="auto"/>
              <w:jc w:val="both"/>
              <w:rPr>
                <w:rFonts w:eastAsia="AdvPED1282"/>
                <w:lang w:val="en-US"/>
              </w:rPr>
            </w:pPr>
            <w:r w:rsidRPr="00EF0534">
              <w:rPr>
                <w:rFonts w:eastAsia="AdvPED1282"/>
                <w:lang w:val="en-US"/>
              </w:rPr>
              <w:t>Anti-β2GpI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auto"/>
          </w:tcPr>
          <w:p w:rsidR="00FF6EFD" w:rsidRPr="00EF0534" w:rsidRDefault="00FF6EFD" w:rsidP="000810E3">
            <w:pPr>
              <w:autoSpaceDE w:val="0"/>
              <w:spacing w:line="480" w:lineRule="auto"/>
              <w:jc w:val="center"/>
              <w:rPr>
                <w:rFonts w:eastAsia="AdvPED1282"/>
                <w:lang w:val="en-US"/>
              </w:rPr>
            </w:pPr>
            <w:r>
              <w:rPr>
                <w:rFonts w:eastAsia="AdvPED1282"/>
                <w:lang w:val="en-US"/>
              </w:rPr>
              <w:t>2</w:t>
            </w:r>
            <w:r w:rsidRPr="00EF0534">
              <w:rPr>
                <w:rFonts w:eastAsia="AdvPED1282"/>
                <w:lang w:val="en-US"/>
              </w:rPr>
              <w:t>.4</w:t>
            </w:r>
            <w:r>
              <w:rPr>
                <w:rFonts w:eastAsia="AdvPED1282"/>
                <w:lang w:val="en-US"/>
              </w:rPr>
              <w:t xml:space="preserve"> (0.9-5.7)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FF6EFD" w:rsidRPr="00EF0534" w:rsidRDefault="003F4E29" w:rsidP="000810E3">
            <w:pPr>
              <w:autoSpaceDE w:val="0"/>
              <w:spacing w:line="480" w:lineRule="auto"/>
              <w:jc w:val="center"/>
              <w:rPr>
                <w:rFonts w:eastAsia="AdvPED1282"/>
                <w:lang w:val="en-US"/>
              </w:rPr>
            </w:pPr>
            <w:r>
              <w:rPr>
                <w:rFonts w:eastAsia="AdvPED1282"/>
                <w:lang w:val="en-US"/>
              </w:rPr>
              <w:t>5</w:t>
            </w:r>
          </w:p>
        </w:tc>
      </w:tr>
    </w:tbl>
    <w:p w:rsidR="00FF6EFD" w:rsidRDefault="00FF6EFD">
      <w:pPr>
        <w:rPr>
          <w:lang w:val="en-US"/>
        </w:rPr>
      </w:pPr>
    </w:p>
    <w:p w:rsidR="001E6BDC" w:rsidRDefault="001E6BDC">
      <w:pPr>
        <w:rPr>
          <w:lang w:val="en-US"/>
        </w:rPr>
      </w:pPr>
    </w:p>
    <w:p w:rsidR="001E6BDC" w:rsidRDefault="001E6BDC">
      <w:pPr>
        <w:rPr>
          <w:lang w:val="en-US"/>
        </w:rPr>
      </w:pPr>
    </w:p>
    <w:p w:rsidR="001E6BDC" w:rsidRDefault="001E6BDC">
      <w:pPr>
        <w:rPr>
          <w:lang w:val="en-US"/>
        </w:rPr>
      </w:pPr>
    </w:p>
    <w:p w:rsidR="001E6BDC" w:rsidRDefault="001E6BDC">
      <w:pPr>
        <w:rPr>
          <w:lang w:val="en-US"/>
        </w:rPr>
      </w:pPr>
    </w:p>
    <w:p w:rsidR="001E6BDC" w:rsidRDefault="001E6BDC">
      <w:pPr>
        <w:rPr>
          <w:lang w:val="en-US"/>
        </w:rPr>
      </w:pPr>
    </w:p>
    <w:p w:rsidR="001E6BDC" w:rsidRDefault="001E6BDC">
      <w:pPr>
        <w:rPr>
          <w:lang w:val="en-US"/>
        </w:rPr>
      </w:pPr>
    </w:p>
    <w:p w:rsidR="001E6BDC" w:rsidRDefault="001E6BDC">
      <w:pPr>
        <w:rPr>
          <w:lang w:val="en-US"/>
        </w:rPr>
      </w:pPr>
    </w:p>
    <w:p w:rsidR="001E6BDC" w:rsidRDefault="001E6BDC">
      <w:pPr>
        <w:rPr>
          <w:lang w:val="en-US"/>
        </w:rPr>
      </w:pPr>
    </w:p>
    <w:p w:rsidR="001E6BDC" w:rsidRDefault="001E6BDC">
      <w:pPr>
        <w:rPr>
          <w:lang w:val="en-US"/>
        </w:rPr>
      </w:pPr>
    </w:p>
    <w:p w:rsidR="001E6BDC" w:rsidRDefault="001E6BDC">
      <w:pPr>
        <w:rPr>
          <w:lang w:val="en-US"/>
        </w:rPr>
      </w:pPr>
    </w:p>
    <w:p w:rsidR="001E6BDC" w:rsidRDefault="001E6BDC">
      <w:pPr>
        <w:rPr>
          <w:lang w:val="en-US"/>
        </w:rPr>
      </w:pPr>
    </w:p>
    <w:p w:rsidR="001E6BDC" w:rsidRDefault="001E6BDC">
      <w:pPr>
        <w:rPr>
          <w:lang w:val="en-US"/>
        </w:rPr>
      </w:pPr>
    </w:p>
    <w:p w:rsidR="001E6BDC" w:rsidRDefault="001E6BDC">
      <w:pPr>
        <w:rPr>
          <w:lang w:val="en-US"/>
        </w:rPr>
      </w:pPr>
    </w:p>
    <w:p w:rsidR="001E6BDC" w:rsidRDefault="001E6BDC">
      <w:pPr>
        <w:rPr>
          <w:lang w:val="en-US"/>
        </w:rPr>
      </w:pPr>
    </w:p>
    <w:p w:rsidR="001E6BDC" w:rsidRDefault="001E6BDC">
      <w:pPr>
        <w:rPr>
          <w:lang w:val="en-US"/>
        </w:rPr>
      </w:pPr>
    </w:p>
    <w:p w:rsidR="001E6BDC" w:rsidRDefault="001E6BDC">
      <w:pPr>
        <w:rPr>
          <w:lang w:val="en-US"/>
        </w:rPr>
      </w:pPr>
    </w:p>
    <w:p w:rsidR="001E6BDC" w:rsidRDefault="001E6BDC">
      <w:pPr>
        <w:rPr>
          <w:lang w:val="en-US"/>
        </w:rPr>
      </w:pPr>
    </w:p>
    <w:p w:rsidR="001E6BDC" w:rsidRDefault="001E6BDC">
      <w:pPr>
        <w:rPr>
          <w:lang w:val="en-US"/>
        </w:rPr>
      </w:pPr>
    </w:p>
    <w:p w:rsidR="001E6BDC" w:rsidRDefault="001E6BDC">
      <w:pPr>
        <w:rPr>
          <w:lang w:val="en-US"/>
        </w:rPr>
      </w:pPr>
    </w:p>
    <w:p w:rsidR="001E6BDC" w:rsidRDefault="001E6BDC">
      <w:pPr>
        <w:widowControl/>
        <w:suppressAutoHyphens w:val="0"/>
        <w:rPr>
          <w:lang w:val="en-US"/>
        </w:rPr>
        <w:sectPr w:rsidR="001E6BDC" w:rsidSect="00C76925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1E6BDC" w:rsidRPr="00C519D2" w:rsidRDefault="00B016F6" w:rsidP="001E6BDC">
      <w:pPr>
        <w:spacing w:line="480" w:lineRule="auto"/>
        <w:jc w:val="both"/>
        <w:rPr>
          <w:lang w:val="en-US"/>
        </w:rPr>
      </w:pPr>
      <w:r>
        <w:rPr>
          <w:b/>
          <w:lang w:val="en-US"/>
        </w:rPr>
        <w:lastRenderedPageBreak/>
        <w:t>Supplementary table 7</w:t>
      </w:r>
      <w:r w:rsidR="001E6BDC" w:rsidRPr="00C519D2">
        <w:rPr>
          <w:b/>
          <w:lang w:val="en-US"/>
        </w:rPr>
        <w:t xml:space="preserve">. </w:t>
      </w:r>
      <w:r w:rsidR="001E6BDC" w:rsidRPr="00C519D2">
        <w:rPr>
          <w:lang w:val="en-US"/>
        </w:rPr>
        <w:t>Univariate and multivariate comparison</w:t>
      </w:r>
      <w:r w:rsidR="001E6BDC">
        <w:rPr>
          <w:lang w:val="en-US"/>
        </w:rPr>
        <w:t>s</w:t>
      </w:r>
      <w:r w:rsidR="001E6BDC" w:rsidRPr="00C519D2">
        <w:rPr>
          <w:lang w:val="en-US"/>
        </w:rPr>
        <w:t xml:space="preserve"> of association</w:t>
      </w:r>
      <w:r w:rsidR="001E6BDC">
        <w:rPr>
          <w:lang w:val="en-US"/>
        </w:rPr>
        <w:t>s between persistent aPL in SSc patients</w:t>
      </w:r>
      <w:r w:rsidR="001E6BDC" w:rsidRPr="00C519D2">
        <w:rPr>
          <w:lang w:val="en-US"/>
        </w:rPr>
        <w:t xml:space="preserve"> and clinical manifestations.</w:t>
      </w:r>
    </w:p>
    <w:tbl>
      <w:tblPr>
        <w:tblW w:w="11296" w:type="dxa"/>
        <w:tblInd w:w="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8"/>
        <w:gridCol w:w="2977"/>
        <w:gridCol w:w="850"/>
        <w:gridCol w:w="3261"/>
        <w:gridCol w:w="850"/>
      </w:tblGrid>
      <w:tr w:rsidR="001E6BDC" w:rsidRPr="00C519D2" w:rsidTr="000810E3">
        <w:tc>
          <w:tcPr>
            <w:tcW w:w="3358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BDC" w:rsidRPr="00C519D2" w:rsidRDefault="001E6BDC" w:rsidP="000810E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BDC" w:rsidRPr="001A7B7D" w:rsidRDefault="001E6BDC" w:rsidP="000810E3">
            <w:pPr>
              <w:spacing w:line="480" w:lineRule="auto"/>
              <w:jc w:val="center"/>
              <w:rPr>
                <w:b/>
                <w:lang w:val="en-US"/>
              </w:rPr>
            </w:pPr>
            <w:r w:rsidRPr="001A7B7D">
              <w:rPr>
                <w:b/>
                <w:lang w:val="en-US"/>
              </w:rPr>
              <w:t>Univariate OR (95% CI)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BDC" w:rsidRPr="001A7B7D" w:rsidRDefault="001E6BDC" w:rsidP="000810E3">
            <w:pPr>
              <w:spacing w:line="480" w:lineRule="auto"/>
              <w:jc w:val="center"/>
              <w:rPr>
                <w:b/>
                <w:lang w:val="en-US"/>
              </w:rPr>
            </w:pPr>
            <w:r w:rsidRPr="001A7B7D">
              <w:rPr>
                <w:b/>
                <w:lang w:val="en-US"/>
              </w:rPr>
              <w:t>p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BDC" w:rsidRPr="001A7B7D" w:rsidRDefault="001E6BDC" w:rsidP="000810E3">
            <w:pPr>
              <w:spacing w:line="480" w:lineRule="auto"/>
              <w:jc w:val="center"/>
              <w:rPr>
                <w:b/>
                <w:lang w:val="en-US"/>
              </w:rPr>
            </w:pPr>
            <w:r w:rsidRPr="001A7B7D">
              <w:rPr>
                <w:b/>
                <w:lang w:val="en-US"/>
              </w:rPr>
              <w:t>Multivariate OR (95% CI)</w:t>
            </w:r>
            <w:r>
              <w:rPr>
                <w:b/>
                <w:lang w:val="en-US"/>
              </w:rPr>
              <w:t xml:space="preserve"> *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BDC" w:rsidRPr="001A7B7D" w:rsidRDefault="001E6BDC" w:rsidP="000810E3">
            <w:pPr>
              <w:spacing w:line="480" w:lineRule="auto"/>
              <w:jc w:val="center"/>
              <w:rPr>
                <w:b/>
                <w:lang w:val="en-US"/>
              </w:rPr>
            </w:pPr>
            <w:r w:rsidRPr="001A7B7D">
              <w:rPr>
                <w:b/>
                <w:lang w:val="en-US"/>
              </w:rPr>
              <w:t>p</w:t>
            </w:r>
          </w:p>
        </w:tc>
      </w:tr>
      <w:tr w:rsidR="001E6BDC" w:rsidRPr="00C519D2" w:rsidTr="000810E3">
        <w:tc>
          <w:tcPr>
            <w:tcW w:w="3358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BDC" w:rsidRPr="00C519D2" w:rsidRDefault="001E6BDC" w:rsidP="000810E3">
            <w:pPr>
              <w:spacing w:line="480" w:lineRule="auto"/>
              <w:rPr>
                <w:lang w:val="en-US"/>
              </w:rPr>
            </w:pPr>
            <w:r w:rsidRPr="00C519D2">
              <w:rPr>
                <w:lang w:val="en-US"/>
              </w:rPr>
              <w:t>Arterial or venous thrombosis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BDC" w:rsidRPr="009C43DF" w:rsidRDefault="000810E3" w:rsidP="000810E3">
            <w:pPr>
              <w:spacing w:line="480" w:lineRule="auto"/>
              <w:jc w:val="center"/>
              <w:rPr>
                <w:b/>
                <w:lang w:val="en-US"/>
              </w:rPr>
            </w:pPr>
            <w:r w:rsidRPr="009C43DF">
              <w:rPr>
                <w:b/>
                <w:lang w:val="en-US"/>
              </w:rPr>
              <w:t>6.81 (1.10-48.62</w:t>
            </w:r>
            <w:r w:rsidR="001E6BDC" w:rsidRPr="009C43DF">
              <w:rPr>
                <w:b/>
                <w:lang w:val="en-US"/>
              </w:rPr>
              <w:t>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BDC" w:rsidRPr="009C43DF" w:rsidRDefault="001E6BDC" w:rsidP="000810E3">
            <w:pPr>
              <w:spacing w:line="480" w:lineRule="auto"/>
              <w:jc w:val="center"/>
              <w:rPr>
                <w:b/>
                <w:lang w:val="en-US"/>
              </w:rPr>
            </w:pPr>
            <w:r w:rsidRPr="009C43DF">
              <w:rPr>
                <w:b/>
                <w:lang w:val="en-US"/>
              </w:rPr>
              <w:t>0.0</w:t>
            </w:r>
            <w:r w:rsidR="000810E3" w:rsidRPr="009C43DF">
              <w:rPr>
                <w:b/>
                <w:lang w:val="en-US"/>
              </w:rPr>
              <w:t>19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BDC" w:rsidRPr="00957A58" w:rsidRDefault="00957A58" w:rsidP="000810E3">
            <w:pPr>
              <w:spacing w:line="480" w:lineRule="auto"/>
              <w:jc w:val="center"/>
              <w:rPr>
                <w:b/>
                <w:lang w:val="en-US"/>
              </w:rPr>
            </w:pPr>
            <w:r w:rsidRPr="009C43DF">
              <w:rPr>
                <w:b/>
                <w:lang w:val="en-US"/>
              </w:rPr>
              <w:t>6.65 (1.17-45.10</w:t>
            </w:r>
            <w:r w:rsidR="001E6BDC" w:rsidRPr="00957A58">
              <w:rPr>
                <w:b/>
                <w:lang w:val="en-US"/>
              </w:rPr>
              <w:t>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BDC" w:rsidRPr="00957A58" w:rsidRDefault="00957A58" w:rsidP="000810E3">
            <w:pPr>
              <w:spacing w:line="480" w:lineRule="auto"/>
              <w:jc w:val="center"/>
              <w:rPr>
                <w:b/>
                <w:lang w:val="en-US"/>
              </w:rPr>
            </w:pPr>
            <w:r w:rsidRPr="009C43DF">
              <w:rPr>
                <w:b/>
                <w:lang w:val="en-US"/>
              </w:rPr>
              <w:t>0.036</w:t>
            </w:r>
          </w:p>
        </w:tc>
      </w:tr>
      <w:tr w:rsidR="001E6BDC" w:rsidRPr="00C519D2" w:rsidTr="000810E3">
        <w:tc>
          <w:tcPr>
            <w:tcW w:w="3358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BDC" w:rsidRPr="00C519D2" w:rsidRDefault="001E6BDC" w:rsidP="000810E3">
            <w:pPr>
              <w:spacing w:line="480" w:lineRule="auto"/>
              <w:rPr>
                <w:lang w:val="en-US"/>
              </w:rPr>
            </w:pPr>
            <w:r w:rsidRPr="00C519D2">
              <w:rPr>
                <w:lang w:val="en-US"/>
              </w:rPr>
              <w:t>Arterial thrombosis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BDC" w:rsidRPr="000810E3" w:rsidRDefault="000810E3" w:rsidP="000810E3">
            <w:pPr>
              <w:spacing w:line="480" w:lineRule="auto"/>
              <w:jc w:val="center"/>
              <w:rPr>
                <w:lang w:val="en-US"/>
              </w:rPr>
            </w:pPr>
            <w:r w:rsidRPr="009C43DF">
              <w:rPr>
                <w:lang w:val="en-US"/>
              </w:rPr>
              <w:t>2.26 (0.05-20.81</w:t>
            </w:r>
            <w:r w:rsidR="001E6BDC" w:rsidRPr="000810E3">
              <w:rPr>
                <w:lang w:val="en-US"/>
              </w:rPr>
              <w:t>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BDC" w:rsidRPr="000810E3" w:rsidRDefault="001E6BDC" w:rsidP="000810E3">
            <w:pPr>
              <w:spacing w:line="480" w:lineRule="auto"/>
              <w:jc w:val="center"/>
              <w:rPr>
                <w:lang w:val="en-US"/>
              </w:rPr>
            </w:pPr>
            <w:r w:rsidRPr="00957A58">
              <w:rPr>
                <w:lang w:val="en-US"/>
              </w:rPr>
              <w:t>0.</w:t>
            </w:r>
            <w:r w:rsidR="000810E3" w:rsidRPr="009C43DF">
              <w:rPr>
                <w:lang w:val="en-US"/>
              </w:rPr>
              <w:t>406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BDC" w:rsidRPr="00957A58" w:rsidRDefault="00957A58" w:rsidP="000810E3">
            <w:pPr>
              <w:spacing w:line="480" w:lineRule="auto"/>
              <w:jc w:val="center"/>
              <w:rPr>
                <w:lang w:val="en-US"/>
              </w:rPr>
            </w:pPr>
            <w:r w:rsidRPr="009C43DF">
              <w:rPr>
                <w:lang w:val="en-US"/>
              </w:rPr>
              <w:t>2.61 (0.12-24.6</w:t>
            </w:r>
            <w:r w:rsidR="001E6BDC" w:rsidRPr="00957A58">
              <w:rPr>
                <w:lang w:val="en-US"/>
              </w:rPr>
              <w:t>0)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BDC" w:rsidRPr="00957A58" w:rsidRDefault="001E6BDC" w:rsidP="000810E3">
            <w:pPr>
              <w:spacing w:line="480" w:lineRule="auto"/>
              <w:jc w:val="center"/>
              <w:rPr>
                <w:lang w:val="en-US"/>
              </w:rPr>
            </w:pPr>
            <w:r w:rsidRPr="00957A58">
              <w:rPr>
                <w:lang w:val="en-US"/>
              </w:rPr>
              <w:t>0.</w:t>
            </w:r>
            <w:r w:rsidR="00957A58" w:rsidRPr="009C43DF">
              <w:rPr>
                <w:lang w:val="en-US"/>
              </w:rPr>
              <w:t>442</w:t>
            </w:r>
          </w:p>
        </w:tc>
      </w:tr>
      <w:tr w:rsidR="001E6BDC" w:rsidRPr="00C519D2" w:rsidTr="000810E3">
        <w:tc>
          <w:tcPr>
            <w:tcW w:w="3358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BDC" w:rsidRPr="00C519D2" w:rsidRDefault="001E6BDC" w:rsidP="000810E3">
            <w:pPr>
              <w:spacing w:line="480" w:lineRule="auto"/>
              <w:rPr>
                <w:lang w:val="en-US"/>
              </w:rPr>
            </w:pPr>
            <w:r w:rsidRPr="00C519D2">
              <w:rPr>
                <w:lang w:val="en-US"/>
              </w:rPr>
              <w:t>Venous thrombosis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BDC" w:rsidRPr="000810E3" w:rsidRDefault="000810E3" w:rsidP="000810E3">
            <w:pPr>
              <w:spacing w:line="480" w:lineRule="auto"/>
              <w:jc w:val="center"/>
              <w:rPr>
                <w:b/>
                <w:lang w:val="en-US"/>
              </w:rPr>
            </w:pPr>
            <w:r w:rsidRPr="009C43DF">
              <w:rPr>
                <w:b/>
                <w:lang w:val="en-US"/>
              </w:rPr>
              <w:t>10.33 (1.64-75.04)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BDC" w:rsidRPr="000810E3" w:rsidRDefault="001E6BDC" w:rsidP="000810E3">
            <w:pPr>
              <w:spacing w:line="480" w:lineRule="auto"/>
              <w:jc w:val="center"/>
              <w:rPr>
                <w:b/>
                <w:lang w:val="en-US"/>
              </w:rPr>
            </w:pPr>
            <w:r w:rsidRPr="000810E3">
              <w:rPr>
                <w:b/>
                <w:lang w:val="en-US"/>
              </w:rPr>
              <w:t>0.0</w:t>
            </w:r>
            <w:r w:rsidR="000810E3" w:rsidRPr="009C43DF">
              <w:rPr>
                <w:b/>
                <w:lang w:val="en-US"/>
              </w:rPr>
              <w:t>06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BDC" w:rsidRPr="00957A58" w:rsidRDefault="00957A58" w:rsidP="000810E3">
            <w:pPr>
              <w:spacing w:line="480" w:lineRule="auto"/>
              <w:jc w:val="center"/>
              <w:rPr>
                <w:b/>
                <w:lang w:val="en-US"/>
              </w:rPr>
            </w:pPr>
            <w:r w:rsidRPr="009C43DF">
              <w:rPr>
                <w:b/>
                <w:lang w:val="en-US"/>
              </w:rPr>
              <w:t>7.93 (1.38-53.4</w:t>
            </w:r>
            <w:r w:rsidR="001E6BDC" w:rsidRPr="00957A58">
              <w:rPr>
                <w:b/>
                <w:lang w:val="en-US"/>
              </w:rPr>
              <w:t>0)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BDC" w:rsidRPr="00957A58" w:rsidRDefault="001E6BDC" w:rsidP="000810E3">
            <w:pPr>
              <w:spacing w:line="480" w:lineRule="auto"/>
              <w:jc w:val="center"/>
              <w:rPr>
                <w:b/>
                <w:lang w:val="en-US"/>
              </w:rPr>
            </w:pPr>
            <w:r w:rsidRPr="00957A58">
              <w:rPr>
                <w:b/>
                <w:lang w:val="en-US"/>
              </w:rPr>
              <w:t>0.02</w:t>
            </w:r>
            <w:r w:rsidR="00957A58" w:rsidRPr="009C43DF">
              <w:rPr>
                <w:b/>
                <w:lang w:val="en-US"/>
              </w:rPr>
              <w:t>2</w:t>
            </w:r>
          </w:p>
        </w:tc>
      </w:tr>
      <w:tr w:rsidR="001E6BDC" w:rsidRPr="00C519D2" w:rsidTr="000810E3">
        <w:tc>
          <w:tcPr>
            <w:tcW w:w="3358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BDC" w:rsidRPr="00C519D2" w:rsidRDefault="001E6BDC" w:rsidP="000810E3">
            <w:pPr>
              <w:spacing w:line="480" w:lineRule="auto"/>
              <w:rPr>
                <w:lang w:val="en-US"/>
              </w:rPr>
            </w:pPr>
            <w:r w:rsidRPr="00C519D2">
              <w:rPr>
                <w:lang w:val="en-US"/>
              </w:rPr>
              <w:t>Miscarriage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BDC" w:rsidRPr="009C43DF" w:rsidRDefault="000810E3" w:rsidP="000810E3">
            <w:pPr>
              <w:spacing w:line="480" w:lineRule="auto"/>
              <w:jc w:val="center"/>
              <w:rPr>
                <w:b/>
                <w:lang w:val="en-US"/>
              </w:rPr>
            </w:pPr>
            <w:r w:rsidRPr="009C43DF">
              <w:rPr>
                <w:b/>
                <w:lang w:val="en-US"/>
              </w:rPr>
              <w:t>7.56 (1.03-87.20</w:t>
            </w:r>
            <w:r w:rsidR="001E6BDC" w:rsidRPr="009C43DF">
              <w:rPr>
                <w:b/>
                <w:lang w:val="en-US"/>
              </w:rPr>
              <w:t>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BDC" w:rsidRPr="009C43DF" w:rsidRDefault="001E6BDC" w:rsidP="000810E3">
            <w:pPr>
              <w:spacing w:line="480" w:lineRule="auto"/>
              <w:jc w:val="center"/>
              <w:rPr>
                <w:b/>
                <w:lang w:val="en-US"/>
              </w:rPr>
            </w:pPr>
            <w:r w:rsidRPr="009C43DF">
              <w:rPr>
                <w:b/>
                <w:lang w:val="en-US"/>
              </w:rPr>
              <w:t>0.</w:t>
            </w:r>
            <w:r w:rsidR="000810E3" w:rsidRPr="009C43DF">
              <w:rPr>
                <w:b/>
                <w:lang w:val="en-US"/>
              </w:rPr>
              <w:t>023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BDC" w:rsidRPr="00957A58" w:rsidRDefault="00957A58" w:rsidP="000810E3">
            <w:pPr>
              <w:spacing w:line="480" w:lineRule="auto"/>
              <w:jc w:val="center"/>
              <w:rPr>
                <w:b/>
                <w:lang w:val="en-US"/>
              </w:rPr>
            </w:pPr>
            <w:r w:rsidRPr="009C43DF">
              <w:rPr>
                <w:b/>
                <w:lang w:val="en-US"/>
              </w:rPr>
              <w:t>18.35 (2.83-163.34</w:t>
            </w:r>
            <w:r w:rsidR="001E6BDC" w:rsidRPr="00957A58">
              <w:rPr>
                <w:b/>
                <w:lang w:val="en-US"/>
              </w:rPr>
              <w:t>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BDC" w:rsidRPr="00957A58" w:rsidRDefault="00957A58" w:rsidP="000810E3">
            <w:pPr>
              <w:spacing w:line="480" w:lineRule="auto"/>
              <w:jc w:val="center"/>
              <w:rPr>
                <w:b/>
                <w:lang w:val="en-US"/>
              </w:rPr>
            </w:pPr>
            <w:r w:rsidRPr="009C43DF">
              <w:rPr>
                <w:b/>
                <w:lang w:val="en-US"/>
              </w:rPr>
              <w:t>0.003</w:t>
            </w:r>
          </w:p>
        </w:tc>
      </w:tr>
      <w:tr w:rsidR="001E6BDC" w:rsidRPr="00C519D2" w:rsidTr="000810E3">
        <w:tc>
          <w:tcPr>
            <w:tcW w:w="3358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BDC" w:rsidRPr="00C519D2" w:rsidRDefault="001E6BDC" w:rsidP="000810E3">
            <w:pPr>
              <w:spacing w:line="480" w:lineRule="auto"/>
              <w:rPr>
                <w:lang w:val="en-US"/>
              </w:rPr>
            </w:pPr>
            <w:r w:rsidRPr="00C519D2">
              <w:rPr>
                <w:lang w:val="en-US"/>
              </w:rPr>
              <w:t>P</w:t>
            </w:r>
            <w:r>
              <w:rPr>
                <w:lang w:val="en-US"/>
              </w:rPr>
              <w:t>ulmonary arterial hypertension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BDC" w:rsidRPr="00957A58" w:rsidRDefault="000810E3" w:rsidP="000810E3">
            <w:pPr>
              <w:spacing w:line="480" w:lineRule="auto"/>
              <w:jc w:val="center"/>
              <w:rPr>
                <w:lang w:val="en-US"/>
              </w:rPr>
            </w:pPr>
            <w:r w:rsidRPr="009C43DF">
              <w:rPr>
                <w:lang w:val="en-US"/>
              </w:rPr>
              <w:t>2.31 (0.05-21.42</w:t>
            </w:r>
            <w:r w:rsidR="001E6BDC" w:rsidRPr="000810E3">
              <w:rPr>
                <w:lang w:val="en-US"/>
              </w:rPr>
              <w:t>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BDC" w:rsidRPr="000810E3" w:rsidRDefault="000810E3" w:rsidP="000810E3">
            <w:pPr>
              <w:spacing w:line="480" w:lineRule="auto"/>
              <w:jc w:val="center"/>
              <w:rPr>
                <w:lang w:val="en-US"/>
              </w:rPr>
            </w:pPr>
            <w:r w:rsidRPr="009C43DF">
              <w:rPr>
                <w:lang w:val="en-US"/>
              </w:rPr>
              <w:t>0.402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BDC" w:rsidRPr="00957A58" w:rsidRDefault="00957A58" w:rsidP="000810E3">
            <w:pPr>
              <w:spacing w:line="480" w:lineRule="auto"/>
              <w:jc w:val="center"/>
              <w:rPr>
                <w:lang w:val="en-US"/>
              </w:rPr>
            </w:pPr>
            <w:r w:rsidRPr="009C43DF">
              <w:rPr>
                <w:lang w:val="en-US"/>
              </w:rPr>
              <w:t>1.31 (0.06-10.95</w:t>
            </w:r>
            <w:r w:rsidR="001E6BDC" w:rsidRPr="00957A58">
              <w:rPr>
                <w:lang w:val="en-US"/>
              </w:rPr>
              <w:t>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BDC" w:rsidRPr="00957A58" w:rsidRDefault="00957A58" w:rsidP="000810E3">
            <w:pPr>
              <w:spacing w:line="480" w:lineRule="auto"/>
              <w:jc w:val="center"/>
              <w:rPr>
                <w:lang w:val="en-US"/>
              </w:rPr>
            </w:pPr>
            <w:r w:rsidRPr="009C43DF">
              <w:rPr>
                <w:lang w:val="en-US"/>
              </w:rPr>
              <w:t>0.821</w:t>
            </w:r>
          </w:p>
        </w:tc>
      </w:tr>
    </w:tbl>
    <w:p w:rsidR="001E6BDC" w:rsidRPr="00C519D2" w:rsidRDefault="001E6BDC" w:rsidP="001E6BDC">
      <w:pPr>
        <w:pStyle w:val="L2CorpsduTexte"/>
        <w:spacing w:line="480" w:lineRule="auto"/>
        <w:ind w:firstLine="0"/>
        <w:rPr>
          <w:rFonts w:ascii="Times New Roman" w:hAnsi="Times New Roman"/>
          <w:lang w:val="en-US"/>
        </w:rPr>
      </w:pPr>
    </w:p>
    <w:p w:rsidR="001E6BDC" w:rsidRPr="00C519D2" w:rsidRDefault="001E6BDC" w:rsidP="001E6BDC">
      <w:pPr>
        <w:pStyle w:val="L2CorpsduTexte"/>
        <w:spacing w:line="480" w:lineRule="auto"/>
        <w:ind w:firstLine="0"/>
        <w:rPr>
          <w:rFonts w:ascii="Times New Roman" w:hAnsi="Times New Roman"/>
          <w:lang w:val="en-US"/>
        </w:rPr>
      </w:pPr>
      <w:r w:rsidRPr="00957A58">
        <w:rPr>
          <w:rFonts w:ascii="Times New Roman" w:hAnsi="Times New Roman"/>
          <w:lang w:val="en-US"/>
        </w:rPr>
        <w:t>* OR adjust</w:t>
      </w:r>
      <w:r w:rsidR="00957A58" w:rsidRPr="009C43DF">
        <w:rPr>
          <w:rFonts w:ascii="Times New Roman" w:hAnsi="Times New Roman"/>
          <w:lang w:val="en-US"/>
        </w:rPr>
        <w:t>ed for sex, age at aPL testing</w:t>
      </w:r>
      <w:r w:rsidRPr="00957A58">
        <w:rPr>
          <w:rFonts w:ascii="Times New Roman" w:hAnsi="Times New Roman"/>
          <w:lang w:val="en-US"/>
        </w:rPr>
        <w:t xml:space="preserve">, skin </w:t>
      </w:r>
      <w:r w:rsidR="00957A58" w:rsidRPr="009C43DF">
        <w:rPr>
          <w:rFonts w:ascii="Times New Roman" w:hAnsi="Times New Roman"/>
          <w:lang w:val="en-US"/>
        </w:rPr>
        <w:t>involvement, tobacco use, systemic hypertension</w:t>
      </w:r>
      <w:r w:rsidRPr="00957A58">
        <w:rPr>
          <w:rFonts w:ascii="Times New Roman" w:hAnsi="Times New Roman"/>
          <w:lang w:val="en-US"/>
        </w:rPr>
        <w:t>, ACA positivity</w:t>
      </w:r>
    </w:p>
    <w:p w:rsidR="00E2367A" w:rsidRDefault="00E2367A">
      <w:pPr>
        <w:rPr>
          <w:lang w:val="en-US"/>
        </w:rPr>
        <w:sectPr w:rsidR="00E2367A" w:rsidSect="001E6BDC"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2367A" w:rsidRPr="00E2367A" w:rsidRDefault="00E2367A" w:rsidP="00E2367A">
      <w:pPr>
        <w:widowControl/>
        <w:suppressAutoHyphens w:val="0"/>
        <w:spacing w:line="276" w:lineRule="auto"/>
        <w:rPr>
          <w:rFonts w:ascii="Calibri" w:eastAsia="MS Mincho" w:hAnsi="Calibri"/>
          <w:b/>
          <w:kern w:val="0"/>
          <w:lang w:val="en-GB"/>
        </w:rPr>
      </w:pPr>
      <w:r>
        <w:rPr>
          <w:rFonts w:ascii="Calibri" w:eastAsia="MS Mincho" w:hAnsi="Calibri"/>
          <w:b/>
          <w:kern w:val="0"/>
          <w:lang w:val="en-GB"/>
        </w:rPr>
        <w:lastRenderedPageBreak/>
        <w:t>Supplementary table 8</w:t>
      </w:r>
      <w:r w:rsidRPr="00E2367A">
        <w:rPr>
          <w:rFonts w:ascii="Calibri" w:eastAsia="MS Mincho" w:hAnsi="Calibri"/>
          <w:b/>
          <w:kern w:val="0"/>
          <w:lang w:val="en-GB"/>
        </w:rPr>
        <w:t xml:space="preserve">: </w:t>
      </w:r>
      <w:r w:rsidRPr="00E2367A">
        <w:rPr>
          <w:rFonts w:ascii="Calibri" w:eastAsia="MS Mincho" w:hAnsi="Calibri"/>
          <w:kern w:val="0"/>
          <w:lang w:val="en-GB"/>
        </w:rPr>
        <w:t>Characteristics of the studies included in the meta-analysis and results of methodological quality assessment using the QUADAS-2 tool.</w:t>
      </w:r>
    </w:p>
    <w:p w:rsidR="00E2367A" w:rsidRPr="00E2367A" w:rsidRDefault="00E2367A" w:rsidP="00E2367A">
      <w:pPr>
        <w:widowControl/>
        <w:suppressAutoHyphens w:val="0"/>
        <w:spacing w:line="276" w:lineRule="auto"/>
        <w:rPr>
          <w:rFonts w:ascii="Calibri" w:eastAsia="MS Mincho" w:hAnsi="Calibri"/>
          <w:kern w:val="0"/>
          <w:lang w:val="en-GB"/>
        </w:rPr>
      </w:pPr>
    </w:p>
    <w:p w:rsidR="00E2367A" w:rsidRPr="00E2367A" w:rsidRDefault="00E2367A" w:rsidP="00E2367A">
      <w:pPr>
        <w:widowControl/>
        <w:suppressAutoHyphens w:val="0"/>
        <w:spacing w:line="276" w:lineRule="auto"/>
        <w:rPr>
          <w:rFonts w:ascii="Calibri" w:eastAsia="MS Mincho" w:hAnsi="Calibri"/>
          <w:kern w:val="0"/>
          <w:lang w:val="en-GB"/>
        </w:rPr>
      </w:pPr>
      <w:r w:rsidRPr="00E2367A">
        <w:rPr>
          <w:rFonts w:ascii="Calibri" w:eastAsia="MS Mincho" w:hAnsi="Calibri"/>
          <w:kern w:val="0"/>
          <w:lang w:val="en-GB"/>
        </w:rPr>
        <w:t>Items of modified QUADAS-2 tool used in this study:</w:t>
      </w:r>
    </w:p>
    <w:p w:rsidR="00E2367A" w:rsidRPr="00E2367A" w:rsidRDefault="00E2367A" w:rsidP="00E2367A">
      <w:pPr>
        <w:widowControl/>
        <w:numPr>
          <w:ilvl w:val="0"/>
          <w:numId w:val="12"/>
        </w:numPr>
        <w:suppressAutoHyphens w:val="0"/>
        <w:spacing w:line="276" w:lineRule="auto"/>
        <w:contextualSpacing/>
        <w:rPr>
          <w:rFonts w:ascii="Calibri" w:eastAsia="MS Mincho" w:hAnsi="Calibri"/>
          <w:kern w:val="0"/>
          <w:lang w:val="en-GB"/>
        </w:rPr>
      </w:pPr>
      <w:r w:rsidRPr="00E2367A">
        <w:rPr>
          <w:rFonts w:ascii="Calibri" w:eastAsia="MS Mincho" w:hAnsi="Calibri"/>
          <w:kern w:val="0"/>
          <w:lang w:val="en-GB"/>
        </w:rPr>
        <w:t>Was a consecutive or random sample of patients enrolled?</w:t>
      </w:r>
    </w:p>
    <w:p w:rsidR="00E2367A" w:rsidRPr="00E2367A" w:rsidRDefault="00E2367A" w:rsidP="00E2367A">
      <w:pPr>
        <w:widowControl/>
        <w:numPr>
          <w:ilvl w:val="0"/>
          <w:numId w:val="12"/>
        </w:numPr>
        <w:suppressAutoHyphens w:val="0"/>
        <w:spacing w:line="276" w:lineRule="auto"/>
        <w:contextualSpacing/>
        <w:rPr>
          <w:rFonts w:ascii="Calibri" w:eastAsia="MS Mincho" w:hAnsi="Calibri"/>
          <w:kern w:val="0"/>
          <w:lang w:val="en-GB"/>
        </w:rPr>
      </w:pPr>
      <w:r w:rsidRPr="00E2367A">
        <w:rPr>
          <w:rFonts w:ascii="Calibri" w:eastAsia="MS Mincho" w:hAnsi="Calibri"/>
          <w:kern w:val="0"/>
          <w:lang w:val="en-GB"/>
        </w:rPr>
        <w:t>Did the study avoid inappropriate exclusions?</w:t>
      </w:r>
    </w:p>
    <w:p w:rsidR="00E2367A" w:rsidRPr="00E2367A" w:rsidRDefault="00E2367A" w:rsidP="00E2367A">
      <w:pPr>
        <w:widowControl/>
        <w:numPr>
          <w:ilvl w:val="0"/>
          <w:numId w:val="12"/>
        </w:numPr>
        <w:suppressAutoHyphens w:val="0"/>
        <w:spacing w:line="276" w:lineRule="auto"/>
        <w:contextualSpacing/>
        <w:rPr>
          <w:rFonts w:ascii="Calibri" w:eastAsia="MS Mincho" w:hAnsi="Calibri"/>
          <w:kern w:val="0"/>
          <w:lang w:val="en-GB"/>
        </w:rPr>
      </w:pPr>
      <w:r w:rsidRPr="00E2367A">
        <w:rPr>
          <w:rFonts w:ascii="Calibri" w:eastAsia="MS Mincho" w:hAnsi="Calibri"/>
          <w:kern w:val="0"/>
          <w:lang w:val="en-GB"/>
        </w:rPr>
        <w:t>Was the method of aPL determination described?</w:t>
      </w:r>
    </w:p>
    <w:p w:rsidR="00E2367A" w:rsidRPr="00E2367A" w:rsidRDefault="00E2367A" w:rsidP="00E2367A">
      <w:pPr>
        <w:widowControl/>
        <w:numPr>
          <w:ilvl w:val="0"/>
          <w:numId w:val="12"/>
        </w:numPr>
        <w:suppressAutoHyphens w:val="0"/>
        <w:spacing w:line="276" w:lineRule="auto"/>
        <w:contextualSpacing/>
        <w:rPr>
          <w:rFonts w:ascii="Calibri" w:eastAsia="MS Mincho" w:hAnsi="Calibri"/>
          <w:kern w:val="0"/>
          <w:lang w:val="en-GB"/>
        </w:rPr>
      </w:pPr>
      <w:r w:rsidRPr="00E2367A">
        <w:rPr>
          <w:rFonts w:ascii="Calibri" w:eastAsia="MS Mincho" w:hAnsi="Calibri"/>
          <w:kern w:val="0"/>
          <w:lang w:val="en-GB"/>
        </w:rPr>
        <w:t>Were all patients included in the study tested for aPL?</w:t>
      </w:r>
    </w:p>
    <w:p w:rsidR="00E2367A" w:rsidRPr="00E2367A" w:rsidRDefault="00E2367A" w:rsidP="00E2367A">
      <w:pPr>
        <w:widowControl/>
        <w:suppressAutoHyphens w:val="0"/>
        <w:spacing w:line="276" w:lineRule="auto"/>
        <w:rPr>
          <w:rFonts w:ascii="Calibri" w:eastAsia="MS Mincho" w:hAnsi="Calibri"/>
          <w:kern w:val="0"/>
          <w:lang w:val="en-GB"/>
        </w:rPr>
      </w:pPr>
      <w:r w:rsidRPr="00E2367A">
        <w:rPr>
          <w:rFonts w:ascii="Calibri" w:eastAsia="MS Mincho" w:hAnsi="Calibri"/>
          <w:kern w:val="0"/>
          <w:lang w:val="en-GB"/>
        </w:rPr>
        <w:t>According to the QUADAS-2 manual, each item was assessed “yes”, “no” or “unclear”:</w:t>
      </w:r>
    </w:p>
    <w:p w:rsidR="00E2367A" w:rsidRPr="00E2367A" w:rsidRDefault="00E2367A" w:rsidP="00E2367A">
      <w:pPr>
        <w:widowControl/>
        <w:suppressAutoHyphens w:val="0"/>
        <w:rPr>
          <w:rFonts w:ascii="Calibri" w:eastAsia="MS Mincho" w:hAnsi="Calibri"/>
          <w:kern w:val="0"/>
          <w:sz w:val="20"/>
          <w:lang w:val="en-GB"/>
        </w:rPr>
      </w:pPr>
    </w:p>
    <w:tbl>
      <w:tblPr>
        <w:tblStyle w:val="Grilledutableau1"/>
        <w:tblpPr w:leftFromText="141" w:rightFromText="141" w:vertAnchor="text" w:horzAnchor="page" w:tblpX="3971" w:tblpY="154"/>
        <w:tblW w:w="0" w:type="auto"/>
        <w:tblLook w:val="04A0" w:firstRow="1" w:lastRow="0" w:firstColumn="1" w:lastColumn="0" w:noHBand="0" w:noVBand="1"/>
      </w:tblPr>
      <w:tblGrid>
        <w:gridCol w:w="817"/>
        <w:gridCol w:w="851"/>
      </w:tblGrid>
      <w:tr w:rsidR="00E2367A" w:rsidRPr="00E2367A" w:rsidTr="00E2367A">
        <w:tc>
          <w:tcPr>
            <w:tcW w:w="817" w:type="dxa"/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spacing w:line="276" w:lineRule="auto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E2367A" w:rsidRPr="00E2367A" w:rsidRDefault="00E2367A" w:rsidP="00E2367A">
            <w:pPr>
              <w:widowControl/>
              <w:suppressAutoHyphens w:val="0"/>
              <w:spacing w:line="276" w:lineRule="auto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Yes</w:t>
            </w:r>
          </w:p>
        </w:tc>
      </w:tr>
      <w:tr w:rsidR="00E2367A" w:rsidRPr="00E2367A" w:rsidTr="00E2367A">
        <w:tc>
          <w:tcPr>
            <w:tcW w:w="817" w:type="dxa"/>
            <w:shd w:val="clear" w:color="auto" w:fill="D6E3BC"/>
          </w:tcPr>
          <w:p w:rsidR="00E2367A" w:rsidRPr="00E2367A" w:rsidRDefault="00E2367A" w:rsidP="00E2367A">
            <w:pPr>
              <w:widowControl/>
              <w:suppressAutoHyphens w:val="0"/>
              <w:spacing w:line="276" w:lineRule="auto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E2367A" w:rsidRPr="00E2367A" w:rsidRDefault="00E2367A" w:rsidP="00E2367A">
            <w:pPr>
              <w:widowControl/>
              <w:suppressAutoHyphens w:val="0"/>
              <w:spacing w:line="276" w:lineRule="auto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No</w:t>
            </w:r>
          </w:p>
        </w:tc>
      </w:tr>
      <w:tr w:rsidR="00E2367A" w:rsidRPr="00E2367A" w:rsidTr="00E2367A">
        <w:tc>
          <w:tcPr>
            <w:tcW w:w="817" w:type="dxa"/>
            <w:shd w:val="clear" w:color="auto" w:fill="B8CCE4"/>
          </w:tcPr>
          <w:p w:rsidR="00E2367A" w:rsidRPr="00E2367A" w:rsidRDefault="00E2367A" w:rsidP="00E2367A">
            <w:pPr>
              <w:widowControl/>
              <w:suppressAutoHyphens w:val="0"/>
              <w:spacing w:line="276" w:lineRule="auto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E2367A" w:rsidRPr="00E2367A" w:rsidRDefault="00E2367A" w:rsidP="00E2367A">
            <w:pPr>
              <w:widowControl/>
              <w:suppressAutoHyphens w:val="0"/>
              <w:spacing w:line="276" w:lineRule="auto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Unclear</w:t>
            </w:r>
          </w:p>
        </w:tc>
      </w:tr>
    </w:tbl>
    <w:p w:rsidR="00E2367A" w:rsidRPr="00E2367A" w:rsidRDefault="00E2367A" w:rsidP="00E2367A">
      <w:pPr>
        <w:widowControl/>
        <w:suppressAutoHyphens w:val="0"/>
        <w:rPr>
          <w:rFonts w:ascii="Calibri" w:eastAsia="MS Mincho" w:hAnsi="Calibri"/>
          <w:kern w:val="0"/>
          <w:sz w:val="20"/>
          <w:lang w:val="en-GB"/>
        </w:rPr>
      </w:pPr>
    </w:p>
    <w:p w:rsidR="00E2367A" w:rsidRPr="00E2367A" w:rsidRDefault="00E2367A" w:rsidP="00E2367A">
      <w:pPr>
        <w:widowControl/>
        <w:suppressAutoHyphens w:val="0"/>
        <w:rPr>
          <w:rFonts w:ascii="Calibri" w:eastAsia="MS Mincho" w:hAnsi="Calibri"/>
          <w:kern w:val="0"/>
          <w:sz w:val="20"/>
          <w:lang w:val="en-GB"/>
        </w:rPr>
      </w:pPr>
    </w:p>
    <w:p w:rsidR="00E2367A" w:rsidRPr="00E2367A" w:rsidRDefault="00E2367A" w:rsidP="00E2367A">
      <w:pPr>
        <w:widowControl/>
        <w:suppressAutoHyphens w:val="0"/>
        <w:rPr>
          <w:rFonts w:ascii="Calibri" w:eastAsia="MS Mincho" w:hAnsi="Calibri"/>
          <w:kern w:val="0"/>
          <w:sz w:val="20"/>
          <w:lang w:val="en-GB"/>
        </w:rPr>
      </w:pPr>
    </w:p>
    <w:p w:rsidR="00E2367A" w:rsidRPr="00E2367A" w:rsidRDefault="00E2367A" w:rsidP="00E2367A">
      <w:pPr>
        <w:widowControl/>
        <w:suppressAutoHyphens w:val="0"/>
        <w:rPr>
          <w:rFonts w:ascii="Calibri" w:eastAsia="MS Mincho" w:hAnsi="Calibri"/>
          <w:kern w:val="0"/>
          <w:sz w:val="20"/>
          <w:lang w:val="en-GB"/>
        </w:rPr>
      </w:pPr>
    </w:p>
    <w:p w:rsidR="00E2367A" w:rsidRPr="00E2367A" w:rsidRDefault="00E2367A" w:rsidP="00E2367A">
      <w:pPr>
        <w:widowControl/>
        <w:suppressAutoHyphens w:val="0"/>
        <w:rPr>
          <w:rFonts w:ascii="Calibri" w:eastAsia="MS Mincho" w:hAnsi="Calibri"/>
          <w:kern w:val="0"/>
          <w:sz w:val="20"/>
          <w:lang w:val="en-GB"/>
        </w:rPr>
      </w:pPr>
    </w:p>
    <w:p w:rsidR="00E2367A" w:rsidRPr="00E2367A" w:rsidRDefault="00E2367A" w:rsidP="00E2367A">
      <w:pPr>
        <w:widowControl/>
        <w:suppressAutoHyphens w:val="0"/>
        <w:rPr>
          <w:rFonts w:ascii="Calibri" w:eastAsia="MS Mincho" w:hAnsi="Calibri"/>
          <w:kern w:val="0"/>
          <w:sz w:val="20"/>
          <w:lang w:val="en-GB"/>
        </w:rPr>
      </w:pPr>
    </w:p>
    <w:tbl>
      <w:tblPr>
        <w:tblStyle w:val="Ombrageclair1"/>
        <w:tblW w:w="0" w:type="auto"/>
        <w:tblLook w:val="06A0" w:firstRow="1" w:lastRow="0" w:firstColumn="1" w:lastColumn="0" w:noHBand="1" w:noVBand="1"/>
      </w:tblPr>
      <w:tblGrid>
        <w:gridCol w:w="1361"/>
        <w:gridCol w:w="1118"/>
        <w:gridCol w:w="1380"/>
        <w:gridCol w:w="1258"/>
        <w:gridCol w:w="1855"/>
        <w:gridCol w:w="1604"/>
        <w:gridCol w:w="318"/>
        <w:gridCol w:w="318"/>
        <w:gridCol w:w="318"/>
        <w:gridCol w:w="318"/>
      </w:tblGrid>
      <w:tr w:rsidR="00E2367A" w:rsidRPr="00E2367A" w:rsidTr="00E23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2367A" w:rsidRPr="00E2367A" w:rsidRDefault="00E2367A" w:rsidP="00E2367A">
            <w:pPr>
              <w:widowControl/>
              <w:suppressAutoHyphens w:val="0"/>
              <w:jc w:val="center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Author, year (ref.)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E2367A" w:rsidRPr="00E2367A" w:rsidRDefault="00E2367A" w:rsidP="00E2367A">
            <w:pPr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Country</w:t>
            </w:r>
          </w:p>
          <w:p w:rsidR="00E2367A" w:rsidRPr="00E2367A" w:rsidRDefault="00E2367A" w:rsidP="00E2367A">
            <w:pPr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  <w:t>Ethnic origin of the patients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E2367A" w:rsidRPr="00E2367A" w:rsidRDefault="00E2367A" w:rsidP="00E2367A">
            <w:pPr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Study design</w:t>
            </w:r>
          </w:p>
          <w:p w:rsidR="00E2367A" w:rsidRPr="00E2367A" w:rsidRDefault="00E2367A" w:rsidP="00E2367A">
            <w:pPr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(time interval)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E2367A" w:rsidRPr="00E2367A" w:rsidRDefault="00E2367A" w:rsidP="00E2367A">
            <w:pPr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Length of follow-up or duration of disease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E2367A" w:rsidRPr="00E2367A" w:rsidRDefault="00E2367A" w:rsidP="00E2367A">
            <w:pPr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Method of aPL</w:t>
            </w:r>
          </w:p>
          <w:p w:rsidR="00E2367A" w:rsidRPr="00E2367A" w:rsidRDefault="00E2367A" w:rsidP="00E2367A">
            <w:pPr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determination – Cut-off for ELISA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E2367A" w:rsidRPr="00E2367A" w:rsidRDefault="00E2367A" w:rsidP="00E2367A">
            <w:pPr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No. of SSc patients positive/tested for aPL</w:t>
            </w:r>
          </w:p>
        </w:tc>
        <w:tc>
          <w:tcPr>
            <w:tcW w:w="0" w:type="auto"/>
            <w:gridSpan w:val="4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2367A" w:rsidRPr="00E2367A" w:rsidRDefault="00E2367A" w:rsidP="00E2367A">
            <w:pPr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QUADAS</w:t>
            </w:r>
          </w:p>
        </w:tc>
      </w:tr>
      <w:tr w:rsidR="00E2367A" w:rsidRPr="00E2367A" w:rsidTr="00E2367A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2367A" w:rsidRPr="00E2367A" w:rsidRDefault="00E2367A" w:rsidP="00E2367A">
            <w:pPr>
              <w:widowControl/>
              <w:suppressAutoHyphens w:val="0"/>
              <w:jc w:val="center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E2367A" w:rsidRPr="00E2367A" w:rsidRDefault="00E2367A" w:rsidP="00E2367A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E2367A" w:rsidRPr="00E2367A" w:rsidRDefault="00E2367A" w:rsidP="00E2367A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E2367A" w:rsidRPr="00E2367A" w:rsidRDefault="00E2367A" w:rsidP="00E2367A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E2367A" w:rsidRPr="00E2367A" w:rsidRDefault="00E2367A" w:rsidP="00E2367A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E2367A" w:rsidRPr="00E2367A" w:rsidRDefault="00E2367A" w:rsidP="00E2367A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  <w:vAlign w:val="center"/>
          </w:tcPr>
          <w:p w:rsidR="00E2367A" w:rsidRPr="00E2367A" w:rsidRDefault="00E2367A" w:rsidP="00E2367A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  <w:vAlign w:val="center"/>
          </w:tcPr>
          <w:p w:rsidR="00E2367A" w:rsidRPr="00E2367A" w:rsidRDefault="00E2367A" w:rsidP="00E2367A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  <w:vAlign w:val="center"/>
          </w:tcPr>
          <w:p w:rsidR="00E2367A" w:rsidRPr="00E2367A" w:rsidRDefault="00E2367A" w:rsidP="00E2367A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2367A" w:rsidRPr="00E2367A" w:rsidRDefault="00E2367A" w:rsidP="00E2367A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4</w:t>
            </w:r>
          </w:p>
        </w:tc>
      </w:tr>
      <w:tr w:rsidR="00E2367A" w:rsidRPr="00E2367A" w:rsidTr="00E23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 xml:space="preserve">Antonioli </w:t>
            </w:r>
            <w:r w:rsidRPr="00E2367A"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  <w:t>et al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, 2003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Italy</w:t>
            </w:r>
          </w:p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  <w:t>NA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Cohort (NA)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Mean duration = 13 years (range 1-42)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ELISA (homemade), &gt;99</w:t>
            </w:r>
            <w:r w:rsidRPr="00E2367A">
              <w:rPr>
                <w:rFonts w:ascii="Calibri" w:eastAsia="MS Mincho" w:hAnsi="Calibri"/>
                <w:kern w:val="0"/>
                <w:sz w:val="20"/>
                <w:vertAlign w:val="superscript"/>
                <w:lang w:val="en-GB"/>
              </w:rPr>
              <w:t>th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 xml:space="preserve"> percentile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8/60 (aCL-IgG/IgM)</w:t>
            </w:r>
          </w:p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14/60 (anti-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sym w:font="Symbol" w:char="F062"/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2GP1-IgG/IgM)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B8CCE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D6E3BC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</w:tr>
      <w:tr w:rsidR="00E2367A" w:rsidRPr="00E2367A" w:rsidTr="00E23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 xml:space="preserve">Assous </w:t>
            </w:r>
            <w:r w:rsidRPr="00E2367A"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  <w:t>et al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, 2005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France</w:t>
            </w:r>
          </w:p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Cohort of consecutive patients (2001-2003)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10 ± 2 yr*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Immunoassays (homemade),</w:t>
            </w:r>
          </w:p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&gt;98</w:t>
            </w:r>
            <w:r w:rsidRPr="00E2367A">
              <w:rPr>
                <w:rFonts w:ascii="Calibri" w:eastAsia="MS Mincho" w:hAnsi="Calibri"/>
                <w:kern w:val="0"/>
                <w:sz w:val="20"/>
                <w:vertAlign w:val="superscript"/>
                <w:lang w:val="en-GB"/>
              </w:rPr>
              <w:t>th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 xml:space="preserve"> percentile (15 for aCL and 6 for anti-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sym w:font="Symbol" w:char="F062"/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2GP1)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</w:rPr>
              <w:t>0/108 (LA)</w:t>
            </w:r>
          </w:p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</w:rPr>
              <w:t>15/108 (aCL-IgG/IgM)</w:t>
            </w:r>
          </w:p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</w:rPr>
              <w:t>5/108 (anti-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sym w:font="Symbol" w:char="F062"/>
            </w:r>
            <w:r w:rsidRPr="00E2367A">
              <w:rPr>
                <w:rFonts w:ascii="Calibri" w:eastAsia="MS Mincho" w:hAnsi="Calibri"/>
                <w:kern w:val="0"/>
                <w:sz w:val="20"/>
              </w:rPr>
              <w:t>2GP1-IgG/IgM)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</w:rPr>
            </w:pPr>
          </w:p>
        </w:tc>
      </w:tr>
      <w:tr w:rsidR="00E2367A" w:rsidRPr="00E2367A" w:rsidTr="00E23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 xml:space="preserve">Buchanan </w:t>
            </w:r>
            <w:r w:rsidRPr="00E2367A"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  <w:t>et al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, 1989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Australia</w:t>
            </w:r>
          </w:p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  <w:t>Caucasian 100%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ELISA (homemade), mean ± 3 SD of controls (20UI)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3/35 (aCL-NA)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</w:tr>
      <w:tr w:rsidR="00E2367A" w:rsidRPr="00E2367A" w:rsidTr="00E23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 xml:space="preserve">Enzenauer </w:t>
            </w:r>
            <w:r w:rsidRPr="00E2367A"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  <w:t>et al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, 2006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USA</w:t>
            </w:r>
          </w:p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ELISA (Biopostar reads), mean ± 2 SD of controls (22.6UI)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10/82 (aCL-IgG)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</w:tr>
      <w:tr w:rsidR="00E2367A" w:rsidRPr="00E2367A" w:rsidTr="00E23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 xml:space="preserve">Gupta </w:t>
            </w:r>
            <w:r w:rsidRPr="00E2367A"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  <w:t>et al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, 2009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India</w:t>
            </w:r>
          </w:p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Cross-sectionnal study (2002-2006)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Mean duration = 3 years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pt-BR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pt-BR"/>
              </w:rPr>
              <w:t>ELISA (Genesis Diagnostics), 12UI/mL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2/72 (LA)</w:t>
            </w:r>
          </w:p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6/72 (aCL-IgG/IgM)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</w:tr>
      <w:tr w:rsidR="00E2367A" w:rsidRPr="00E2367A" w:rsidTr="00E23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 xml:space="preserve">Herrick </w:t>
            </w:r>
            <w:r w:rsidRPr="00E2367A"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  <w:t>et al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, 1994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UK</w:t>
            </w:r>
          </w:p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60 unselected patients + 8 with sever ischaemia (NA)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Median duration = 12 years (Raynaud’s onset)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ELISA, 5UI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13/68 (aCL-IgG)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</w:tr>
      <w:tr w:rsidR="00E2367A" w:rsidRPr="00E2367A" w:rsidTr="00E23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 xml:space="preserve">Ihn </w:t>
            </w:r>
            <w:r w:rsidRPr="00E2367A"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  <w:t>et al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, 1996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Japan</w:t>
            </w:r>
          </w:p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Mean duration = 7 years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US"/>
              </w:rPr>
              <w:t xml:space="preserve">ELISA (homemade), 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mean ± 3 SD of controls</w:t>
            </w:r>
          </w:p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20/80 (aCL-IgG)</w:t>
            </w:r>
          </w:p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8/80 (anti-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sym w:font="Symbol" w:char="F062"/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2GP1-IgG)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</w:tr>
      <w:tr w:rsidR="00E2367A" w:rsidRPr="00E2367A" w:rsidTr="00E23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 xml:space="preserve">Liberati </w:t>
            </w:r>
            <w:r w:rsidRPr="00E2367A"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  <w:t>et al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, 2010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Brazil</w:t>
            </w:r>
          </w:p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Transversal study (NA)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12.3 ± 8.9 yr*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ELISA (Euroimmun), 15 UI/mL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5/54 (aCL-IgG)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</w:tr>
      <w:tr w:rsidR="00E2367A" w:rsidRPr="00E2367A" w:rsidTr="00E23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 xml:space="preserve">Lima </w:t>
            </w:r>
            <w:r w:rsidRPr="00E2367A"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  <w:t>et al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, 1991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Spain</w:t>
            </w:r>
          </w:p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10.1 ± 7.7 yr*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 xml:space="preserve">ELISA, 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sym w:font="Symbol" w:char="F0B3"/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 xml:space="preserve"> 5 UI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0/35 (aCL-IgG/IgM)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</w:tr>
      <w:tr w:rsidR="00E2367A" w:rsidRPr="00E2367A" w:rsidTr="00E23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 xml:space="preserve">Manoussakis </w:t>
            </w:r>
            <w:r w:rsidRPr="00E2367A"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  <w:t>et al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, 1987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Greece</w:t>
            </w:r>
          </w:p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Unselected (NA)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7.0 ± 4.5 yr*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 xml:space="preserve">ELISA (homemade), 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sym w:font="Symbol" w:char="F0B3"/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 xml:space="preserve"> mean ± 4 SD of 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lastRenderedPageBreak/>
              <w:t>controls (2.3 UI)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lastRenderedPageBreak/>
              <w:t>2/40 (aCL-IgG/IgM)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</w:tr>
      <w:tr w:rsidR="00E2367A" w:rsidRPr="00E2367A" w:rsidTr="00E23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 xml:space="preserve">Marie </w:t>
            </w:r>
            <w:r w:rsidRPr="00E2367A"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  <w:t>et al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, 2008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France</w:t>
            </w:r>
          </w:p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Consecutive patients (NA)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Median duration = 5 years (range 1-40)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LA: dilute thromboplastine time</w:t>
            </w:r>
          </w:p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ELISA (INOVA and Hemagen diagnostics), 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</w:rPr>
              <w:t>13/69 (aPL)</w:t>
            </w:r>
          </w:p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</w:rPr>
              <w:t>3/69 (LA)</w:t>
            </w:r>
          </w:p>
          <w:p w:rsidR="00E2367A" w:rsidRPr="009C43DF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</w:rPr>
            </w:pPr>
            <w:r w:rsidRPr="009C43DF">
              <w:rPr>
                <w:rFonts w:ascii="Calibri" w:eastAsia="MS Mincho" w:hAnsi="Calibri"/>
                <w:kern w:val="0"/>
                <w:sz w:val="20"/>
              </w:rPr>
              <w:t>13/69 (aCL-IgG/IgM)</w:t>
            </w:r>
          </w:p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US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US"/>
              </w:rPr>
              <w:t>3/69 (anti-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sym w:font="Symbol" w:char="F062"/>
            </w:r>
            <w:r w:rsidRPr="00E2367A">
              <w:rPr>
                <w:rFonts w:ascii="Calibri" w:eastAsia="MS Mincho" w:hAnsi="Calibri"/>
                <w:kern w:val="0"/>
                <w:sz w:val="20"/>
                <w:lang w:val="en-US"/>
              </w:rPr>
              <w:t>2GP1-IgG/IgM)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US"/>
              </w:rPr>
            </w:pPr>
          </w:p>
        </w:tc>
      </w:tr>
      <w:tr w:rsidR="00E2367A" w:rsidRPr="00E2367A" w:rsidTr="00E23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 xml:space="preserve">Mellal </w:t>
            </w:r>
            <w:r w:rsidRPr="00E2367A"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  <w:t>et al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, 2014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Algeria</w:t>
            </w:r>
          </w:p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12.2 ± 9.3 yr*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ELISA (INOVA)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5/147 (aCL-IgG)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</w:tr>
      <w:tr w:rsidR="00E2367A" w:rsidRPr="00E2367A" w:rsidTr="00E23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 xml:space="preserve">Merkel </w:t>
            </w:r>
            <w:r w:rsidRPr="00E2367A"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  <w:t>et al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, 1996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USA</w:t>
            </w:r>
          </w:p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  <w:t>NS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Inception cohort of newly diagnosed CTD (1982-1987)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NS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 xml:space="preserve">ELISA (homemade), 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sym w:font="Symbol" w:char="F0B3"/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 xml:space="preserve"> mean ± 5 SD of controls (10 UI)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1/45 (aCL-IgG)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</w:tr>
      <w:tr w:rsidR="00E2367A" w:rsidRPr="00E2367A" w:rsidTr="00E23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 xml:space="preserve">Mok </w:t>
            </w:r>
            <w:r w:rsidRPr="00E2367A"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  <w:t>et al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, 2011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China</w:t>
            </w:r>
          </w:p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  <w:t>Asian 100%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Consecutive patients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Median duration = 9 (IQR 5.5-19.5)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LA (cf. Article)</w:t>
            </w:r>
          </w:p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ELISA (homemade), 15 UI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7/46 (LA+aCL-IgG)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</w:tr>
      <w:tr w:rsidR="00E2367A" w:rsidRPr="00E2367A" w:rsidTr="00E23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E2367A" w:rsidRPr="00E2367A" w:rsidRDefault="00E2367A" w:rsidP="00E2367A">
            <w:pPr>
              <w:widowControl/>
              <w:suppressAutoHyphens w:val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 xml:space="preserve">Morrisroe </w:t>
            </w:r>
            <w:r w:rsidRPr="00E2367A"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  <w:t>et al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, 2014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Australia</w:t>
            </w:r>
          </w:p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  <w:t>NA</w:t>
            </w:r>
          </w:p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Patients from a prospective cohort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15.3 ± 13.9 yr*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LA (cf. Article)</w:t>
            </w:r>
          </w:p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 xml:space="preserve">ELISA (Vital diagnostics for aCL and Orgentec for </w:t>
            </w:r>
            <w:r w:rsidRPr="00E2367A">
              <w:rPr>
                <w:rFonts w:ascii="Calibri" w:eastAsia="MS Mincho" w:hAnsi="Calibri"/>
                <w:kern w:val="0"/>
                <w:sz w:val="20"/>
                <w:lang w:val="en-US"/>
              </w:rPr>
              <w:t>anti-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sym w:font="Symbol" w:char="F062"/>
            </w:r>
            <w:r w:rsidRPr="00E2367A">
              <w:rPr>
                <w:rFonts w:ascii="Calibri" w:eastAsia="MS Mincho" w:hAnsi="Calibri"/>
                <w:kern w:val="0"/>
                <w:sz w:val="20"/>
                <w:lang w:val="en-US"/>
              </w:rPr>
              <w:t>2GP1), &gt; 0 UI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pt-BR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pt-BR"/>
              </w:rPr>
              <w:t>226/940 (LA+aCL-IgG/IgM+ anti-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sym w:font="Symbol" w:char="F062"/>
            </w:r>
            <w:r w:rsidRPr="00E2367A">
              <w:rPr>
                <w:rFonts w:ascii="Calibri" w:eastAsia="MS Mincho" w:hAnsi="Calibri"/>
                <w:kern w:val="0"/>
                <w:sz w:val="20"/>
                <w:lang w:val="pt-BR"/>
              </w:rPr>
              <w:t>2GP1-NA)</w:t>
            </w:r>
          </w:p>
          <w:p w:rsidR="00E2367A" w:rsidRPr="009C43DF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pt-BR"/>
              </w:rPr>
            </w:pPr>
            <w:r w:rsidRPr="009C43DF">
              <w:rPr>
                <w:rFonts w:ascii="Calibri" w:eastAsia="MS Mincho" w:hAnsi="Calibri"/>
                <w:kern w:val="0"/>
                <w:sz w:val="20"/>
                <w:lang w:val="pt-BR"/>
              </w:rPr>
              <w:t>0/940 (LA)</w:t>
            </w:r>
          </w:p>
          <w:p w:rsidR="00E2367A" w:rsidRPr="009C43DF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pt-BR"/>
              </w:rPr>
            </w:pPr>
            <w:r w:rsidRPr="009C43DF">
              <w:rPr>
                <w:rFonts w:ascii="Calibri" w:eastAsia="MS Mincho" w:hAnsi="Calibri"/>
                <w:kern w:val="0"/>
                <w:sz w:val="20"/>
                <w:lang w:val="pt-BR"/>
              </w:rPr>
              <w:t>98/940 (aCL-IgG)</w:t>
            </w:r>
          </w:p>
          <w:p w:rsidR="00E2367A" w:rsidRPr="009C43DF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pt-BR"/>
              </w:rPr>
            </w:pPr>
            <w:r w:rsidRPr="009C43DF">
              <w:rPr>
                <w:rFonts w:ascii="Calibri" w:eastAsia="MS Mincho" w:hAnsi="Calibri"/>
                <w:kern w:val="0"/>
                <w:sz w:val="20"/>
                <w:lang w:val="pt-BR"/>
              </w:rPr>
              <w:t>63/940 (anti-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sym w:font="Symbol" w:char="F062"/>
            </w:r>
            <w:r w:rsidRPr="009C43DF">
              <w:rPr>
                <w:rFonts w:ascii="Calibri" w:eastAsia="MS Mincho" w:hAnsi="Calibri"/>
                <w:kern w:val="0"/>
                <w:sz w:val="20"/>
                <w:lang w:val="pt-BR"/>
              </w:rPr>
              <w:t>2GP1-NA)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E2367A" w:rsidRPr="009C43DF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E2367A" w:rsidRPr="009C43DF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E2367A" w:rsidRPr="009C43DF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</w:tcPr>
          <w:p w:rsidR="00E2367A" w:rsidRPr="009C43DF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pt-BR"/>
              </w:rPr>
            </w:pPr>
          </w:p>
        </w:tc>
      </w:tr>
      <w:tr w:rsidR="00E2367A" w:rsidRPr="00E2367A" w:rsidTr="00E23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E2367A" w:rsidRPr="00E2367A" w:rsidRDefault="00E2367A" w:rsidP="00E2367A">
            <w:pPr>
              <w:widowControl/>
              <w:suppressAutoHyphens w:val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 xml:space="preserve">Parodi </w:t>
            </w:r>
            <w:r w:rsidRPr="00E2367A"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  <w:t>et al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, 2001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Italy</w:t>
            </w:r>
          </w:p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pt-BR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pt-BR"/>
              </w:rPr>
              <w:t>ELISA (Bouty/Orgentec)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11/90 (</w:t>
            </w:r>
            <w:r w:rsidRPr="00E2367A">
              <w:rPr>
                <w:rFonts w:ascii="Calibri" w:eastAsia="MS Mincho" w:hAnsi="Calibri"/>
                <w:kern w:val="0"/>
                <w:sz w:val="20"/>
                <w:lang w:val="en-US"/>
              </w:rPr>
              <w:t>aCL-IgG+anti-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sym w:font="Symbol" w:char="F062"/>
            </w:r>
            <w:r w:rsidRPr="00E2367A">
              <w:rPr>
                <w:rFonts w:ascii="Calibri" w:eastAsia="MS Mincho" w:hAnsi="Calibri"/>
                <w:kern w:val="0"/>
                <w:sz w:val="20"/>
                <w:lang w:val="en-US"/>
              </w:rPr>
              <w:t>2GP1-IgG)</w:t>
            </w:r>
          </w:p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11/90 (aCL-IgG)</w:t>
            </w:r>
          </w:p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 xml:space="preserve">3/90 </w:t>
            </w:r>
            <w:r w:rsidRPr="00E2367A">
              <w:rPr>
                <w:rFonts w:ascii="Calibri" w:eastAsia="MS Mincho" w:hAnsi="Calibri"/>
                <w:kern w:val="0"/>
                <w:sz w:val="20"/>
                <w:lang w:val="en-US"/>
              </w:rPr>
              <w:t>(anti-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sym w:font="Symbol" w:char="F062"/>
            </w:r>
            <w:r w:rsidRPr="00E2367A">
              <w:rPr>
                <w:rFonts w:ascii="Calibri" w:eastAsia="MS Mincho" w:hAnsi="Calibri"/>
                <w:kern w:val="0"/>
                <w:sz w:val="20"/>
                <w:lang w:val="en-US"/>
              </w:rPr>
              <w:t>2GP1-IgG)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</w:tr>
      <w:tr w:rsidR="00E2367A" w:rsidRPr="00E2367A" w:rsidTr="00E23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 xml:space="preserve">Picillo </w:t>
            </w:r>
            <w:r w:rsidRPr="00E2367A"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  <w:t>et al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, 1997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Italy</w:t>
            </w:r>
          </w:p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Unselected patients (1983-1994)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Median duration = 10 (range 1-44)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 xml:space="preserve">ELISA (Reaads), 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sym w:font="Symbol" w:char="F0B3"/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 xml:space="preserve"> 95</w:t>
            </w:r>
            <w:r w:rsidRPr="00E2367A">
              <w:rPr>
                <w:rFonts w:ascii="Calibri" w:eastAsia="MS Mincho" w:hAnsi="Calibri"/>
                <w:kern w:val="0"/>
                <w:sz w:val="20"/>
                <w:vertAlign w:val="superscript"/>
                <w:lang w:val="en-GB"/>
              </w:rPr>
              <w:t>th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 xml:space="preserve"> percentile 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27/105 (aCL-IgG/IgM/IgA)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</w:tr>
      <w:tr w:rsidR="00E2367A" w:rsidRPr="00E2367A" w:rsidTr="00E23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 xml:space="preserve">Pope </w:t>
            </w:r>
            <w:r w:rsidRPr="00E2367A"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  <w:t>et al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, 2000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Canada</w:t>
            </w:r>
          </w:p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Samples from hospital serum data bank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Mean duration = 5.2 years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ELISA (NA), &gt; 15 UI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3/63 (aCL-IgG/IgM)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</w:tr>
      <w:tr w:rsidR="00E2367A" w:rsidRPr="00E2367A" w:rsidTr="00E23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 xml:space="preserve">Regéczy </w:t>
            </w:r>
            <w:r w:rsidRPr="00E2367A"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  <w:t>et al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, 2000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Hungary</w:t>
            </w:r>
          </w:p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Random selection of patients (1997-1998)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LA: thromboplastine time</w:t>
            </w:r>
          </w:p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ELISA (homemade), &gt; mean ± 3 SD of controls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10/43 (aCL-IgG/IgM)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</w:tr>
      <w:tr w:rsidR="00E2367A" w:rsidRPr="00E2367A" w:rsidTr="00E23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 xml:space="preserve">Renaudineau </w:t>
            </w:r>
            <w:r w:rsidRPr="00E2367A"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  <w:t>et al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, 2001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Israel</w:t>
            </w:r>
          </w:p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Non-selected patients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ELISA (homemade), mean ± 3 SD of controls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55/478 (aCL-IgG)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</w:tr>
      <w:tr w:rsidR="00E2367A" w:rsidRPr="00E2367A" w:rsidTr="00E23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 xml:space="preserve">Tektonidou </w:t>
            </w:r>
            <w:r w:rsidRPr="00E2367A"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  <w:t>et al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, 2000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Greece</w:t>
            </w:r>
          </w:p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Consecutive patients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LA: thromboplastine time</w:t>
            </w:r>
          </w:p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ELISA (homemade), &gt; mean ± 3 SD of controls (100 UI)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0/30 (aCL-IgG/IgM)</w:t>
            </w:r>
          </w:p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US"/>
              </w:rPr>
              <w:t>0/30 (anti-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sym w:font="Symbol" w:char="F062"/>
            </w:r>
            <w:r w:rsidRPr="00E2367A">
              <w:rPr>
                <w:rFonts w:ascii="Calibri" w:eastAsia="MS Mincho" w:hAnsi="Calibri"/>
                <w:kern w:val="0"/>
                <w:sz w:val="20"/>
                <w:lang w:val="en-US"/>
              </w:rPr>
              <w:t>2GP1-IgG)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</w:tr>
      <w:tr w:rsidR="00E2367A" w:rsidRPr="00E2367A" w:rsidTr="00E23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 xml:space="preserve">Touré </w:t>
            </w:r>
            <w:r w:rsidRPr="00E2367A"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  <w:t>et al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, 2013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Senegal</w:t>
            </w:r>
          </w:p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 xml:space="preserve">Cross-sectionnal 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lastRenderedPageBreak/>
              <w:t>study (2009-2010)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lastRenderedPageBreak/>
              <w:t>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 xml:space="preserve">LA: thromboplastine 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lastRenderedPageBreak/>
              <w:t>time</w:t>
            </w:r>
          </w:p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pt-BR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pt-BR"/>
              </w:rPr>
              <w:t>ELISA (Diagnostica Stago laboratories), 40 UI/mL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367A" w:rsidRPr="009C43DF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</w:rPr>
            </w:pPr>
            <w:r w:rsidRPr="009C43DF">
              <w:rPr>
                <w:rFonts w:ascii="Calibri" w:eastAsia="MS Mincho" w:hAnsi="Calibri"/>
                <w:kern w:val="0"/>
                <w:sz w:val="20"/>
              </w:rPr>
              <w:lastRenderedPageBreak/>
              <w:t>23/40 (aPL)</w:t>
            </w:r>
          </w:p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</w:rPr>
              <w:t>2/40 (LA)</w:t>
            </w:r>
          </w:p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</w:rPr>
              <w:lastRenderedPageBreak/>
              <w:t>7/40 (aCL-IgG/IgM)</w:t>
            </w:r>
          </w:p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</w:rPr>
              <w:t>20/40 (anti-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sym w:font="Symbol" w:char="F062"/>
            </w:r>
            <w:r w:rsidRPr="00E2367A">
              <w:rPr>
                <w:rFonts w:ascii="Calibri" w:eastAsia="MS Mincho" w:hAnsi="Calibri"/>
                <w:kern w:val="0"/>
                <w:sz w:val="20"/>
              </w:rPr>
              <w:t>2GP1-IgG/IgM)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</w:rPr>
            </w:pPr>
          </w:p>
        </w:tc>
      </w:tr>
      <w:tr w:rsidR="00E2367A" w:rsidRPr="00E2367A" w:rsidTr="00E23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 xml:space="preserve">Wielosz </w:t>
            </w:r>
            <w:r w:rsidRPr="00E2367A"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  <w:t>et al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, 2009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Poland</w:t>
            </w:r>
          </w:p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i/>
                <w:kern w:val="0"/>
                <w:sz w:val="20"/>
                <w:lang w:val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Consecutive patients (2005-2007)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6.2 ± 6.0 yr*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pt-BR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pt-BR"/>
              </w:rPr>
              <w:t>ELISA (Hycor Incorporation) for aCL, 20 UI/mL</w:t>
            </w:r>
          </w:p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pt-BR"/>
              </w:rPr>
              <w:t xml:space="preserve">ELISA (Euroimmun) for </w:t>
            </w:r>
            <w:r w:rsidRPr="00E2367A">
              <w:rPr>
                <w:rFonts w:ascii="Calibri" w:eastAsia="MS Mincho" w:hAnsi="Calibri"/>
                <w:kern w:val="0"/>
                <w:sz w:val="20"/>
              </w:rPr>
              <w:t>anti-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sym w:font="Symbol" w:char="F062"/>
            </w:r>
            <w:r w:rsidRPr="00E2367A">
              <w:rPr>
                <w:rFonts w:ascii="Calibri" w:eastAsia="MS Mincho" w:hAnsi="Calibri"/>
                <w:kern w:val="0"/>
                <w:sz w:val="20"/>
              </w:rPr>
              <w:t>2GP1, 15 UI/mL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t>28/56 (aCL</w:t>
            </w:r>
            <w:r w:rsidRPr="00E2367A">
              <w:rPr>
                <w:rFonts w:ascii="Calibri" w:eastAsia="MS Mincho" w:hAnsi="Calibri"/>
                <w:kern w:val="0"/>
                <w:sz w:val="20"/>
                <w:lang w:val="en-US"/>
              </w:rPr>
              <w:t>-IgG/IgM+anti-</w:t>
            </w:r>
            <w:r w:rsidRPr="00E2367A">
              <w:rPr>
                <w:rFonts w:ascii="Calibri" w:eastAsia="MS Mincho" w:hAnsi="Calibri"/>
                <w:kern w:val="0"/>
                <w:sz w:val="20"/>
                <w:lang w:val="en-GB"/>
              </w:rPr>
              <w:sym w:font="Symbol" w:char="F062"/>
            </w:r>
            <w:r w:rsidRPr="00E2367A">
              <w:rPr>
                <w:rFonts w:ascii="Calibri" w:eastAsia="MS Mincho" w:hAnsi="Calibri"/>
                <w:kern w:val="0"/>
                <w:sz w:val="20"/>
                <w:lang w:val="en-US"/>
              </w:rPr>
              <w:t>2GP1-IgG/IgM)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2367A" w:rsidRPr="00E2367A" w:rsidRDefault="00E2367A" w:rsidP="00E2367A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/>
                <w:kern w:val="0"/>
                <w:sz w:val="20"/>
                <w:lang w:val="en-GB"/>
              </w:rPr>
            </w:pPr>
          </w:p>
        </w:tc>
      </w:tr>
    </w:tbl>
    <w:p w:rsidR="00E2367A" w:rsidRPr="00E2367A" w:rsidRDefault="00E2367A" w:rsidP="00E2367A">
      <w:pPr>
        <w:widowControl/>
        <w:suppressAutoHyphens w:val="0"/>
        <w:rPr>
          <w:rFonts w:ascii="Calibri" w:eastAsia="MS Mincho" w:hAnsi="Calibri"/>
          <w:kern w:val="0"/>
          <w:sz w:val="20"/>
          <w:lang w:val="en-GB"/>
        </w:rPr>
      </w:pPr>
    </w:p>
    <w:p w:rsidR="00E2367A" w:rsidRPr="00E2367A" w:rsidRDefault="00E2367A" w:rsidP="00E2367A">
      <w:pPr>
        <w:widowControl/>
        <w:suppressAutoHyphens w:val="0"/>
        <w:spacing w:line="480" w:lineRule="auto"/>
        <w:rPr>
          <w:rFonts w:ascii="Calibri" w:eastAsia="MS Mincho" w:hAnsi="Calibri"/>
          <w:kern w:val="0"/>
          <w:lang w:val="en-GB"/>
        </w:rPr>
      </w:pPr>
      <w:r w:rsidRPr="00E2367A">
        <w:rPr>
          <w:rFonts w:ascii="Calibri" w:eastAsia="MS Mincho" w:hAnsi="Calibri"/>
          <w:kern w:val="0"/>
          <w:lang w:val="en-GB"/>
        </w:rPr>
        <w:t xml:space="preserve">*mean ± standard deviation, NA: not available, ELISA: enzyme-linked immunosorbent assay, LA: lupus anticoagulant, aCL: anti-cardiolipin antibodies, </w:t>
      </w:r>
      <w:r w:rsidRPr="00E2367A">
        <w:rPr>
          <w:rFonts w:ascii="Calibri" w:eastAsia="MS Mincho" w:hAnsi="Calibri"/>
          <w:kern w:val="0"/>
          <w:lang w:val="en-US"/>
        </w:rPr>
        <w:t>anti-</w:t>
      </w:r>
      <w:r w:rsidRPr="00E2367A">
        <w:rPr>
          <w:rFonts w:ascii="Calibri" w:eastAsia="MS Mincho" w:hAnsi="Calibri"/>
          <w:kern w:val="0"/>
          <w:lang w:val="en-GB"/>
        </w:rPr>
        <w:sym w:font="Symbol" w:char="F062"/>
      </w:r>
      <w:r w:rsidRPr="00E2367A">
        <w:rPr>
          <w:rFonts w:ascii="Calibri" w:eastAsia="MS Mincho" w:hAnsi="Calibri"/>
          <w:kern w:val="0"/>
          <w:lang w:val="en-US"/>
        </w:rPr>
        <w:t>2GP1: anti-</w:t>
      </w:r>
      <w:r w:rsidRPr="00E2367A">
        <w:rPr>
          <w:rFonts w:ascii="Calibri" w:eastAsia="MS Mincho" w:hAnsi="Calibri"/>
          <w:kern w:val="0"/>
          <w:lang w:val="en-GB"/>
        </w:rPr>
        <w:sym w:font="Symbol" w:char="F062"/>
      </w:r>
      <w:r w:rsidRPr="00E2367A">
        <w:rPr>
          <w:rFonts w:ascii="Calibri" w:eastAsia="MS Mincho" w:hAnsi="Calibri"/>
          <w:kern w:val="0"/>
          <w:lang w:val="en-US"/>
        </w:rPr>
        <w:t>2GP1 antibodies</w:t>
      </w:r>
    </w:p>
    <w:p w:rsidR="001E6BDC" w:rsidRPr="009C43DF" w:rsidRDefault="001E6BDC">
      <w:pPr>
        <w:rPr>
          <w:lang w:val="en-US"/>
        </w:rPr>
      </w:pPr>
    </w:p>
    <w:sectPr w:rsidR="001E6BDC" w:rsidRPr="009C43DF" w:rsidSect="00E2367A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1AA" w:rsidRDefault="008951AA">
      <w:r>
        <w:separator/>
      </w:r>
    </w:p>
  </w:endnote>
  <w:endnote w:type="continuationSeparator" w:id="0">
    <w:p w:rsidR="008951AA" w:rsidRDefault="0089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dvPED1282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67A" w:rsidRDefault="00E236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67A" w:rsidRDefault="00E236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1AA" w:rsidRDefault="008951AA">
      <w:r>
        <w:separator/>
      </w:r>
    </w:p>
  </w:footnote>
  <w:footnote w:type="continuationSeparator" w:id="0">
    <w:p w:rsidR="008951AA" w:rsidRDefault="00895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67A" w:rsidRDefault="00E236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67A" w:rsidRDefault="00E236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18C3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1276A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suff w:val="space"/>
      <w:lvlText w:val="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suff w:val="space"/>
      <w:lvlText w:val="%2.%3.%4."/>
      <w:lvlJc w:val="left"/>
      <w:pPr>
        <w:tabs>
          <w:tab w:val="num" w:pos="0"/>
        </w:tabs>
        <w:ind w:left="283" w:hanging="283"/>
      </w:pPr>
    </w:lvl>
    <w:lvl w:ilvl="4">
      <w:start w:val="1"/>
      <w:numFmt w:val="decimal"/>
      <w:suff w:val="space"/>
      <w:lvlText w:val="%2.%3.%4.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suff w:val="space"/>
      <w:lvlText w:val="%2.%3.%4.%5.%6."/>
      <w:lvlJc w:val="left"/>
      <w:pPr>
        <w:tabs>
          <w:tab w:val="num" w:pos="0"/>
        </w:tabs>
        <w:ind w:left="1151" w:hanging="1151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C53EB6"/>
    <w:multiLevelType w:val="hybridMultilevel"/>
    <w:tmpl w:val="05A85E5C"/>
    <w:lvl w:ilvl="0" w:tplc="040C000F">
      <w:start w:val="1"/>
      <w:numFmt w:val="decimal"/>
      <w:lvlText w:val="%1."/>
      <w:lvlJc w:val="left"/>
      <w:pPr>
        <w:ind w:left="1920" w:hanging="360"/>
      </w:pPr>
    </w:lvl>
    <w:lvl w:ilvl="1" w:tplc="040C0019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1776BC0"/>
    <w:multiLevelType w:val="hybridMultilevel"/>
    <w:tmpl w:val="FFE820CC"/>
    <w:lvl w:ilvl="0" w:tplc="B930E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46A0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4E75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8A2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0E8A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CCDF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06BC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4AEE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6ED2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31F5CDD"/>
    <w:multiLevelType w:val="hybridMultilevel"/>
    <w:tmpl w:val="D8747F5C"/>
    <w:lvl w:ilvl="0" w:tplc="A8B49F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707F2"/>
    <w:multiLevelType w:val="multilevel"/>
    <w:tmpl w:val="0F544882"/>
    <w:lvl w:ilvl="0">
      <w:numFmt w:val="bullet"/>
      <w:lvlText w:val="-"/>
      <w:lvlJc w:val="left"/>
      <w:pPr>
        <w:ind w:left="720" w:hanging="360"/>
      </w:pPr>
      <w:rPr>
        <w:rFonts w:ascii="Arial" w:eastAsia="Arial Unicode MS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7725496"/>
    <w:multiLevelType w:val="hybridMultilevel"/>
    <w:tmpl w:val="8A52E6E4"/>
    <w:lvl w:ilvl="0" w:tplc="39329A68">
      <w:start w:val="1"/>
      <w:numFmt w:val="decimal"/>
      <w:lvlText w:val="%1.1"/>
      <w:lvlJc w:val="left"/>
      <w:pPr>
        <w:ind w:left="15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A78FB"/>
    <w:multiLevelType w:val="hybridMultilevel"/>
    <w:tmpl w:val="D20CCB5A"/>
    <w:lvl w:ilvl="0" w:tplc="D390CD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D1A43"/>
    <w:multiLevelType w:val="hybridMultilevel"/>
    <w:tmpl w:val="EAE01E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D67CD2F0">
      <w:start w:val="1"/>
      <w:numFmt w:val="decimal"/>
      <w:lvlText w:val="%2.3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E5D6A"/>
    <w:multiLevelType w:val="hybridMultilevel"/>
    <w:tmpl w:val="FA5C218E"/>
    <w:lvl w:ilvl="0" w:tplc="0CC05C94">
      <w:start w:val="1"/>
      <w:numFmt w:val="upperRoman"/>
      <w:pStyle w:val="L2Titre2"/>
      <w:lvlText w:val="%1."/>
      <w:lvlJc w:val="righ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2301280D"/>
    <w:multiLevelType w:val="hybridMultilevel"/>
    <w:tmpl w:val="18BE806C"/>
    <w:lvl w:ilvl="0" w:tplc="EF9CB57E">
      <w:start w:val="7"/>
      <w:numFmt w:val="bullet"/>
      <w:lvlText w:val="-"/>
      <w:lvlJc w:val="left"/>
      <w:pPr>
        <w:ind w:left="1287" w:hanging="72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71103E7"/>
    <w:multiLevelType w:val="hybridMultilevel"/>
    <w:tmpl w:val="A44A1D04"/>
    <w:lvl w:ilvl="0" w:tplc="37587F12">
      <w:start w:val="1"/>
      <w:numFmt w:val="lowerLetter"/>
      <w:pStyle w:val="L2Titre5"/>
      <w:lvlText w:val="%1)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7F04FAD"/>
    <w:multiLevelType w:val="hybridMultilevel"/>
    <w:tmpl w:val="E850D37C"/>
    <w:lvl w:ilvl="0" w:tplc="AC9455DA">
      <w:start w:val="1"/>
      <w:numFmt w:val="upperRoman"/>
      <w:lvlText w:val="%1."/>
      <w:lvlJc w:val="left"/>
      <w:pPr>
        <w:ind w:left="115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1" w:hanging="360"/>
      </w:pPr>
    </w:lvl>
    <w:lvl w:ilvl="2" w:tplc="040C001B" w:tentative="1">
      <w:start w:val="1"/>
      <w:numFmt w:val="lowerRoman"/>
      <w:lvlText w:val="%3."/>
      <w:lvlJc w:val="right"/>
      <w:pPr>
        <w:ind w:left="2231" w:hanging="180"/>
      </w:pPr>
    </w:lvl>
    <w:lvl w:ilvl="3" w:tplc="040C000F" w:tentative="1">
      <w:start w:val="1"/>
      <w:numFmt w:val="decimal"/>
      <w:lvlText w:val="%4."/>
      <w:lvlJc w:val="left"/>
      <w:pPr>
        <w:ind w:left="2951" w:hanging="360"/>
      </w:pPr>
    </w:lvl>
    <w:lvl w:ilvl="4" w:tplc="040C0019" w:tentative="1">
      <w:start w:val="1"/>
      <w:numFmt w:val="lowerLetter"/>
      <w:lvlText w:val="%5."/>
      <w:lvlJc w:val="left"/>
      <w:pPr>
        <w:ind w:left="3671" w:hanging="360"/>
      </w:pPr>
    </w:lvl>
    <w:lvl w:ilvl="5" w:tplc="040C001B" w:tentative="1">
      <w:start w:val="1"/>
      <w:numFmt w:val="lowerRoman"/>
      <w:lvlText w:val="%6."/>
      <w:lvlJc w:val="right"/>
      <w:pPr>
        <w:ind w:left="4391" w:hanging="180"/>
      </w:pPr>
    </w:lvl>
    <w:lvl w:ilvl="6" w:tplc="040C000F" w:tentative="1">
      <w:start w:val="1"/>
      <w:numFmt w:val="decimal"/>
      <w:lvlText w:val="%7."/>
      <w:lvlJc w:val="left"/>
      <w:pPr>
        <w:ind w:left="5111" w:hanging="360"/>
      </w:pPr>
    </w:lvl>
    <w:lvl w:ilvl="7" w:tplc="040C0019" w:tentative="1">
      <w:start w:val="1"/>
      <w:numFmt w:val="lowerLetter"/>
      <w:lvlText w:val="%8."/>
      <w:lvlJc w:val="left"/>
      <w:pPr>
        <w:ind w:left="5831" w:hanging="360"/>
      </w:pPr>
    </w:lvl>
    <w:lvl w:ilvl="8" w:tplc="040C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3" w15:restartNumberingAfterBreak="0">
    <w:nsid w:val="2C9579D4"/>
    <w:multiLevelType w:val="hybridMultilevel"/>
    <w:tmpl w:val="245EA3CE"/>
    <w:lvl w:ilvl="0" w:tplc="CA0473BC">
      <w:start w:val="1"/>
      <w:numFmt w:val="lowerRoman"/>
      <w:pStyle w:val="L2Titre6"/>
      <w:lvlText w:val="%1."/>
      <w:lvlJc w:val="right"/>
      <w:pPr>
        <w:ind w:left="2137" w:hanging="360"/>
      </w:pPr>
    </w:lvl>
    <w:lvl w:ilvl="1" w:tplc="040C0019" w:tentative="1">
      <w:start w:val="1"/>
      <w:numFmt w:val="lowerLetter"/>
      <w:lvlText w:val="%2."/>
      <w:lvlJc w:val="left"/>
      <w:pPr>
        <w:ind w:left="2857" w:hanging="360"/>
      </w:pPr>
    </w:lvl>
    <w:lvl w:ilvl="2" w:tplc="040C001B" w:tentative="1">
      <w:start w:val="1"/>
      <w:numFmt w:val="lowerRoman"/>
      <w:lvlText w:val="%3."/>
      <w:lvlJc w:val="right"/>
      <w:pPr>
        <w:ind w:left="3577" w:hanging="180"/>
      </w:pPr>
    </w:lvl>
    <w:lvl w:ilvl="3" w:tplc="040C000F" w:tentative="1">
      <w:start w:val="1"/>
      <w:numFmt w:val="decimal"/>
      <w:lvlText w:val="%4."/>
      <w:lvlJc w:val="left"/>
      <w:pPr>
        <w:ind w:left="4297" w:hanging="360"/>
      </w:pPr>
    </w:lvl>
    <w:lvl w:ilvl="4" w:tplc="040C0019" w:tentative="1">
      <w:start w:val="1"/>
      <w:numFmt w:val="lowerLetter"/>
      <w:lvlText w:val="%5."/>
      <w:lvlJc w:val="left"/>
      <w:pPr>
        <w:ind w:left="5017" w:hanging="360"/>
      </w:pPr>
    </w:lvl>
    <w:lvl w:ilvl="5" w:tplc="040C001B" w:tentative="1">
      <w:start w:val="1"/>
      <w:numFmt w:val="lowerRoman"/>
      <w:lvlText w:val="%6."/>
      <w:lvlJc w:val="right"/>
      <w:pPr>
        <w:ind w:left="5737" w:hanging="180"/>
      </w:pPr>
    </w:lvl>
    <w:lvl w:ilvl="6" w:tplc="040C000F" w:tentative="1">
      <w:start w:val="1"/>
      <w:numFmt w:val="decimal"/>
      <w:lvlText w:val="%7."/>
      <w:lvlJc w:val="left"/>
      <w:pPr>
        <w:ind w:left="6457" w:hanging="360"/>
      </w:pPr>
    </w:lvl>
    <w:lvl w:ilvl="7" w:tplc="040C0019" w:tentative="1">
      <w:start w:val="1"/>
      <w:numFmt w:val="lowerLetter"/>
      <w:lvlText w:val="%8."/>
      <w:lvlJc w:val="left"/>
      <w:pPr>
        <w:ind w:left="7177" w:hanging="360"/>
      </w:pPr>
    </w:lvl>
    <w:lvl w:ilvl="8" w:tplc="040C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 w15:restartNumberingAfterBreak="0">
    <w:nsid w:val="2DD15FD0"/>
    <w:multiLevelType w:val="hybridMultilevel"/>
    <w:tmpl w:val="934A0E36"/>
    <w:lvl w:ilvl="0" w:tplc="57802D40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70C6B"/>
    <w:multiLevelType w:val="hybridMultilevel"/>
    <w:tmpl w:val="4FACF362"/>
    <w:lvl w:ilvl="0" w:tplc="D21AD0F0">
      <w:numFmt w:val="bullet"/>
      <w:lvlText w:val="-"/>
      <w:lvlJc w:val="left"/>
      <w:pPr>
        <w:ind w:left="1287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A365DEF"/>
    <w:multiLevelType w:val="multilevel"/>
    <w:tmpl w:val="1FF8C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BA73A41"/>
    <w:multiLevelType w:val="hybridMultilevel"/>
    <w:tmpl w:val="0DC8316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F666D25"/>
    <w:multiLevelType w:val="hybridMultilevel"/>
    <w:tmpl w:val="F12248F8"/>
    <w:lvl w:ilvl="0" w:tplc="CBDA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1851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B672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34C9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A72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12E1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707D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9ED7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0EDE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30A0E7B"/>
    <w:multiLevelType w:val="hybridMultilevel"/>
    <w:tmpl w:val="641C01AA"/>
    <w:lvl w:ilvl="0" w:tplc="ABB4A5C8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D22F1"/>
    <w:multiLevelType w:val="hybridMultilevel"/>
    <w:tmpl w:val="4830AC2C"/>
    <w:lvl w:ilvl="0" w:tplc="846A7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E7979"/>
    <w:multiLevelType w:val="multilevel"/>
    <w:tmpl w:val="98E65A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DA226E"/>
    <w:multiLevelType w:val="hybridMultilevel"/>
    <w:tmpl w:val="1D12B1E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D10A65"/>
    <w:multiLevelType w:val="multilevel"/>
    <w:tmpl w:val="A8A69C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FA592D"/>
    <w:multiLevelType w:val="hybridMultilevel"/>
    <w:tmpl w:val="9630367A"/>
    <w:lvl w:ilvl="0" w:tplc="BA1409FE">
      <w:start w:val="1"/>
      <w:numFmt w:val="upperLetter"/>
      <w:pStyle w:val="L2Titre3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163129E"/>
    <w:multiLevelType w:val="hybridMultilevel"/>
    <w:tmpl w:val="B7B88BCA"/>
    <w:lvl w:ilvl="0" w:tplc="695AFF1C">
      <w:start w:val="1"/>
      <w:numFmt w:val="decimal"/>
      <w:pStyle w:val="L2Titre4"/>
      <w:lvlText w:val="%1."/>
      <w:lvlJc w:val="left"/>
      <w:pPr>
        <w:ind w:left="1570" w:hanging="360"/>
      </w:pPr>
    </w:lvl>
    <w:lvl w:ilvl="1" w:tplc="040C0019" w:tentative="1">
      <w:start w:val="1"/>
      <w:numFmt w:val="lowerLetter"/>
      <w:lvlText w:val="%2."/>
      <w:lvlJc w:val="left"/>
      <w:pPr>
        <w:ind w:left="2290" w:hanging="360"/>
      </w:pPr>
    </w:lvl>
    <w:lvl w:ilvl="2" w:tplc="040C001B" w:tentative="1">
      <w:start w:val="1"/>
      <w:numFmt w:val="lowerRoman"/>
      <w:lvlText w:val="%3."/>
      <w:lvlJc w:val="right"/>
      <w:pPr>
        <w:ind w:left="3010" w:hanging="180"/>
      </w:pPr>
    </w:lvl>
    <w:lvl w:ilvl="3" w:tplc="040C000F" w:tentative="1">
      <w:start w:val="1"/>
      <w:numFmt w:val="decimal"/>
      <w:lvlText w:val="%4."/>
      <w:lvlJc w:val="left"/>
      <w:pPr>
        <w:ind w:left="3730" w:hanging="360"/>
      </w:pPr>
    </w:lvl>
    <w:lvl w:ilvl="4" w:tplc="040C0019" w:tentative="1">
      <w:start w:val="1"/>
      <w:numFmt w:val="lowerLetter"/>
      <w:lvlText w:val="%5."/>
      <w:lvlJc w:val="left"/>
      <w:pPr>
        <w:ind w:left="4450" w:hanging="360"/>
      </w:pPr>
    </w:lvl>
    <w:lvl w:ilvl="5" w:tplc="040C001B" w:tentative="1">
      <w:start w:val="1"/>
      <w:numFmt w:val="lowerRoman"/>
      <w:lvlText w:val="%6."/>
      <w:lvlJc w:val="right"/>
      <w:pPr>
        <w:ind w:left="5170" w:hanging="180"/>
      </w:pPr>
    </w:lvl>
    <w:lvl w:ilvl="6" w:tplc="040C000F" w:tentative="1">
      <w:start w:val="1"/>
      <w:numFmt w:val="decimal"/>
      <w:lvlText w:val="%7."/>
      <w:lvlJc w:val="left"/>
      <w:pPr>
        <w:ind w:left="5890" w:hanging="360"/>
      </w:pPr>
    </w:lvl>
    <w:lvl w:ilvl="7" w:tplc="040C0019" w:tentative="1">
      <w:start w:val="1"/>
      <w:numFmt w:val="lowerLetter"/>
      <w:lvlText w:val="%8."/>
      <w:lvlJc w:val="left"/>
      <w:pPr>
        <w:ind w:left="6610" w:hanging="360"/>
      </w:pPr>
    </w:lvl>
    <w:lvl w:ilvl="8" w:tplc="040C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6" w15:restartNumberingAfterBreak="0">
    <w:nsid w:val="59567155"/>
    <w:multiLevelType w:val="hybridMultilevel"/>
    <w:tmpl w:val="57A0FCAE"/>
    <w:lvl w:ilvl="0" w:tplc="4A6A1846">
      <w:start w:val="1"/>
      <w:numFmt w:val="decimal"/>
      <w:lvlText w:val="%1.1"/>
      <w:lvlJc w:val="left"/>
      <w:pPr>
        <w:ind w:left="15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828B3"/>
    <w:multiLevelType w:val="hybridMultilevel"/>
    <w:tmpl w:val="4F1E9D5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625E41"/>
    <w:multiLevelType w:val="multilevel"/>
    <w:tmpl w:val="EBFEF2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9D02584"/>
    <w:multiLevelType w:val="hybridMultilevel"/>
    <w:tmpl w:val="01F208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D11B3"/>
    <w:multiLevelType w:val="multilevel"/>
    <w:tmpl w:val="67FA7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0400889"/>
    <w:multiLevelType w:val="hybridMultilevel"/>
    <w:tmpl w:val="4CD870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31475"/>
    <w:multiLevelType w:val="hybridMultilevel"/>
    <w:tmpl w:val="DFDE0B10"/>
    <w:lvl w:ilvl="0" w:tplc="28A6CFA8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117C5"/>
    <w:multiLevelType w:val="hybridMultilevel"/>
    <w:tmpl w:val="08E8F5F4"/>
    <w:lvl w:ilvl="0" w:tplc="D21AD0F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47FA6"/>
    <w:multiLevelType w:val="hybridMultilevel"/>
    <w:tmpl w:val="FB44FAB4"/>
    <w:lvl w:ilvl="0" w:tplc="901ABBF4">
      <w:start w:val="1"/>
      <w:numFmt w:val="decimal"/>
      <w:lvlText w:val="%1.1"/>
      <w:lvlJc w:val="left"/>
      <w:pPr>
        <w:ind w:left="151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232" w:hanging="360"/>
      </w:pPr>
    </w:lvl>
    <w:lvl w:ilvl="2" w:tplc="F66ACF2C">
      <w:start w:val="3"/>
      <w:numFmt w:val="decimal"/>
      <w:lvlText w:val="%3"/>
      <w:lvlJc w:val="left"/>
      <w:pPr>
        <w:ind w:left="3132" w:hanging="360"/>
      </w:pPr>
      <w:rPr>
        <w:rFonts w:hint="default"/>
        <w:i/>
        <w:u w:val="single"/>
      </w:rPr>
    </w:lvl>
    <w:lvl w:ilvl="3" w:tplc="78DE7848">
      <w:start w:val="5"/>
      <w:numFmt w:val="bullet"/>
      <w:lvlText w:val=""/>
      <w:lvlJc w:val="left"/>
      <w:pPr>
        <w:ind w:left="3672" w:hanging="360"/>
      </w:pPr>
      <w:rPr>
        <w:rFonts w:ascii="Wingdings" w:eastAsia="Arial Unicode MS" w:hAnsi="Wingdings" w:cs="Arial" w:hint="default"/>
      </w:rPr>
    </w:lvl>
    <w:lvl w:ilvl="4" w:tplc="040C0019" w:tentative="1">
      <w:start w:val="1"/>
      <w:numFmt w:val="lowerLetter"/>
      <w:lvlText w:val="%5."/>
      <w:lvlJc w:val="left"/>
      <w:pPr>
        <w:ind w:left="4392" w:hanging="360"/>
      </w:pPr>
    </w:lvl>
    <w:lvl w:ilvl="5" w:tplc="040C001B" w:tentative="1">
      <w:start w:val="1"/>
      <w:numFmt w:val="lowerRoman"/>
      <w:lvlText w:val="%6."/>
      <w:lvlJc w:val="right"/>
      <w:pPr>
        <w:ind w:left="5112" w:hanging="180"/>
      </w:pPr>
    </w:lvl>
    <w:lvl w:ilvl="6" w:tplc="040C000F" w:tentative="1">
      <w:start w:val="1"/>
      <w:numFmt w:val="decimal"/>
      <w:lvlText w:val="%7."/>
      <w:lvlJc w:val="left"/>
      <w:pPr>
        <w:ind w:left="5832" w:hanging="360"/>
      </w:pPr>
    </w:lvl>
    <w:lvl w:ilvl="7" w:tplc="040C0019" w:tentative="1">
      <w:start w:val="1"/>
      <w:numFmt w:val="lowerLetter"/>
      <w:lvlText w:val="%8."/>
      <w:lvlJc w:val="left"/>
      <w:pPr>
        <w:ind w:left="6552" w:hanging="360"/>
      </w:pPr>
    </w:lvl>
    <w:lvl w:ilvl="8" w:tplc="040C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5" w15:restartNumberingAfterBreak="0">
    <w:nsid w:val="75AE64EE"/>
    <w:multiLevelType w:val="hybridMultilevel"/>
    <w:tmpl w:val="99980A9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637D22"/>
    <w:multiLevelType w:val="multilevel"/>
    <w:tmpl w:val="B916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36"/>
  </w:num>
  <w:num w:numId="4">
    <w:abstractNumId w:val="31"/>
  </w:num>
  <w:num w:numId="5">
    <w:abstractNumId w:val="33"/>
  </w:num>
  <w:num w:numId="6">
    <w:abstractNumId w:val="15"/>
  </w:num>
  <w:num w:numId="7">
    <w:abstractNumId w:val="9"/>
  </w:num>
  <w:num w:numId="8">
    <w:abstractNumId w:val="24"/>
  </w:num>
  <w:num w:numId="9">
    <w:abstractNumId w:val="25"/>
  </w:num>
  <w:num w:numId="10">
    <w:abstractNumId w:val="11"/>
  </w:num>
  <w:num w:numId="11">
    <w:abstractNumId w:val="13"/>
  </w:num>
  <w:num w:numId="12">
    <w:abstractNumId w:val="29"/>
  </w:num>
  <w:num w:numId="13">
    <w:abstractNumId w:val="10"/>
  </w:num>
  <w:num w:numId="14">
    <w:abstractNumId w:val="5"/>
  </w:num>
  <w:num w:numId="15">
    <w:abstractNumId w:val="21"/>
  </w:num>
  <w:num w:numId="16">
    <w:abstractNumId w:val="28"/>
  </w:num>
  <w:num w:numId="17">
    <w:abstractNumId w:val="16"/>
  </w:num>
  <w:num w:numId="18">
    <w:abstractNumId w:val="34"/>
  </w:num>
  <w:num w:numId="19">
    <w:abstractNumId w:val="23"/>
  </w:num>
  <w:num w:numId="20">
    <w:abstractNumId w:val="6"/>
  </w:num>
  <w:num w:numId="21">
    <w:abstractNumId w:val="26"/>
  </w:num>
  <w:num w:numId="22">
    <w:abstractNumId w:val="8"/>
  </w:num>
  <w:num w:numId="23">
    <w:abstractNumId w:val="19"/>
  </w:num>
  <w:num w:numId="24">
    <w:abstractNumId w:val="0"/>
  </w:num>
  <w:num w:numId="25">
    <w:abstractNumId w:val="7"/>
  </w:num>
  <w:num w:numId="26">
    <w:abstractNumId w:val="35"/>
  </w:num>
  <w:num w:numId="27">
    <w:abstractNumId w:val="22"/>
  </w:num>
  <w:num w:numId="28">
    <w:abstractNumId w:val="30"/>
  </w:num>
  <w:num w:numId="29">
    <w:abstractNumId w:val="27"/>
  </w:num>
  <w:num w:numId="30">
    <w:abstractNumId w:val="32"/>
  </w:num>
  <w:num w:numId="31">
    <w:abstractNumId w:val="2"/>
  </w:num>
  <w:num w:numId="32">
    <w:abstractNumId w:val="14"/>
  </w:num>
  <w:num w:numId="33">
    <w:abstractNumId w:val="4"/>
  </w:num>
  <w:num w:numId="34">
    <w:abstractNumId w:val="3"/>
  </w:num>
  <w:num w:numId="35">
    <w:abstractNumId w:val="18"/>
  </w:num>
  <w:num w:numId="36">
    <w:abstractNumId w:val="2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EFA"/>
    <w:rsid w:val="000168E2"/>
    <w:rsid w:val="00054AC0"/>
    <w:rsid w:val="000810E3"/>
    <w:rsid w:val="0008613F"/>
    <w:rsid w:val="000D3C03"/>
    <w:rsid w:val="00110067"/>
    <w:rsid w:val="00175754"/>
    <w:rsid w:val="001A569D"/>
    <w:rsid w:val="001D35B4"/>
    <w:rsid w:val="001E6BDC"/>
    <w:rsid w:val="00346A75"/>
    <w:rsid w:val="0037134D"/>
    <w:rsid w:val="003813BD"/>
    <w:rsid w:val="003F4E29"/>
    <w:rsid w:val="00483078"/>
    <w:rsid w:val="00512DB2"/>
    <w:rsid w:val="00531A0E"/>
    <w:rsid w:val="006068E3"/>
    <w:rsid w:val="00717BF6"/>
    <w:rsid w:val="007A5042"/>
    <w:rsid w:val="008951AA"/>
    <w:rsid w:val="008D7C41"/>
    <w:rsid w:val="00957A58"/>
    <w:rsid w:val="0099609F"/>
    <w:rsid w:val="009C43DF"/>
    <w:rsid w:val="009C5462"/>
    <w:rsid w:val="009D3EFA"/>
    <w:rsid w:val="009E5225"/>
    <w:rsid w:val="00A101C1"/>
    <w:rsid w:val="00A57151"/>
    <w:rsid w:val="00A64D25"/>
    <w:rsid w:val="00AC5C7E"/>
    <w:rsid w:val="00B016F6"/>
    <w:rsid w:val="00BE5231"/>
    <w:rsid w:val="00BF3D7D"/>
    <w:rsid w:val="00C20A1C"/>
    <w:rsid w:val="00C4470C"/>
    <w:rsid w:val="00C76925"/>
    <w:rsid w:val="00D67798"/>
    <w:rsid w:val="00D75B88"/>
    <w:rsid w:val="00D9027D"/>
    <w:rsid w:val="00DB6923"/>
    <w:rsid w:val="00E2367A"/>
    <w:rsid w:val="00E354B9"/>
    <w:rsid w:val="00F31897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F8298-F47D-A741-B13E-FD3B8047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EFA"/>
    <w:pPr>
      <w:widowControl w:val="0"/>
      <w:suppressAutoHyphens/>
    </w:pPr>
    <w:rPr>
      <w:rFonts w:ascii="Times New Roman" w:eastAsia="Arial Unicode MS" w:hAnsi="Times New Roman" w:cs="Times New Roman"/>
      <w:kern w:val="1"/>
      <w:lang w:eastAsia="fr-FR"/>
    </w:rPr>
  </w:style>
  <w:style w:type="paragraph" w:styleId="Titre1">
    <w:name w:val="heading 1"/>
    <w:basedOn w:val="Titre10"/>
    <w:next w:val="Corpsdetexte"/>
    <w:link w:val="Titre1Car"/>
    <w:qFormat/>
    <w:rsid w:val="009D3EFA"/>
    <w:pPr>
      <w:outlineLvl w:val="0"/>
    </w:pPr>
    <w:rPr>
      <w:b/>
      <w:bCs/>
      <w:sz w:val="32"/>
      <w:szCs w:val="32"/>
    </w:rPr>
  </w:style>
  <w:style w:type="paragraph" w:styleId="Titre2">
    <w:name w:val="heading 2"/>
    <w:basedOn w:val="Titre10"/>
    <w:next w:val="Corpsdetexte"/>
    <w:link w:val="Titre2Car"/>
    <w:qFormat/>
    <w:rsid w:val="009D3EFA"/>
    <w:pPr>
      <w:outlineLvl w:val="1"/>
    </w:pPr>
    <w:rPr>
      <w:b/>
      <w:bCs/>
      <w:i/>
      <w:iCs/>
    </w:rPr>
  </w:style>
  <w:style w:type="paragraph" w:styleId="Titre3">
    <w:name w:val="heading 3"/>
    <w:basedOn w:val="Titre10"/>
    <w:next w:val="Corpsdetexte"/>
    <w:link w:val="Titre3Car"/>
    <w:qFormat/>
    <w:rsid w:val="009D3EFA"/>
    <w:pPr>
      <w:outlineLvl w:val="2"/>
    </w:pPr>
    <w:rPr>
      <w:b/>
      <w:bCs/>
    </w:rPr>
  </w:style>
  <w:style w:type="paragraph" w:styleId="Titre4">
    <w:name w:val="heading 4"/>
    <w:basedOn w:val="Titre10"/>
    <w:next w:val="Corpsdetexte"/>
    <w:link w:val="Titre4Car"/>
    <w:qFormat/>
    <w:rsid w:val="009D3EFA"/>
    <w:pPr>
      <w:outlineLvl w:val="3"/>
    </w:pPr>
    <w:rPr>
      <w:b/>
      <w:bCs/>
      <w:i/>
      <w:iCs/>
      <w:sz w:val="24"/>
      <w:szCs w:val="24"/>
    </w:rPr>
  </w:style>
  <w:style w:type="paragraph" w:styleId="Titre5">
    <w:name w:val="heading 5"/>
    <w:basedOn w:val="Titre10"/>
    <w:next w:val="Corpsdetexte"/>
    <w:link w:val="Titre5Car"/>
    <w:qFormat/>
    <w:rsid w:val="009D3EFA"/>
    <w:pPr>
      <w:outlineLvl w:val="4"/>
    </w:pPr>
    <w:rPr>
      <w:b/>
      <w:bCs/>
      <w:sz w:val="24"/>
      <w:szCs w:val="24"/>
    </w:rPr>
  </w:style>
  <w:style w:type="paragraph" w:styleId="Titre6">
    <w:name w:val="heading 6"/>
    <w:basedOn w:val="Titre10"/>
    <w:next w:val="Corpsdetexte"/>
    <w:link w:val="Titre6Car"/>
    <w:qFormat/>
    <w:rsid w:val="009D3EFA"/>
    <w:pPr>
      <w:outlineLvl w:val="5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D3EFA"/>
    <w:rPr>
      <w:rFonts w:ascii="Arial" w:eastAsia="MS Mincho" w:hAnsi="Arial" w:cs="Tahoma"/>
      <w:b/>
      <w:bCs/>
      <w:kern w:val="1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9D3EFA"/>
    <w:rPr>
      <w:rFonts w:ascii="Arial" w:eastAsia="MS Mincho" w:hAnsi="Arial" w:cs="Tahoma"/>
      <w:b/>
      <w:bCs/>
      <w:i/>
      <w:iCs/>
      <w:kern w:val="1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9D3EFA"/>
    <w:rPr>
      <w:rFonts w:ascii="Arial" w:eastAsia="MS Mincho" w:hAnsi="Arial" w:cs="Tahoma"/>
      <w:b/>
      <w:bCs/>
      <w:kern w:val="1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9D3EFA"/>
    <w:rPr>
      <w:rFonts w:ascii="Arial" w:eastAsia="MS Mincho" w:hAnsi="Arial" w:cs="Tahoma"/>
      <w:b/>
      <w:bCs/>
      <w:i/>
      <w:iCs/>
      <w:kern w:val="1"/>
      <w:lang w:eastAsia="fr-FR"/>
    </w:rPr>
  </w:style>
  <w:style w:type="character" w:customStyle="1" w:styleId="Titre5Car">
    <w:name w:val="Titre 5 Car"/>
    <w:basedOn w:val="Policepardfaut"/>
    <w:link w:val="Titre5"/>
    <w:rsid w:val="009D3EFA"/>
    <w:rPr>
      <w:rFonts w:ascii="Arial" w:eastAsia="MS Mincho" w:hAnsi="Arial" w:cs="Tahoma"/>
      <w:b/>
      <w:bCs/>
      <w:kern w:val="1"/>
      <w:lang w:eastAsia="fr-FR"/>
    </w:rPr>
  </w:style>
  <w:style w:type="character" w:customStyle="1" w:styleId="Titre6Car">
    <w:name w:val="Titre 6 Car"/>
    <w:basedOn w:val="Policepardfaut"/>
    <w:link w:val="Titre6"/>
    <w:rsid w:val="009D3EFA"/>
    <w:rPr>
      <w:rFonts w:ascii="Arial" w:eastAsia="MS Mincho" w:hAnsi="Arial" w:cs="Tahoma"/>
      <w:b/>
      <w:bCs/>
      <w:kern w:val="1"/>
      <w:sz w:val="21"/>
      <w:szCs w:val="21"/>
      <w:lang w:eastAsia="fr-FR"/>
    </w:rPr>
  </w:style>
  <w:style w:type="paragraph" w:customStyle="1" w:styleId="Titre10">
    <w:name w:val="Titre1"/>
    <w:basedOn w:val="Normal"/>
    <w:next w:val="Corpsdetexte"/>
    <w:rsid w:val="009D3EF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link w:val="CorpsdetexteCar"/>
    <w:rsid w:val="009D3EFA"/>
    <w:pPr>
      <w:suppressAutoHyphens/>
      <w:spacing w:line="360" w:lineRule="auto"/>
      <w:jc w:val="both"/>
    </w:pPr>
    <w:rPr>
      <w:rFonts w:ascii="Arial" w:eastAsia="Arial Unicode MS" w:hAnsi="Arial" w:cs="Times New Roman"/>
      <w:kern w:val="1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D3EFA"/>
    <w:rPr>
      <w:rFonts w:ascii="Arial" w:eastAsia="Arial Unicode MS" w:hAnsi="Arial" w:cs="Times New Roman"/>
      <w:kern w:val="1"/>
      <w:lang w:eastAsia="fr-FR"/>
    </w:rPr>
  </w:style>
  <w:style w:type="character" w:customStyle="1" w:styleId="Puces">
    <w:name w:val="Puces"/>
    <w:rsid w:val="009D3EFA"/>
    <w:rPr>
      <w:rFonts w:ascii="OpenSymbol" w:eastAsia="OpenSymbol" w:hAnsi="OpenSymbol" w:cs="OpenSymbol"/>
    </w:rPr>
  </w:style>
  <w:style w:type="character" w:styleId="Lienhypertexte">
    <w:name w:val="Hyperlink"/>
    <w:uiPriority w:val="99"/>
    <w:rsid w:val="009D3EFA"/>
    <w:rPr>
      <w:color w:val="000080"/>
      <w:u w:val="single"/>
    </w:rPr>
  </w:style>
  <w:style w:type="character" w:customStyle="1" w:styleId="Textesource">
    <w:name w:val="Texte source"/>
    <w:rsid w:val="009D3EFA"/>
    <w:rPr>
      <w:rFonts w:ascii="Courier New" w:eastAsia="Courier New" w:hAnsi="Courier New" w:cs="Courier New"/>
    </w:rPr>
  </w:style>
  <w:style w:type="character" w:styleId="Lienhypertextesuivivisit">
    <w:name w:val="FollowedHyperlink"/>
    <w:rsid w:val="009D3EFA"/>
    <w:rPr>
      <w:color w:val="800000"/>
      <w:u w:val="single"/>
    </w:rPr>
  </w:style>
  <w:style w:type="character" w:customStyle="1" w:styleId="Caractresdenumrotation">
    <w:name w:val="Caractères de numérotation"/>
    <w:rsid w:val="009D3EFA"/>
  </w:style>
  <w:style w:type="paragraph" w:styleId="Liste">
    <w:name w:val="List"/>
    <w:basedOn w:val="Corpsdetexte"/>
    <w:rsid w:val="009D3EFA"/>
    <w:rPr>
      <w:rFonts w:cs="Tahoma"/>
    </w:rPr>
  </w:style>
  <w:style w:type="paragraph" w:customStyle="1" w:styleId="Lgende1">
    <w:name w:val="Légende1"/>
    <w:basedOn w:val="Normal"/>
    <w:rsid w:val="009D3EF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D3EFA"/>
    <w:pPr>
      <w:suppressLineNumbers/>
    </w:pPr>
    <w:rPr>
      <w:rFonts w:cs="Tahoma"/>
    </w:rPr>
  </w:style>
  <w:style w:type="paragraph" w:styleId="Retrait1religne">
    <w:name w:val="Body Text First Indent"/>
    <w:basedOn w:val="Corpsdetexte"/>
    <w:link w:val="Retrait1religneCar"/>
    <w:rsid w:val="009D3EFA"/>
    <w:pPr>
      <w:ind w:firstLine="283"/>
    </w:pPr>
  </w:style>
  <w:style w:type="character" w:customStyle="1" w:styleId="Retrait1religneCar">
    <w:name w:val="Retrait 1re ligne Car"/>
    <w:basedOn w:val="CorpsdetexteCar"/>
    <w:link w:val="Retrait1religne"/>
    <w:rsid w:val="009D3EFA"/>
    <w:rPr>
      <w:rFonts w:ascii="Arial" w:eastAsia="Arial Unicode MS" w:hAnsi="Arial" w:cs="Times New Roman"/>
      <w:kern w:val="1"/>
      <w:lang w:eastAsia="fr-FR"/>
    </w:rPr>
  </w:style>
  <w:style w:type="paragraph" w:customStyle="1" w:styleId="L2CouvTypedoc">
    <w:name w:val="L2_Couv_Type_doc"/>
    <w:next w:val="L2Commentaire"/>
    <w:rsid w:val="009D3EFA"/>
    <w:pPr>
      <w:suppressAutoHyphens/>
      <w:spacing w:before="200" w:after="200"/>
      <w:jc w:val="center"/>
    </w:pPr>
    <w:rPr>
      <w:rFonts w:ascii="Arial" w:eastAsia="Arial Unicode MS" w:hAnsi="Arial" w:cs="Times New Roman"/>
      <w:kern w:val="52"/>
      <w:lang w:eastAsia="fr-FR"/>
    </w:rPr>
  </w:style>
  <w:style w:type="paragraph" w:customStyle="1" w:styleId="L2Commentaire">
    <w:name w:val="L2_Commentaire"/>
    <w:rsid w:val="009D3EFA"/>
    <w:pPr>
      <w:suppressAutoHyphens/>
    </w:pPr>
    <w:rPr>
      <w:rFonts w:ascii="Arial" w:eastAsia="Arial Unicode MS" w:hAnsi="Arial" w:cs="Times New Roman"/>
      <w:i/>
      <w:kern w:val="1"/>
      <w:lang w:eastAsia="fr-FR"/>
    </w:rPr>
  </w:style>
  <w:style w:type="paragraph" w:customStyle="1" w:styleId="L2CouvAuteur">
    <w:name w:val="L2_Couv_Auteur"/>
    <w:next w:val="L2Commentaire"/>
    <w:rsid w:val="009D3EFA"/>
    <w:pPr>
      <w:suppressAutoHyphens/>
      <w:spacing w:before="57" w:after="57"/>
      <w:jc w:val="center"/>
    </w:pPr>
    <w:rPr>
      <w:rFonts w:ascii="Arial" w:eastAsia="Arial Unicode MS" w:hAnsi="Arial" w:cs="Times New Roman"/>
      <w:b/>
      <w:kern w:val="1"/>
      <w:sz w:val="28"/>
      <w:lang w:eastAsia="fr-FR"/>
    </w:rPr>
  </w:style>
  <w:style w:type="paragraph" w:customStyle="1" w:styleId="L2CouvTitre">
    <w:name w:val="L2_Couv_Titre"/>
    <w:next w:val="L2Commentaire"/>
    <w:rsid w:val="009D3EFA"/>
    <w:pPr>
      <w:suppressAutoHyphens/>
      <w:spacing w:before="200" w:after="200"/>
      <w:jc w:val="center"/>
    </w:pPr>
    <w:rPr>
      <w:rFonts w:ascii="Arial" w:eastAsia="Arial Unicode MS" w:hAnsi="Arial" w:cs="Times New Roman"/>
      <w:b/>
      <w:kern w:val="1"/>
      <w:sz w:val="28"/>
      <w:lang w:eastAsia="fr-FR"/>
    </w:rPr>
  </w:style>
  <w:style w:type="paragraph" w:customStyle="1" w:styleId="L2Titretableaufigure">
    <w:name w:val="L2_Titre_tableau_figure"/>
    <w:basedOn w:val="L2CorpsduTexte"/>
    <w:next w:val="L2CorpsduTexte"/>
    <w:rsid w:val="009D3EFA"/>
    <w:rPr>
      <w:b/>
      <w:u w:val="single"/>
    </w:rPr>
  </w:style>
  <w:style w:type="paragraph" w:customStyle="1" w:styleId="L2CorpsduTexte">
    <w:name w:val="L2_Corps_du_Texte"/>
    <w:rsid w:val="009D3EFA"/>
    <w:pPr>
      <w:suppressAutoHyphens/>
      <w:spacing w:line="360" w:lineRule="auto"/>
      <w:ind w:firstLine="567"/>
      <w:jc w:val="both"/>
    </w:pPr>
    <w:rPr>
      <w:rFonts w:ascii="Arial" w:eastAsia="Arial Unicode MS" w:hAnsi="Arial" w:cs="Times New Roman"/>
      <w:kern w:val="24"/>
      <w:lang w:eastAsia="fr-FR"/>
    </w:rPr>
  </w:style>
  <w:style w:type="paragraph" w:customStyle="1" w:styleId="L2Titrepageliminaire">
    <w:name w:val="L2_Titre_page_liminaire"/>
    <w:next w:val="L2CorpsduTexte"/>
    <w:rsid w:val="009D3EFA"/>
    <w:pPr>
      <w:suppressAutoHyphens/>
      <w:spacing w:before="2000" w:after="680" w:line="360" w:lineRule="auto"/>
      <w:jc w:val="center"/>
    </w:pPr>
    <w:rPr>
      <w:rFonts w:ascii="Arial" w:eastAsia="Arial Unicode MS" w:hAnsi="Arial" w:cs="Times New Roman"/>
      <w:b/>
      <w:spacing w:val="20"/>
      <w:kern w:val="1"/>
      <w:sz w:val="36"/>
      <w:lang w:eastAsia="fr-FR"/>
    </w:rPr>
  </w:style>
  <w:style w:type="paragraph" w:customStyle="1" w:styleId="L2Resume">
    <w:name w:val="L2_Resume"/>
    <w:next w:val="L2CorpsduTexte"/>
    <w:rsid w:val="009D3EFA"/>
    <w:pPr>
      <w:suppressAutoHyphens/>
      <w:spacing w:before="567" w:after="57"/>
      <w:jc w:val="both"/>
    </w:pPr>
    <w:rPr>
      <w:rFonts w:ascii="Arial" w:eastAsia="Arial Unicode MS" w:hAnsi="Arial" w:cs="Times New Roman"/>
      <w:b/>
      <w:kern w:val="1"/>
      <w:sz w:val="28"/>
      <w:lang w:eastAsia="fr-FR"/>
    </w:rPr>
  </w:style>
  <w:style w:type="paragraph" w:customStyle="1" w:styleId="L2Titre1">
    <w:name w:val="L2_Titre_1"/>
    <w:next w:val="L2CorpsduTexte"/>
    <w:rsid w:val="009D3EFA"/>
    <w:pPr>
      <w:suppressAutoHyphens/>
      <w:spacing w:before="1200" w:after="200"/>
      <w:jc w:val="center"/>
      <w:outlineLvl w:val="0"/>
    </w:pPr>
    <w:rPr>
      <w:rFonts w:ascii="Arial" w:eastAsia="Arial Unicode MS" w:hAnsi="Arial" w:cs="Times New Roman"/>
      <w:b/>
      <w:smallCaps/>
      <w:kern w:val="36"/>
      <w:sz w:val="36"/>
      <w:lang w:eastAsia="fr-FR"/>
    </w:rPr>
  </w:style>
  <w:style w:type="paragraph" w:customStyle="1" w:styleId="L2Titre2">
    <w:name w:val="L2_Titre_2"/>
    <w:next w:val="L2CorpsduTexte"/>
    <w:rsid w:val="009D3EFA"/>
    <w:pPr>
      <w:keepNext/>
      <w:numPr>
        <w:numId w:val="7"/>
      </w:numPr>
      <w:suppressAutoHyphens/>
      <w:spacing w:before="283" w:after="57" w:line="360" w:lineRule="auto"/>
      <w:outlineLvl w:val="1"/>
    </w:pPr>
    <w:rPr>
      <w:rFonts w:ascii="Arial" w:eastAsia="Arial Unicode MS" w:hAnsi="Arial" w:cs="Times New Roman"/>
      <w:b/>
      <w:spacing w:val="20"/>
      <w:kern w:val="1"/>
      <w:sz w:val="32"/>
      <w:lang w:eastAsia="fr-FR"/>
    </w:rPr>
  </w:style>
  <w:style w:type="paragraph" w:customStyle="1" w:styleId="L2Titre3">
    <w:name w:val="L2_Titre_3"/>
    <w:next w:val="L2CorpsduTexte"/>
    <w:rsid w:val="009D3EFA"/>
    <w:pPr>
      <w:keepNext/>
      <w:numPr>
        <w:numId w:val="8"/>
      </w:numPr>
      <w:suppressAutoHyphens/>
      <w:spacing w:before="113" w:after="57" w:line="360" w:lineRule="auto"/>
      <w:outlineLvl w:val="2"/>
    </w:pPr>
    <w:rPr>
      <w:rFonts w:ascii="Arial" w:eastAsia="Arial Unicode MS" w:hAnsi="Arial" w:cs="Times New Roman"/>
      <w:b/>
      <w:kern w:val="1"/>
      <w:sz w:val="28"/>
      <w:lang w:eastAsia="fr-FR"/>
    </w:rPr>
  </w:style>
  <w:style w:type="paragraph" w:customStyle="1" w:styleId="L2Titre4">
    <w:name w:val="L2_Titre_4"/>
    <w:next w:val="L2CorpsduTexte"/>
    <w:rsid w:val="009D3EFA"/>
    <w:pPr>
      <w:keepNext/>
      <w:numPr>
        <w:numId w:val="9"/>
      </w:numPr>
      <w:suppressAutoHyphens/>
      <w:spacing w:before="113" w:after="57" w:line="360" w:lineRule="auto"/>
      <w:outlineLvl w:val="3"/>
    </w:pPr>
    <w:rPr>
      <w:rFonts w:ascii="Arial" w:eastAsia="Arial Unicode MS" w:hAnsi="Arial" w:cs="Times New Roman"/>
      <w:b/>
      <w:kern w:val="1"/>
      <w:lang w:eastAsia="fr-FR"/>
    </w:rPr>
  </w:style>
  <w:style w:type="paragraph" w:customStyle="1" w:styleId="L2Titre5">
    <w:name w:val="L2_Titre_5"/>
    <w:next w:val="L2CorpsduTexte"/>
    <w:rsid w:val="009D3EFA"/>
    <w:pPr>
      <w:keepNext/>
      <w:numPr>
        <w:numId w:val="10"/>
      </w:numPr>
      <w:suppressAutoHyphens/>
      <w:spacing w:before="113" w:after="57" w:line="360" w:lineRule="auto"/>
      <w:outlineLvl w:val="4"/>
    </w:pPr>
    <w:rPr>
      <w:rFonts w:ascii="Arial" w:eastAsia="Arial Unicode MS" w:hAnsi="Arial" w:cs="Times New Roman"/>
      <w:b/>
      <w:kern w:val="1"/>
      <w:lang w:eastAsia="fr-FR"/>
    </w:rPr>
  </w:style>
  <w:style w:type="paragraph" w:customStyle="1" w:styleId="L2Titre6">
    <w:name w:val="L2_Titre_6"/>
    <w:next w:val="L2CorpsduTexte"/>
    <w:rsid w:val="009D3EFA"/>
    <w:pPr>
      <w:keepNext/>
      <w:numPr>
        <w:numId w:val="11"/>
      </w:numPr>
      <w:suppressAutoHyphens/>
      <w:spacing w:before="113" w:after="57" w:line="360" w:lineRule="auto"/>
      <w:outlineLvl w:val="5"/>
    </w:pPr>
    <w:rPr>
      <w:rFonts w:ascii="Arial" w:eastAsia="Arial Unicode MS" w:hAnsi="Arial" w:cs="Times New Roman"/>
      <w:b/>
      <w:i/>
      <w:kern w:val="1"/>
      <w:lang w:eastAsia="fr-FR"/>
    </w:rPr>
  </w:style>
  <w:style w:type="paragraph" w:customStyle="1" w:styleId="L2TitreAnnexe">
    <w:name w:val="L2_Titre_Annexe"/>
    <w:next w:val="L2CorpsduTexte"/>
    <w:rsid w:val="009D3EFA"/>
    <w:pPr>
      <w:keepNext/>
      <w:suppressAutoHyphens/>
      <w:spacing w:after="340"/>
      <w:ind w:left="567" w:hanging="567"/>
    </w:pPr>
    <w:rPr>
      <w:rFonts w:ascii="Arial" w:eastAsia="Arial Unicode MS" w:hAnsi="Arial" w:cs="Times New Roman"/>
      <w:b/>
      <w:kern w:val="1"/>
      <w:sz w:val="28"/>
      <w:lang w:eastAsia="fr-FR"/>
    </w:rPr>
  </w:style>
  <w:style w:type="paragraph" w:customStyle="1" w:styleId="Contenuducadre">
    <w:name w:val="Contenu du cadre"/>
    <w:basedOn w:val="Corpsdetexte"/>
    <w:rsid w:val="009D3EFA"/>
  </w:style>
  <w:style w:type="paragraph" w:customStyle="1" w:styleId="Contenudetableau">
    <w:name w:val="Contenu de tableau"/>
    <w:basedOn w:val="Normal"/>
    <w:rsid w:val="009D3EFA"/>
    <w:pPr>
      <w:suppressLineNumbers/>
    </w:pPr>
  </w:style>
  <w:style w:type="paragraph" w:customStyle="1" w:styleId="Titredetabledesmatires">
    <w:name w:val="Titre de table des matières"/>
    <w:basedOn w:val="Titre10"/>
    <w:rsid w:val="009D3EFA"/>
    <w:pPr>
      <w:suppressLineNumbers/>
      <w:shd w:val="clear" w:color="auto" w:fill="FFFFFF"/>
      <w:jc w:val="center"/>
    </w:pPr>
    <w:rPr>
      <w:b/>
      <w:bCs/>
      <w:sz w:val="36"/>
      <w:szCs w:val="32"/>
    </w:rPr>
  </w:style>
  <w:style w:type="paragraph" w:styleId="TM1">
    <w:name w:val="toc 1"/>
    <w:basedOn w:val="Index"/>
    <w:uiPriority w:val="39"/>
    <w:rsid w:val="009D3EFA"/>
    <w:pPr>
      <w:suppressLineNumbers w:val="0"/>
      <w:spacing w:before="120"/>
    </w:pPr>
    <w:rPr>
      <w:rFonts w:asciiTheme="minorHAnsi" w:hAnsiTheme="minorHAnsi" w:cs="Times New Roman"/>
      <w:b/>
      <w:caps/>
      <w:sz w:val="22"/>
      <w:szCs w:val="22"/>
    </w:rPr>
  </w:style>
  <w:style w:type="paragraph" w:styleId="TM2">
    <w:name w:val="toc 2"/>
    <w:basedOn w:val="Index"/>
    <w:uiPriority w:val="39"/>
    <w:rsid w:val="009D3EFA"/>
    <w:pPr>
      <w:suppressLineNumbers w:val="0"/>
      <w:ind w:left="240"/>
    </w:pPr>
    <w:rPr>
      <w:rFonts w:asciiTheme="minorHAnsi" w:hAnsiTheme="minorHAnsi" w:cs="Times New Roman"/>
      <w:smallCaps/>
      <w:sz w:val="22"/>
      <w:szCs w:val="22"/>
    </w:rPr>
  </w:style>
  <w:style w:type="paragraph" w:styleId="TM3">
    <w:name w:val="toc 3"/>
    <w:basedOn w:val="Index"/>
    <w:uiPriority w:val="39"/>
    <w:rsid w:val="009D3EFA"/>
    <w:pPr>
      <w:suppressLineNumbers w:val="0"/>
      <w:ind w:left="480"/>
    </w:pPr>
    <w:rPr>
      <w:rFonts w:asciiTheme="minorHAnsi" w:hAnsiTheme="minorHAnsi" w:cs="Times New Roman"/>
      <w:i/>
      <w:sz w:val="22"/>
      <w:szCs w:val="22"/>
    </w:rPr>
  </w:style>
  <w:style w:type="paragraph" w:styleId="En-tte">
    <w:name w:val="header"/>
    <w:basedOn w:val="Normal"/>
    <w:link w:val="En-tteCar"/>
    <w:uiPriority w:val="99"/>
    <w:rsid w:val="009D3EFA"/>
    <w:pPr>
      <w:widowControl/>
      <w:suppressLineNumbers/>
      <w:tabs>
        <w:tab w:val="center" w:pos="4535"/>
        <w:tab w:val="center" w:pos="5102"/>
        <w:tab w:val="right" w:pos="9071"/>
      </w:tabs>
      <w:jc w:val="center"/>
    </w:pPr>
    <w:rPr>
      <w:rFonts w:ascii="Arial" w:hAnsi="Arial"/>
      <w:i/>
      <w:sz w:val="21"/>
    </w:rPr>
  </w:style>
  <w:style w:type="character" w:customStyle="1" w:styleId="En-tteCar">
    <w:name w:val="En-tête Car"/>
    <w:basedOn w:val="Policepardfaut"/>
    <w:link w:val="En-tte"/>
    <w:uiPriority w:val="99"/>
    <w:rsid w:val="009D3EFA"/>
    <w:rPr>
      <w:rFonts w:ascii="Arial" w:eastAsia="Arial Unicode MS" w:hAnsi="Arial" w:cs="Times New Roman"/>
      <w:i/>
      <w:kern w:val="1"/>
      <w:sz w:val="21"/>
      <w:lang w:eastAsia="fr-FR"/>
    </w:rPr>
  </w:style>
  <w:style w:type="paragraph" w:styleId="Pieddepage">
    <w:name w:val="footer"/>
    <w:basedOn w:val="Normal"/>
    <w:link w:val="PieddepageCar"/>
    <w:rsid w:val="009D3EFA"/>
    <w:pPr>
      <w:suppressLineNumbers/>
      <w:tabs>
        <w:tab w:val="center" w:pos="4535"/>
        <w:tab w:val="right" w:pos="9071"/>
      </w:tabs>
      <w:jc w:val="center"/>
    </w:pPr>
    <w:rPr>
      <w:rFonts w:ascii="Arial" w:hAnsi="Arial"/>
      <w:sz w:val="22"/>
    </w:rPr>
  </w:style>
  <w:style w:type="character" w:customStyle="1" w:styleId="PieddepageCar">
    <w:name w:val="Pied de page Car"/>
    <w:basedOn w:val="Policepardfaut"/>
    <w:link w:val="Pieddepage"/>
    <w:rsid w:val="009D3EFA"/>
    <w:rPr>
      <w:rFonts w:ascii="Arial" w:eastAsia="Arial Unicode MS" w:hAnsi="Arial" w:cs="Times New Roman"/>
      <w:kern w:val="1"/>
      <w:sz w:val="22"/>
      <w:lang w:eastAsia="fr-FR"/>
    </w:rPr>
  </w:style>
  <w:style w:type="paragraph" w:customStyle="1" w:styleId="L2Tableau">
    <w:name w:val="L2_Tableau"/>
    <w:basedOn w:val="Normal"/>
    <w:qFormat/>
    <w:rsid w:val="009D3EFA"/>
    <w:rPr>
      <w:rFonts w:ascii="Arial" w:hAnsi="Arial"/>
      <w:bCs/>
      <w:color w:val="000000" w:themeColor="text1" w:themeShade="BF"/>
      <w:sz w:val="20"/>
    </w:rPr>
  </w:style>
  <w:style w:type="paragraph" w:customStyle="1" w:styleId="Titredetableau">
    <w:name w:val="Titre de tableau"/>
    <w:basedOn w:val="Contenudetableau"/>
    <w:rsid w:val="009D3EFA"/>
    <w:pPr>
      <w:jc w:val="center"/>
    </w:pPr>
    <w:rPr>
      <w:b/>
      <w:bCs/>
    </w:rPr>
  </w:style>
  <w:style w:type="paragraph" w:styleId="TM4">
    <w:name w:val="toc 4"/>
    <w:basedOn w:val="Index"/>
    <w:uiPriority w:val="39"/>
    <w:rsid w:val="009D3EFA"/>
    <w:pPr>
      <w:suppressLineNumbers w:val="0"/>
      <w:ind w:left="720"/>
    </w:pPr>
    <w:rPr>
      <w:rFonts w:asciiTheme="minorHAnsi" w:hAnsiTheme="minorHAnsi" w:cs="Times New Roman"/>
      <w:sz w:val="18"/>
      <w:szCs w:val="18"/>
    </w:rPr>
  </w:style>
  <w:style w:type="paragraph" w:styleId="TM5">
    <w:name w:val="toc 5"/>
    <w:basedOn w:val="Index"/>
    <w:uiPriority w:val="39"/>
    <w:rsid w:val="009D3EFA"/>
    <w:pPr>
      <w:suppressLineNumbers w:val="0"/>
      <w:ind w:left="960"/>
    </w:pPr>
    <w:rPr>
      <w:rFonts w:asciiTheme="minorHAnsi" w:hAnsiTheme="minorHAnsi" w:cs="Times New Roman"/>
      <w:sz w:val="18"/>
      <w:szCs w:val="18"/>
    </w:rPr>
  </w:style>
  <w:style w:type="paragraph" w:customStyle="1" w:styleId="L2CouvResume">
    <w:name w:val="L2_Couv_Resume"/>
    <w:rsid w:val="009D3EFA"/>
    <w:pPr>
      <w:suppressAutoHyphens/>
      <w:spacing w:before="120" w:after="120"/>
      <w:jc w:val="both"/>
    </w:pPr>
    <w:rPr>
      <w:rFonts w:ascii="Arial" w:eastAsia="Arial Unicode MS" w:hAnsi="Arial" w:cs="Times New Roman"/>
      <w:kern w:val="1"/>
      <w:lang w:eastAsia="fr-FR"/>
    </w:rPr>
  </w:style>
  <w:style w:type="paragraph" w:customStyle="1" w:styleId="L2Bibliographie">
    <w:name w:val="L2_Bibliographie"/>
    <w:basedOn w:val="L2CorpsduTexte"/>
    <w:qFormat/>
    <w:rsid w:val="009D3EFA"/>
    <w:pPr>
      <w:spacing w:before="240" w:after="120" w:line="240" w:lineRule="auto"/>
      <w:ind w:firstLine="0"/>
    </w:pPr>
  </w:style>
  <w:style w:type="paragraph" w:customStyle="1" w:styleId="Bibliographie1">
    <w:name w:val="Bibliographie 1"/>
    <w:basedOn w:val="Index"/>
    <w:rsid w:val="009D3EFA"/>
    <w:pPr>
      <w:tabs>
        <w:tab w:val="right" w:leader="dot" w:pos="9071"/>
      </w:tabs>
    </w:pPr>
  </w:style>
  <w:style w:type="paragraph" w:styleId="TM6">
    <w:name w:val="toc 6"/>
    <w:basedOn w:val="Index"/>
    <w:uiPriority w:val="39"/>
    <w:rsid w:val="009D3EFA"/>
    <w:pPr>
      <w:suppressLineNumbers w:val="0"/>
      <w:ind w:left="1200"/>
    </w:pPr>
    <w:rPr>
      <w:rFonts w:asciiTheme="minorHAnsi" w:hAnsiTheme="minorHAnsi" w:cs="Times New Roman"/>
      <w:sz w:val="18"/>
      <w:szCs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D3EF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D3EFA"/>
    <w:rPr>
      <w:rFonts w:ascii="Tahoma" w:eastAsia="Arial Unicode MS" w:hAnsi="Tahoma" w:cs="Tahoma"/>
      <w:kern w:val="1"/>
      <w:sz w:val="16"/>
      <w:szCs w:val="16"/>
      <w:lang w:eastAsia="fr-FR"/>
    </w:rPr>
  </w:style>
  <w:style w:type="paragraph" w:customStyle="1" w:styleId="StyleContenudetableauLatinArialJustifi">
    <w:name w:val="Style Contenu de tableau + (Latin) Arial Justifié"/>
    <w:basedOn w:val="Contenudetableau"/>
    <w:rsid w:val="009D3EFA"/>
    <w:pPr>
      <w:jc w:val="both"/>
    </w:pPr>
    <w:rPr>
      <w:rFonts w:ascii="Arial" w:eastAsia="Times New Roman" w:hAnsi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E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EFA"/>
    <w:rPr>
      <w:rFonts w:ascii="Tahoma" w:eastAsia="Arial Unicode MS" w:hAnsi="Tahoma" w:cs="Tahoma"/>
      <w:kern w:val="1"/>
      <w:sz w:val="16"/>
      <w:szCs w:val="16"/>
      <w:lang w:eastAsia="fr-FR"/>
    </w:rPr>
  </w:style>
  <w:style w:type="paragraph" w:customStyle="1" w:styleId="L2En-tetepagesliminaires">
    <w:name w:val="L2_En-tete_pages_liminaires"/>
    <w:basedOn w:val="En-tte"/>
    <w:link w:val="L2En-tetepagesliminairesCar"/>
    <w:qFormat/>
    <w:rsid w:val="009D3EFA"/>
    <w:pPr>
      <w:pBdr>
        <w:bottom w:val="single" w:sz="12" w:space="1" w:color="auto"/>
      </w:pBdr>
      <w:jc w:val="left"/>
    </w:pPr>
  </w:style>
  <w:style w:type="character" w:customStyle="1" w:styleId="L2En-tetepagesliminairesCar">
    <w:name w:val="L2_En-tete_pages_liminaires Car"/>
    <w:basedOn w:val="En-tteCar"/>
    <w:link w:val="L2En-tetepagesliminaires"/>
    <w:rsid w:val="009D3EFA"/>
    <w:rPr>
      <w:rFonts w:ascii="Arial" w:eastAsia="Arial Unicode MS" w:hAnsi="Arial" w:cs="Times New Roman"/>
      <w:i/>
      <w:kern w:val="1"/>
      <w:sz w:val="21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D3EFA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customStyle="1" w:styleId="L2CouvJury">
    <w:name w:val="L2_Couv_Jury"/>
    <w:basedOn w:val="L2Commentaire"/>
    <w:qFormat/>
    <w:rsid w:val="009D3EFA"/>
    <w:rPr>
      <w:b/>
      <w:sz w:val="28"/>
    </w:rPr>
  </w:style>
  <w:style w:type="paragraph" w:customStyle="1" w:styleId="StyleL2CouvAuteurNonGras">
    <w:name w:val="Style L2_Couv_Auteur + Non Gras"/>
    <w:basedOn w:val="L2CouvAuteur"/>
    <w:rsid w:val="009D3EFA"/>
    <w:pPr>
      <w:spacing w:before="200" w:after="200"/>
    </w:pPr>
    <w:rPr>
      <w:b w:val="0"/>
    </w:rPr>
  </w:style>
  <w:style w:type="paragraph" w:customStyle="1" w:styleId="StyleL2Titrepageliminaire">
    <w:name w:val="Style L2_Titre_page_liminaire"/>
    <w:basedOn w:val="L2Titrepageliminaire"/>
    <w:rsid w:val="009D3EFA"/>
    <w:pPr>
      <w:spacing w:before="1200" w:after="480"/>
    </w:pPr>
    <w:rPr>
      <w:bCs/>
      <w:shd w:val="clear" w:color="auto" w:fill="99CCFF"/>
    </w:rPr>
  </w:style>
  <w:style w:type="table" w:styleId="Grilledutableau">
    <w:name w:val="Table Grid"/>
    <w:basedOn w:val="TableauNormal"/>
    <w:uiPriority w:val="59"/>
    <w:rsid w:val="009D3EFA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9D3EFA"/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9D3EFA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  <w:kern w:val="0"/>
    </w:rPr>
  </w:style>
  <w:style w:type="character" w:styleId="Numrodepage">
    <w:name w:val="page number"/>
    <w:basedOn w:val="Policepardfaut"/>
    <w:uiPriority w:val="99"/>
    <w:semiHidden/>
    <w:unhideWhenUsed/>
    <w:rsid w:val="009D3EFA"/>
  </w:style>
  <w:style w:type="paragraph" w:styleId="TM7">
    <w:name w:val="toc 7"/>
    <w:basedOn w:val="Normal"/>
    <w:next w:val="Normal"/>
    <w:autoRedefine/>
    <w:uiPriority w:val="39"/>
    <w:unhideWhenUsed/>
    <w:rsid w:val="009D3EFA"/>
    <w:pPr>
      <w:ind w:left="144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9D3EFA"/>
    <w:pPr>
      <w:ind w:left="168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9D3EFA"/>
    <w:pPr>
      <w:ind w:left="1920"/>
    </w:pPr>
    <w:rPr>
      <w:rFonts w:asciiTheme="minorHAnsi" w:hAnsiTheme="minorHAns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D3EFA"/>
    <w:pPr>
      <w:keepLines/>
      <w:widowControl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character" w:styleId="Marquedecommentaire">
    <w:name w:val="annotation reference"/>
    <w:uiPriority w:val="99"/>
    <w:semiHidden/>
    <w:unhideWhenUsed/>
    <w:rsid w:val="009D3EFA"/>
    <w:rPr>
      <w:sz w:val="18"/>
      <w:szCs w:val="18"/>
    </w:rPr>
  </w:style>
  <w:style w:type="character" w:customStyle="1" w:styleId="ecxhighlight">
    <w:name w:val="ecxhighlight"/>
    <w:rsid w:val="009D3EFA"/>
  </w:style>
  <w:style w:type="paragraph" w:styleId="Bibliographie">
    <w:name w:val="Bibliography"/>
    <w:basedOn w:val="Normal"/>
    <w:next w:val="Normal"/>
    <w:uiPriority w:val="37"/>
    <w:unhideWhenUsed/>
    <w:rsid w:val="009D3EFA"/>
  </w:style>
  <w:style w:type="paragraph" w:styleId="Commentaire">
    <w:name w:val="annotation text"/>
    <w:basedOn w:val="Normal"/>
    <w:link w:val="CommentaireCar"/>
    <w:uiPriority w:val="99"/>
    <w:semiHidden/>
    <w:unhideWhenUsed/>
    <w:rsid w:val="009D3EFA"/>
    <w:pPr>
      <w:widowControl/>
      <w:autoSpaceDN w:val="0"/>
      <w:spacing w:after="200" w:line="276" w:lineRule="auto"/>
      <w:textAlignment w:val="baseline"/>
    </w:pPr>
    <w:rPr>
      <w:rFonts w:ascii="Calibri" w:eastAsia="Calibri" w:hAnsi="Calibri"/>
      <w:kern w:val="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3EFA"/>
    <w:rPr>
      <w:rFonts w:ascii="Calibri" w:eastAsia="Calibri" w:hAnsi="Calibri" w:cs="Times New Roman"/>
    </w:rPr>
  </w:style>
  <w:style w:type="character" w:customStyle="1" w:styleId="A4">
    <w:name w:val="A4"/>
    <w:rsid w:val="009D3EFA"/>
    <w:rPr>
      <w:rFonts w:cs="Times"/>
      <w:color w:val="000000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3EFA"/>
    <w:rPr>
      <w:rFonts w:ascii="Calibri" w:eastAsia="Calibri" w:hAnsi="Calibri" w:cs="Times New Roman"/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3EFA"/>
    <w:pPr>
      <w:widowControl w:val="0"/>
      <w:autoSpaceDN/>
      <w:spacing w:after="0" w:line="240" w:lineRule="auto"/>
      <w:textAlignment w:val="auto"/>
    </w:pPr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9D3EFA"/>
    <w:rPr>
      <w:rFonts w:ascii="Calibri" w:eastAsia="Calibri" w:hAnsi="Calibri" w:cs="Times New Roman"/>
      <w:b/>
      <w:bCs/>
    </w:rPr>
  </w:style>
  <w:style w:type="character" w:customStyle="1" w:styleId="apple-converted-space">
    <w:name w:val="apple-converted-space"/>
    <w:rsid w:val="009D3EFA"/>
  </w:style>
  <w:style w:type="character" w:customStyle="1" w:styleId="highlight">
    <w:name w:val="highlight"/>
    <w:rsid w:val="009D3EFA"/>
  </w:style>
  <w:style w:type="paragraph" w:customStyle="1" w:styleId="Default">
    <w:name w:val="Default"/>
    <w:rsid w:val="009D3EFA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fr-FR"/>
    </w:rPr>
  </w:style>
  <w:style w:type="paragraph" w:styleId="Rvision">
    <w:name w:val="Revision"/>
    <w:hidden/>
    <w:uiPriority w:val="99"/>
    <w:semiHidden/>
    <w:rsid w:val="001E6BDC"/>
    <w:rPr>
      <w:rFonts w:ascii="Times New Roman" w:eastAsia="Arial Unicode MS" w:hAnsi="Times New Roman" w:cs="Times New Roman"/>
      <w:kern w:val="1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E2367A"/>
    <w:rPr>
      <w:rFonts w:eastAsia="MS Mincho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mbrageclair1">
    <w:name w:val="Ombrage clair1"/>
    <w:basedOn w:val="TableauNormal"/>
    <w:next w:val="Ombrageclair"/>
    <w:uiPriority w:val="60"/>
    <w:rsid w:val="00E2367A"/>
    <w:rPr>
      <w:rFonts w:eastAsia="MS Mincho"/>
      <w:color w:val="000000"/>
      <w:lang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19</Pages>
  <Words>2630</Words>
  <Characters>14465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Sobanski</dc:creator>
  <cp:keywords/>
  <dc:description/>
  <cp:lastModifiedBy>Vincent Sobanski</cp:lastModifiedBy>
  <cp:revision>26</cp:revision>
  <cp:lastPrinted>2018-08-07T11:09:00Z</cp:lastPrinted>
  <dcterms:created xsi:type="dcterms:W3CDTF">2018-04-30T19:26:00Z</dcterms:created>
  <dcterms:modified xsi:type="dcterms:W3CDTF">2018-09-23T18:33:00Z</dcterms:modified>
</cp:coreProperties>
</file>