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C3" w:rsidRPr="008C3971" w:rsidRDefault="00B244C3" w:rsidP="002E0B99">
      <w:pPr>
        <w:spacing w:after="0"/>
        <w:jc w:val="both"/>
        <w:rPr>
          <w:rFonts w:ascii="Arial" w:eastAsia="Verdana" w:hAnsi="Arial" w:cs="Arial"/>
          <w:b/>
          <w:sz w:val="60"/>
          <w:szCs w:val="60"/>
          <w:lang w:val="en-US"/>
        </w:rPr>
      </w:pPr>
      <w:r w:rsidRPr="008C3971">
        <w:rPr>
          <w:rFonts w:ascii="Arial" w:eastAsia="Verdana" w:hAnsi="Arial" w:cs="Arial"/>
          <w:b/>
          <w:sz w:val="60"/>
          <w:szCs w:val="60"/>
          <w:lang w:val="en-US"/>
        </w:rPr>
        <w:t>Supplementary Material</w:t>
      </w:r>
    </w:p>
    <w:p w:rsidR="00B244C3" w:rsidRPr="00B244C3" w:rsidRDefault="00B244C3" w:rsidP="002E0B99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B244C3" w:rsidRPr="00B11781" w:rsidRDefault="00B244C3" w:rsidP="002E0B99">
      <w:pPr>
        <w:spacing w:after="0"/>
        <w:jc w:val="both"/>
        <w:rPr>
          <w:rFonts w:ascii="Arial" w:eastAsia="Verdana" w:hAnsi="Arial" w:cs="Arial"/>
          <w:b/>
          <w:sz w:val="18"/>
          <w:szCs w:val="18"/>
          <w:lang w:val="en-US"/>
        </w:rPr>
      </w:pPr>
      <w:r w:rsidRPr="00B11781">
        <w:rPr>
          <w:rFonts w:ascii="Arial" w:eastAsia="Verdana" w:hAnsi="Arial" w:cs="Arial"/>
          <w:b/>
          <w:sz w:val="18"/>
          <w:szCs w:val="18"/>
          <w:lang w:val="en-US"/>
        </w:rPr>
        <w:t>Supplementary Tables</w:t>
      </w:r>
    </w:p>
    <w:p w:rsidR="00B244C3" w:rsidRPr="00B11781" w:rsidRDefault="00B244C3" w:rsidP="002E0B9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Verdana" w:hAnsi="Arial" w:cs="Arial"/>
          <w:b/>
          <w:sz w:val="18"/>
          <w:szCs w:val="18"/>
          <w:lang w:val="en-US"/>
        </w:rPr>
      </w:pPr>
      <w:r w:rsidRPr="00B11781">
        <w:rPr>
          <w:rFonts w:ascii="Arial" w:eastAsia="Verdana" w:hAnsi="Arial" w:cs="Arial"/>
          <w:b/>
          <w:sz w:val="18"/>
          <w:szCs w:val="18"/>
          <w:lang w:val="en-US"/>
        </w:rPr>
        <w:t xml:space="preserve">Table S1 - </w:t>
      </w:r>
      <w:r w:rsidR="00317106" w:rsidRPr="00B11781">
        <w:rPr>
          <w:rFonts w:ascii="Arial" w:hAnsi="Arial" w:cs="Arial"/>
          <w:sz w:val="18"/>
          <w:szCs w:val="18"/>
          <w:lang w:val="en-US"/>
        </w:rPr>
        <w:t>Antibody panel used for Flow Cytometric staining of Peripheral Blood Mononuclear Cells</w:t>
      </w:r>
    </w:p>
    <w:p w:rsidR="00B244C3" w:rsidRPr="00B11781" w:rsidRDefault="006B6522" w:rsidP="002E0B9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Verdana" w:hAnsi="Arial" w:cs="Arial"/>
          <w:b/>
          <w:sz w:val="18"/>
          <w:szCs w:val="18"/>
          <w:lang w:val="en-US"/>
        </w:rPr>
      </w:pPr>
      <w:r>
        <w:rPr>
          <w:rFonts w:ascii="Arial" w:eastAsia="Verdana" w:hAnsi="Arial" w:cs="Arial"/>
          <w:b/>
          <w:sz w:val="18"/>
          <w:szCs w:val="18"/>
          <w:lang w:val="en-US"/>
        </w:rPr>
        <w:t>Table S2</w:t>
      </w:r>
      <w:r w:rsidR="00B244C3" w:rsidRPr="00B11781">
        <w:rPr>
          <w:rFonts w:ascii="Arial" w:eastAsia="Verdana" w:hAnsi="Arial" w:cs="Arial"/>
          <w:b/>
          <w:sz w:val="18"/>
          <w:szCs w:val="18"/>
          <w:lang w:val="en-US"/>
        </w:rPr>
        <w:t xml:space="preserve"> - </w:t>
      </w:r>
      <w:r w:rsidR="00317106" w:rsidRPr="00B11781">
        <w:rPr>
          <w:rFonts w:ascii="Arial" w:hAnsi="Arial" w:cs="Arial"/>
          <w:sz w:val="18"/>
          <w:szCs w:val="18"/>
          <w:lang w:val="en-US"/>
        </w:rPr>
        <w:t>Frequencies of manually gated cell subsets</w:t>
      </w:r>
    </w:p>
    <w:p w:rsidR="00B244C3" w:rsidRPr="00B11781" w:rsidRDefault="00B244C3" w:rsidP="002E0B99">
      <w:pPr>
        <w:spacing w:after="0"/>
        <w:jc w:val="both"/>
        <w:rPr>
          <w:rFonts w:ascii="Arial" w:eastAsia="Verdana" w:hAnsi="Arial" w:cs="Arial"/>
          <w:b/>
          <w:sz w:val="18"/>
          <w:szCs w:val="18"/>
          <w:lang w:val="en-US"/>
        </w:rPr>
      </w:pPr>
      <w:r w:rsidRPr="00B11781">
        <w:rPr>
          <w:rFonts w:ascii="Arial" w:eastAsia="Verdana" w:hAnsi="Arial" w:cs="Arial"/>
          <w:b/>
          <w:sz w:val="18"/>
          <w:szCs w:val="18"/>
          <w:lang w:val="en-US"/>
        </w:rPr>
        <w:t>Supplementary Figures</w:t>
      </w:r>
    </w:p>
    <w:p w:rsidR="00D13479" w:rsidRPr="002E0B99" w:rsidRDefault="00D13479" w:rsidP="002E0B9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Verdana" w:hAnsi="Arial" w:cs="Arial"/>
          <w:b/>
          <w:sz w:val="18"/>
          <w:szCs w:val="18"/>
          <w:lang w:val="en-US"/>
        </w:rPr>
      </w:pPr>
      <w:r w:rsidRPr="00B244C3">
        <w:rPr>
          <w:rFonts w:ascii="Arial" w:hAnsi="Arial" w:cs="Arial"/>
          <w:b/>
          <w:noProof/>
          <w:sz w:val="18"/>
          <w:szCs w:val="18"/>
          <w:lang w:val="en-US" w:eastAsia="nl-NL"/>
        </w:rPr>
        <w:t xml:space="preserve">Supplementary Figure </w:t>
      </w:r>
      <w:r>
        <w:rPr>
          <w:rFonts w:ascii="Arial" w:hAnsi="Arial" w:cs="Arial"/>
          <w:b/>
          <w:noProof/>
          <w:sz w:val="18"/>
          <w:szCs w:val="18"/>
          <w:lang w:val="en-US" w:eastAsia="nl-NL"/>
        </w:rPr>
        <w:t>1 -</w:t>
      </w:r>
      <w:r w:rsidRPr="00B244C3">
        <w:rPr>
          <w:rFonts w:ascii="Arial" w:hAnsi="Arial" w:cs="Arial"/>
          <w:b/>
          <w:noProof/>
          <w:sz w:val="18"/>
          <w:szCs w:val="18"/>
          <w:lang w:val="en-US" w:eastAsia="nl-NL"/>
        </w:rPr>
        <w:t xml:space="preserve"> </w:t>
      </w:r>
      <w:bookmarkStart w:id="0" w:name="_GoBack"/>
      <w:r w:rsidRPr="00D13479">
        <w:rPr>
          <w:rFonts w:ascii="Arial" w:hAnsi="Arial" w:cs="Arial"/>
          <w:sz w:val="18"/>
          <w:szCs w:val="18"/>
          <w:lang w:val="en-US"/>
        </w:rPr>
        <w:t xml:space="preserve">Gating strategies to </w:t>
      </w:r>
      <w:proofErr w:type="gramStart"/>
      <w:r w:rsidRPr="00D13479">
        <w:rPr>
          <w:rFonts w:ascii="Arial" w:hAnsi="Arial" w:cs="Arial"/>
          <w:sz w:val="18"/>
          <w:szCs w:val="18"/>
          <w:lang w:val="en-US"/>
        </w:rPr>
        <w:t>identify</w:t>
      </w:r>
      <w:proofErr w:type="gramEnd"/>
      <w:r w:rsidRPr="00D13479">
        <w:rPr>
          <w:rFonts w:ascii="Arial" w:hAnsi="Arial" w:cs="Arial"/>
          <w:sz w:val="18"/>
          <w:szCs w:val="18"/>
          <w:lang w:val="en-US"/>
        </w:rPr>
        <w:t xml:space="preserve"> live single cells for all five panels</w:t>
      </w:r>
    </w:p>
    <w:bookmarkEnd w:id="0"/>
    <w:p w:rsidR="002E0B99" w:rsidRPr="00D13479" w:rsidRDefault="002E0B99" w:rsidP="002E0B9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Verdana" w:hAnsi="Arial" w:cs="Arial"/>
          <w:b/>
          <w:sz w:val="18"/>
          <w:szCs w:val="18"/>
          <w:lang w:val="en-US"/>
        </w:rPr>
      </w:pPr>
      <w:r>
        <w:rPr>
          <w:rFonts w:ascii="Arial" w:eastAsia="Verdana" w:hAnsi="Arial" w:cs="Arial"/>
          <w:b/>
          <w:sz w:val="18"/>
          <w:szCs w:val="18"/>
          <w:lang w:val="en-US"/>
        </w:rPr>
        <w:t xml:space="preserve">Figure S2 </w:t>
      </w:r>
      <w:proofErr w:type="gramStart"/>
      <w:r>
        <w:rPr>
          <w:rFonts w:ascii="Arial" w:eastAsia="Verdana" w:hAnsi="Arial" w:cs="Arial"/>
          <w:b/>
          <w:sz w:val="18"/>
          <w:szCs w:val="18"/>
          <w:lang w:val="en-US"/>
        </w:rPr>
        <w:t xml:space="preserve">- </w:t>
      </w:r>
      <w:r w:rsidRPr="00B244C3">
        <w:rPr>
          <w:rFonts w:ascii="Arial" w:hAnsi="Arial" w:cs="Arial"/>
          <w:b/>
          <w:noProof/>
          <w:sz w:val="18"/>
          <w:szCs w:val="18"/>
          <w:lang w:val="en-US" w:eastAsia="nl-NL"/>
        </w:rPr>
        <w:t xml:space="preserve"> </w:t>
      </w:r>
      <w:r w:rsidRPr="002E0B99">
        <w:rPr>
          <w:rFonts w:ascii="Arial" w:hAnsi="Arial" w:cs="Arial"/>
          <w:sz w:val="18"/>
          <w:szCs w:val="18"/>
          <w:lang w:val="en-US"/>
        </w:rPr>
        <w:t>Gating</w:t>
      </w:r>
      <w:proofErr w:type="gramEnd"/>
      <w:r w:rsidRPr="002E0B99">
        <w:rPr>
          <w:rFonts w:ascii="Arial" w:hAnsi="Arial" w:cs="Arial"/>
          <w:sz w:val="18"/>
          <w:szCs w:val="18"/>
          <w:lang w:val="en-US"/>
        </w:rPr>
        <w:t xml:space="preserve"> strategy used for the intracellular cytokine panel</w:t>
      </w:r>
    </w:p>
    <w:p w:rsidR="00B244C3" w:rsidRPr="00B11781" w:rsidRDefault="00B244C3" w:rsidP="002E0B9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Verdana" w:hAnsi="Arial" w:cs="Arial"/>
          <w:b/>
          <w:sz w:val="18"/>
          <w:szCs w:val="18"/>
          <w:lang w:val="en-US"/>
        </w:rPr>
      </w:pPr>
      <w:r w:rsidRPr="00B11781">
        <w:rPr>
          <w:rFonts w:ascii="Arial" w:eastAsia="Verdana" w:hAnsi="Arial" w:cs="Arial"/>
          <w:b/>
          <w:sz w:val="18"/>
          <w:szCs w:val="18"/>
          <w:lang w:val="en-US"/>
        </w:rPr>
        <w:t>Figure S</w:t>
      </w:r>
      <w:r w:rsidR="002E0B99">
        <w:rPr>
          <w:rFonts w:ascii="Arial" w:eastAsia="Verdana" w:hAnsi="Arial" w:cs="Arial"/>
          <w:b/>
          <w:sz w:val="18"/>
          <w:szCs w:val="18"/>
          <w:lang w:val="en-US"/>
        </w:rPr>
        <w:t>3</w:t>
      </w:r>
      <w:r w:rsidRPr="00B11781">
        <w:rPr>
          <w:rFonts w:ascii="Arial" w:eastAsia="Verdana" w:hAnsi="Arial" w:cs="Arial"/>
          <w:b/>
          <w:sz w:val="18"/>
          <w:szCs w:val="18"/>
          <w:lang w:val="en-US"/>
        </w:rPr>
        <w:t xml:space="preserve"> - </w:t>
      </w:r>
      <w:r w:rsidR="00A15F78" w:rsidRPr="00B11781">
        <w:rPr>
          <w:rFonts w:ascii="Arial" w:hAnsi="Arial" w:cs="Arial"/>
          <w:sz w:val="18"/>
          <w:szCs w:val="18"/>
          <w:lang w:val="en-US"/>
        </w:rPr>
        <w:t>The proportions of naive and memory cells in Th (CD4</w:t>
      </w:r>
      <w:r w:rsidR="00A15F78" w:rsidRPr="00B11781">
        <w:rPr>
          <w:rFonts w:ascii="Arial" w:hAnsi="Arial" w:cs="Arial"/>
          <w:sz w:val="18"/>
          <w:szCs w:val="18"/>
          <w:vertAlign w:val="superscript"/>
          <w:lang w:val="en-US"/>
        </w:rPr>
        <w:t>+</w:t>
      </w:r>
      <w:r w:rsidR="00A15F78" w:rsidRPr="00B11781">
        <w:rPr>
          <w:rFonts w:ascii="Arial" w:hAnsi="Arial" w:cs="Arial"/>
          <w:sz w:val="18"/>
          <w:szCs w:val="18"/>
          <w:lang w:val="en-US"/>
        </w:rPr>
        <w:t>) and Tc (CD8</w:t>
      </w:r>
      <w:r w:rsidR="00A15F78" w:rsidRPr="00B11781">
        <w:rPr>
          <w:rFonts w:ascii="Arial" w:hAnsi="Arial" w:cs="Arial"/>
          <w:sz w:val="18"/>
          <w:szCs w:val="18"/>
          <w:vertAlign w:val="superscript"/>
          <w:lang w:val="en-US"/>
        </w:rPr>
        <w:t>+</w:t>
      </w:r>
      <w:r w:rsidR="00A15F78" w:rsidRPr="00B11781">
        <w:rPr>
          <w:rFonts w:ascii="Arial" w:hAnsi="Arial" w:cs="Arial"/>
          <w:sz w:val="18"/>
          <w:szCs w:val="18"/>
          <w:lang w:val="en-US"/>
        </w:rPr>
        <w:t>) cells</w:t>
      </w:r>
    </w:p>
    <w:p w:rsidR="00A347C2" w:rsidRPr="00B11781" w:rsidRDefault="00A347C2" w:rsidP="002E0B9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Verdana" w:hAnsi="Arial" w:cs="Arial"/>
          <w:b/>
          <w:sz w:val="18"/>
          <w:szCs w:val="18"/>
          <w:lang w:val="en-US"/>
        </w:rPr>
      </w:pPr>
      <w:r w:rsidRPr="00B11781">
        <w:rPr>
          <w:rFonts w:ascii="Arial" w:eastAsia="Verdana" w:hAnsi="Arial" w:cs="Arial"/>
          <w:b/>
          <w:sz w:val="18"/>
          <w:szCs w:val="18"/>
          <w:lang w:val="en-US"/>
        </w:rPr>
        <w:t>Figure S</w:t>
      </w:r>
      <w:r w:rsidR="002E0B99">
        <w:rPr>
          <w:rFonts w:ascii="Arial" w:eastAsia="Verdana" w:hAnsi="Arial" w:cs="Arial"/>
          <w:b/>
          <w:sz w:val="18"/>
          <w:szCs w:val="18"/>
          <w:lang w:val="en-US"/>
        </w:rPr>
        <w:t>4</w:t>
      </w:r>
      <w:r w:rsidRPr="00B11781">
        <w:rPr>
          <w:rFonts w:ascii="Arial" w:eastAsia="Verdana" w:hAnsi="Arial" w:cs="Arial"/>
          <w:b/>
          <w:sz w:val="18"/>
          <w:szCs w:val="18"/>
          <w:lang w:val="en-US"/>
        </w:rPr>
        <w:t xml:space="preserve"> -</w:t>
      </w:r>
      <w:r w:rsidR="00A15F78" w:rsidRPr="00B11781">
        <w:rPr>
          <w:rFonts w:ascii="Arial" w:hAnsi="Arial" w:cs="Arial"/>
          <w:b/>
          <w:sz w:val="18"/>
          <w:szCs w:val="18"/>
          <w:lang w:val="en"/>
        </w:rPr>
        <w:t xml:space="preserve"> </w:t>
      </w:r>
      <w:r w:rsidR="00A15F78" w:rsidRPr="00B11781">
        <w:rPr>
          <w:rFonts w:ascii="Arial" w:hAnsi="Arial" w:cs="Arial"/>
          <w:sz w:val="18"/>
          <w:szCs w:val="18"/>
          <w:lang w:val="en"/>
        </w:rPr>
        <w:t xml:space="preserve">Details from unsupervised automatic gating using </w:t>
      </w:r>
      <w:proofErr w:type="spellStart"/>
      <w:r w:rsidR="00A15F78" w:rsidRPr="00B11781">
        <w:rPr>
          <w:rFonts w:ascii="Arial" w:hAnsi="Arial" w:cs="Arial"/>
          <w:sz w:val="18"/>
          <w:szCs w:val="18"/>
          <w:lang w:val="en"/>
        </w:rPr>
        <w:t>FlowSOM</w:t>
      </w:r>
      <w:proofErr w:type="spellEnd"/>
      <w:r w:rsidR="00A15F78" w:rsidRPr="00B11781">
        <w:rPr>
          <w:rFonts w:ascii="Arial" w:hAnsi="Arial" w:cs="Arial"/>
          <w:sz w:val="18"/>
          <w:szCs w:val="18"/>
          <w:lang w:val="en"/>
        </w:rPr>
        <w:t xml:space="preserve"> </w:t>
      </w:r>
    </w:p>
    <w:p w:rsidR="00A347C2" w:rsidRPr="00B11781" w:rsidRDefault="00A347C2" w:rsidP="002E0B9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Verdana" w:hAnsi="Arial" w:cs="Arial"/>
          <w:b/>
          <w:sz w:val="18"/>
          <w:szCs w:val="18"/>
          <w:lang w:val="en-US"/>
        </w:rPr>
      </w:pPr>
      <w:r w:rsidRPr="00B11781">
        <w:rPr>
          <w:rFonts w:ascii="Arial" w:eastAsia="Verdana" w:hAnsi="Arial" w:cs="Arial"/>
          <w:b/>
          <w:sz w:val="18"/>
          <w:szCs w:val="18"/>
          <w:lang w:val="en-US"/>
        </w:rPr>
        <w:t>Figure S</w:t>
      </w:r>
      <w:r w:rsidR="002E0B99">
        <w:rPr>
          <w:rFonts w:ascii="Arial" w:eastAsia="Verdana" w:hAnsi="Arial" w:cs="Arial"/>
          <w:b/>
          <w:sz w:val="18"/>
          <w:szCs w:val="18"/>
          <w:lang w:val="en-US"/>
        </w:rPr>
        <w:t>5</w:t>
      </w:r>
      <w:r w:rsidRPr="00B11781">
        <w:rPr>
          <w:rFonts w:ascii="Arial" w:eastAsia="Verdana" w:hAnsi="Arial" w:cs="Arial"/>
          <w:b/>
          <w:sz w:val="18"/>
          <w:szCs w:val="18"/>
          <w:lang w:val="en-US"/>
        </w:rPr>
        <w:t xml:space="preserve"> -</w:t>
      </w:r>
      <w:r w:rsidR="00A15F78" w:rsidRPr="00B11781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15F78" w:rsidRPr="00B11781">
        <w:rPr>
          <w:rFonts w:ascii="Arial" w:hAnsi="Arial" w:cs="Arial"/>
          <w:sz w:val="18"/>
          <w:szCs w:val="18"/>
          <w:lang w:val="en-US"/>
        </w:rPr>
        <w:t xml:space="preserve">Clusters </w:t>
      </w:r>
      <w:proofErr w:type="gramStart"/>
      <w:r w:rsidR="00A15F78" w:rsidRPr="00B11781">
        <w:rPr>
          <w:rFonts w:ascii="Arial" w:hAnsi="Arial" w:cs="Arial"/>
          <w:sz w:val="18"/>
          <w:szCs w:val="18"/>
          <w:lang w:val="en-US"/>
        </w:rPr>
        <w:t>identified</w:t>
      </w:r>
      <w:proofErr w:type="gramEnd"/>
      <w:r w:rsidR="00A15F78" w:rsidRPr="00B11781">
        <w:rPr>
          <w:rFonts w:ascii="Arial" w:hAnsi="Arial" w:cs="Arial"/>
          <w:sz w:val="18"/>
          <w:szCs w:val="18"/>
          <w:lang w:val="en-US"/>
        </w:rPr>
        <w:t xml:space="preserve"> by </w:t>
      </w:r>
      <w:proofErr w:type="spellStart"/>
      <w:r w:rsidR="00A15F78" w:rsidRPr="00B11781">
        <w:rPr>
          <w:rFonts w:ascii="Arial" w:hAnsi="Arial" w:cs="Arial"/>
          <w:sz w:val="18"/>
          <w:szCs w:val="18"/>
          <w:lang w:val="en-US"/>
        </w:rPr>
        <w:t>FlowSOM</w:t>
      </w:r>
      <w:proofErr w:type="spellEnd"/>
      <w:r w:rsidR="00A15F78" w:rsidRPr="00B11781">
        <w:rPr>
          <w:rFonts w:ascii="Arial" w:hAnsi="Arial" w:cs="Arial"/>
          <w:sz w:val="18"/>
          <w:szCs w:val="18"/>
          <w:lang w:val="en-US"/>
        </w:rPr>
        <w:t xml:space="preserve"> differentiating between patients that need prolonged systemic IMT after inclusion</w:t>
      </w:r>
    </w:p>
    <w:p w:rsidR="00B244C3" w:rsidRPr="00B244C3" w:rsidRDefault="00B244C3" w:rsidP="002E0B99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B244C3" w:rsidRPr="00B244C3" w:rsidRDefault="00B244C3" w:rsidP="002E0B99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A347C2" w:rsidRPr="00B244C3" w:rsidRDefault="00A347C2" w:rsidP="002E0B99">
      <w:pPr>
        <w:spacing w:after="0"/>
        <w:jc w:val="both"/>
        <w:rPr>
          <w:rFonts w:ascii="Arial" w:hAnsi="Arial" w:cs="Arial"/>
          <w:noProof/>
          <w:sz w:val="18"/>
          <w:szCs w:val="18"/>
          <w:lang w:val="en-US" w:eastAsia="nl-NL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317106" w:rsidRDefault="00317106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</w:p>
    <w:p w:rsidR="00890524" w:rsidRPr="00B244C3" w:rsidRDefault="00880FDE" w:rsidP="002E0B99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B244C3">
        <w:rPr>
          <w:rFonts w:ascii="Arial" w:hAnsi="Arial" w:cs="Arial"/>
          <w:b/>
          <w:sz w:val="18"/>
          <w:lang w:val="en-US"/>
        </w:rPr>
        <w:t>S</w:t>
      </w:r>
      <w:r w:rsidR="00BA4867" w:rsidRPr="00B244C3">
        <w:rPr>
          <w:rFonts w:ascii="Arial" w:hAnsi="Arial" w:cs="Arial"/>
          <w:b/>
          <w:sz w:val="18"/>
          <w:lang w:val="en-US"/>
        </w:rPr>
        <w:t>upplementary Table 1</w:t>
      </w:r>
      <w:r w:rsidR="000F0897" w:rsidRPr="00B244C3">
        <w:rPr>
          <w:rFonts w:ascii="Arial" w:hAnsi="Arial" w:cs="Arial"/>
          <w:sz w:val="18"/>
          <w:lang w:val="en-US"/>
        </w:rPr>
        <w:t xml:space="preserve"> </w:t>
      </w:r>
      <w:r w:rsidR="00890524" w:rsidRPr="00B244C3">
        <w:rPr>
          <w:rFonts w:ascii="Arial" w:hAnsi="Arial" w:cs="Arial"/>
          <w:sz w:val="18"/>
          <w:lang w:val="en-US"/>
        </w:rPr>
        <w:t xml:space="preserve">- </w:t>
      </w:r>
      <w:r w:rsidR="00317106">
        <w:rPr>
          <w:rFonts w:ascii="Arial" w:hAnsi="Arial" w:cs="Arial"/>
          <w:b/>
          <w:sz w:val="18"/>
          <w:lang w:val="en-US"/>
        </w:rPr>
        <w:t>A</w:t>
      </w:r>
      <w:r w:rsidR="00890524" w:rsidRPr="00B244C3">
        <w:rPr>
          <w:rFonts w:ascii="Arial" w:hAnsi="Arial" w:cs="Arial"/>
          <w:b/>
          <w:sz w:val="18"/>
          <w:lang w:val="en-US"/>
        </w:rPr>
        <w:t>ntibo</w:t>
      </w:r>
      <w:r w:rsidR="000F0897" w:rsidRPr="00B244C3">
        <w:rPr>
          <w:rFonts w:ascii="Arial" w:hAnsi="Arial" w:cs="Arial"/>
          <w:b/>
          <w:sz w:val="18"/>
          <w:lang w:val="en-US"/>
        </w:rPr>
        <w:t>dy panel used for Flow Cytometric</w:t>
      </w:r>
      <w:r w:rsidR="00890524" w:rsidRPr="00B244C3">
        <w:rPr>
          <w:rFonts w:ascii="Arial" w:hAnsi="Arial" w:cs="Arial"/>
          <w:b/>
          <w:sz w:val="18"/>
          <w:lang w:val="en-US"/>
        </w:rPr>
        <w:t xml:space="preserve"> staining of Peripheral Blood Mononuclear Cells</w:t>
      </w:r>
    </w:p>
    <w:tbl>
      <w:tblPr>
        <w:tblStyle w:val="LightShading"/>
        <w:tblW w:w="8504" w:type="dxa"/>
        <w:tblLayout w:type="fixed"/>
        <w:tblLook w:val="0620" w:firstRow="1" w:lastRow="0" w:firstColumn="0" w:lastColumn="0" w:noHBand="1" w:noVBand="1"/>
      </w:tblPr>
      <w:tblGrid>
        <w:gridCol w:w="1134"/>
        <w:gridCol w:w="1304"/>
        <w:gridCol w:w="1134"/>
        <w:gridCol w:w="1134"/>
        <w:gridCol w:w="1247"/>
        <w:gridCol w:w="2551"/>
      </w:tblGrid>
      <w:tr w:rsidR="00486773" w:rsidRPr="00B244C3" w:rsidTr="005D4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val="en-US"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val="en-US" w:eastAsia="nl-NL"/>
              </w:rPr>
              <w:t>Panel</w:t>
            </w:r>
          </w:p>
        </w:tc>
        <w:tc>
          <w:tcPr>
            <w:tcW w:w="1304" w:type="dxa"/>
            <w:vAlign w:val="center"/>
          </w:tcPr>
          <w:p w:rsidR="00486773" w:rsidRPr="00B244C3" w:rsidRDefault="005D450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Fluorochrome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Marker</w:t>
            </w:r>
          </w:p>
        </w:tc>
        <w:tc>
          <w:tcPr>
            <w:tcW w:w="1134" w:type="dxa"/>
          </w:tcPr>
          <w:p w:rsidR="00486773" w:rsidRPr="00B244C3" w:rsidRDefault="005D450E" w:rsidP="002E0B99">
            <w:pPr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Dilution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Clone</w:t>
            </w:r>
          </w:p>
        </w:tc>
        <w:tc>
          <w:tcPr>
            <w:tcW w:w="2551" w:type="dxa"/>
            <w:vAlign w:val="center"/>
            <w:hideMark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Company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5D450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Dendritic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FITC</w:t>
            </w:r>
          </w:p>
        </w:tc>
        <w:tc>
          <w:tcPr>
            <w:tcW w:w="1134" w:type="dxa"/>
            <w:vAlign w:val="bottom"/>
            <w:hideMark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CD123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</w:t>
            </w:r>
          </w:p>
        </w:tc>
        <w:tc>
          <w:tcPr>
            <w:tcW w:w="1247" w:type="dxa"/>
            <w:vAlign w:val="bottom"/>
            <w:hideMark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 7G3</w:t>
            </w:r>
          </w:p>
        </w:tc>
        <w:tc>
          <w:tcPr>
            <w:tcW w:w="2551" w:type="dxa"/>
            <w:vAlign w:val="bottom"/>
            <w:hideMark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BD Pharmingen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5D450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cell</w:t>
            </w:r>
            <w:proofErr w:type="spellEnd"/>
            <w:proofErr w:type="gramEnd"/>
            <w:r w:rsidRPr="00B244C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 xml:space="preserve"> panel</w:t>
            </w: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PerCP-CY5.5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-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APC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CD1c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1:10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AD5-8E7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Miltenyi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AF700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 xml:space="preserve">CD3 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 xml:space="preserve">UCHT1 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 xml:space="preserve">BioLegend 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FE4F4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AF700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CD19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1:50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HIB19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eBioscience</w:t>
            </w:r>
            <w:proofErr w:type="gramEnd"/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FE4F4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AF700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CD56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1:50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B159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Pharmingen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eFluor</w:t>
            </w:r>
            <w:proofErr w:type="gramEnd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780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CD14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61D3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eBioscience</w:t>
            </w:r>
            <w:proofErr w:type="gramEnd"/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BV421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HLA-DR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1:100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L243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BioLegend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BV510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CD16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1:100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3G8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Horizon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BV605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BV711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CD141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1:50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1A4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Horizon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CD169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7-239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eBioscience</w:t>
            </w:r>
            <w:proofErr w:type="gramEnd"/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PE-Cy7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CD303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201A</w:t>
            </w:r>
          </w:p>
        </w:tc>
        <w:tc>
          <w:tcPr>
            <w:tcW w:w="2551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BioLegend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  <w:tcBorders>
              <w:bottom w:val="single" w:sz="4" w:space="0" w:color="auto"/>
            </w:tcBorders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PE-CF594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CD11c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B-ly6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Horizon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  <w:tcBorders>
              <w:top w:val="single" w:sz="4" w:space="0" w:color="auto"/>
            </w:tcBorders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spellStart"/>
            <w:r w:rsidRPr="00B244C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Thelper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FITC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CXCR3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G025H7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BioLegend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5D450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panel</w:t>
            </w:r>
            <w:proofErr w:type="gramEnd"/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PerCP-CY5.5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CD4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1:25</w:t>
            </w:r>
          </w:p>
        </w:tc>
        <w:tc>
          <w:tcPr>
            <w:tcW w:w="1247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SK3</w:t>
            </w:r>
          </w:p>
        </w:tc>
        <w:tc>
          <w:tcPr>
            <w:tcW w:w="2551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 xml:space="preserve">BD 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APC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CCR10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1:10</w:t>
            </w:r>
          </w:p>
        </w:tc>
        <w:tc>
          <w:tcPr>
            <w:tcW w:w="1247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314305</w:t>
            </w:r>
          </w:p>
        </w:tc>
        <w:tc>
          <w:tcPr>
            <w:tcW w:w="2551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R&amp;D Systems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AF700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CD3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UCHT1</w:t>
            </w:r>
          </w:p>
        </w:tc>
        <w:tc>
          <w:tcPr>
            <w:tcW w:w="2551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BioLegend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eFluor</w:t>
            </w:r>
            <w:proofErr w:type="gramEnd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780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CD27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</w:t>
            </w:r>
          </w:p>
        </w:tc>
        <w:tc>
          <w:tcPr>
            <w:tcW w:w="1247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L128</w:t>
            </w:r>
          </w:p>
        </w:tc>
        <w:tc>
          <w:tcPr>
            <w:tcW w:w="2551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eBioscience</w:t>
            </w:r>
            <w:proofErr w:type="gramEnd"/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BV421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CXCR5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RF8B2</w:t>
            </w:r>
          </w:p>
        </w:tc>
        <w:tc>
          <w:tcPr>
            <w:tcW w:w="2551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BV510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CD161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</w:t>
            </w:r>
          </w:p>
        </w:tc>
        <w:tc>
          <w:tcPr>
            <w:tcW w:w="1247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DX12</w:t>
            </w:r>
          </w:p>
        </w:tc>
        <w:tc>
          <w:tcPr>
            <w:tcW w:w="2551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Horizon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BV605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CCR4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1G1</w:t>
            </w:r>
          </w:p>
        </w:tc>
        <w:tc>
          <w:tcPr>
            <w:tcW w:w="2551" w:type="dxa"/>
            <w:vAlign w:val="bottom"/>
          </w:tcPr>
          <w:p w:rsidR="00486773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Horizon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BV711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CD45RO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1:100</w:t>
            </w:r>
          </w:p>
        </w:tc>
        <w:tc>
          <w:tcPr>
            <w:tcW w:w="1247" w:type="dxa"/>
            <w:vAlign w:val="bottom"/>
          </w:tcPr>
          <w:p w:rsidR="00486773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UCHL1</w:t>
            </w:r>
          </w:p>
        </w:tc>
        <w:tc>
          <w:tcPr>
            <w:tcW w:w="2551" w:type="dxa"/>
            <w:vAlign w:val="bottom"/>
          </w:tcPr>
          <w:p w:rsidR="00486773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BioLegend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CCR6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486773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11A9</w:t>
            </w:r>
          </w:p>
        </w:tc>
        <w:tc>
          <w:tcPr>
            <w:tcW w:w="2551" w:type="dxa"/>
            <w:vAlign w:val="bottom"/>
          </w:tcPr>
          <w:p w:rsidR="00486773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Pharmingen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PE-Cy7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CD8</w:t>
            </w:r>
          </w:p>
        </w:tc>
        <w:tc>
          <w:tcPr>
            <w:tcW w:w="1134" w:type="dxa"/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1:200</w:t>
            </w:r>
          </w:p>
        </w:tc>
        <w:tc>
          <w:tcPr>
            <w:tcW w:w="1247" w:type="dxa"/>
            <w:vAlign w:val="bottom"/>
          </w:tcPr>
          <w:p w:rsidR="00486773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SK1</w:t>
            </w:r>
          </w:p>
        </w:tc>
        <w:tc>
          <w:tcPr>
            <w:tcW w:w="2551" w:type="dxa"/>
            <w:vAlign w:val="bottom"/>
          </w:tcPr>
          <w:p w:rsidR="00486773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  <w:tcBorders>
              <w:bottom w:val="single" w:sz="4" w:space="0" w:color="auto"/>
            </w:tcBorders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PE-CF594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486773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B159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486773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</w:t>
            </w:r>
          </w:p>
        </w:tc>
      </w:tr>
      <w:tr w:rsidR="00486773" w:rsidRPr="00B244C3" w:rsidTr="005D450E">
        <w:trPr>
          <w:trHeight w:val="170"/>
        </w:trPr>
        <w:tc>
          <w:tcPr>
            <w:tcW w:w="1134" w:type="dxa"/>
            <w:tcBorders>
              <w:top w:val="single" w:sz="4" w:space="0" w:color="auto"/>
            </w:tcBorders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spellStart"/>
            <w:r w:rsidRPr="00B244C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Treg</w:t>
            </w:r>
            <w:r w:rsidR="005D450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ulatory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FITC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486773" w:rsidRPr="00B244C3" w:rsidRDefault="00486773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</w:tr>
      <w:tr w:rsidR="000D44BE" w:rsidRPr="00B244C3" w:rsidTr="005D450E">
        <w:trPr>
          <w:trHeight w:val="170"/>
        </w:trPr>
        <w:tc>
          <w:tcPr>
            <w:tcW w:w="1134" w:type="dxa"/>
          </w:tcPr>
          <w:p w:rsidR="000D44BE" w:rsidRPr="00B244C3" w:rsidRDefault="005D450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panel</w:t>
            </w:r>
            <w:proofErr w:type="gramEnd"/>
          </w:p>
        </w:tc>
        <w:tc>
          <w:tcPr>
            <w:tcW w:w="130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PerCP-CY5.5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CD4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1:25</w:t>
            </w:r>
          </w:p>
        </w:tc>
        <w:tc>
          <w:tcPr>
            <w:tcW w:w="1247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SK3</w:t>
            </w:r>
          </w:p>
        </w:tc>
        <w:tc>
          <w:tcPr>
            <w:tcW w:w="2551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 xml:space="preserve">BD </w:t>
            </w:r>
          </w:p>
        </w:tc>
      </w:tr>
      <w:tr w:rsidR="000D44BE" w:rsidRPr="00B244C3" w:rsidTr="005D450E">
        <w:trPr>
          <w:trHeight w:val="170"/>
        </w:trPr>
        <w:tc>
          <w:tcPr>
            <w:tcW w:w="1134" w:type="dxa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APC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FoxP3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1:25</w:t>
            </w:r>
          </w:p>
        </w:tc>
        <w:tc>
          <w:tcPr>
            <w:tcW w:w="1247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PCH101</w:t>
            </w:r>
          </w:p>
        </w:tc>
        <w:tc>
          <w:tcPr>
            <w:tcW w:w="2551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eBioscience</w:t>
            </w:r>
            <w:proofErr w:type="gramEnd"/>
          </w:p>
        </w:tc>
      </w:tr>
      <w:tr w:rsidR="000D44BE" w:rsidRPr="00B244C3" w:rsidTr="005D450E">
        <w:trPr>
          <w:trHeight w:val="170"/>
        </w:trPr>
        <w:tc>
          <w:tcPr>
            <w:tcW w:w="1134" w:type="dxa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AF700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CD3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UCHT1</w:t>
            </w:r>
          </w:p>
        </w:tc>
        <w:tc>
          <w:tcPr>
            <w:tcW w:w="2551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BioLegend</w:t>
            </w:r>
          </w:p>
        </w:tc>
      </w:tr>
      <w:tr w:rsidR="000D44BE" w:rsidRPr="00B244C3" w:rsidTr="005D450E">
        <w:trPr>
          <w:trHeight w:val="170"/>
        </w:trPr>
        <w:tc>
          <w:tcPr>
            <w:tcW w:w="1134" w:type="dxa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eFluor</w:t>
            </w:r>
            <w:proofErr w:type="gramEnd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780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247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2551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</w:tr>
      <w:tr w:rsidR="000D44BE" w:rsidRPr="00B244C3" w:rsidTr="005D450E">
        <w:trPr>
          <w:trHeight w:val="170"/>
        </w:trPr>
        <w:tc>
          <w:tcPr>
            <w:tcW w:w="1134" w:type="dxa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BV421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CD127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HIL-7R-M21</w:t>
            </w:r>
          </w:p>
        </w:tc>
        <w:tc>
          <w:tcPr>
            <w:tcW w:w="2551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Horizon</w:t>
            </w:r>
          </w:p>
        </w:tc>
      </w:tr>
      <w:tr w:rsidR="000D44BE" w:rsidRPr="00B244C3" w:rsidTr="005D450E">
        <w:trPr>
          <w:trHeight w:val="170"/>
        </w:trPr>
        <w:tc>
          <w:tcPr>
            <w:tcW w:w="1134" w:type="dxa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BV510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247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2551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</w:tr>
      <w:tr w:rsidR="000D44BE" w:rsidRPr="00B244C3" w:rsidTr="005D450E">
        <w:trPr>
          <w:trHeight w:val="170"/>
        </w:trPr>
        <w:tc>
          <w:tcPr>
            <w:tcW w:w="1134" w:type="dxa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BV605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134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247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2551" w:type="dxa"/>
            <w:vAlign w:val="bottom"/>
          </w:tcPr>
          <w:p w:rsidR="000D44BE" w:rsidRPr="00B244C3" w:rsidRDefault="000D44B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BV711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CD45RO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1:100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UCHL1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BioLegend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CD25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1:50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2A3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PE-Cy7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CD8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SK1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  <w:tcBorders>
              <w:bottom w:val="single" w:sz="4" w:space="0" w:color="auto"/>
            </w:tcBorders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PE-CF594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  <w:tcBorders>
              <w:top w:val="single" w:sz="4" w:space="0" w:color="auto"/>
            </w:tcBorders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B</w:t>
            </w:r>
            <w:r w:rsidR="005D450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 xml:space="preserve"> </w:t>
            </w:r>
            <w:r w:rsidRPr="00B244C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cel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FITC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IgG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1:500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3206E1" w:rsidRPr="00B244C3" w:rsidRDefault="00880FD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NA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Southern Biotech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5D450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panel</w:t>
            </w:r>
            <w:proofErr w:type="gramEnd"/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PerCP-CY5.5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CD38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1:100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HIT2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Pharmingen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APC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CD27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1:50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L128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AF700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CD3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UCHT1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BioLegend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eFluor</w:t>
            </w:r>
            <w:proofErr w:type="gramEnd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780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CD19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HIB19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eBioscience</w:t>
            </w:r>
            <w:proofErr w:type="gramEnd"/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BV421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IgM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1:50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G20-127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BV510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IgD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1:500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IA6-2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Biolegend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BV605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BV711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CD21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B-ly4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IgA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1:5000</w:t>
            </w:r>
          </w:p>
        </w:tc>
        <w:tc>
          <w:tcPr>
            <w:tcW w:w="1247" w:type="dxa"/>
            <w:vAlign w:val="bottom"/>
          </w:tcPr>
          <w:p w:rsidR="003206E1" w:rsidRPr="00B244C3" w:rsidRDefault="00880FDE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NA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Southern Biotech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PE-Cy7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CD10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1:100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HI10A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  <w:tcBorders>
              <w:bottom w:val="single" w:sz="4" w:space="0" w:color="auto"/>
            </w:tcBorders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PE-CF594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ML5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Horizon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  <w:tcBorders>
              <w:top w:val="single" w:sz="4" w:space="0" w:color="auto"/>
            </w:tcBorders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Intracellular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FITC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IL-17A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eBio</w:t>
            </w:r>
            <w:proofErr w:type="gramEnd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64DEC17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eBioscience</w:t>
            </w:r>
            <w:proofErr w:type="gramEnd"/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cytokine</w:t>
            </w:r>
            <w:proofErr w:type="gramEnd"/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PerCP-CY5.5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IFN-γ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4</w:t>
            </w: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S.B</w:t>
            </w:r>
            <w:proofErr w:type="gramEnd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eBioscience</w:t>
            </w:r>
            <w:proofErr w:type="gramEnd"/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5D450E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  <w:t>panel</w:t>
            </w:r>
            <w:proofErr w:type="gramEnd"/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APC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IL-22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IL22JOP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eBioscience</w:t>
            </w:r>
            <w:proofErr w:type="gramEnd"/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AF700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CD3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UCHT1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BioLegend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eFluor</w:t>
            </w:r>
            <w:proofErr w:type="gramEnd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780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CD4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1:40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RPA-T4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proofErr w:type="gramStart"/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eBioscience</w:t>
            </w:r>
            <w:proofErr w:type="gramEnd"/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BV421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TNF-α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1:100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MAb11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Horizon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BV510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CD27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1:50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L128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Horizon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BV605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-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BV711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CD45RO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1:100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UCHL1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BioLegend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IL-21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1:10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3A3-N2.1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Pharmingen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PE-Cy7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CD8</w:t>
            </w:r>
          </w:p>
        </w:tc>
        <w:tc>
          <w:tcPr>
            <w:tcW w:w="1134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1:200</w:t>
            </w:r>
          </w:p>
        </w:tc>
        <w:tc>
          <w:tcPr>
            <w:tcW w:w="1247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SK1</w:t>
            </w:r>
          </w:p>
        </w:tc>
        <w:tc>
          <w:tcPr>
            <w:tcW w:w="2551" w:type="dxa"/>
            <w:vAlign w:val="bottom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</w:t>
            </w:r>
          </w:p>
        </w:tc>
      </w:tr>
      <w:tr w:rsidR="003206E1" w:rsidRPr="00B244C3" w:rsidTr="005D450E">
        <w:trPr>
          <w:trHeight w:val="170"/>
        </w:trPr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16"/>
                <w:szCs w:val="16"/>
                <w:lang w:eastAsia="nl-NL"/>
              </w:rPr>
            </w:pPr>
          </w:p>
        </w:tc>
        <w:tc>
          <w:tcPr>
            <w:tcW w:w="1304" w:type="dxa"/>
            <w:vAlign w:val="center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PE-CF594</w:t>
            </w:r>
          </w:p>
        </w:tc>
        <w:tc>
          <w:tcPr>
            <w:tcW w:w="1134" w:type="dxa"/>
            <w:vAlign w:val="center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IL-9</w:t>
            </w:r>
          </w:p>
        </w:tc>
        <w:tc>
          <w:tcPr>
            <w:tcW w:w="1134" w:type="dxa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1:20</w:t>
            </w:r>
          </w:p>
        </w:tc>
        <w:tc>
          <w:tcPr>
            <w:tcW w:w="1247" w:type="dxa"/>
            <w:vAlign w:val="center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MH9A3</w:t>
            </w:r>
          </w:p>
        </w:tc>
        <w:tc>
          <w:tcPr>
            <w:tcW w:w="2551" w:type="dxa"/>
            <w:vAlign w:val="center"/>
          </w:tcPr>
          <w:p w:rsidR="003206E1" w:rsidRPr="00B244C3" w:rsidRDefault="003206E1" w:rsidP="002E0B99">
            <w:pPr>
              <w:jc w:val="both"/>
              <w:textAlignment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</w:pPr>
            <w:r w:rsidRPr="00B244C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BD Horizon</w:t>
            </w:r>
          </w:p>
        </w:tc>
      </w:tr>
    </w:tbl>
    <w:p w:rsidR="008D04DD" w:rsidRDefault="008D04DD" w:rsidP="002E0B99">
      <w:pPr>
        <w:spacing w:after="0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 xml:space="preserve">Abbreviations: </w:t>
      </w:r>
      <w:r w:rsidRPr="008D04DD">
        <w:rPr>
          <w:rFonts w:ascii="Arial" w:hAnsi="Arial" w:cs="Arial"/>
          <w:sz w:val="18"/>
          <w:lang w:val="en-US"/>
        </w:rPr>
        <w:t>IFN: interferon</w:t>
      </w:r>
      <w:r>
        <w:rPr>
          <w:rFonts w:ascii="Arial" w:hAnsi="Arial" w:cs="Arial"/>
          <w:sz w:val="18"/>
          <w:lang w:val="en-US"/>
        </w:rPr>
        <w:t xml:space="preserve">, </w:t>
      </w:r>
      <w:r w:rsidRPr="008D04DD">
        <w:rPr>
          <w:rFonts w:ascii="Arial" w:hAnsi="Arial" w:cs="Arial"/>
          <w:sz w:val="18"/>
          <w:lang w:val="en-US"/>
        </w:rPr>
        <w:t>IL: interleukin</w:t>
      </w:r>
      <w:r>
        <w:rPr>
          <w:rFonts w:ascii="Arial" w:hAnsi="Arial" w:cs="Arial"/>
          <w:sz w:val="18"/>
          <w:lang w:val="en-US"/>
        </w:rPr>
        <w:t xml:space="preserve">, </w:t>
      </w:r>
      <w:r>
        <w:rPr>
          <w:rFonts w:ascii="Arial" w:eastAsia="Times New Roman" w:hAnsi="Arial" w:cs="Arial"/>
          <w:color w:val="000000" w:themeColor="text1"/>
          <w:kern w:val="24"/>
          <w:sz w:val="18"/>
          <w:szCs w:val="16"/>
          <w:lang w:val="en-US" w:eastAsia="nl-NL"/>
        </w:rPr>
        <w:t xml:space="preserve">NA: not applicable, </w:t>
      </w:r>
      <w:proofErr w:type="spellStart"/>
      <w:r>
        <w:rPr>
          <w:rFonts w:ascii="Arial" w:hAnsi="Arial" w:cs="Arial"/>
          <w:sz w:val="18"/>
          <w:lang w:val="en-US"/>
        </w:rPr>
        <w:t>Treg</w:t>
      </w:r>
      <w:proofErr w:type="spellEnd"/>
      <w:r>
        <w:rPr>
          <w:rFonts w:ascii="Arial" w:hAnsi="Arial" w:cs="Arial"/>
          <w:sz w:val="18"/>
          <w:lang w:val="en-US"/>
        </w:rPr>
        <w:t>: T regulatory cell, TNF: tumor necrosis factor</w:t>
      </w:r>
    </w:p>
    <w:p w:rsidR="008D04DD" w:rsidRDefault="008D04DD" w:rsidP="002E0B99">
      <w:pPr>
        <w:spacing w:after="0"/>
        <w:jc w:val="both"/>
        <w:rPr>
          <w:rFonts w:ascii="Arial" w:hAnsi="Arial" w:cs="Arial"/>
          <w:sz w:val="18"/>
          <w:lang w:val="en-US"/>
        </w:rPr>
      </w:pPr>
    </w:p>
    <w:p w:rsidR="008D04DD" w:rsidRDefault="008D04DD" w:rsidP="002E0B99">
      <w:pPr>
        <w:spacing w:after="0"/>
        <w:jc w:val="both"/>
        <w:rPr>
          <w:rFonts w:ascii="Arial" w:eastAsia="Times New Roman" w:hAnsi="Arial" w:cs="Arial"/>
          <w:color w:val="000000" w:themeColor="text1"/>
          <w:kern w:val="24"/>
          <w:sz w:val="16"/>
          <w:szCs w:val="16"/>
          <w:lang w:val="en-US" w:eastAsia="nl-NL"/>
        </w:rPr>
      </w:pPr>
    </w:p>
    <w:p w:rsidR="00B11781" w:rsidRDefault="00B11781" w:rsidP="002E0B99">
      <w:pPr>
        <w:spacing w:after="0"/>
        <w:jc w:val="both"/>
        <w:rPr>
          <w:rFonts w:ascii="Arial" w:eastAsia="Times New Roman" w:hAnsi="Arial" w:cs="Arial"/>
          <w:color w:val="000000" w:themeColor="text1"/>
          <w:kern w:val="24"/>
          <w:sz w:val="16"/>
          <w:szCs w:val="16"/>
          <w:lang w:val="en-US" w:eastAsia="nl-NL"/>
        </w:rPr>
      </w:pPr>
    </w:p>
    <w:p w:rsidR="00B11781" w:rsidRDefault="00B11781" w:rsidP="002E0B99">
      <w:pPr>
        <w:spacing w:after="0"/>
        <w:jc w:val="both"/>
        <w:rPr>
          <w:rFonts w:ascii="Arial" w:eastAsia="Times New Roman" w:hAnsi="Arial" w:cs="Arial"/>
          <w:color w:val="000000" w:themeColor="text1"/>
          <w:kern w:val="24"/>
          <w:sz w:val="16"/>
          <w:szCs w:val="16"/>
          <w:lang w:val="en-US" w:eastAsia="nl-NL"/>
        </w:rPr>
      </w:pPr>
    </w:p>
    <w:p w:rsidR="00B11781" w:rsidRDefault="00B11781" w:rsidP="002E0B99">
      <w:pPr>
        <w:spacing w:after="0"/>
        <w:jc w:val="both"/>
        <w:rPr>
          <w:rFonts w:ascii="Arial" w:eastAsia="Times New Roman" w:hAnsi="Arial" w:cs="Arial"/>
          <w:color w:val="000000" w:themeColor="text1"/>
          <w:kern w:val="24"/>
          <w:sz w:val="16"/>
          <w:szCs w:val="16"/>
          <w:lang w:val="en-US" w:eastAsia="nl-NL"/>
        </w:rPr>
      </w:pPr>
    </w:p>
    <w:p w:rsidR="00B11781" w:rsidRPr="008D04DD" w:rsidRDefault="00B11781" w:rsidP="002E0B99">
      <w:pPr>
        <w:spacing w:after="0"/>
        <w:jc w:val="both"/>
        <w:rPr>
          <w:rFonts w:ascii="Arial" w:eastAsia="Times New Roman" w:hAnsi="Arial" w:cs="Arial"/>
          <w:color w:val="000000" w:themeColor="text1"/>
          <w:kern w:val="24"/>
          <w:sz w:val="16"/>
          <w:szCs w:val="16"/>
          <w:lang w:val="en-US" w:eastAsia="nl-NL"/>
        </w:rPr>
        <w:sectPr w:rsidR="00B11781" w:rsidRPr="008D04DD" w:rsidSect="00B64CC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90524" w:rsidRPr="00317106" w:rsidRDefault="006B6522" w:rsidP="002E0B99">
      <w:pPr>
        <w:spacing w:after="0"/>
        <w:jc w:val="both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lastRenderedPageBreak/>
        <w:t>Supplementary Table 2</w:t>
      </w:r>
      <w:r w:rsidR="00890524" w:rsidRPr="00317106">
        <w:rPr>
          <w:rFonts w:ascii="Arial" w:hAnsi="Arial" w:cs="Arial"/>
          <w:b/>
          <w:sz w:val="18"/>
          <w:lang w:val="en-US"/>
        </w:rPr>
        <w:t xml:space="preserve"> - </w:t>
      </w:r>
      <w:r w:rsidR="00317106">
        <w:rPr>
          <w:rFonts w:ascii="Arial" w:hAnsi="Arial" w:cs="Arial"/>
          <w:b/>
          <w:sz w:val="18"/>
          <w:lang w:val="en-US"/>
        </w:rPr>
        <w:t>F</w:t>
      </w:r>
      <w:r w:rsidR="0053458A" w:rsidRPr="00317106">
        <w:rPr>
          <w:rFonts w:ascii="Arial" w:hAnsi="Arial" w:cs="Arial"/>
          <w:b/>
          <w:sz w:val="18"/>
          <w:lang w:val="en-US"/>
        </w:rPr>
        <w:t>requencies</w:t>
      </w:r>
      <w:r w:rsidR="00890524" w:rsidRPr="00317106">
        <w:rPr>
          <w:rFonts w:ascii="Arial" w:hAnsi="Arial" w:cs="Arial"/>
          <w:b/>
          <w:sz w:val="18"/>
          <w:lang w:val="en-US"/>
        </w:rPr>
        <w:t xml:space="preserve"> of</w:t>
      </w:r>
      <w:r w:rsidR="00317106">
        <w:rPr>
          <w:rFonts w:ascii="Arial" w:hAnsi="Arial" w:cs="Arial"/>
          <w:b/>
          <w:sz w:val="18"/>
          <w:lang w:val="en-US"/>
        </w:rPr>
        <w:t xml:space="preserve"> manually</w:t>
      </w:r>
      <w:r w:rsidR="00890524" w:rsidRPr="00317106">
        <w:rPr>
          <w:rFonts w:ascii="Arial" w:hAnsi="Arial" w:cs="Arial"/>
          <w:b/>
          <w:sz w:val="18"/>
          <w:lang w:val="en-US"/>
        </w:rPr>
        <w:t xml:space="preserve"> gated cell subsets</w:t>
      </w:r>
      <w:r w:rsidR="008C19C1" w:rsidRPr="00317106">
        <w:rPr>
          <w:rFonts w:ascii="Arial" w:hAnsi="Arial" w:cs="Arial"/>
          <w:b/>
          <w:sz w:val="18"/>
          <w:lang w:val="en-US"/>
        </w:rPr>
        <w:t xml:space="preserve"> </w:t>
      </w:r>
    </w:p>
    <w:tbl>
      <w:tblPr>
        <w:tblStyle w:val="LightShading"/>
        <w:tblW w:w="14622" w:type="dxa"/>
        <w:tblLayout w:type="fixed"/>
        <w:tblLook w:val="06A0" w:firstRow="1" w:lastRow="0" w:firstColumn="1" w:lastColumn="0" w:noHBand="1" w:noVBand="1"/>
      </w:tblPr>
      <w:tblGrid>
        <w:gridCol w:w="2778"/>
        <w:gridCol w:w="1531"/>
        <w:gridCol w:w="397"/>
        <w:gridCol w:w="1417"/>
        <w:gridCol w:w="1417"/>
        <w:gridCol w:w="680"/>
        <w:gridCol w:w="1417"/>
        <w:gridCol w:w="1417"/>
        <w:gridCol w:w="1417"/>
        <w:gridCol w:w="680"/>
        <w:gridCol w:w="762"/>
        <w:gridCol w:w="709"/>
      </w:tblGrid>
      <w:tr w:rsidR="001805E5" w:rsidRPr="00A15F78" w:rsidTr="00A15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vMerge w:val="restart"/>
            <w:noWrap/>
            <w:vAlign w:val="center"/>
            <w:hideMark/>
          </w:tcPr>
          <w:p w:rsidR="00890524" w:rsidRPr="00B244C3" w:rsidRDefault="00890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C3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Pr="00B244C3">
              <w:rPr>
                <w:rFonts w:ascii="Arial" w:hAnsi="Arial" w:cs="Arial"/>
                <w:sz w:val="16"/>
                <w:szCs w:val="16"/>
              </w:rPr>
              <w:t xml:space="preserve"> subset</w:t>
            </w:r>
          </w:p>
        </w:tc>
        <w:tc>
          <w:tcPr>
            <w:tcW w:w="1531" w:type="dxa"/>
            <w:vMerge w:val="restart"/>
            <w:noWrap/>
            <w:vAlign w:val="center"/>
            <w:hideMark/>
          </w:tcPr>
          <w:p w:rsidR="00890524" w:rsidRPr="00B244C3" w:rsidRDefault="00890524" w:rsidP="002E0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% of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890524" w:rsidRPr="00B244C3" w:rsidRDefault="00890524" w:rsidP="002E0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0524" w:rsidRPr="00B244C3" w:rsidRDefault="00890524" w:rsidP="002E0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890524" w:rsidRPr="00B244C3" w:rsidRDefault="00890524" w:rsidP="002E0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UV</w:t>
            </w:r>
          </w:p>
        </w:tc>
        <w:tc>
          <w:tcPr>
            <w:tcW w:w="680" w:type="dxa"/>
            <w:tcBorders>
              <w:bottom w:val="nil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sz w:val="16"/>
                <w:szCs w:val="16"/>
                <w:lang w:val="en-US"/>
              </w:rPr>
              <w:t>AU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sz w:val="16"/>
                <w:szCs w:val="16"/>
                <w:lang w:val="en-US"/>
              </w:rPr>
              <w:t>IU</w:t>
            </w:r>
          </w:p>
        </w:tc>
        <w:tc>
          <w:tcPr>
            <w:tcW w:w="1417" w:type="dxa"/>
            <w:tcBorders>
              <w:bottom w:val="nil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sz w:val="16"/>
                <w:szCs w:val="16"/>
                <w:lang w:val="en-US"/>
              </w:rPr>
              <w:t>BU</w:t>
            </w:r>
          </w:p>
        </w:tc>
        <w:tc>
          <w:tcPr>
            <w:tcW w:w="680" w:type="dxa"/>
            <w:tcBorders>
              <w:bottom w:val="nil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1" w:type="dxa"/>
            <w:gridSpan w:val="2"/>
            <w:tcBorders>
              <w:bottom w:val="nil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15F78">
              <w:rPr>
                <w:rFonts w:ascii="Arial" w:hAnsi="Arial" w:cs="Arial"/>
                <w:sz w:val="16"/>
                <w:szCs w:val="16"/>
                <w:lang w:val="en-US"/>
              </w:rPr>
              <w:t>posthoc</w:t>
            </w:r>
            <w:proofErr w:type="spellEnd"/>
          </w:p>
        </w:tc>
      </w:tr>
      <w:tr w:rsidR="001805E5" w:rsidRPr="00A15F78" w:rsidTr="003171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90524" w:rsidRPr="00A15F78" w:rsidRDefault="00890524" w:rsidP="002E0B9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890524" w:rsidRPr="00A15F78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b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b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90524" w:rsidRPr="00A15F78" w:rsidRDefault="001805E5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b/>
                <w:sz w:val="16"/>
                <w:szCs w:val="16"/>
                <w:lang w:val="en-US"/>
              </w:rPr>
              <w:t>p-val.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b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b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b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90524" w:rsidRPr="00A15F78" w:rsidRDefault="001805E5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b/>
                <w:sz w:val="16"/>
                <w:szCs w:val="16"/>
                <w:lang w:val="en-US"/>
              </w:rPr>
              <w:t>p-val.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90524" w:rsidRPr="00A15F78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b/>
                <w:sz w:val="16"/>
                <w:szCs w:val="16"/>
                <w:lang w:val="en-US"/>
              </w:rPr>
              <w:t>group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890524" w:rsidRPr="00A15F78" w:rsidRDefault="001805E5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5F78"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  <w:r w:rsidR="00890524" w:rsidRPr="00A15F78">
              <w:rPr>
                <w:rFonts w:ascii="Arial" w:hAnsi="Arial" w:cs="Arial"/>
                <w:b/>
                <w:sz w:val="16"/>
                <w:szCs w:val="16"/>
                <w:lang w:val="en-US"/>
              </w:rPr>
              <w:t>-adj*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890524" w:rsidRPr="00B244C3" w:rsidRDefault="003C07D0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5F78">
              <w:rPr>
                <w:rFonts w:ascii="Arial" w:hAnsi="Arial" w:cs="Arial"/>
                <w:sz w:val="16"/>
                <w:szCs w:val="16"/>
                <w:lang w:val="en-US"/>
              </w:rPr>
              <w:t xml:space="preserve">PBMCs </w:t>
            </w:r>
            <w:r w:rsidRPr="00B244C3">
              <w:rPr>
                <w:rFonts w:ascii="Arial" w:hAnsi="Arial" w:cs="Arial"/>
                <w:sz w:val="16"/>
                <w:szCs w:val="16"/>
              </w:rPr>
              <w:t>(live single)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0524" w:rsidRPr="00B244C3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B244C3">
              <w:rPr>
                <w:rFonts w:ascii="Arial" w:hAnsi="Arial" w:cs="Arial"/>
                <w:sz w:val="16"/>
                <w:szCs w:val="16"/>
              </w:rPr>
              <w:t>all</w:t>
            </w:r>
            <w:proofErr w:type="gramEnd"/>
            <w:r w:rsidRPr="00B244C3">
              <w:rPr>
                <w:rFonts w:ascii="Arial" w:hAnsi="Arial" w:cs="Arial"/>
                <w:sz w:val="16"/>
                <w:szCs w:val="16"/>
              </w:rPr>
              <w:t xml:space="preserve"> cells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524" w:rsidRPr="00B244C3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0524" w:rsidRPr="00B244C3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51.8 (46.7-60.7)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524" w:rsidRPr="00B244C3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61.1 (54.1-68.0)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524" w:rsidRPr="00B244C3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0.02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524" w:rsidRPr="00B244C3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60.9 (52.5-68.3)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0524" w:rsidRPr="00B244C3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61.2 (54.4-69.9)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0524" w:rsidRPr="00B244C3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61.6 (53.3-69.9)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90524" w:rsidRPr="00B244C3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90524" w:rsidRPr="00B244C3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524" w:rsidRPr="00B244C3" w:rsidRDefault="00890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NK (CD3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</w:rPr>
              <w:t>CD56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PBMCs </w:t>
            </w:r>
          </w:p>
        </w:tc>
        <w:tc>
          <w:tcPr>
            <w:tcW w:w="397" w:type="dxa"/>
            <w:tcBorders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14.4 (11.8-16.3)</w:t>
            </w:r>
          </w:p>
        </w:tc>
        <w:tc>
          <w:tcPr>
            <w:tcW w:w="1417" w:type="dxa"/>
            <w:tcBorders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9.6 (7.4-12.8)</w:t>
            </w:r>
          </w:p>
        </w:tc>
        <w:tc>
          <w:tcPr>
            <w:tcW w:w="680" w:type="dxa"/>
            <w:tcBorders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</w:t>
            </w:r>
            <w:r w:rsidR="00DC22C3" w:rsidRPr="00B244C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9.7 (7.5-12.0)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10.5 (8.2-14.8)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7.4 (6.2-12.8)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0.02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HC-BU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0.04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NKT (CD3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CD56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PBMCs </w:t>
            </w:r>
          </w:p>
        </w:tc>
        <w:tc>
          <w:tcPr>
            <w:tcW w:w="397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1.00 (0.6-2.6)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1.0 (0.6-2.6)</w:t>
            </w:r>
          </w:p>
        </w:tc>
        <w:tc>
          <w:tcPr>
            <w:tcW w:w="68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1.0 (0.6-1.7)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1.1 (0.5-2.2)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 (0.5-5.0)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3262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Tcells (CD3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CD56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</w:p>
        </w:tc>
        <w:tc>
          <w:tcPr>
            <w:tcW w:w="1531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PBMCs </w:t>
            </w:r>
          </w:p>
        </w:tc>
        <w:tc>
          <w:tcPr>
            <w:tcW w:w="397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55.9 (52.4-62.5)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55.3 (49.3-65.1)</w:t>
            </w:r>
          </w:p>
        </w:tc>
        <w:tc>
          <w:tcPr>
            <w:tcW w:w="680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59.1 (50.0-66.3)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52.8 (47.0-58.5)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59.4 (49.5-65.6)</w:t>
            </w:r>
          </w:p>
        </w:tc>
        <w:tc>
          <w:tcPr>
            <w:tcW w:w="680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762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CD4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Tcells</w:t>
            </w:r>
          </w:p>
        </w:tc>
        <w:tc>
          <w:tcPr>
            <w:tcW w:w="39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57.6 (51.1-70.5)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64.8 (56.5-73.6)</w:t>
            </w: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64.8 (55.3-73.3)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64.8 (53.2-71.7)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64.9 (59.4-77.8)</w:t>
            </w: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762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(CD45RO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</w:rPr>
              <w:t>CD27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65.9 (60.6-69.6)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56.0 (46.3-62.4)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62.0 (54.1-71.7)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55.4 (43.9-62.4)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49.3 (39.7-56.9)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0.001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0.003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AU-BU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0.04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T</w:t>
            </w:r>
            <w:r w:rsidR="00192341" w:rsidRPr="00B244C3">
              <w:rPr>
                <w:rFonts w:ascii="Arial" w:hAnsi="Arial" w:cs="Arial"/>
                <w:b w:val="0"/>
                <w:sz w:val="16"/>
                <w:szCs w:val="16"/>
                <w:vertAlign w:val="subscript"/>
                <w:lang w:val="en-US"/>
              </w:rPr>
              <w:t>E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(CD45RO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CD27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 xml:space="preserve">- 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1.1 (0.7-1.5)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 (0.7-1.7)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 (0.6-1.5)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1.5 (0.8-2.7)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 (0.6-2.0)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  <w:r w:rsidR="0064095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(CD45RO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31.1 (25.7-36.8)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40.2 (33.8-49.3)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8318E9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33.5 (25.2-42.0)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40.2 (33.8-49.6)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47.1 (38.8-52.8)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0.001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0.002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AU-BU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Th1 (CCR6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16.3 (9.0-23.7)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9.9 (8.1-13.8)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0.04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9.5 (6.2-15.1)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9.5 (8.3-13.5)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9.9 (8.1-14.5)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Th1 (CCR6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CD45RO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5.1 (3.0-6.6)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3.8 (2.5-5.3)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2.5 (2.1-4.2)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4.3 (2.8-4.8)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5.3 (3.4-7.0)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Th2 (CCR6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41.7 (37.6-54.0)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46.8 (41.8-55.5)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52.0 (47.1-55.4)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43.1 (41.9-64.8)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39.6 (31.4-50.9)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Th2 (CCR6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CXCR3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CD45RO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12.7 (10.5-17.5)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18.6 (13.6-21.4)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8318E9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0.049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16.6 (11.8-20.8)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19.9 (15.8-24.3)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16.5 (14.6-32.0)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Th17 (CCR6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25.7 (23.7-26.6)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31.3 (28.0-36.5)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8318E9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29.7 (28.8-34.8)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31.1 (21.3-37.9)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33.9 (30.2-37.9)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Th17 (CCR6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</w:rPr>
              <w:t>CD45RO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8.0 (6.4-9.2)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12.4 (7.5-15.2)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8318E9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0.038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9.1 (6.5-13.5)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12.1 (7.4-17.0)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14.4 (13.4-19.6)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0.009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Th17.1 (CCR6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10.0 (7.0-14.6)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8.2 (5.4-13.7)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7.2 (5.1-9.3)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9.3 (5.1-13.1)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16.5 (5.9-17.6)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Th17.1 (CCR6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CD45RO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2.8 (2.1-4.5)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3.5 (2.0-6.0)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2.1 (1.3-3.3)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3.8 (1.7-5.6)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6.4 (2.1-9.8)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Th22 (CCR6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CCR10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1.7 (1.1-2.5)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1.9 (1.1-3.1)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2.3 (1.6-3.2)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1.3 (0.7-2.3)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1.8 (1.1-5.3)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Th22 (CCR6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CCR10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CD45RO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 (0.3-0.9)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 (0.4-1.2)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 (0.4-1.2)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 (0.3-1.1)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1.2 (0.4-2.1)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Tfh (CXCR5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CD27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25.0 (17.4-29.7)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17.0 (14.1-22.2)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16.1 (13.8-22.9)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14.8 (13.2-18.5)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19.2 (16.2-23.7)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HC-IU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Tfh (CXCR5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CD27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CD45RO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7.8 (5.0-10.0)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7.0 (5.4-8.5)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6.4 (3.6-7.1)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6.5 (5.1-7.4)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9.0 (8.0-10.3)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0.03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35.9 (34.9-41.1)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40.1 (36.8-47.5)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38.0 (36.9-40.1)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42.1 (26.7-49.3)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47.5 (40.1-53.3)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="00B87524" w:rsidRPr="00B244C3">
              <w:rPr>
                <w:rFonts w:ascii="Arial" w:hAnsi="Arial" w:cs="Arial"/>
                <w:sz w:val="16"/>
                <w:szCs w:val="16"/>
              </w:rPr>
              <w:t>CD45RO</w:t>
            </w:r>
            <w:r w:rsidR="00B87524"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10.4 (9.3-14.5)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15.7 (10.0-20.7)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11.5 (8.3-15.8)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16.0 (9.2-21.4)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20.7 (15.7-27.1)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0.009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0.02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AU-BU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0.02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CD161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22.3 (16.7-25.5)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19.9 (15.7-23.9)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17.1 (13.7-21.7)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21.7 (15.9-23.6)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18.8 (15.3-27.3)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CD161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CD45RO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5.7 (5.2-8.0)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7.8 (6.0-10.4)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6.0 (3.8-7.9)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9.8 (6.0-10.9)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9.2 (7.6-11.3)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0.02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AU-BU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0.04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CD161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10.3 (6.4-14.2)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8.2 (5.5-12.9)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8.2 (6.5-9.7)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9.7 (4.0-14.4)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9.9 (5.5-15.4)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CD161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CD45RO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3.0 (2.2-3.9)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2.9 (2.0-6.0)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2.6 (1.9-3.0)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3.9 (1.5-7.0)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3.8 (2.9-7.4)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CD161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28.1 (20.4-30.5)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30.6 (26.4-34.6)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28.4 (26.8-31.3)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28.5 (18.3-35.7)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34.6 (31.6-41.6)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CD161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CD45RO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+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6.7 (6.1-11.2)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12.1 (7.1-15.3)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9.0 (6.3-11.8)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10.9 (6.3-14.5)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16.3 (12.9-21.4)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AU-BU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8318E9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&lt;0.</w:t>
            </w:r>
            <w:r w:rsidR="00B87524" w:rsidRPr="00B244C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CD161</w:t>
            </w:r>
            <w:proofErr w:type="gramStart"/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 Th</w:t>
            </w:r>
            <w:proofErr w:type="gramEnd"/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17 (CCR6+CXCR3-)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Th17 cells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31.4 (20.9-37.4)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29.4 (22.2-33.6)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28.5 (22.8-32.2)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32.8 (20.4-36.3)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25.7 (21.1-36.1)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CD161</w:t>
            </w:r>
            <w:proofErr w:type="gramStart"/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 Th</w:t>
            </w:r>
            <w:proofErr w:type="gramEnd"/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17 (CCR6+CXCR3-)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8.1 (6.1-10.2)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8.6 (7.0-12.2)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8.0 (7.3-9.4)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9.3 (5.3-12.6)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8.8 (7.0-13.4)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CD161</w:t>
            </w:r>
            <w:proofErr w:type="gramStart"/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 xml:space="preserve">  Th</w:t>
            </w:r>
            <w:proofErr w:type="gramEnd"/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 xml:space="preserve">17 (CCR6+CXCR3-)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2.4 (1.9-2.9)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3.4 (2.1-4.7)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2.4 (1.8-3.4)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3.5 (2.1-5.6)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4.5 (4.1-5.0)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0.03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0.04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CD161</w:t>
            </w:r>
            <w:proofErr w:type="gramStart"/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 Th</w:t>
            </w:r>
            <w:proofErr w:type="gramEnd"/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17 (CCR6+CXCR3-)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Th17 cells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68.2 (61.9-79.1)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73.1 (66.2-77.0)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73.5 (67.8-76.7)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67.9 (64.5-79.6)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74.1 (63.8-80.3)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CD161</w:t>
            </w:r>
            <w:proofErr w:type="gramStart"/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 xml:space="preserve">  Th</w:t>
            </w:r>
            <w:proofErr w:type="gramEnd"/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 xml:space="preserve">17 (CCR6+CXCR3-) 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16.4 (15.1-20.0)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22.4 (19.8-26.4)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22.0 (21.1-23.8)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20.3 (15.6-26.2)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24.2 (22.4-27.3)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B87524" w:rsidRPr="00B244C3" w:rsidRDefault="008318E9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0.035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HC-BU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0.03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CD161</w:t>
            </w:r>
            <w:proofErr w:type="gramStart"/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 xml:space="preserve">  Th</w:t>
            </w:r>
            <w:proofErr w:type="gramEnd"/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 xml:space="preserve">17 (CCR6+CXCR3-) </w:t>
            </w:r>
          </w:p>
        </w:tc>
        <w:tc>
          <w:tcPr>
            <w:tcW w:w="1531" w:type="dxa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5.6 (4.0-7.2)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9.0 (5.6-11.8)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8318E9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0.029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6.5 (4.6-9.4)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7.6 (5.7-12.0)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10.2 (9.0-14.8)</w:t>
            </w:r>
          </w:p>
        </w:tc>
        <w:tc>
          <w:tcPr>
            <w:tcW w:w="680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62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HC-BU</w:t>
            </w:r>
          </w:p>
        </w:tc>
        <w:tc>
          <w:tcPr>
            <w:tcW w:w="709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CD161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 xml:space="preserve">- </w:t>
            </w:r>
          </w:p>
        </w:tc>
        <w:tc>
          <w:tcPr>
            <w:tcW w:w="1531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4.3 (2.3-6.0)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2.6 (1.8-4.0)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2.1 (1.5-3.6)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2.9 (2.0-6.8)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2.9 (1.0-4.0)</w:t>
            </w:r>
          </w:p>
        </w:tc>
        <w:tc>
          <w:tcPr>
            <w:tcW w:w="680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62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CD161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CD45RO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1.1 (0.7-1.7)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1.0 (0.6-1.8)</w:t>
            </w:r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 (0.4-1.0)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1.3 (0.7-2.7)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1.4 (0.6-2.0)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762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Treg (FoxP3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CD25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hi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CD4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9.1 (6.6-12.4)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9.4 (6.8-11.1)</w:t>
            </w: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9.6 (8.6-12.1)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8.5 (6.1-11.1)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9.4 (5.6-12.1)</w:t>
            </w:r>
          </w:p>
        </w:tc>
        <w:tc>
          <w:tcPr>
            <w:tcW w:w="680" w:type="dxa"/>
            <w:tcBorders>
              <w:top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762" w:type="dxa"/>
            <w:tcBorders>
              <w:top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Treg (FoxP3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CD25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hi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5.5 (3.4-5.9)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5.3 (4.5-6.2)</w:t>
            </w:r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4.8 (4.4-6.1)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5.2 (4.3-6.5)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5.8 (4.3-7.9)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762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CD8+</w:t>
            </w:r>
          </w:p>
        </w:tc>
        <w:tc>
          <w:tcPr>
            <w:tcW w:w="1531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Tcells</w:t>
            </w:r>
            <w:r w:rsidR="00075D82" w:rsidRPr="00B244C3">
              <w:rPr>
                <w:rFonts w:ascii="Arial" w:hAnsi="Arial" w:cs="Arial"/>
                <w:sz w:val="16"/>
                <w:szCs w:val="16"/>
              </w:rPr>
              <w:t xml:space="preserve"> (CD3</w:t>
            </w:r>
            <w:r w:rsidR="00075D82"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="00075D82"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35.1 (23.6-40.7)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26.9 (19.3-35.2)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8318E9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25.3 (16.6-35.9) 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26.9 (22.3-35.9)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27.2 (18.2-32.8)</w:t>
            </w:r>
          </w:p>
        </w:tc>
        <w:tc>
          <w:tcPr>
            <w:tcW w:w="680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62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bscript"/>
              </w:rPr>
              <w:t>N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(CD45RO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CD27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Tc (CD8+)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49.0 (31.5-63.4)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58.8 (35.5-73.9)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61.5 (36.1-81.8)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44.1 (35.5-73.9)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59.0 (28.8-64.4)</w:t>
            </w:r>
          </w:p>
        </w:tc>
        <w:tc>
          <w:tcPr>
            <w:tcW w:w="680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762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192341"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E</w:t>
            </w:r>
            <w:r w:rsidR="00075D82" w:rsidRPr="00B244C3">
              <w:rPr>
                <w:rFonts w:ascii="Arial" w:hAnsi="Arial" w:cs="Arial"/>
                <w:sz w:val="16"/>
                <w:szCs w:val="16"/>
                <w:lang w:val="en-US"/>
              </w:rPr>
              <w:t xml:space="preserve"> (CD45RO</w:t>
            </w:r>
            <w:r w:rsidR="00075D82"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="00075D82" w:rsidRPr="00B244C3">
              <w:rPr>
                <w:rFonts w:ascii="Arial" w:hAnsi="Arial" w:cs="Arial"/>
                <w:sz w:val="16"/>
                <w:szCs w:val="16"/>
                <w:lang w:val="en-US"/>
              </w:rPr>
              <w:t>CD27</w:t>
            </w:r>
            <w:r w:rsidR="00075D82"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Tc (CD8+)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20.3 (14.7-29.0)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9.2 (3.5-21.9)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8318E9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0.029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8.5 (3.2-24.3)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6.8 (3.1-20.8)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9.9 (4.1-43.4)</w:t>
            </w:r>
          </w:p>
        </w:tc>
        <w:tc>
          <w:tcPr>
            <w:tcW w:w="680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762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bscript"/>
                <w:lang w:val="en-US"/>
              </w:rPr>
              <w:t>M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(CD45RO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B87524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Tc (CD8+)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20.8 (16.0-36.5)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26.4 (19.5-32.8)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23.3 (11.7-31.0)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31.9 (19.9-38.8)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26.0 (22.6-27.6)</w:t>
            </w:r>
          </w:p>
        </w:tc>
        <w:tc>
          <w:tcPr>
            <w:tcW w:w="680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762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+ </w:t>
            </w:r>
          </w:p>
        </w:tc>
        <w:tc>
          <w:tcPr>
            <w:tcW w:w="1531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13.1 (6.9-21.4)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9.8 (6.4-15.3)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13.4 (8.9-16.8)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8.8 (6.4-30.1)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6.4 (5.4-15.3)</w:t>
            </w:r>
          </w:p>
        </w:tc>
        <w:tc>
          <w:tcPr>
            <w:tcW w:w="680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762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4.7 (2.5-6.2)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3.9 (1.4-5.8)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3.9 (1.2-5.8)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4.1 (1.7-5.8)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2.3 (1.9-5.8)</w:t>
            </w:r>
          </w:p>
        </w:tc>
        <w:tc>
          <w:tcPr>
            <w:tcW w:w="680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762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20.4 (15.0-26.5)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16.4 (10.5-24.6)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16.8 (7.1-23.7)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15.1 (8.7-24.4)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14.3 (13.7-27.6)</w:t>
            </w:r>
          </w:p>
        </w:tc>
        <w:tc>
          <w:tcPr>
            <w:tcW w:w="680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762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58.3 (48.5-71.8)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68.3 (45.6-80.7)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68.2 (55.9-79.9)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67.2 (42.2-83.1)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68.3 (45.6-79.0)</w:t>
            </w:r>
          </w:p>
        </w:tc>
        <w:tc>
          <w:tcPr>
            <w:tcW w:w="680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762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CD161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+ </w:t>
            </w:r>
          </w:p>
        </w:tc>
        <w:tc>
          <w:tcPr>
            <w:tcW w:w="1531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10.8 (4.8-20.5)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7.0 (3.1-13.8)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9.1 (5.2-13.6)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5.7 (1.0-27.1)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3.1 (1.6-13.8)</w:t>
            </w:r>
          </w:p>
        </w:tc>
        <w:tc>
          <w:tcPr>
            <w:tcW w:w="680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762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CD161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6.0 (4.9-7.9)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6.8 (5.4-8.1)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6.2 (4.9-8.3)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6.8 (6.1-8.1)</w:t>
            </w:r>
          </w:p>
        </w:tc>
        <w:tc>
          <w:tcPr>
            <w:tcW w:w="1417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6.7 (4.5-8.0)</w:t>
            </w:r>
          </w:p>
        </w:tc>
        <w:tc>
          <w:tcPr>
            <w:tcW w:w="680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762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CCR10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M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1.2 (0.8-2.3)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1.6 (1.0-2.8)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1.9 (1.1-5.2)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 (0.7-1.3)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2.3 (1.6-3.9)</w:t>
            </w:r>
          </w:p>
        </w:tc>
        <w:tc>
          <w:tcPr>
            <w:tcW w:w="680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62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IU-BU</w:t>
            </w:r>
          </w:p>
        </w:tc>
        <w:tc>
          <w:tcPr>
            <w:tcW w:w="709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+ </w:t>
            </w:r>
          </w:p>
        </w:tc>
        <w:tc>
          <w:tcPr>
            <w:tcW w:w="1531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="00192341" w:rsidRPr="00B244C3">
              <w:rPr>
                <w:rFonts w:ascii="Arial" w:hAnsi="Arial" w:cs="Arial"/>
                <w:sz w:val="16"/>
                <w:szCs w:val="16"/>
              </w:rPr>
              <w:t>T</w:t>
            </w:r>
            <w:r w:rsidR="00192341" w:rsidRPr="00B244C3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r w:rsidRPr="00B244C3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4.1 (2.2-6.7)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4.3 (2.4-7.3)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3.1 (2.5-7.2)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4.9 (4.3-12.5)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2.2 (1.8-14.9)</w:t>
            </w:r>
          </w:p>
        </w:tc>
        <w:tc>
          <w:tcPr>
            <w:tcW w:w="680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762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="00192341" w:rsidRPr="00B244C3">
              <w:rPr>
                <w:rFonts w:ascii="Arial" w:hAnsi="Arial" w:cs="Arial"/>
                <w:sz w:val="16"/>
                <w:szCs w:val="16"/>
              </w:rPr>
              <w:t>T</w:t>
            </w:r>
            <w:r w:rsidR="00192341" w:rsidRPr="00B244C3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1.5 (0.6-2.9)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1.0 (0.3-1.6)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 (0.2-2.2)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1.3 (0.8-1.6)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 (0.3-1.3)</w:t>
            </w:r>
          </w:p>
        </w:tc>
        <w:tc>
          <w:tcPr>
            <w:tcW w:w="680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762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="00192341" w:rsidRPr="00B244C3">
              <w:rPr>
                <w:rFonts w:ascii="Arial" w:hAnsi="Arial" w:cs="Arial"/>
                <w:sz w:val="16"/>
                <w:szCs w:val="16"/>
              </w:rPr>
              <w:t>T</w:t>
            </w:r>
            <w:r w:rsidR="00192341" w:rsidRPr="00B244C3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4.1 (1.9-9.9)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3.0 (1.3-4.3)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1.7 (0.7-6.3)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2.8 (1.6-6.5)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3.3 (2.9-4.3)</w:t>
            </w:r>
          </w:p>
        </w:tc>
        <w:tc>
          <w:tcPr>
            <w:tcW w:w="680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762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CXCR3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="00192341" w:rsidRPr="00B244C3">
              <w:rPr>
                <w:rFonts w:ascii="Arial" w:hAnsi="Arial" w:cs="Arial"/>
                <w:sz w:val="16"/>
                <w:szCs w:val="16"/>
              </w:rPr>
              <w:t>T</w:t>
            </w:r>
            <w:r w:rsidR="00192341" w:rsidRPr="00B244C3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91.1 (83.3-93.1)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92.5 (83.3-95.7)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94.7 (84.7-97.0)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90.5 (78.8-92.9)</w:t>
            </w:r>
          </w:p>
        </w:tc>
        <w:tc>
          <w:tcPr>
            <w:tcW w:w="1417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93.5 (80.6-96.1)</w:t>
            </w:r>
          </w:p>
        </w:tc>
        <w:tc>
          <w:tcPr>
            <w:tcW w:w="680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762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CD161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+ </w:t>
            </w:r>
          </w:p>
        </w:tc>
        <w:tc>
          <w:tcPr>
            <w:tcW w:w="1531" w:type="dxa"/>
            <w:noWrap/>
            <w:vAlign w:val="center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="00192341" w:rsidRPr="00B244C3">
              <w:rPr>
                <w:rFonts w:ascii="Arial" w:hAnsi="Arial" w:cs="Arial"/>
                <w:sz w:val="16"/>
                <w:szCs w:val="16"/>
              </w:rPr>
              <w:t>T</w:t>
            </w:r>
            <w:r w:rsidR="00192341" w:rsidRPr="00B244C3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1.4 (1.0-2.1)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 (0.3-2.7)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1.2 (0.6-1.9)</w:t>
            </w:r>
          </w:p>
        </w:tc>
        <w:tc>
          <w:tcPr>
            <w:tcW w:w="1417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2.0 (0.1-7.3)</w:t>
            </w:r>
          </w:p>
        </w:tc>
        <w:tc>
          <w:tcPr>
            <w:tcW w:w="1417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 (0.2-6.8)</w:t>
            </w:r>
          </w:p>
        </w:tc>
        <w:tc>
          <w:tcPr>
            <w:tcW w:w="680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762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CD161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="00192341" w:rsidRPr="00B244C3">
              <w:rPr>
                <w:rFonts w:ascii="Arial" w:hAnsi="Arial" w:cs="Arial"/>
                <w:sz w:val="16"/>
                <w:szCs w:val="16"/>
              </w:rPr>
              <w:t>T</w:t>
            </w:r>
            <w:r w:rsidR="00192341" w:rsidRPr="00B244C3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3.6 (2.8-4.6)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3.4 (2.1-5.4)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2.9 (1.6-5.2)</w:t>
            </w:r>
          </w:p>
        </w:tc>
        <w:tc>
          <w:tcPr>
            <w:tcW w:w="1417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5.2 (3.2-5.5)</w:t>
            </w:r>
          </w:p>
        </w:tc>
        <w:tc>
          <w:tcPr>
            <w:tcW w:w="1417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3.3 (1.2-3.4)</w:t>
            </w:r>
          </w:p>
        </w:tc>
        <w:tc>
          <w:tcPr>
            <w:tcW w:w="680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762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</w:tcPr>
          <w:p w:rsidR="00B87524" w:rsidRPr="00B244C3" w:rsidRDefault="00B8752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CCR10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+ </w:t>
            </w:r>
          </w:p>
        </w:tc>
        <w:tc>
          <w:tcPr>
            <w:tcW w:w="1531" w:type="dxa"/>
            <w:noWrap/>
            <w:vAlign w:val="center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CD8 </w:t>
            </w:r>
            <w:r w:rsidR="00192341" w:rsidRPr="00B244C3">
              <w:rPr>
                <w:rFonts w:ascii="Arial" w:hAnsi="Arial" w:cs="Arial"/>
                <w:sz w:val="16"/>
                <w:szCs w:val="16"/>
              </w:rPr>
              <w:t>T</w:t>
            </w:r>
            <w:r w:rsidR="00192341" w:rsidRPr="00B244C3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 (0.3-1.0)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 (0.1-0.8)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 (0.2-1.0)</w:t>
            </w:r>
          </w:p>
        </w:tc>
        <w:tc>
          <w:tcPr>
            <w:tcW w:w="1417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 (0.1-0.6)</w:t>
            </w:r>
          </w:p>
        </w:tc>
        <w:tc>
          <w:tcPr>
            <w:tcW w:w="1417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 (0.1-1.2)</w:t>
            </w:r>
          </w:p>
        </w:tc>
        <w:tc>
          <w:tcPr>
            <w:tcW w:w="680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762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B87524" w:rsidRPr="00B244C3" w:rsidRDefault="00B8752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1805E5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IL9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+ 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3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(0.0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2</w:t>
            </w:r>
            <w:r w:rsidRPr="00B244C3">
              <w:rPr>
                <w:rFonts w:ascii="Arial" w:hAnsi="Arial" w:cs="Arial"/>
                <w:sz w:val="16"/>
                <w:szCs w:val="16"/>
              </w:rPr>
              <w:t>-0.0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5</w:t>
            </w:r>
            <w:r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4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(0.0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2-0.06</w:t>
            </w:r>
            <w:r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4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(0.0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2-0.06</w:t>
            </w:r>
            <w:r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2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(0.0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1-0.06</w:t>
            </w:r>
            <w:r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4</w:t>
            </w:r>
            <w:r w:rsidRPr="00B244C3">
              <w:rPr>
                <w:rFonts w:ascii="Arial" w:hAnsi="Arial" w:cs="Arial"/>
                <w:sz w:val="16"/>
                <w:szCs w:val="16"/>
              </w:rPr>
              <w:t xml:space="preserve"> (0.0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2</w:t>
            </w:r>
            <w:r w:rsidRPr="00B244C3">
              <w:rPr>
                <w:rFonts w:ascii="Arial" w:hAnsi="Arial" w:cs="Arial"/>
                <w:sz w:val="16"/>
                <w:szCs w:val="16"/>
              </w:rPr>
              <w:t>-0.</w:t>
            </w:r>
            <w:r w:rsidR="00F13125" w:rsidRPr="00B244C3">
              <w:rPr>
                <w:rFonts w:ascii="Arial" w:hAnsi="Arial" w:cs="Arial"/>
                <w:sz w:val="16"/>
                <w:szCs w:val="16"/>
              </w:rPr>
              <w:t>07</w:t>
            </w:r>
            <w:r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762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075D82" w:rsidRPr="00B244C3" w:rsidRDefault="00075D82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IL17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0.28 (0.19-0.37)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44C3">
              <w:rPr>
                <w:rFonts w:ascii="Arial" w:hAnsi="Arial" w:cs="Arial"/>
                <w:color w:val="auto"/>
                <w:sz w:val="16"/>
                <w:szCs w:val="16"/>
              </w:rPr>
              <w:t>0.29 (0.19-0.46)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0.29 (0.25-0.31)</w:t>
            </w:r>
          </w:p>
        </w:tc>
        <w:tc>
          <w:tcPr>
            <w:tcW w:w="1417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0.20 (0.14-0.40)</w:t>
            </w:r>
          </w:p>
        </w:tc>
        <w:tc>
          <w:tcPr>
            <w:tcW w:w="1417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0.46 (0.22-0.93)</w:t>
            </w:r>
          </w:p>
        </w:tc>
        <w:tc>
          <w:tcPr>
            <w:tcW w:w="680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0.16</w:t>
            </w:r>
          </w:p>
        </w:tc>
        <w:tc>
          <w:tcPr>
            <w:tcW w:w="762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IL21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1.9 (1.1-2.9)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1.6 (1.4-2.3)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1.7 (1.1-3.2)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1.6 (1.2-2.0)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1.6 (1.5-2.4)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IL22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0.18 (0.09-0.24)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44C3">
              <w:rPr>
                <w:rFonts w:ascii="Arial" w:hAnsi="Arial" w:cs="Arial"/>
                <w:color w:val="auto"/>
                <w:sz w:val="16"/>
                <w:szCs w:val="16"/>
              </w:rPr>
              <w:t>0.19 (0.09-0.36)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0.19 (0.10-0.28)</w:t>
            </w:r>
          </w:p>
        </w:tc>
        <w:tc>
          <w:tcPr>
            <w:tcW w:w="1417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0.14 (0.08-0.38)</w:t>
            </w:r>
          </w:p>
        </w:tc>
        <w:tc>
          <w:tcPr>
            <w:tcW w:w="1417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0.38 (0.11-1.00)</w:t>
            </w:r>
          </w:p>
        </w:tc>
        <w:tc>
          <w:tcPr>
            <w:tcW w:w="680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762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TNFa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IFN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1.3 (0.5-2.1)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1.4 (1.1-2.0)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1.2 (0.9-1.8)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1.4 (1.0-2.4)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1.5 (1.2-2.5)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TNFa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IFN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5.3 (2.9-9.9)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7.3 (4.5-11.0)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6.2 (3.6-9.5)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5.5 (4.1-13.3)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9.0 (7.1-14.5)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TNFa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IFN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29.4 (21.4-34.8)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27.5 (20.4-35.7)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25.3 (17.1-34.9)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20.5 (15.3-32.1)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33.4 (25.4-39.0)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TNFa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- 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IFN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-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Th (CD4+)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65.5 (51.4-74.8)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61.0 (49.2-73.4)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61.8 (56.6-78.3)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70.2 (52.1-75.0)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54.1 (46.9-61.9)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IL9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+ 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Tc (CD8+)</w:t>
            </w:r>
          </w:p>
        </w:tc>
        <w:tc>
          <w:tcPr>
            <w:tcW w:w="397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0.52 (0.44-0.74)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0.62 (0.42-0.92)</w:t>
            </w: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0.58 (0.40-0.74)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0.59 (0.27-0.84)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0.92 (0.57-1.06)</w:t>
            </w:r>
          </w:p>
        </w:tc>
        <w:tc>
          <w:tcPr>
            <w:tcW w:w="680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62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IL17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1" w:type="dxa"/>
            <w:noWrap/>
            <w:vAlign w:val="center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Tc (CD8+)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0.08 (0.05-0.15)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0.06 (0.04-0.09)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0.06 (0.05-0.10)</w:t>
            </w:r>
          </w:p>
        </w:tc>
        <w:tc>
          <w:tcPr>
            <w:tcW w:w="1417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0.06 (0.03-0.10)</w:t>
            </w:r>
          </w:p>
        </w:tc>
        <w:tc>
          <w:tcPr>
            <w:tcW w:w="1417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0.06 (0.05-0.09)</w:t>
            </w:r>
          </w:p>
        </w:tc>
        <w:tc>
          <w:tcPr>
            <w:tcW w:w="680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0.31</w:t>
            </w:r>
          </w:p>
        </w:tc>
        <w:tc>
          <w:tcPr>
            <w:tcW w:w="762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IL21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Tc (CD8+)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0.01 (0.00-0.02)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0.01 (0.01-0.02)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0.01 (0.01-0.02)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0.01 (0.01-0.02)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0.02 (0.01-0.04)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IL22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1" w:type="dxa"/>
            <w:noWrap/>
            <w:vAlign w:val="center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Tc (CD8+)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0.02 (0.01-0.04)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0.02 (0.01-0.08)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0.02 (0.01-0.04)</w:t>
            </w:r>
          </w:p>
        </w:tc>
        <w:tc>
          <w:tcPr>
            <w:tcW w:w="1417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0.02 (0.01-0.04)</w:t>
            </w:r>
          </w:p>
        </w:tc>
        <w:tc>
          <w:tcPr>
            <w:tcW w:w="1417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0.05 (0.01-0.14)</w:t>
            </w:r>
          </w:p>
        </w:tc>
        <w:tc>
          <w:tcPr>
            <w:tcW w:w="680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0.55</w:t>
            </w:r>
          </w:p>
        </w:tc>
        <w:tc>
          <w:tcPr>
            <w:tcW w:w="762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noWrap/>
            <w:vAlign w:val="bottom"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TNFa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IFN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Tc (CD8+)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11.8 (6.3-16.8)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10.8 (4.7-15.4)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5.1 (4.2-14.5)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10.7 (5.1-17.0)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12.8 (6.2-16.3)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TNFa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IFN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Tc (CD8+)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24.8 (12.8-34.7)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22.7 (11.6-34.4)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20.6 (7.7-35.3)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20.6 (9.4-29.3)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24.5 (18.2-40.2)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TNFa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IFN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Tc (CD8+)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6.7 (4.4-9.4)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7.3 (4.7-12.4)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6.5 (4.3-9.2)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9.0 (3.2-14.1)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6.9 (5.0-13.8)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TNFa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- 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IFN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-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Tc (CD8+)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56.0 (41.0-72.0)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51.1 (43.8-71.2)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53.9 (38.8-83.8)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53.2 (45.8-73.9)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50.4 (41.3-57.8)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HLA-DR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Lin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PBMCs </w:t>
            </w:r>
          </w:p>
        </w:tc>
        <w:tc>
          <w:tcPr>
            <w:tcW w:w="397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14.9 (11.0-20.5)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17.9 (12.6-24.3)</w:t>
            </w: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16.1 (12.1-22.5)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23.5 (18.0-27.8)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13.7 (12.4-23.2)</w:t>
            </w:r>
          </w:p>
        </w:tc>
        <w:tc>
          <w:tcPr>
            <w:tcW w:w="680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762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Classical monocytes (CD14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HLA-DR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Lin</w:t>
            </w:r>
            <w:proofErr w:type="spellEnd"/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75.1 (68.9-77.3)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76.4 (74.1-80.4)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76.8 (74.8-79.8)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76.6 (75.3-83.5)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73.4 (68.0-78.6)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Cl</w:t>
            </w:r>
            <w:r w:rsidR="0064095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assical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monocytes (CD14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CD16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HLA-DR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Lin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 xml:space="preserve">PBMCs 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11.5 (8.3-15.0)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12.5 (9.3-19.3)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0.32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12.5 (9.7-17.5)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18.4 (13.9-21.9)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9.4 (8.5-19.8)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0.12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Intermediate monocytes (CD14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CD16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HLA-DR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Lin</w:t>
            </w:r>
            <w:proofErr w:type="spellEnd"/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3.8 (3.5-5.7)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4.1 (2.8-5.6)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0.72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3.9 (2.7-4.9)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2.9 (2.7-4.7)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5.2 (3.9-7.0)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0.33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4095B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Intermediate 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Monocytes (CD16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CD14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HLA-DR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Lin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-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PBMCs 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 (0.5-1.0)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 (0.5-1.0)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 (0.4-0.8)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 (0.6-1.1)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 (0.5-1.1)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F53262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it-IT"/>
              </w:rPr>
            </w:pPr>
            <w:r w:rsidRPr="00F53262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Non-classical monocytes (CD16</w:t>
            </w:r>
            <w:r w:rsidRPr="00F53262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it-IT"/>
              </w:rPr>
              <w:t>+</w:t>
            </w:r>
            <w:r w:rsidRPr="00F53262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CD14</w:t>
            </w:r>
            <w:r w:rsidRPr="00F53262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it-IT"/>
              </w:rPr>
              <w:t>-</w:t>
            </w:r>
            <w:r w:rsidRPr="00F53262">
              <w:rPr>
                <w:rFonts w:ascii="Arial" w:hAnsi="Arial" w:cs="Arial"/>
                <w:b w:val="0"/>
                <w:sz w:val="16"/>
                <w:szCs w:val="16"/>
                <w:lang w:val="it-IT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HLA-DR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Lin</w:t>
            </w:r>
            <w:proofErr w:type="spellEnd"/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5.9 (4.8-11.8)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5.7 (2.2-8.3)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5.9 (2.3-7.6)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3.7 (1.1-7.1)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7.9 (2.9-10.5)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4095B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Non-classical monocytes 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(CD16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CD14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-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HLA-DR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Lin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-</w:t>
            </w:r>
            <w:r w:rsidR="006E4764"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PBMCs 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1.2 (0.6-2.1)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 (0.3-1.6)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1.0 (0.2-1.8)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0.5 (0.3-1.7)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1.1 (0.4-1.4)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44C3">
              <w:rPr>
                <w:rFonts w:ascii="Arial" w:hAnsi="Arial" w:cs="Arial"/>
                <w:sz w:val="16"/>
                <w:szCs w:val="16"/>
              </w:rPr>
              <w:t>pDC</w:t>
            </w:r>
            <w:proofErr w:type="gramEnd"/>
            <w:r w:rsidRPr="00B244C3">
              <w:rPr>
                <w:rFonts w:ascii="Arial" w:hAnsi="Arial" w:cs="Arial"/>
                <w:sz w:val="16"/>
                <w:szCs w:val="16"/>
              </w:rPr>
              <w:t xml:space="preserve"> (CD303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CD14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CD16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HLA-DR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Lin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</w:p>
        </w:tc>
        <w:tc>
          <w:tcPr>
            <w:tcW w:w="397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26.9 (14.4-28.8)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12.1 (9.0-14.8)</w:t>
            </w: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12.2 (9.0-15.5)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11.9 (7.7-15.5)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12.2 (10.5-14.3)</w:t>
            </w:r>
          </w:p>
        </w:tc>
        <w:tc>
          <w:tcPr>
            <w:tcW w:w="680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44C3">
              <w:rPr>
                <w:rFonts w:ascii="Arial" w:hAnsi="Arial" w:cs="Arial"/>
                <w:sz w:val="16"/>
                <w:szCs w:val="16"/>
              </w:rPr>
              <w:t>pDC</w:t>
            </w:r>
            <w:proofErr w:type="gramEnd"/>
            <w:r w:rsidRPr="00B244C3">
              <w:rPr>
                <w:rFonts w:ascii="Arial" w:hAnsi="Arial" w:cs="Arial"/>
                <w:sz w:val="16"/>
                <w:szCs w:val="16"/>
              </w:rPr>
              <w:t xml:space="preserve"> (CD303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CD14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</w:rPr>
              <w:t>CD16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HLA-DR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Lin</w:t>
            </w:r>
            <w:proofErr w:type="spellEnd"/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2.4 (1.7-3.2)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1.2 (0.8-1.6)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1.1 (0.8-1.5)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1.1 (0.8-1.4)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1.2 (0.7-1.9)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0.01</w:t>
            </w:r>
            <w:r w:rsidR="008318E9" w:rsidRPr="00B244C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HC-AU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&lt;0.05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HC-IU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0.03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pDC</w:t>
            </w:r>
            <w:proofErr w:type="spellEnd"/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 xml:space="preserve"> (CD303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CD14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CD16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HLA-DR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Lin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PBMCs 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 (0.2-0.5)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 (0.1-0.3)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8318E9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 (0.1-0.3)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 (0.1-0.4)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 (0.1-0.3)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mDC</w:t>
            </w:r>
            <w:proofErr w:type="gramEnd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2 (CD141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CD14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CD16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HLA-DR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Lin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1.8 (1.2-2.6)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1.7 (0.9-2.2)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1.6 (0.6-2.1)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1.7 (0.9-2.2)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1.8 (1.1-2.3)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mDC</w:t>
            </w:r>
            <w:proofErr w:type="gramEnd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2 (CD141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HLA-DR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Lin</w:t>
            </w:r>
            <w:proofErr w:type="spellEnd"/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 (0.1-0.2)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 (0.1-0.2)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 (0.1-0.2)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 (0.1-0.2)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 (0.1-0.2)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mDC</w:t>
            </w:r>
            <w:proofErr w:type="gramEnd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2 (CD141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PBMCs 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 (0.0-0.0)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 (0.0-0.0)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 (0.0-0.0)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 (0.0-0.0)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 (0.0-0.0)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mDC</w:t>
            </w:r>
            <w:proofErr w:type="gramEnd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1 (CD1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CD11c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CD14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CD16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HLA-DR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Lin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9.6 (7.1-13.3)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10.1 (6.9-17.3)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8.1 (5.5-15.1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10.9 (7.6-14.7)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13.1 (8.6-20.8)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mDC</w:t>
            </w:r>
            <w:proofErr w:type="gramEnd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1 (CD1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CD11c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HLA-DR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  <w:lang w:val="en-US"/>
              </w:rPr>
              <w:t>Lin</w:t>
            </w:r>
            <w:proofErr w:type="spellEnd"/>
            <w:r w:rsidRPr="00B244C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 (0.7-1.5)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1.0 (0.6-1.4)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0.8 (0.5-1.3)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0.9 (0.5-1.4)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1.1 (0.9-1.9)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mDC</w:t>
            </w:r>
            <w:proofErr w:type="gramEnd"/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1 (CD1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CD11c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 xml:space="preserve">PBMCs </w:t>
            </w:r>
          </w:p>
        </w:tc>
        <w:tc>
          <w:tcPr>
            <w:tcW w:w="397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 (0.1-0.2)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 (0.1-0.2)</w:t>
            </w:r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 (0.1-0.3)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 (0.1-0.3)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0.2 (0.1-0.2)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62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tcBorders>
              <w:top w:val="dotted" w:sz="4" w:space="0" w:color="auto"/>
            </w:tcBorders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B</w:t>
            </w:r>
            <w:r w:rsidR="00880FDE" w:rsidRPr="00B244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44C3">
              <w:rPr>
                <w:rFonts w:ascii="Arial" w:hAnsi="Arial" w:cs="Arial"/>
                <w:sz w:val="16"/>
                <w:szCs w:val="16"/>
              </w:rPr>
              <w:t>cells (CD19</w:t>
            </w:r>
            <w:r w:rsidRPr="00B244C3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24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Lymphocytes</w:t>
            </w:r>
          </w:p>
        </w:tc>
        <w:tc>
          <w:tcPr>
            <w:tcW w:w="397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8.9 (6.7-11.3)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12.1 (9.6-14.4)</w:t>
            </w: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11.1 (7.1-12.3)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13.1 (9.4-16.7)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12.2 (9.9-14.4)</w:t>
            </w:r>
          </w:p>
        </w:tc>
        <w:tc>
          <w:tcPr>
            <w:tcW w:w="680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762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Transitional B</w:t>
            </w:r>
            <w:r w:rsidR="00880FDE"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cells (CD24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CD38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CD10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en-US"/>
              </w:rPr>
              <w:t>+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Bcells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6.2 (4.6-9.8)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4.9 (2.6-7.2)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5.2 (2.0-7.3)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4.6 (3.2-5.5)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4.6 (1.6-7.6)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Plasmablast (CD10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CD38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hi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CD27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hi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Bcells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1.4 (0.5-2.1)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 (0.5-1.1)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 (0.4-1.1)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0.6 (0.5-1.0)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0.7 (0.5-1.1)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6E4764" w:rsidRPr="00B244C3" w:rsidTr="00465D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Bregs (CD28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hi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CD24</w:t>
            </w:r>
            <w:r w:rsidRPr="00B244C3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hi</w:t>
            </w:r>
            <w:r w:rsidRPr="00B244C3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531" w:type="dxa"/>
            <w:noWrap/>
            <w:vAlign w:val="center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Bcells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6.5 (4.3-10.0)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4.6 (2.4-7.5)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3.6 (2.3-8.8)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4.7 (3.4-5.3)</w:t>
            </w:r>
          </w:p>
        </w:tc>
        <w:tc>
          <w:tcPr>
            <w:tcW w:w="1417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4.6 (1.5-8.0)</w:t>
            </w:r>
          </w:p>
        </w:tc>
        <w:tc>
          <w:tcPr>
            <w:tcW w:w="680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44C3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762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6E4764" w:rsidRPr="00B244C3" w:rsidRDefault="006E4764" w:rsidP="002E0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44C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</w:tbl>
    <w:p w:rsidR="0064095B" w:rsidRPr="00B244C3" w:rsidRDefault="0064095B" w:rsidP="002E0B99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B244C3">
        <w:rPr>
          <w:rFonts w:ascii="Arial" w:hAnsi="Arial" w:cs="Arial"/>
          <w:sz w:val="18"/>
          <w:szCs w:val="18"/>
          <w:lang w:val="en"/>
        </w:rPr>
        <w:t xml:space="preserve">P-values between HC and UV are from </w:t>
      </w:r>
      <w:r w:rsidRPr="00317106">
        <w:rPr>
          <w:rFonts w:ascii="Arial" w:hAnsi="Arial" w:cs="Arial"/>
          <w:sz w:val="18"/>
          <w:szCs w:val="18"/>
          <w:lang w:val="en"/>
        </w:rPr>
        <w:t xml:space="preserve">Wilcoxon rank-sum </w:t>
      </w:r>
      <w:proofErr w:type="gramStart"/>
      <w:r w:rsidRPr="00317106">
        <w:rPr>
          <w:rFonts w:ascii="Arial" w:hAnsi="Arial" w:cs="Arial"/>
          <w:sz w:val="18"/>
          <w:szCs w:val="18"/>
          <w:lang w:val="en"/>
        </w:rPr>
        <w:t xml:space="preserve">test </w:t>
      </w:r>
      <w:r w:rsidRPr="00B244C3">
        <w:rPr>
          <w:rFonts w:ascii="Arial" w:hAnsi="Arial" w:cs="Arial"/>
          <w:sz w:val="18"/>
          <w:szCs w:val="18"/>
          <w:lang w:val="en"/>
        </w:rPr>
        <w:t>,</w:t>
      </w:r>
      <w:proofErr w:type="gramEnd"/>
      <w:r w:rsidRPr="00B244C3">
        <w:rPr>
          <w:rFonts w:ascii="Arial" w:hAnsi="Arial" w:cs="Arial"/>
          <w:sz w:val="18"/>
          <w:szCs w:val="18"/>
          <w:lang w:val="en"/>
        </w:rPr>
        <w:t xml:space="preserve"> p-values between uveitis subgroups are from Kruskal-Wallis (KW) test with post-hoc Dunn’s correction for multiple testing</w:t>
      </w:r>
      <w:r>
        <w:rPr>
          <w:rFonts w:ascii="Arial" w:hAnsi="Arial" w:cs="Arial"/>
          <w:sz w:val="18"/>
          <w:szCs w:val="18"/>
          <w:lang w:val="en"/>
        </w:rPr>
        <w:t xml:space="preserve"> (*)</w:t>
      </w:r>
      <w:r w:rsidRPr="00B244C3">
        <w:rPr>
          <w:rFonts w:ascii="Arial" w:hAnsi="Arial" w:cs="Arial"/>
          <w:sz w:val="18"/>
          <w:szCs w:val="18"/>
          <w:lang w:val="en"/>
        </w:rPr>
        <w:t>.</w:t>
      </w:r>
    </w:p>
    <w:p w:rsidR="00B44148" w:rsidRPr="00B244C3" w:rsidRDefault="008D04DD" w:rsidP="002E0B99">
      <w:pPr>
        <w:spacing w:after="0"/>
        <w:jc w:val="both"/>
        <w:rPr>
          <w:rFonts w:ascii="Arial" w:hAnsi="Arial" w:cs="Arial"/>
          <w:sz w:val="18"/>
          <w:lang w:val="en-US"/>
        </w:rPr>
        <w:sectPr w:rsidR="00B44148" w:rsidRPr="00B244C3" w:rsidSect="00B64CC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18"/>
          <w:lang w:val="en-US"/>
        </w:rPr>
        <w:t xml:space="preserve">Abbreviations: </w:t>
      </w:r>
      <w:proofErr w:type="spellStart"/>
      <w:r w:rsidR="0064095B">
        <w:rPr>
          <w:rFonts w:ascii="Arial" w:hAnsi="Arial" w:cs="Arial"/>
          <w:sz w:val="18"/>
          <w:lang w:val="en-US"/>
        </w:rPr>
        <w:t>Breg</w:t>
      </w:r>
      <w:proofErr w:type="spellEnd"/>
      <w:r w:rsidR="0064095B">
        <w:rPr>
          <w:rFonts w:ascii="Arial" w:hAnsi="Arial" w:cs="Arial"/>
          <w:sz w:val="18"/>
          <w:lang w:val="en-US"/>
        </w:rPr>
        <w:t>: regulatory B cell</w:t>
      </w:r>
      <w:r>
        <w:rPr>
          <w:rFonts w:ascii="Arial" w:hAnsi="Arial" w:cs="Arial"/>
          <w:sz w:val="18"/>
          <w:lang w:val="en-US"/>
        </w:rPr>
        <w:t xml:space="preserve">, </w:t>
      </w:r>
      <w:r w:rsidR="00A15F78">
        <w:rPr>
          <w:rFonts w:ascii="Arial" w:hAnsi="Arial" w:cs="Arial"/>
          <w:sz w:val="18"/>
          <w:lang w:val="en-US"/>
        </w:rPr>
        <w:t>AU</w:t>
      </w:r>
      <w:r w:rsidR="0064095B">
        <w:rPr>
          <w:rFonts w:ascii="Arial" w:hAnsi="Arial" w:cs="Arial"/>
          <w:sz w:val="18"/>
          <w:lang w:val="en-US"/>
        </w:rPr>
        <w:t>: HLA-B27 associated anterior uveitis</w:t>
      </w:r>
      <w:r>
        <w:rPr>
          <w:rFonts w:ascii="Arial" w:hAnsi="Arial" w:cs="Arial"/>
          <w:sz w:val="18"/>
          <w:lang w:val="en-US"/>
        </w:rPr>
        <w:t xml:space="preserve">, </w:t>
      </w:r>
      <w:r w:rsidR="0064095B">
        <w:rPr>
          <w:rFonts w:ascii="Arial" w:hAnsi="Arial" w:cs="Arial"/>
          <w:sz w:val="18"/>
          <w:lang w:val="en-US"/>
        </w:rPr>
        <w:t>BU: Birdshot uveitis</w:t>
      </w:r>
      <w:r>
        <w:rPr>
          <w:rFonts w:ascii="Arial" w:hAnsi="Arial" w:cs="Arial"/>
          <w:sz w:val="18"/>
          <w:lang w:val="en-US"/>
        </w:rPr>
        <w:t xml:space="preserve">, </w:t>
      </w:r>
      <w:r w:rsidR="00A15F78">
        <w:rPr>
          <w:rFonts w:ascii="Arial" w:hAnsi="Arial" w:cs="Arial"/>
          <w:sz w:val="18"/>
          <w:lang w:val="en-US"/>
        </w:rPr>
        <w:t>HC</w:t>
      </w:r>
      <w:r w:rsidR="0064095B">
        <w:rPr>
          <w:rFonts w:ascii="Arial" w:hAnsi="Arial" w:cs="Arial"/>
          <w:sz w:val="18"/>
          <w:lang w:val="en-US"/>
        </w:rPr>
        <w:t>: healthy control</w:t>
      </w:r>
      <w:r>
        <w:rPr>
          <w:rFonts w:ascii="Arial" w:hAnsi="Arial" w:cs="Arial"/>
          <w:sz w:val="18"/>
          <w:lang w:val="en-US"/>
        </w:rPr>
        <w:t xml:space="preserve">, </w:t>
      </w:r>
      <w:r w:rsidR="0064095B" w:rsidRPr="008D04DD">
        <w:rPr>
          <w:rFonts w:ascii="Arial" w:hAnsi="Arial" w:cs="Arial"/>
          <w:sz w:val="18"/>
          <w:lang w:val="en-US"/>
        </w:rPr>
        <w:t>IFN: interferon</w:t>
      </w:r>
      <w:r w:rsidRPr="008D04DD">
        <w:rPr>
          <w:rFonts w:ascii="Arial" w:hAnsi="Arial" w:cs="Arial"/>
          <w:sz w:val="18"/>
          <w:lang w:val="en-US"/>
        </w:rPr>
        <w:t xml:space="preserve">, </w:t>
      </w:r>
      <w:r w:rsidR="0064095B" w:rsidRPr="008D04DD">
        <w:rPr>
          <w:rFonts w:ascii="Arial" w:hAnsi="Arial" w:cs="Arial"/>
          <w:sz w:val="18"/>
          <w:lang w:val="en-US"/>
        </w:rPr>
        <w:t>IL: interleukin</w:t>
      </w:r>
      <w:r w:rsidRPr="008D04DD">
        <w:rPr>
          <w:rFonts w:ascii="Arial" w:hAnsi="Arial" w:cs="Arial"/>
          <w:sz w:val="18"/>
          <w:lang w:val="en-US"/>
        </w:rPr>
        <w:t xml:space="preserve">, </w:t>
      </w:r>
      <w:r w:rsidR="0064095B">
        <w:rPr>
          <w:rFonts w:ascii="Arial" w:hAnsi="Arial" w:cs="Arial"/>
          <w:sz w:val="18"/>
          <w:lang w:val="en-US"/>
        </w:rPr>
        <w:t>IQR: interquartile range</w:t>
      </w:r>
      <w:r>
        <w:rPr>
          <w:rFonts w:ascii="Arial" w:hAnsi="Arial" w:cs="Arial"/>
          <w:sz w:val="18"/>
          <w:lang w:val="en-US"/>
        </w:rPr>
        <w:t xml:space="preserve">, </w:t>
      </w:r>
      <w:r w:rsidR="0064095B" w:rsidRPr="0064095B">
        <w:rPr>
          <w:rFonts w:ascii="Arial" w:hAnsi="Arial" w:cs="Arial"/>
          <w:sz w:val="18"/>
          <w:lang w:val="en-US"/>
        </w:rPr>
        <w:t>IU: idiopathic intermediate uveitis</w:t>
      </w:r>
      <w:r>
        <w:rPr>
          <w:rFonts w:ascii="Arial" w:hAnsi="Arial" w:cs="Arial"/>
          <w:sz w:val="18"/>
          <w:lang w:val="en-US"/>
        </w:rPr>
        <w:t xml:space="preserve">, </w:t>
      </w:r>
      <w:proofErr w:type="spellStart"/>
      <w:r w:rsidR="0064095B">
        <w:rPr>
          <w:rFonts w:ascii="Arial" w:hAnsi="Arial" w:cs="Arial"/>
          <w:sz w:val="18"/>
          <w:lang w:val="en-US"/>
        </w:rPr>
        <w:t>mDC</w:t>
      </w:r>
      <w:proofErr w:type="spellEnd"/>
      <w:r w:rsidR="0064095B">
        <w:rPr>
          <w:rFonts w:ascii="Arial" w:hAnsi="Arial" w:cs="Arial"/>
          <w:sz w:val="18"/>
          <w:lang w:val="en-US"/>
        </w:rPr>
        <w:t>: myeloid dendritic cell</w:t>
      </w:r>
      <w:r>
        <w:rPr>
          <w:rFonts w:ascii="Arial" w:hAnsi="Arial" w:cs="Arial"/>
          <w:sz w:val="18"/>
          <w:lang w:val="en-US"/>
        </w:rPr>
        <w:t xml:space="preserve">, </w:t>
      </w:r>
      <w:r w:rsidR="0064095B">
        <w:rPr>
          <w:rFonts w:ascii="Arial" w:hAnsi="Arial" w:cs="Arial"/>
          <w:sz w:val="18"/>
          <w:lang w:val="en-US"/>
        </w:rPr>
        <w:t>Tc:  cytotoxic T cell</w:t>
      </w:r>
      <w:r>
        <w:rPr>
          <w:rFonts w:ascii="Arial" w:hAnsi="Arial" w:cs="Arial"/>
          <w:sz w:val="18"/>
          <w:lang w:val="en-US"/>
        </w:rPr>
        <w:t xml:space="preserve">, </w:t>
      </w:r>
      <w:r w:rsidR="0064095B">
        <w:rPr>
          <w:rFonts w:ascii="Arial" w:hAnsi="Arial" w:cs="Arial"/>
          <w:sz w:val="18"/>
          <w:lang w:val="en-US"/>
        </w:rPr>
        <w:t>T</w:t>
      </w:r>
      <w:r w:rsidR="0064095B" w:rsidRPr="0064095B">
        <w:rPr>
          <w:rFonts w:ascii="Arial" w:hAnsi="Arial" w:cs="Arial"/>
          <w:sz w:val="18"/>
          <w:vertAlign w:val="subscript"/>
          <w:lang w:val="en-US"/>
        </w:rPr>
        <w:t>E</w:t>
      </w:r>
      <w:r w:rsidR="0064095B">
        <w:rPr>
          <w:rFonts w:ascii="Arial" w:hAnsi="Arial" w:cs="Arial"/>
          <w:sz w:val="18"/>
          <w:lang w:val="en-US"/>
        </w:rPr>
        <w:t>: effector T cell</w:t>
      </w:r>
      <w:r>
        <w:rPr>
          <w:rFonts w:ascii="Arial" w:hAnsi="Arial" w:cs="Arial"/>
          <w:sz w:val="18"/>
          <w:lang w:val="en-US"/>
        </w:rPr>
        <w:t xml:space="preserve">, </w:t>
      </w:r>
      <w:r w:rsidR="0064095B">
        <w:rPr>
          <w:rFonts w:ascii="Arial" w:hAnsi="Arial" w:cs="Arial"/>
          <w:sz w:val="18"/>
          <w:lang w:val="en-US"/>
        </w:rPr>
        <w:t>Th: T helper cell</w:t>
      </w:r>
      <w:r>
        <w:rPr>
          <w:rFonts w:ascii="Arial" w:hAnsi="Arial" w:cs="Arial"/>
          <w:sz w:val="18"/>
          <w:lang w:val="en-US"/>
        </w:rPr>
        <w:t xml:space="preserve">, </w:t>
      </w:r>
      <w:r w:rsidR="0064095B">
        <w:rPr>
          <w:rFonts w:ascii="Arial" w:hAnsi="Arial" w:cs="Arial"/>
          <w:sz w:val="18"/>
          <w:lang w:val="en-US"/>
        </w:rPr>
        <w:t>T</w:t>
      </w:r>
      <w:r w:rsidR="0064095B" w:rsidRPr="0064095B">
        <w:rPr>
          <w:rFonts w:ascii="Arial" w:hAnsi="Arial" w:cs="Arial"/>
          <w:sz w:val="18"/>
          <w:vertAlign w:val="subscript"/>
          <w:lang w:val="en-US"/>
        </w:rPr>
        <w:t>M</w:t>
      </w:r>
      <w:r w:rsidR="0064095B">
        <w:rPr>
          <w:rFonts w:ascii="Arial" w:hAnsi="Arial" w:cs="Arial"/>
          <w:sz w:val="18"/>
          <w:lang w:val="en-US"/>
        </w:rPr>
        <w:t>: memory T cell</w:t>
      </w:r>
      <w:r>
        <w:rPr>
          <w:rFonts w:ascii="Arial" w:hAnsi="Arial" w:cs="Arial"/>
          <w:sz w:val="18"/>
          <w:lang w:val="en-US"/>
        </w:rPr>
        <w:t xml:space="preserve">, </w:t>
      </w:r>
      <w:r w:rsidR="0064095B">
        <w:rPr>
          <w:rFonts w:ascii="Arial" w:hAnsi="Arial" w:cs="Arial"/>
          <w:sz w:val="18"/>
          <w:lang w:val="en-US"/>
        </w:rPr>
        <w:t>T</w:t>
      </w:r>
      <w:r w:rsidR="0064095B">
        <w:rPr>
          <w:rFonts w:ascii="Arial" w:hAnsi="Arial" w:cs="Arial"/>
          <w:sz w:val="18"/>
          <w:vertAlign w:val="subscript"/>
          <w:lang w:val="en-US"/>
        </w:rPr>
        <w:t>N</w:t>
      </w:r>
      <w:r w:rsidR="0064095B">
        <w:rPr>
          <w:rFonts w:ascii="Arial" w:hAnsi="Arial" w:cs="Arial"/>
          <w:sz w:val="18"/>
          <w:lang w:val="en-US"/>
        </w:rPr>
        <w:t>: naïve T cell</w:t>
      </w:r>
      <w:r>
        <w:rPr>
          <w:rFonts w:ascii="Arial" w:hAnsi="Arial" w:cs="Arial"/>
          <w:sz w:val="18"/>
          <w:lang w:val="en-US"/>
        </w:rPr>
        <w:t xml:space="preserve">, </w:t>
      </w:r>
      <w:proofErr w:type="spellStart"/>
      <w:r w:rsidR="0064095B">
        <w:rPr>
          <w:rFonts w:ascii="Arial" w:hAnsi="Arial" w:cs="Arial"/>
          <w:sz w:val="18"/>
          <w:lang w:val="en-US"/>
        </w:rPr>
        <w:t>Treg</w:t>
      </w:r>
      <w:proofErr w:type="spellEnd"/>
      <w:r w:rsidR="0064095B">
        <w:rPr>
          <w:rFonts w:ascii="Arial" w:hAnsi="Arial" w:cs="Arial"/>
          <w:sz w:val="18"/>
          <w:lang w:val="en-US"/>
        </w:rPr>
        <w:t>: T regulatory cell</w:t>
      </w:r>
      <w:r>
        <w:rPr>
          <w:rFonts w:ascii="Arial" w:hAnsi="Arial" w:cs="Arial"/>
          <w:sz w:val="18"/>
          <w:lang w:val="en-US"/>
        </w:rPr>
        <w:t xml:space="preserve">, </w:t>
      </w:r>
      <w:r w:rsidR="0064095B">
        <w:rPr>
          <w:rFonts w:ascii="Arial" w:hAnsi="Arial" w:cs="Arial"/>
          <w:sz w:val="18"/>
          <w:lang w:val="en-US"/>
        </w:rPr>
        <w:t>PBMC: peripheral blood mononuclear cell</w:t>
      </w:r>
      <w:r>
        <w:rPr>
          <w:rFonts w:ascii="Arial" w:hAnsi="Arial" w:cs="Arial"/>
          <w:sz w:val="18"/>
          <w:lang w:val="en-US"/>
        </w:rPr>
        <w:t xml:space="preserve">, </w:t>
      </w:r>
      <w:proofErr w:type="spellStart"/>
      <w:r w:rsidR="0064095B">
        <w:rPr>
          <w:rFonts w:ascii="Arial" w:hAnsi="Arial" w:cs="Arial"/>
          <w:sz w:val="18"/>
          <w:lang w:val="en-US"/>
        </w:rPr>
        <w:t>pDC</w:t>
      </w:r>
      <w:proofErr w:type="spellEnd"/>
      <w:r w:rsidR="0064095B">
        <w:rPr>
          <w:rFonts w:ascii="Arial" w:hAnsi="Arial" w:cs="Arial"/>
          <w:sz w:val="18"/>
          <w:lang w:val="en-US"/>
        </w:rPr>
        <w:t>: plasmacytoid dendritic cell</w:t>
      </w:r>
      <w:r>
        <w:rPr>
          <w:rFonts w:ascii="Arial" w:hAnsi="Arial" w:cs="Arial"/>
          <w:sz w:val="18"/>
          <w:lang w:val="en-US"/>
        </w:rPr>
        <w:t xml:space="preserve">, </w:t>
      </w:r>
      <w:r w:rsidR="0064095B">
        <w:rPr>
          <w:rFonts w:ascii="Arial" w:hAnsi="Arial" w:cs="Arial"/>
          <w:sz w:val="18"/>
          <w:lang w:val="en-US"/>
        </w:rPr>
        <w:t>TNF: tumor necrosis factor</w:t>
      </w:r>
      <w:r>
        <w:rPr>
          <w:rFonts w:ascii="Arial" w:hAnsi="Arial" w:cs="Arial"/>
          <w:sz w:val="18"/>
          <w:lang w:val="en-US"/>
        </w:rPr>
        <w:t xml:space="preserve">, </w:t>
      </w:r>
      <w:r w:rsidR="0064095B">
        <w:rPr>
          <w:rFonts w:ascii="Arial" w:hAnsi="Arial" w:cs="Arial"/>
          <w:sz w:val="18"/>
          <w:lang w:val="en-US"/>
        </w:rPr>
        <w:t>UV: all uveitis patients combined</w:t>
      </w:r>
      <w:r>
        <w:rPr>
          <w:rFonts w:ascii="Arial" w:hAnsi="Arial" w:cs="Arial"/>
          <w:sz w:val="18"/>
          <w:lang w:val="en-US"/>
        </w:rPr>
        <w:t>.</w:t>
      </w:r>
    </w:p>
    <w:p w:rsidR="00552C5C" w:rsidRDefault="00624419" w:rsidP="002E0B99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val="en-US" w:eastAsia="nl-NL"/>
        </w:rPr>
      </w:pPr>
      <w:r w:rsidRPr="00624419">
        <w:rPr>
          <w:rFonts w:ascii="Arial" w:hAnsi="Arial" w:cs="Arial"/>
          <w:b/>
          <w:noProof/>
          <w:sz w:val="18"/>
          <w:szCs w:val="18"/>
          <w:lang w:val="en-US" w:eastAsia="nl-NL"/>
        </w:rPr>
        <w:lastRenderedPageBreak/>
        <w:t>FIGURE LEGENDS</w:t>
      </w:r>
      <w:r>
        <w:rPr>
          <w:rFonts w:ascii="Arial" w:hAnsi="Arial" w:cs="Arial"/>
          <w:noProof/>
          <w:sz w:val="18"/>
          <w:szCs w:val="18"/>
          <w:lang w:val="en-US" w:eastAsia="nl-NL"/>
        </w:rPr>
        <w:t xml:space="preserve">  - supplementary Figures</w:t>
      </w:r>
    </w:p>
    <w:p w:rsidR="00624419" w:rsidRPr="00B244C3" w:rsidRDefault="00624419" w:rsidP="002E0B99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val="en-US" w:eastAsia="nl-NL"/>
        </w:rPr>
      </w:pPr>
    </w:p>
    <w:p w:rsidR="009F65AF" w:rsidRDefault="009F65AF" w:rsidP="002E0B99">
      <w:pPr>
        <w:spacing w:after="0" w:line="240" w:lineRule="auto"/>
        <w:jc w:val="both"/>
        <w:rPr>
          <w:rFonts w:ascii="Arial" w:hAnsi="Arial" w:cs="Arial"/>
          <w:sz w:val="18"/>
          <w:lang w:val="en"/>
        </w:rPr>
      </w:pPr>
    </w:p>
    <w:p w:rsidR="009F65AF" w:rsidRDefault="009F65AF" w:rsidP="002E0B9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B244C3">
        <w:rPr>
          <w:rFonts w:ascii="Arial" w:hAnsi="Arial" w:cs="Arial"/>
          <w:b/>
          <w:noProof/>
          <w:sz w:val="18"/>
          <w:szCs w:val="18"/>
          <w:lang w:val="en-US" w:eastAsia="nl-NL"/>
        </w:rPr>
        <w:t xml:space="preserve">Supplementary Figure </w:t>
      </w:r>
      <w:r>
        <w:rPr>
          <w:rFonts w:ascii="Arial" w:hAnsi="Arial" w:cs="Arial"/>
          <w:b/>
          <w:noProof/>
          <w:sz w:val="18"/>
          <w:szCs w:val="18"/>
          <w:lang w:val="en-US" w:eastAsia="nl-NL"/>
        </w:rPr>
        <w:t>1</w:t>
      </w:r>
      <w:r w:rsidRPr="00B244C3">
        <w:rPr>
          <w:rFonts w:ascii="Arial" w:hAnsi="Arial" w:cs="Arial"/>
          <w:b/>
          <w:noProof/>
          <w:sz w:val="18"/>
          <w:szCs w:val="18"/>
          <w:lang w:val="en-US" w:eastAsia="nl-NL"/>
        </w:rPr>
        <w:t xml:space="preserve"> | </w:t>
      </w:r>
      <w:r>
        <w:rPr>
          <w:rFonts w:ascii="Arial" w:hAnsi="Arial" w:cs="Arial"/>
          <w:b/>
          <w:sz w:val="18"/>
          <w:szCs w:val="18"/>
          <w:lang w:val="en-US"/>
        </w:rPr>
        <w:t xml:space="preserve">Gating strategies to </w:t>
      </w:r>
      <w:proofErr w:type="gramStart"/>
      <w:r>
        <w:rPr>
          <w:rFonts w:ascii="Arial" w:hAnsi="Arial" w:cs="Arial"/>
          <w:b/>
          <w:sz w:val="18"/>
          <w:szCs w:val="18"/>
          <w:lang w:val="en-US"/>
        </w:rPr>
        <w:t>identify</w:t>
      </w:r>
      <w:proofErr w:type="gramEnd"/>
      <w:r>
        <w:rPr>
          <w:rFonts w:ascii="Arial" w:hAnsi="Arial" w:cs="Arial"/>
          <w:b/>
          <w:sz w:val="18"/>
          <w:szCs w:val="18"/>
          <w:lang w:val="en-US"/>
        </w:rPr>
        <w:t xml:space="preserve"> live single cells for all five panels</w:t>
      </w:r>
      <w:r w:rsidRPr="00B244C3">
        <w:rPr>
          <w:rFonts w:ascii="Arial" w:hAnsi="Arial" w:cs="Arial"/>
          <w:b/>
          <w:sz w:val="18"/>
          <w:szCs w:val="18"/>
          <w:lang w:val="en-US"/>
        </w:rPr>
        <w:t>.</w:t>
      </w:r>
      <w:r w:rsidRPr="00B244C3">
        <w:rPr>
          <w:rFonts w:ascii="Arial" w:hAnsi="Arial" w:cs="Arial"/>
          <w:sz w:val="18"/>
          <w:szCs w:val="18"/>
          <w:lang w:val="en-US"/>
        </w:rPr>
        <w:t xml:space="preserve"> </w:t>
      </w:r>
      <w:r w:rsidRPr="009F65AF">
        <w:rPr>
          <w:rFonts w:ascii="Arial" w:hAnsi="Arial" w:cs="Arial"/>
          <w:sz w:val="18"/>
          <w:szCs w:val="18"/>
          <w:lang w:val="en-US"/>
        </w:rPr>
        <w:t xml:space="preserve">Live </w:t>
      </w:r>
      <w:r>
        <w:rPr>
          <w:rFonts w:ascii="Arial" w:hAnsi="Arial" w:cs="Arial"/>
          <w:sz w:val="18"/>
          <w:szCs w:val="18"/>
          <w:lang w:val="en-US"/>
        </w:rPr>
        <w:t xml:space="preserve">single </w:t>
      </w:r>
      <w:r w:rsidRPr="009F65AF">
        <w:rPr>
          <w:rFonts w:ascii="Arial" w:hAnsi="Arial" w:cs="Arial"/>
          <w:sz w:val="18"/>
          <w:szCs w:val="18"/>
          <w:lang w:val="en-US"/>
        </w:rPr>
        <w:t xml:space="preserve">cells are </w:t>
      </w:r>
      <w:proofErr w:type="gramStart"/>
      <w:r w:rsidRPr="009F65AF">
        <w:rPr>
          <w:rFonts w:ascii="Arial" w:hAnsi="Arial" w:cs="Arial"/>
          <w:sz w:val="18"/>
          <w:szCs w:val="18"/>
          <w:lang w:val="en-US"/>
        </w:rPr>
        <w:t>identified</w:t>
      </w:r>
      <w:proofErr w:type="gramEnd"/>
      <w:r w:rsidRPr="009F65AF">
        <w:rPr>
          <w:rFonts w:ascii="Arial" w:hAnsi="Arial" w:cs="Arial"/>
          <w:sz w:val="18"/>
          <w:szCs w:val="18"/>
          <w:lang w:val="en-US"/>
        </w:rPr>
        <w:t xml:space="preserve"> using stringent gating based on size (forward scatter, FSC) and granularity (side scatter,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9F65AF">
        <w:rPr>
          <w:rFonts w:ascii="Arial" w:hAnsi="Arial" w:cs="Arial"/>
          <w:sz w:val="18"/>
          <w:szCs w:val="18"/>
          <w:lang w:val="en-US"/>
        </w:rPr>
        <w:t>SSC).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B244C3">
        <w:rPr>
          <w:rFonts w:ascii="Arial" w:hAnsi="Arial" w:cs="Arial"/>
          <w:b/>
          <w:sz w:val="18"/>
          <w:szCs w:val="18"/>
          <w:lang w:val="en"/>
        </w:rPr>
        <w:t xml:space="preserve">Abbreviations: </w:t>
      </w:r>
      <w:r>
        <w:rPr>
          <w:rFonts w:ascii="Arial" w:hAnsi="Arial" w:cs="Arial"/>
          <w:sz w:val="18"/>
          <w:szCs w:val="18"/>
          <w:lang w:val="en"/>
        </w:rPr>
        <w:t xml:space="preserve">PBMC: peripheral blood mononuclear cell, </w:t>
      </w:r>
      <w:r w:rsidRPr="00B244C3">
        <w:rPr>
          <w:rFonts w:ascii="Arial" w:hAnsi="Arial" w:cs="Arial"/>
          <w:sz w:val="18"/>
          <w:szCs w:val="18"/>
          <w:lang w:val="en"/>
        </w:rPr>
        <w:t xml:space="preserve">Tc; cytotoxic </w:t>
      </w:r>
      <w:proofErr w:type="spellStart"/>
      <w:r w:rsidRPr="00B244C3">
        <w:rPr>
          <w:rFonts w:ascii="Arial" w:hAnsi="Arial" w:cs="Arial"/>
          <w:sz w:val="18"/>
          <w:szCs w:val="18"/>
          <w:lang w:val="en"/>
        </w:rPr>
        <w:t>Tcell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(CD3+CD8+)</w:t>
      </w:r>
      <w:r w:rsidRPr="00B244C3">
        <w:rPr>
          <w:rFonts w:ascii="Arial" w:hAnsi="Arial" w:cs="Arial"/>
          <w:sz w:val="18"/>
          <w:szCs w:val="18"/>
          <w:lang w:val="en"/>
        </w:rPr>
        <w:t xml:space="preserve">, Th; </w:t>
      </w:r>
      <w:proofErr w:type="spellStart"/>
      <w:r w:rsidRPr="00B244C3">
        <w:rPr>
          <w:rFonts w:ascii="Arial" w:hAnsi="Arial" w:cs="Arial"/>
          <w:sz w:val="18"/>
          <w:szCs w:val="18"/>
          <w:lang w:val="en"/>
        </w:rPr>
        <w:t>Thelper</w:t>
      </w:r>
      <w:proofErr w:type="spellEnd"/>
      <w:r w:rsidRPr="00B244C3">
        <w:rPr>
          <w:rFonts w:ascii="Arial" w:hAnsi="Arial" w:cs="Arial"/>
          <w:sz w:val="18"/>
          <w:szCs w:val="18"/>
          <w:lang w:val="en"/>
        </w:rPr>
        <w:t xml:space="preserve"> cell</w:t>
      </w:r>
      <w:r>
        <w:rPr>
          <w:rFonts w:ascii="Arial" w:hAnsi="Arial" w:cs="Arial"/>
          <w:sz w:val="18"/>
          <w:szCs w:val="18"/>
          <w:lang w:val="en"/>
        </w:rPr>
        <w:t xml:space="preserve"> (CD3+CD4+).</w:t>
      </w:r>
    </w:p>
    <w:p w:rsidR="002F0CDA" w:rsidRDefault="002F0CDA" w:rsidP="002E0B9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"/>
        </w:rPr>
      </w:pPr>
    </w:p>
    <w:p w:rsidR="002F0CDA" w:rsidRDefault="002F0CDA" w:rsidP="002E0B9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B244C3">
        <w:rPr>
          <w:rFonts w:ascii="Arial" w:hAnsi="Arial" w:cs="Arial"/>
          <w:b/>
          <w:noProof/>
          <w:sz w:val="18"/>
          <w:szCs w:val="18"/>
          <w:lang w:val="en-US" w:eastAsia="nl-NL"/>
        </w:rPr>
        <w:t xml:space="preserve">Supplementary Figure </w:t>
      </w:r>
      <w:r>
        <w:rPr>
          <w:rFonts w:ascii="Arial" w:hAnsi="Arial" w:cs="Arial"/>
          <w:b/>
          <w:noProof/>
          <w:sz w:val="18"/>
          <w:szCs w:val="18"/>
          <w:lang w:val="en-US" w:eastAsia="nl-NL"/>
        </w:rPr>
        <w:t>2</w:t>
      </w:r>
      <w:r w:rsidRPr="00B244C3">
        <w:rPr>
          <w:rFonts w:ascii="Arial" w:hAnsi="Arial" w:cs="Arial"/>
          <w:b/>
          <w:noProof/>
          <w:sz w:val="18"/>
          <w:szCs w:val="18"/>
          <w:lang w:val="en-US" w:eastAsia="nl-NL"/>
        </w:rPr>
        <w:t xml:space="preserve"> | </w:t>
      </w:r>
      <w:r>
        <w:rPr>
          <w:rFonts w:ascii="Arial" w:hAnsi="Arial" w:cs="Arial"/>
          <w:b/>
          <w:sz w:val="18"/>
          <w:szCs w:val="18"/>
          <w:lang w:val="en-US"/>
        </w:rPr>
        <w:t>Gating strategy used for the intracellular cytokine panel</w:t>
      </w:r>
      <w:r w:rsidRPr="00B244C3">
        <w:rPr>
          <w:rFonts w:ascii="Arial" w:hAnsi="Arial" w:cs="Arial"/>
          <w:b/>
          <w:sz w:val="18"/>
          <w:szCs w:val="18"/>
          <w:lang w:val="en-US"/>
        </w:rPr>
        <w:t>.</w:t>
      </w:r>
      <w:r w:rsidRPr="00B244C3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Strategy for the gating of CD4 positive T cells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are given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for one representative control sample (gating strategy for CD8+ T cells is identical).</w:t>
      </w:r>
    </w:p>
    <w:p w:rsidR="0033320B" w:rsidRPr="00B244C3" w:rsidRDefault="0033320B" w:rsidP="002E0B99">
      <w:pPr>
        <w:spacing w:after="0" w:line="240" w:lineRule="auto"/>
        <w:jc w:val="both"/>
        <w:rPr>
          <w:rFonts w:ascii="Arial" w:hAnsi="Arial" w:cs="Arial"/>
          <w:sz w:val="18"/>
          <w:lang w:val="en"/>
        </w:rPr>
      </w:pPr>
    </w:p>
    <w:p w:rsidR="00075D82" w:rsidRDefault="00552C5C" w:rsidP="002E0B9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B244C3">
        <w:rPr>
          <w:rFonts w:ascii="Arial" w:hAnsi="Arial" w:cs="Arial"/>
          <w:b/>
          <w:noProof/>
          <w:sz w:val="18"/>
          <w:szCs w:val="18"/>
          <w:lang w:val="en-US" w:eastAsia="nl-NL"/>
        </w:rPr>
        <w:t>Supplemen</w:t>
      </w:r>
      <w:r w:rsidR="0006679E" w:rsidRPr="00B244C3">
        <w:rPr>
          <w:rFonts w:ascii="Arial" w:hAnsi="Arial" w:cs="Arial"/>
          <w:b/>
          <w:noProof/>
          <w:sz w:val="18"/>
          <w:szCs w:val="18"/>
          <w:lang w:val="en-US" w:eastAsia="nl-NL"/>
        </w:rPr>
        <w:t xml:space="preserve">tary Figure </w:t>
      </w:r>
      <w:r w:rsidR="002F0CDA">
        <w:rPr>
          <w:rFonts w:ascii="Arial" w:hAnsi="Arial" w:cs="Arial"/>
          <w:b/>
          <w:noProof/>
          <w:sz w:val="18"/>
          <w:szCs w:val="18"/>
          <w:lang w:val="en-US" w:eastAsia="nl-NL"/>
        </w:rPr>
        <w:t>3</w:t>
      </w:r>
      <w:r w:rsidR="00880FDE" w:rsidRPr="00B244C3">
        <w:rPr>
          <w:rFonts w:ascii="Arial" w:hAnsi="Arial" w:cs="Arial"/>
          <w:b/>
          <w:noProof/>
          <w:sz w:val="18"/>
          <w:szCs w:val="18"/>
          <w:lang w:val="en-US" w:eastAsia="nl-NL"/>
        </w:rPr>
        <w:t xml:space="preserve"> | </w:t>
      </w:r>
      <w:r w:rsidR="008C19C1" w:rsidRPr="00B244C3">
        <w:rPr>
          <w:rFonts w:ascii="Arial" w:hAnsi="Arial" w:cs="Arial"/>
          <w:b/>
          <w:sz w:val="18"/>
          <w:szCs w:val="18"/>
          <w:lang w:val="en-US"/>
        </w:rPr>
        <w:t xml:space="preserve">The proportions of </w:t>
      </w:r>
      <w:r w:rsidR="00880FDE" w:rsidRPr="00B244C3">
        <w:rPr>
          <w:rFonts w:ascii="Arial" w:hAnsi="Arial" w:cs="Arial"/>
          <w:b/>
          <w:sz w:val="18"/>
          <w:szCs w:val="18"/>
          <w:lang w:val="en-US"/>
        </w:rPr>
        <w:t>naive</w:t>
      </w:r>
      <w:r w:rsidR="00B44148" w:rsidRPr="00B244C3">
        <w:rPr>
          <w:rFonts w:ascii="Arial" w:hAnsi="Arial" w:cs="Arial"/>
          <w:b/>
          <w:sz w:val="18"/>
          <w:szCs w:val="18"/>
          <w:lang w:val="en-US"/>
        </w:rPr>
        <w:t xml:space="preserve"> and memory cells in </w:t>
      </w:r>
      <w:r w:rsidR="00075D82" w:rsidRPr="00B244C3">
        <w:rPr>
          <w:rFonts w:ascii="Arial" w:hAnsi="Arial" w:cs="Arial"/>
          <w:b/>
          <w:sz w:val="18"/>
          <w:szCs w:val="18"/>
          <w:lang w:val="en-US"/>
        </w:rPr>
        <w:t>Th (</w:t>
      </w:r>
      <w:r w:rsidR="00B44148" w:rsidRPr="00B244C3">
        <w:rPr>
          <w:rFonts w:ascii="Arial" w:hAnsi="Arial" w:cs="Arial"/>
          <w:b/>
          <w:sz w:val="18"/>
          <w:szCs w:val="18"/>
          <w:lang w:val="en-US"/>
        </w:rPr>
        <w:t>CD4</w:t>
      </w:r>
      <w:r w:rsidR="00B44148" w:rsidRPr="00B244C3">
        <w:rPr>
          <w:rFonts w:ascii="Arial" w:hAnsi="Arial" w:cs="Arial"/>
          <w:b/>
          <w:sz w:val="18"/>
          <w:szCs w:val="18"/>
          <w:vertAlign w:val="superscript"/>
          <w:lang w:val="en-US"/>
        </w:rPr>
        <w:t>+</w:t>
      </w:r>
      <w:r w:rsidR="00075D82" w:rsidRPr="00B244C3">
        <w:rPr>
          <w:rFonts w:ascii="Arial" w:hAnsi="Arial" w:cs="Arial"/>
          <w:b/>
          <w:sz w:val="18"/>
          <w:szCs w:val="18"/>
          <w:lang w:val="en-US"/>
        </w:rPr>
        <w:t>) and Tc (C</w:t>
      </w:r>
      <w:r w:rsidR="00B44148" w:rsidRPr="00B244C3">
        <w:rPr>
          <w:rFonts w:ascii="Arial" w:hAnsi="Arial" w:cs="Arial"/>
          <w:b/>
          <w:sz w:val="18"/>
          <w:szCs w:val="18"/>
          <w:lang w:val="en-US"/>
        </w:rPr>
        <w:t>D8</w:t>
      </w:r>
      <w:r w:rsidR="00B44148" w:rsidRPr="00B244C3">
        <w:rPr>
          <w:rFonts w:ascii="Arial" w:hAnsi="Arial" w:cs="Arial"/>
          <w:b/>
          <w:sz w:val="18"/>
          <w:szCs w:val="18"/>
          <w:vertAlign w:val="superscript"/>
          <w:lang w:val="en-US"/>
        </w:rPr>
        <w:t>+</w:t>
      </w:r>
      <w:r w:rsidR="00075D82" w:rsidRPr="00B244C3">
        <w:rPr>
          <w:rFonts w:ascii="Arial" w:hAnsi="Arial" w:cs="Arial"/>
          <w:b/>
          <w:sz w:val="18"/>
          <w:szCs w:val="18"/>
          <w:lang w:val="en-US"/>
        </w:rPr>
        <w:t xml:space="preserve">) </w:t>
      </w:r>
      <w:r w:rsidR="00B44148" w:rsidRPr="00B244C3">
        <w:rPr>
          <w:rFonts w:ascii="Arial" w:hAnsi="Arial" w:cs="Arial"/>
          <w:b/>
          <w:sz w:val="18"/>
          <w:szCs w:val="18"/>
          <w:lang w:val="en-US"/>
        </w:rPr>
        <w:t>cells.</w:t>
      </w:r>
      <w:r w:rsidR="00B44148" w:rsidRPr="00B244C3">
        <w:rPr>
          <w:rFonts w:ascii="Arial" w:hAnsi="Arial" w:cs="Arial"/>
          <w:sz w:val="18"/>
          <w:szCs w:val="18"/>
          <w:lang w:val="en-US"/>
        </w:rPr>
        <w:t xml:space="preserve"> Top: gating strategy used to </w:t>
      </w:r>
      <w:proofErr w:type="gramStart"/>
      <w:r w:rsidR="00B44148" w:rsidRPr="00B244C3">
        <w:rPr>
          <w:rFonts w:ascii="Arial" w:hAnsi="Arial" w:cs="Arial"/>
          <w:sz w:val="18"/>
          <w:szCs w:val="18"/>
          <w:lang w:val="en-US"/>
        </w:rPr>
        <w:t>identify</w:t>
      </w:r>
      <w:proofErr w:type="gramEnd"/>
      <w:r w:rsidR="00B44148" w:rsidRPr="00B244C3">
        <w:rPr>
          <w:rFonts w:ascii="Arial" w:hAnsi="Arial" w:cs="Arial"/>
          <w:sz w:val="18"/>
          <w:szCs w:val="18"/>
          <w:lang w:val="en-US"/>
        </w:rPr>
        <w:t xml:space="preserve"> naïve (T</w:t>
      </w:r>
      <w:r w:rsidR="00B44148" w:rsidRPr="00B244C3">
        <w:rPr>
          <w:rFonts w:ascii="Arial" w:hAnsi="Arial" w:cs="Arial"/>
          <w:sz w:val="18"/>
          <w:szCs w:val="18"/>
          <w:vertAlign w:val="subscript"/>
          <w:lang w:val="en-US"/>
        </w:rPr>
        <w:t>N</w:t>
      </w:r>
      <w:r w:rsidR="00B44148" w:rsidRPr="00B244C3">
        <w:rPr>
          <w:rFonts w:ascii="Arial" w:hAnsi="Arial" w:cs="Arial"/>
          <w:sz w:val="18"/>
          <w:szCs w:val="18"/>
          <w:lang w:val="en-US"/>
        </w:rPr>
        <w:t xml:space="preserve">, </w:t>
      </w:r>
      <w:r w:rsidR="000F0897" w:rsidRPr="00B244C3">
        <w:rPr>
          <w:rFonts w:ascii="Arial" w:hAnsi="Arial" w:cs="Arial"/>
          <w:sz w:val="18"/>
          <w:szCs w:val="18"/>
          <w:lang w:val="en-US"/>
        </w:rPr>
        <w:t>CD45RO</w:t>
      </w:r>
      <w:r w:rsidR="000F0897" w:rsidRPr="00B244C3">
        <w:rPr>
          <w:rFonts w:ascii="Arial" w:hAnsi="Arial" w:cs="Arial"/>
          <w:sz w:val="18"/>
          <w:szCs w:val="18"/>
          <w:vertAlign w:val="superscript"/>
          <w:lang w:val="en-US"/>
        </w:rPr>
        <w:t>-</w:t>
      </w:r>
      <w:r w:rsidR="000F0897" w:rsidRPr="00B244C3">
        <w:rPr>
          <w:rFonts w:ascii="Arial" w:hAnsi="Arial" w:cs="Arial"/>
          <w:sz w:val="18"/>
          <w:szCs w:val="18"/>
          <w:lang w:val="en-US"/>
        </w:rPr>
        <w:t>CD27</w:t>
      </w:r>
      <w:r w:rsidR="000F0897" w:rsidRPr="00B244C3">
        <w:rPr>
          <w:rFonts w:ascii="Arial" w:hAnsi="Arial" w:cs="Arial"/>
          <w:sz w:val="18"/>
          <w:szCs w:val="18"/>
          <w:vertAlign w:val="superscript"/>
          <w:lang w:val="en-US"/>
        </w:rPr>
        <w:t>+</w:t>
      </w:r>
      <w:r w:rsidR="000F0897" w:rsidRPr="00B244C3">
        <w:rPr>
          <w:rFonts w:ascii="Arial" w:hAnsi="Arial" w:cs="Arial"/>
          <w:sz w:val="18"/>
          <w:szCs w:val="18"/>
          <w:lang w:val="en-US"/>
        </w:rPr>
        <w:t>), memory (T</w:t>
      </w:r>
      <w:r w:rsidR="000F0897" w:rsidRPr="00B244C3">
        <w:rPr>
          <w:rFonts w:ascii="Arial" w:hAnsi="Arial" w:cs="Arial"/>
          <w:sz w:val="18"/>
          <w:szCs w:val="18"/>
          <w:vertAlign w:val="subscript"/>
          <w:lang w:val="en-US"/>
        </w:rPr>
        <w:t>M</w:t>
      </w:r>
      <w:r w:rsidR="000F0897" w:rsidRPr="00B244C3">
        <w:rPr>
          <w:rFonts w:ascii="Arial" w:hAnsi="Arial" w:cs="Arial"/>
          <w:sz w:val="18"/>
          <w:szCs w:val="18"/>
          <w:lang w:val="en-US"/>
        </w:rPr>
        <w:t>, CD45RO</w:t>
      </w:r>
      <w:r w:rsidR="000F0897" w:rsidRPr="00B244C3">
        <w:rPr>
          <w:rFonts w:ascii="Arial" w:hAnsi="Arial" w:cs="Arial"/>
          <w:sz w:val="18"/>
          <w:szCs w:val="18"/>
          <w:vertAlign w:val="superscript"/>
          <w:lang w:val="en-US"/>
        </w:rPr>
        <w:t>+</w:t>
      </w:r>
      <w:r w:rsidR="000F0897" w:rsidRPr="00B244C3">
        <w:rPr>
          <w:rFonts w:ascii="Arial" w:hAnsi="Arial" w:cs="Arial"/>
          <w:sz w:val="18"/>
          <w:szCs w:val="18"/>
          <w:lang w:val="en-US"/>
        </w:rPr>
        <w:t>) and effector T</w:t>
      </w:r>
      <w:r w:rsidR="008C19C1" w:rsidRPr="00B244C3">
        <w:rPr>
          <w:rFonts w:ascii="Arial" w:hAnsi="Arial" w:cs="Arial"/>
          <w:sz w:val="18"/>
          <w:szCs w:val="18"/>
          <w:lang w:val="en-US"/>
        </w:rPr>
        <w:t xml:space="preserve"> </w:t>
      </w:r>
      <w:r w:rsidR="000F0897" w:rsidRPr="00B244C3">
        <w:rPr>
          <w:rFonts w:ascii="Arial" w:hAnsi="Arial" w:cs="Arial"/>
          <w:sz w:val="18"/>
          <w:szCs w:val="18"/>
          <w:lang w:val="en-US"/>
        </w:rPr>
        <w:t>cells (T</w:t>
      </w:r>
      <w:r w:rsidR="000F0897" w:rsidRPr="00B244C3">
        <w:rPr>
          <w:rFonts w:ascii="Arial" w:hAnsi="Arial" w:cs="Arial"/>
          <w:sz w:val="18"/>
          <w:szCs w:val="18"/>
          <w:vertAlign w:val="subscript"/>
          <w:lang w:val="en-US"/>
        </w:rPr>
        <w:t>E</w:t>
      </w:r>
      <w:r w:rsidR="000F0897" w:rsidRPr="00B244C3">
        <w:rPr>
          <w:rFonts w:ascii="Arial" w:hAnsi="Arial" w:cs="Arial"/>
          <w:sz w:val="18"/>
          <w:szCs w:val="18"/>
          <w:lang w:val="en-US"/>
        </w:rPr>
        <w:t>, CD45RO</w:t>
      </w:r>
      <w:r w:rsidR="000F0897" w:rsidRPr="00B244C3">
        <w:rPr>
          <w:rFonts w:ascii="Arial" w:hAnsi="Arial" w:cs="Arial"/>
          <w:sz w:val="18"/>
          <w:szCs w:val="18"/>
          <w:vertAlign w:val="superscript"/>
          <w:lang w:val="en-US"/>
        </w:rPr>
        <w:t>-</w:t>
      </w:r>
      <w:r w:rsidR="000F0897" w:rsidRPr="00B244C3">
        <w:rPr>
          <w:rFonts w:ascii="Arial" w:hAnsi="Arial" w:cs="Arial"/>
          <w:sz w:val="18"/>
          <w:szCs w:val="18"/>
          <w:lang w:val="en-US"/>
        </w:rPr>
        <w:t>CD27</w:t>
      </w:r>
      <w:r w:rsidR="000F0897" w:rsidRPr="00B244C3">
        <w:rPr>
          <w:rFonts w:ascii="Arial" w:hAnsi="Arial" w:cs="Arial"/>
          <w:sz w:val="18"/>
          <w:szCs w:val="18"/>
          <w:vertAlign w:val="superscript"/>
          <w:lang w:val="en-US"/>
        </w:rPr>
        <w:t>-</w:t>
      </w:r>
      <w:r w:rsidR="000F0897" w:rsidRPr="00B244C3">
        <w:rPr>
          <w:rFonts w:ascii="Arial" w:hAnsi="Arial" w:cs="Arial"/>
          <w:sz w:val="18"/>
          <w:szCs w:val="18"/>
          <w:lang w:val="en-US"/>
        </w:rPr>
        <w:t>)</w:t>
      </w:r>
      <w:r w:rsidR="008C19C1" w:rsidRPr="00B244C3">
        <w:rPr>
          <w:rFonts w:ascii="Arial" w:hAnsi="Arial" w:cs="Arial"/>
          <w:sz w:val="18"/>
          <w:szCs w:val="18"/>
          <w:lang w:val="en-US"/>
        </w:rPr>
        <w:t xml:space="preserve"> within the CD3+CD4+ and CD3+CD8+ gates</w:t>
      </w:r>
      <w:r w:rsidR="000F0897" w:rsidRPr="00B244C3">
        <w:rPr>
          <w:rFonts w:ascii="Arial" w:hAnsi="Arial" w:cs="Arial"/>
          <w:sz w:val="18"/>
          <w:szCs w:val="18"/>
          <w:lang w:val="en-US"/>
        </w:rPr>
        <w:t>. Bottom: distribution of CD4 and CD8 T</w:t>
      </w:r>
      <w:r w:rsidR="000F0897" w:rsidRPr="00B244C3">
        <w:rPr>
          <w:rFonts w:ascii="Arial" w:hAnsi="Arial" w:cs="Arial"/>
          <w:sz w:val="18"/>
          <w:szCs w:val="18"/>
          <w:vertAlign w:val="subscript"/>
          <w:lang w:val="en-US"/>
        </w:rPr>
        <w:t>E</w:t>
      </w:r>
      <w:r w:rsidR="000F0897" w:rsidRPr="00B244C3">
        <w:rPr>
          <w:rFonts w:ascii="Arial" w:hAnsi="Arial" w:cs="Arial"/>
          <w:sz w:val="18"/>
          <w:szCs w:val="18"/>
          <w:lang w:val="en-US"/>
        </w:rPr>
        <w:t>, T</w:t>
      </w:r>
      <w:r w:rsidR="000F0897" w:rsidRPr="00B244C3">
        <w:rPr>
          <w:rFonts w:ascii="Arial" w:hAnsi="Arial" w:cs="Arial"/>
          <w:sz w:val="18"/>
          <w:szCs w:val="18"/>
          <w:vertAlign w:val="subscript"/>
          <w:lang w:val="en-US"/>
        </w:rPr>
        <w:t>M</w:t>
      </w:r>
      <w:r w:rsidR="000F0897" w:rsidRPr="00B244C3">
        <w:rPr>
          <w:rFonts w:ascii="Arial" w:hAnsi="Arial" w:cs="Arial"/>
          <w:sz w:val="18"/>
          <w:szCs w:val="18"/>
          <w:lang w:val="en-US"/>
        </w:rPr>
        <w:t>, T</w:t>
      </w:r>
      <w:r w:rsidR="000F0897" w:rsidRPr="00B244C3">
        <w:rPr>
          <w:rFonts w:ascii="Arial" w:hAnsi="Arial" w:cs="Arial"/>
          <w:sz w:val="18"/>
          <w:szCs w:val="18"/>
          <w:vertAlign w:val="subscript"/>
          <w:lang w:val="en-US"/>
        </w:rPr>
        <w:t>N</w:t>
      </w:r>
      <w:r w:rsidR="000F0897" w:rsidRPr="00B244C3">
        <w:rPr>
          <w:rFonts w:ascii="Arial" w:hAnsi="Arial" w:cs="Arial"/>
          <w:sz w:val="18"/>
          <w:szCs w:val="18"/>
          <w:lang w:val="en-US"/>
        </w:rPr>
        <w:t xml:space="preserve"> </w:t>
      </w:r>
      <w:r w:rsidR="008C19C1" w:rsidRPr="00B244C3">
        <w:rPr>
          <w:rFonts w:ascii="Arial" w:hAnsi="Arial" w:cs="Arial"/>
          <w:sz w:val="18"/>
          <w:szCs w:val="18"/>
          <w:lang w:val="en-US"/>
        </w:rPr>
        <w:t>for all groups</w:t>
      </w:r>
      <w:r w:rsidR="00075D82" w:rsidRPr="00B244C3">
        <w:rPr>
          <w:rFonts w:ascii="Arial" w:hAnsi="Arial" w:cs="Arial"/>
          <w:sz w:val="18"/>
          <w:szCs w:val="18"/>
          <w:lang w:val="en-US"/>
        </w:rPr>
        <w:t>.</w:t>
      </w:r>
      <w:r w:rsidR="00A15F78">
        <w:rPr>
          <w:rFonts w:ascii="Arial" w:hAnsi="Arial" w:cs="Arial"/>
          <w:sz w:val="18"/>
          <w:szCs w:val="18"/>
          <w:lang w:val="en-US"/>
        </w:rPr>
        <w:t xml:space="preserve"> </w:t>
      </w:r>
      <w:r w:rsidR="00075D82" w:rsidRPr="00B244C3">
        <w:rPr>
          <w:rFonts w:ascii="Arial" w:hAnsi="Arial" w:cs="Arial"/>
          <w:b/>
          <w:sz w:val="18"/>
          <w:szCs w:val="18"/>
          <w:lang w:val="en"/>
        </w:rPr>
        <w:t xml:space="preserve">Abbreviations: </w:t>
      </w:r>
      <w:r w:rsidR="00075D82" w:rsidRPr="00B244C3">
        <w:rPr>
          <w:rFonts w:ascii="Arial" w:hAnsi="Arial" w:cs="Arial"/>
          <w:sz w:val="18"/>
          <w:szCs w:val="18"/>
          <w:lang w:val="en"/>
        </w:rPr>
        <w:t>AU: HLA-B27 associated anterior uveitis, BU: Birdshot uveitis, HC: healthy control, IU: idiopathic intermediate uveitis,</w:t>
      </w:r>
      <w:r w:rsidR="008C19C1" w:rsidRPr="00B244C3">
        <w:rPr>
          <w:rFonts w:ascii="Arial" w:hAnsi="Arial" w:cs="Arial"/>
          <w:sz w:val="18"/>
          <w:szCs w:val="18"/>
          <w:lang w:val="en"/>
        </w:rPr>
        <w:t xml:space="preserve"> UV: Combined Uveitis samples, </w:t>
      </w:r>
      <w:r w:rsidR="00075D82" w:rsidRPr="00B244C3">
        <w:rPr>
          <w:rFonts w:ascii="Arial" w:hAnsi="Arial" w:cs="Arial"/>
          <w:sz w:val="18"/>
          <w:szCs w:val="18"/>
          <w:lang w:val="en"/>
        </w:rPr>
        <w:t xml:space="preserve"> Tc; cytotoxic </w:t>
      </w:r>
      <w:proofErr w:type="spellStart"/>
      <w:r w:rsidR="00075D82" w:rsidRPr="00B244C3">
        <w:rPr>
          <w:rFonts w:ascii="Arial" w:hAnsi="Arial" w:cs="Arial"/>
          <w:sz w:val="18"/>
          <w:szCs w:val="18"/>
          <w:lang w:val="en"/>
        </w:rPr>
        <w:t>Tcell</w:t>
      </w:r>
      <w:proofErr w:type="spellEnd"/>
      <w:r w:rsidR="00075D82" w:rsidRPr="00B244C3">
        <w:rPr>
          <w:rFonts w:ascii="Arial" w:hAnsi="Arial" w:cs="Arial"/>
          <w:sz w:val="18"/>
          <w:szCs w:val="18"/>
          <w:lang w:val="en"/>
        </w:rPr>
        <w:t xml:space="preserve">, Th; </w:t>
      </w:r>
      <w:proofErr w:type="spellStart"/>
      <w:r w:rsidR="00075D82" w:rsidRPr="00B244C3">
        <w:rPr>
          <w:rFonts w:ascii="Arial" w:hAnsi="Arial" w:cs="Arial"/>
          <w:sz w:val="18"/>
          <w:szCs w:val="18"/>
          <w:lang w:val="en"/>
        </w:rPr>
        <w:t>Thelper</w:t>
      </w:r>
      <w:proofErr w:type="spellEnd"/>
      <w:r w:rsidR="00075D82" w:rsidRPr="00B244C3">
        <w:rPr>
          <w:rFonts w:ascii="Arial" w:hAnsi="Arial" w:cs="Arial"/>
          <w:sz w:val="18"/>
          <w:szCs w:val="18"/>
          <w:lang w:val="en"/>
        </w:rPr>
        <w:t xml:space="preserve"> cell, T</w:t>
      </w:r>
      <w:r w:rsidR="00075D82" w:rsidRPr="00B244C3">
        <w:rPr>
          <w:rFonts w:ascii="Arial" w:hAnsi="Arial" w:cs="Arial"/>
          <w:sz w:val="18"/>
          <w:szCs w:val="18"/>
          <w:vertAlign w:val="subscript"/>
          <w:lang w:val="en"/>
        </w:rPr>
        <w:t>E</w:t>
      </w:r>
      <w:r w:rsidR="00075D82" w:rsidRPr="00B244C3">
        <w:rPr>
          <w:rFonts w:ascii="Arial" w:hAnsi="Arial" w:cs="Arial"/>
          <w:sz w:val="18"/>
          <w:szCs w:val="18"/>
          <w:lang w:val="en"/>
        </w:rPr>
        <w:t xml:space="preserve">;  effector </w:t>
      </w:r>
      <w:proofErr w:type="spellStart"/>
      <w:r w:rsidR="00075D82" w:rsidRPr="00B244C3">
        <w:rPr>
          <w:rFonts w:ascii="Arial" w:hAnsi="Arial" w:cs="Arial"/>
          <w:sz w:val="18"/>
          <w:szCs w:val="18"/>
          <w:lang w:val="en"/>
        </w:rPr>
        <w:t>Tcells</w:t>
      </w:r>
      <w:proofErr w:type="spellEnd"/>
      <w:r w:rsidR="00075D82" w:rsidRPr="00B244C3">
        <w:rPr>
          <w:rFonts w:ascii="Arial" w:hAnsi="Arial" w:cs="Arial"/>
          <w:sz w:val="18"/>
          <w:szCs w:val="18"/>
          <w:lang w:val="en"/>
        </w:rPr>
        <w:t xml:space="preserve"> (</w:t>
      </w:r>
      <w:r w:rsidR="00075D82" w:rsidRPr="00B244C3">
        <w:rPr>
          <w:rFonts w:ascii="Arial" w:hAnsi="Arial" w:cs="Arial"/>
          <w:sz w:val="18"/>
          <w:szCs w:val="18"/>
          <w:lang w:val="en-US"/>
        </w:rPr>
        <w:t>CD45RO-CD27-), T</w:t>
      </w:r>
      <w:r w:rsidR="00075D82" w:rsidRPr="00B244C3">
        <w:rPr>
          <w:rFonts w:ascii="Arial" w:hAnsi="Arial" w:cs="Arial"/>
          <w:sz w:val="18"/>
          <w:szCs w:val="18"/>
          <w:vertAlign w:val="subscript"/>
          <w:lang w:val="en-US"/>
        </w:rPr>
        <w:t>N</w:t>
      </w:r>
      <w:r w:rsidR="00075D82" w:rsidRPr="00B244C3">
        <w:rPr>
          <w:rFonts w:ascii="Arial" w:hAnsi="Arial" w:cs="Arial"/>
          <w:sz w:val="18"/>
          <w:szCs w:val="18"/>
          <w:lang w:val="en-US"/>
        </w:rPr>
        <w:t>; naïve (CD45RO-CD27+), T</w:t>
      </w:r>
      <w:r w:rsidR="00075D82" w:rsidRPr="00B244C3">
        <w:rPr>
          <w:rFonts w:ascii="Arial" w:hAnsi="Arial" w:cs="Arial"/>
          <w:sz w:val="18"/>
          <w:szCs w:val="18"/>
          <w:vertAlign w:val="subscript"/>
          <w:lang w:val="en-US"/>
        </w:rPr>
        <w:t>M</w:t>
      </w:r>
      <w:r w:rsidR="00075D82" w:rsidRPr="00B244C3">
        <w:rPr>
          <w:rFonts w:ascii="Arial" w:hAnsi="Arial" w:cs="Arial"/>
          <w:sz w:val="18"/>
          <w:szCs w:val="18"/>
          <w:lang w:val="en-US"/>
        </w:rPr>
        <w:t>; memory (CD45RO+)</w:t>
      </w:r>
    </w:p>
    <w:p w:rsidR="001860B2" w:rsidRPr="00B244C3" w:rsidRDefault="001860B2" w:rsidP="002E0B9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"/>
        </w:rPr>
      </w:pPr>
    </w:p>
    <w:p w:rsidR="00624419" w:rsidRDefault="0006679E" w:rsidP="002E0B99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"/>
        </w:rPr>
      </w:pPr>
      <w:r w:rsidRPr="00A347C2">
        <w:rPr>
          <w:rFonts w:ascii="Arial" w:hAnsi="Arial" w:cs="Arial"/>
          <w:b/>
          <w:sz w:val="18"/>
          <w:szCs w:val="20"/>
          <w:lang w:val="en"/>
        </w:rPr>
        <w:t>Supplementary Figure</w:t>
      </w:r>
      <w:r w:rsidR="001860B2">
        <w:rPr>
          <w:rFonts w:ascii="Arial" w:hAnsi="Arial" w:cs="Arial"/>
          <w:b/>
          <w:sz w:val="18"/>
          <w:szCs w:val="20"/>
          <w:lang w:val="en"/>
        </w:rPr>
        <w:t xml:space="preserve"> </w:t>
      </w:r>
      <w:r w:rsidR="002F0CDA">
        <w:rPr>
          <w:rFonts w:ascii="Arial" w:hAnsi="Arial" w:cs="Arial"/>
          <w:b/>
          <w:sz w:val="18"/>
          <w:szCs w:val="20"/>
          <w:lang w:val="en"/>
        </w:rPr>
        <w:t>4</w:t>
      </w:r>
      <w:r w:rsidR="003F0E68" w:rsidRPr="00A347C2">
        <w:rPr>
          <w:rFonts w:ascii="Arial" w:hAnsi="Arial" w:cs="Arial"/>
          <w:b/>
          <w:sz w:val="18"/>
          <w:szCs w:val="20"/>
          <w:lang w:val="en"/>
        </w:rPr>
        <w:t xml:space="preserve"> |</w:t>
      </w:r>
      <w:r w:rsidR="00A347C2" w:rsidRPr="00A347C2">
        <w:rPr>
          <w:rFonts w:ascii="Arial" w:hAnsi="Arial" w:cs="Arial"/>
          <w:b/>
          <w:sz w:val="18"/>
          <w:szCs w:val="20"/>
          <w:lang w:val="en"/>
        </w:rPr>
        <w:t xml:space="preserve"> </w:t>
      </w:r>
      <w:r w:rsidR="00134E7D" w:rsidRPr="00A347C2">
        <w:rPr>
          <w:rFonts w:ascii="Arial" w:hAnsi="Arial" w:cs="Arial"/>
          <w:b/>
          <w:sz w:val="18"/>
          <w:szCs w:val="20"/>
          <w:lang w:val="en"/>
        </w:rPr>
        <w:t>D</w:t>
      </w:r>
      <w:r w:rsidR="00817DCB" w:rsidRPr="00A347C2">
        <w:rPr>
          <w:rFonts w:ascii="Arial" w:hAnsi="Arial" w:cs="Arial"/>
          <w:b/>
          <w:sz w:val="18"/>
          <w:szCs w:val="20"/>
          <w:lang w:val="en"/>
        </w:rPr>
        <w:t xml:space="preserve">etails from unsupervised automatic gating </w:t>
      </w:r>
      <w:r w:rsidR="008D7D18" w:rsidRPr="00A347C2">
        <w:rPr>
          <w:rFonts w:ascii="Arial" w:hAnsi="Arial" w:cs="Arial"/>
          <w:b/>
          <w:sz w:val="18"/>
          <w:szCs w:val="20"/>
          <w:lang w:val="en"/>
        </w:rPr>
        <w:t xml:space="preserve">using </w:t>
      </w:r>
      <w:proofErr w:type="spellStart"/>
      <w:r w:rsidR="008D7D18" w:rsidRPr="00A347C2">
        <w:rPr>
          <w:rFonts w:ascii="Arial" w:hAnsi="Arial" w:cs="Arial"/>
          <w:b/>
          <w:sz w:val="18"/>
          <w:szCs w:val="20"/>
          <w:lang w:val="en"/>
        </w:rPr>
        <w:t>FlowSOM</w:t>
      </w:r>
      <w:proofErr w:type="spellEnd"/>
      <w:r w:rsidR="00817DCB" w:rsidRPr="00A347C2">
        <w:rPr>
          <w:rFonts w:ascii="Arial" w:hAnsi="Arial" w:cs="Arial"/>
          <w:b/>
          <w:sz w:val="18"/>
          <w:szCs w:val="20"/>
          <w:lang w:val="en"/>
        </w:rPr>
        <w:t xml:space="preserve">. </w:t>
      </w:r>
      <w:r w:rsidR="008D7D18" w:rsidRPr="00A347C2">
        <w:rPr>
          <w:rFonts w:ascii="Arial" w:hAnsi="Arial" w:cs="Arial"/>
          <w:sz w:val="18"/>
          <w:szCs w:val="20"/>
          <w:lang w:val="en-US"/>
        </w:rPr>
        <w:t xml:space="preserve">Using </w:t>
      </w:r>
      <w:proofErr w:type="spellStart"/>
      <w:r w:rsidR="008D7D18" w:rsidRPr="00A347C2">
        <w:rPr>
          <w:rFonts w:ascii="Arial" w:hAnsi="Arial" w:cs="Arial"/>
          <w:sz w:val="18"/>
          <w:szCs w:val="20"/>
          <w:lang w:val="en-US"/>
        </w:rPr>
        <w:t>FlowSOM</w:t>
      </w:r>
      <w:proofErr w:type="spellEnd"/>
      <w:r w:rsidR="008D7D18" w:rsidRPr="00A347C2">
        <w:rPr>
          <w:rFonts w:ascii="Arial" w:hAnsi="Arial" w:cs="Arial"/>
          <w:sz w:val="18"/>
          <w:szCs w:val="20"/>
          <w:lang w:val="en-US"/>
        </w:rPr>
        <w:t xml:space="preserve">, we clustered all individual cells within the single-cell gates of all samples into 100 distinct clusters based on the surface protein expression. Using unsupervised clustering, the 100 clusters </w:t>
      </w:r>
      <w:proofErr w:type="gramStart"/>
      <w:r w:rsidR="008D7D18" w:rsidRPr="00A347C2">
        <w:rPr>
          <w:rFonts w:ascii="Arial" w:hAnsi="Arial" w:cs="Arial"/>
          <w:sz w:val="18"/>
          <w:szCs w:val="20"/>
          <w:lang w:val="en-US"/>
        </w:rPr>
        <w:t>were clustered</w:t>
      </w:r>
      <w:proofErr w:type="gramEnd"/>
      <w:r w:rsidR="008D7D18" w:rsidRPr="00A347C2">
        <w:rPr>
          <w:rFonts w:ascii="Arial" w:hAnsi="Arial" w:cs="Arial"/>
          <w:sz w:val="18"/>
          <w:szCs w:val="20"/>
          <w:lang w:val="en-US"/>
        </w:rPr>
        <w:t xml:space="preserve"> into 22 meta-clusters of different cell types and organized in the minimal spanning tree on the right. </w:t>
      </w:r>
      <w:r w:rsidR="008D7D18" w:rsidRPr="00A347C2">
        <w:rPr>
          <w:rFonts w:ascii="Arial" w:hAnsi="Arial" w:cs="Arial"/>
          <w:sz w:val="18"/>
          <w:szCs w:val="20"/>
          <w:lang w:val="en"/>
        </w:rPr>
        <w:t xml:space="preserve">The meta-clusters </w:t>
      </w:r>
      <w:proofErr w:type="gramStart"/>
      <w:r w:rsidR="008D7D18" w:rsidRPr="00A347C2">
        <w:rPr>
          <w:rFonts w:ascii="Arial" w:hAnsi="Arial" w:cs="Arial"/>
          <w:sz w:val="18"/>
          <w:szCs w:val="20"/>
          <w:lang w:val="en"/>
        </w:rPr>
        <w:t>are represented</w:t>
      </w:r>
      <w:proofErr w:type="gramEnd"/>
      <w:r w:rsidR="008D7D18" w:rsidRPr="00A347C2">
        <w:rPr>
          <w:rFonts w:ascii="Arial" w:hAnsi="Arial" w:cs="Arial"/>
          <w:sz w:val="18"/>
          <w:szCs w:val="20"/>
          <w:lang w:val="en"/>
        </w:rPr>
        <w:t xml:space="preserve"> by unique colors. </w:t>
      </w:r>
      <w:r w:rsidR="008D7D18" w:rsidRPr="00A347C2">
        <w:rPr>
          <w:rFonts w:ascii="Arial" w:hAnsi="Arial" w:cs="Arial"/>
          <w:sz w:val="18"/>
          <w:szCs w:val="20"/>
          <w:lang w:val="en-US"/>
        </w:rPr>
        <w:t xml:space="preserve">For each cluster (i.e., cell population), pie charts </w:t>
      </w:r>
      <w:proofErr w:type="gramStart"/>
      <w:r w:rsidR="008D7D18" w:rsidRPr="00A347C2">
        <w:rPr>
          <w:rFonts w:ascii="Arial" w:hAnsi="Arial" w:cs="Arial"/>
          <w:sz w:val="18"/>
          <w:szCs w:val="20"/>
          <w:lang w:val="en-US"/>
        </w:rPr>
        <w:t>indicate</w:t>
      </w:r>
      <w:proofErr w:type="gramEnd"/>
      <w:r w:rsidR="008D7D18" w:rsidRPr="00A347C2">
        <w:rPr>
          <w:rFonts w:ascii="Arial" w:hAnsi="Arial" w:cs="Arial"/>
          <w:sz w:val="18"/>
          <w:szCs w:val="20"/>
          <w:lang w:val="en-US"/>
        </w:rPr>
        <w:t xml:space="preserve"> the relative expression for each of the different surface markers and the pie size corresponds to the number of cells in each population. </w:t>
      </w:r>
      <w:r w:rsidR="008D7D18" w:rsidRPr="00A347C2">
        <w:rPr>
          <w:rFonts w:ascii="Arial" w:hAnsi="Arial" w:cs="Arial"/>
          <w:sz w:val="18"/>
          <w:szCs w:val="20"/>
          <w:lang w:val="en"/>
        </w:rPr>
        <w:t xml:space="preserve">Scatter </w:t>
      </w:r>
      <w:r w:rsidR="00817DCB" w:rsidRPr="00A347C2">
        <w:rPr>
          <w:rFonts w:ascii="Arial" w:hAnsi="Arial" w:cs="Arial"/>
          <w:sz w:val="18"/>
          <w:szCs w:val="20"/>
          <w:lang w:val="en"/>
        </w:rPr>
        <w:t xml:space="preserve">plots of each cluster comparing healthy controls (blue) and uveitis patients (orange) </w:t>
      </w:r>
      <w:proofErr w:type="gramStart"/>
      <w:r w:rsidR="00817DCB" w:rsidRPr="00A347C2">
        <w:rPr>
          <w:rFonts w:ascii="Arial" w:hAnsi="Arial" w:cs="Arial"/>
          <w:sz w:val="18"/>
          <w:szCs w:val="20"/>
          <w:lang w:val="en"/>
        </w:rPr>
        <w:t>are given</w:t>
      </w:r>
      <w:proofErr w:type="gramEnd"/>
      <w:r w:rsidR="00817DCB" w:rsidRPr="00A347C2">
        <w:rPr>
          <w:rFonts w:ascii="Arial" w:hAnsi="Arial" w:cs="Arial"/>
          <w:sz w:val="18"/>
          <w:szCs w:val="20"/>
          <w:lang w:val="en"/>
        </w:rPr>
        <w:t xml:space="preserve"> for each respective meta-cluster. Clusters that differed significantly</w:t>
      </w:r>
      <w:r w:rsidR="008D04DD">
        <w:rPr>
          <w:rFonts w:ascii="Arial" w:hAnsi="Arial" w:cs="Arial"/>
          <w:sz w:val="18"/>
          <w:szCs w:val="20"/>
          <w:lang w:val="en"/>
        </w:rPr>
        <w:t xml:space="preserve"> </w:t>
      </w:r>
      <w:r w:rsidR="00817DCB" w:rsidRPr="00A347C2">
        <w:rPr>
          <w:rFonts w:ascii="Arial" w:hAnsi="Arial" w:cs="Arial"/>
          <w:sz w:val="18"/>
          <w:szCs w:val="20"/>
          <w:lang w:val="en"/>
        </w:rPr>
        <w:t xml:space="preserve">between the groups </w:t>
      </w:r>
      <w:r w:rsidR="008D04DD">
        <w:rPr>
          <w:rFonts w:ascii="Arial" w:hAnsi="Arial" w:cs="Arial"/>
          <w:sz w:val="18"/>
          <w:szCs w:val="20"/>
          <w:lang w:val="en"/>
        </w:rPr>
        <w:t xml:space="preserve">(based </w:t>
      </w:r>
      <w:proofErr w:type="gramStart"/>
      <w:r w:rsidR="008D04DD">
        <w:rPr>
          <w:rFonts w:ascii="Arial" w:hAnsi="Arial" w:cs="Arial"/>
          <w:sz w:val="18"/>
          <w:szCs w:val="20"/>
          <w:lang w:val="en"/>
        </w:rPr>
        <w:t xml:space="preserve">on </w:t>
      </w:r>
      <w:r w:rsidR="008D04DD" w:rsidRPr="00A347C2">
        <w:rPr>
          <w:rFonts w:ascii="Arial" w:hAnsi="Arial" w:cs="Arial"/>
          <w:sz w:val="18"/>
          <w:szCs w:val="20"/>
          <w:lang w:val="en"/>
        </w:rPr>
        <w:t xml:space="preserve"> </w:t>
      </w:r>
      <w:r w:rsidR="008D04DD" w:rsidRPr="00A347C2">
        <w:rPr>
          <w:rFonts w:ascii="Arial" w:hAnsi="Arial" w:cs="Arial"/>
          <w:sz w:val="18"/>
          <w:szCs w:val="18"/>
          <w:lang w:val="en-US"/>
        </w:rPr>
        <w:t>Wilcoxon</w:t>
      </w:r>
      <w:proofErr w:type="gramEnd"/>
      <w:r w:rsidR="008D04DD" w:rsidRPr="00A347C2">
        <w:rPr>
          <w:rFonts w:ascii="Arial" w:hAnsi="Arial" w:cs="Arial"/>
          <w:sz w:val="18"/>
          <w:szCs w:val="18"/>
          <w:lang w:val="en-US"/>
        </w:rPr>
        <w:t xml:space="preserve"> rank-sum test</w:t>
      </w:r>
      <w:r w:rsidR="008D04DD">
        <w:rPr>
          <w:rFonts w:ascii="Arial" w:hAnsi="Arial" w:cs="Arial"/>
          <w:sz w:val="18"/>
          <w:szCs w:val="20"/>
          <w:lang w:val="en"/>
        </w:rPr>
        <w:t xml:space="preserve">) </w:t>
      </w:r>
      <w:r w:rsidR="00817DCB" w:rsidRPr="00A347C2">
        <w:rPr>
          <w:rFonts w:ascii="Arial" w:hAnsi="Arial" w:cs="Arial"/>
          <w:sz w:val="18"/>
          <w:szCs w:val="20"/>
          <w:lang w:val="en"/>
        </w:rPr>
        <w:t>are indicated by an asterisk (*).</w:t>
      </w:r>
      <w:r w:rsidR="00134E7D" w:rsidRPr="00A347C2">
        <w:rPr>
          <w:rFonts w:ascii="Arial" w:hAnsi="Arial" w:cs="Arial"/>
          <w:sz w:val="18"/>
          <w:szCs w:val="20"/>
          <w:lang w:val="en"/>
        </w:rPr>
        <w:t>R</w:t>
      </w:r>
      <w:r w:rsidR="00AD77BB" w:rsidRPr="00A347C2">
        <w:rPr>
          <w:rFonts w:ascii="Arial" w:hAnsi="Arial" w:cs="Arial"/>
          <w:sz w:val="18"/>
          <w:szCs w:val="20"/>
          <w:lang w:val="en"/>
        </w:rPr>
        <w:t>elative densities of marker expression (</w:t>
      </w:r>
      <w:proofErr w:type="spellStart"/>
      <w:r w:rsidR="00134E7D" w:rsidRPr="00A347C2">
        <w:rPr>
          <w:rFonts w:ascii="Arial" w:hAnsi="Arial" w:cs="Arial"/>
          <w:sz w:val="18"/>
          <w:szCs w:val="20"/>
          <w:lang w:val="en"/>
        </w:rPr>
        <w:t>logicle</w:t>
      </w:r>
      <w:proofErr w:type="spellEnd"/>
      <w:r w:rsidR="00AD77BB" w:rsidRPr="00A347C2">
        <w:rPr>
          <w:rFonts w:ascii="Arial" w:hAnsi="Arial" w:cs="Arial"/>
          <w:sz w:val="18"/>
          <w:szCs w:val="20"/>
          <w:lang w:val="en"/>
        </w:rPr>
        <w:t xml:space="preserve">-transformed) for 11 surface markers </w:t>
      </w:r>
      <w:r w:rsidR="008D7D18" w:rsidRPr="00A347C2">
        <w:rPr>
          <w:rFonts w:ascii="Arial" w:hAnsi="Arial" w:cs="Arial"/>
          <w:sz w:val="18"/>
          <w:szCs w:val="20"/>
          <w:lang w:val="en"/>
        </w:rPr>
        <w:t xml:space="preserve">and </w:t>
      </w:r>
      <w:r w:rsidR="005D450E">
        <w:rPr>
          <w:rFonts w:ascii="Arial" w:hAnsi="Arial" w:cs="Arial"/>
          <w:sz w:val="18"/>
          <w:szCs w:val="20"/>
          <w:lang w:val="en"/>
        </w:rPr>
        <w:t>proportion</w:t>
      </w:r>
      <w:r w:rsidR="008D7D18" w:rsidRPr="00A347C2">
        <w:rPr>
          <w:rFonts w:ascii="Arial" w:hAnsi="Arial" w:cs="Arial"/>
          <w:sz w:val="18"/>
          <w:szCs w:val="20"/>
          <w:lang w:val="en"/>
        </w:rPr>
        <w:t xml:space="preserve"> (% in single cell gate) </w:t>
      </w:r>
      <w:r w:rsidR="00AD77BB" w:rsidRPr="00A347C2">
        <w:rPr>
          <w:rFonts w:ascii="Arial" w:hAnsi="Arial" w:cs="Arial"/>
          <w:sz w:val="18"/>
          <w:szCs w:val="20"/>
          <w:lang w:val="en"/>
        </w:rPr>
        <w:t xml:space="preserve">are given for all meta-clusters </w:t>
      </w:r>
      <w:r w:rsidR="008D7D18" w:rsidRPr="00A347C2">
        <w:rPr>
          <w:rFonts w:ascii="Arial" w:hAnsi="Arial" w:cs="Arial"/>
          <w:sz w:val="18"/>
          <w:szCs w:val="20"/>
          <w:lang w:val="en"/>
        </w:rPr>
        <w:t>below</w:t>
      </w:r>
      <w:r w:rsidR="00AD77BB" w:rsidRPr="00A347C2">
        <w:rPr>
          <w:rFonts w:ascii="Arial" w:hAnsi="Arial" w:cs="Arial"/>
          <w:sz w:val="18"/>
          <w:szCs w:val="20"/>
          <w:lang w:val="en"/>
        </w:rPr>
        <w:t>.</w:t>
      </w:r>
    </w:p>
    <w:p w:rsidR="0033320B" w:rsidRDefault="0033320B" w:rsidP="002E0B99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"/>
        </w:rPr>
      </w:pPr>
    </w:p>
    <w:p w:rsidR="00FA2A66" w:rsidRPr="00624419" w:rsidRDefault="0006679E" w:rsidP="002E0B99">
      <w:pPr>
        <w:spacing w:after="0" w:line="240" w:lineRule="auto"/>
        <w:jc w:val="both"/>
        <w:rPr>
          <w:rFonts w:ascii="Arial" w:hAnsi="Arial" w:cs="Arial"/>
          <w:sz w:val="18"/>
          <w:szCs w:val="20"/>
          <w:lang w:val="en"/>
        </w:rPr>
      </w:pPr>
      <w:r w:rsidRPr="00B244C3">
        <w:rPr>
          <w:rFonts w:ascii="Arial" w:hAnsi="Arial" w:cs="Arial"/>
          <w:b/>
          <w:sz w:val="18"/>
          <w:szCs w:val="18"/>
          <w:lang w:val="en-US"/>
        </w:rPr>
        <w:t xml:space="preserve">Supplementary Figure </w:t>
      </w:r>
      <w:r w:rsidR="002F0CDA">
        <w:rPr>
          <w:rFonts w:ascii="Arial" w:hAnsi="Arial" w:cs="Arial"/>
          <w:b/>
          <w:sz w:val="18"/>
          <w:szCs w:val="18"/>
          <w:lang w:val="en-US"/>
        </w:rPr>
        <w:t>5</w:t>
      </w:r>
      <w:r w:rsidR="001860B2" w:rsidRPr="00B244C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3F0E68" w:rsidRPr="00B244C3">
        <w:rPr>
          <w:rFonts w:ascii="Arial" w:hAnsi="Arial" w:cs="Arial"/>
          <w:b/>
          <w:sz w:val="18"/>
          <w:szCs w:val="18"/>
          <w:lang w:val="en-US"/>
        </w:rPr>
        <w:t xml:space="preserve">| </w:t>
      </w:r>
      <w:r w:rsidR="00134E7D" w:rsidRPr="00B244C3">
        <w:rPr>
          <w:rFonts w:ascii="Arial" w:hAnsi="Arial" w:cs="Arial"/>
          <w:b/>
          <w:sz w:val="18"/>
          <w:szCs w:val="18"/>
          <w:lang w:val="en-US"/>
        </w:rPr>
        <w:t>C</w:t>
      </w:r>
      <w:r w:rsidR="007E5FDD" w:rsidRPr="00B244C3">
        <w:rPr>
          <w:rFonts w:ascii="Arial" w:hAnsi="Arial" w:cs="Arial"/>
          <w:b/>
          <w:sz w:val="18"/>
          <w:szCs w:val="18"/>
          <w:lang w:val="en-US"/>
        </w:rPr>
        <w:t xml:space="preserve">lusters </w:t>
      </w:r>
      <w:proofErr w:type="gramStart"/>
      <w:r w:rsidR="007E5FDD" w:rsidRPr="00B244C3">
        <w:rPr>
          <w:rFonts w:ascii="Arial" w:hAnsi="Arial" w:cs="Arial"/>
          <w:b/>
          <w:sz w:val="18"/>
          <w:szCs w:val="18"/>
          <w:lang w:val="en-US"/>
        </w:rPr>
        <w:t>identified</w:t>
      </w:r>
      <w:proofErr w:type="gramEnd"/>
      <w:r w:rsidR="007E5FDD" w:rsidRPr="00B244C3">
        <w:rPr>
          <w:rFonts w:ascii="Arial" w:hAnsi="Arial" w:cs="Arial"/>
          <w:b/>
          <w:sz w:val="18"/>
          <w:szCs w:val="18"/>
          <w:lang w:val="en-US"/>
        </w:rPr>
        <w:t xml:space="preserve"> by </w:t>
      </w:r>
      <w:proofErr w:type="spellStart"/>
      <w:r w:rsidR="007E5FDD" w:rsidRPr="00B244C3">
        <w:rPr>
          <w:rFonts w:ascii="Arial" w:hAnsi="Arial" w:cs="Arial"/>
          <w:b/>
          <w:sz w:val="18"/>
          <w:szCs w:val="18"/>
          <w:lang w:val="en-US"/>
        </w:rPr>
        <w:t>FlowSOM</w:t>
      </w:r>
      <w:proofErr w:type="spellEnd"/>
      <w:r w:rsidR="007E5FDD" w:rsidRPr="00B244C3">
        <w:rPr>
          <w:rFonts w:ascii="Arial" w:hAnsi="Arial" w:cs="Arial"/>
          <w:b/>
          <w:sz w:val="18"/>
          <w:szCs w:val="18"/>
          <w:lang w:val="en-US"/>
        </w:rPr>
        <w:t xml:space="preserve"> differentiating between patients that need prolonged systemic IMT after inclusion</w:t>
      </w:r>
      <w:r w:rsidR="00AD77BB" w:rsidRPr="00B244C3">
        <w:rPr>
          <w:rFonts w:ascii="Arial" w:hAnsi="Arial" w:cs="Arial"/>
          <w:b/>
          <w:sz w:val="18"/>
          <w:szCs w:val="18"/>
          <w:lang w:val="en-US"/>
        </w:rPr>
        <w:t xml:space="preserve">. </w:t>
      </w:r>
      <w:r w:rsidR="007E5FDD" w:rsidRPr="00A347C2">
        <w:rPr>
          <w:rFonts w:ascii="Arial" w:hAnsi="Arial" w:cs="Arial"/>
          <w:sz w:val="18"/>
          <w:szCs w:val="18"/>
          <w:lang w:val="en"/>
        </w:rPr>
        <w:t xml:space="preserve">Dot plots </w:t>
      </w:r>
      <w:proofErr w:type="gramStart"/>
      <w:r w:rsidR="007E5FDD" w:rsidRPr="00A347C2">
        <w:rPr>
          <w:rFonts w:ascii="Arial" w:hAnsi="Arial" w:cs="Arial"/>
          <w:sz w:val="18"/>
          <w:szCs w:val="18"/>
          <w:lang w:val="en"/>
        </w:rPr>
        <w:t>are given</w:t>
      </w:r>
      <w:proofErr w:type="gramEnd"/>
      <w:r w:rsidR="007E5FDD" w:rsidRPr="00A347C2">
        <w:rPr>
          <w:rFonts w:ascii="Arial" w:hAnsi="Arial" w:cs="Arial"/>
          <w:sz w:val="18"/>
          <w:szCs w:val="18"/>
          <w:lang w:val="en"/>
        </w:rPr>
        <w:t xml:space="preserve"> for 3 clusters significantly differentiating between IMT+ and IMT- patients. </w:t>
      </w:r>
      <w:r w:rsidR="008D7D18" w:rsidRPr="00A347C2">
        <w:rPr>
          <w:rFonts w:ascii="Arial" w:hAnsi="Arial" w:cs="Arial"/>
          <w:sz w:val="18"/>
          <w:szCs w:val="18"/>
          <w:lang w:val="en-US"/>
        </w:rPr>
        <w:t xml:space="preserve">For each cluster (i.e., cell population), pie charts </w:t>
      </w:r>
      <w:proofErr w:type="gramStart"/>
      <w:r w:rsidR="008D7D18" w:rsidRPr="00A347C2">
        <w:rPr>
          <w:rFonts w:ascii="Arial" w:hAnsi="Arial" w:cs="Arial"/>
          <w:sz w:val="18"/>
          <w:szCs w:val="18"/>
          <w:lang w:val="en-US"/>
        </w:rPr>
        <w:t>indicate</w:t>
      </w:r>
      <w:proofErr w:type="gramEnd"/>
      <w:r w:rsidR="008D7D18" w:rsidRPr="00A347C2">
        <w:rPr>
          <w:rFonts w:ascii="Arial" w:hAnsi="Arial" w:cs="Arial"/>
          <w:sz w:val="18"/>
          <w:szCs w:val="18"/>
          <w:lang w:val="en-US"/>
        </w:rPr>
        <w:t xml:space="preserve"> the relative expression for each of the different surface markers. </w:t>
      </w:r>
      <w:r w:rsidR="00447223" w:rsidRPr="00A347C2">
        <w:rPr>
          <w:rFonts w:ascii="Arial" w:hAnsi="Arial" w:cs="Arial"/>
          <w:sz w:val="18"/>
          <w:szCs w:val="18"/>
          <w:lang w:val="en"/>
        </w:rPr>
        <w:t xml:space="preserve">Cluster 84 and 100 showed </w:t>
      </w:r>
      <w:proofErr w:type="gramStart"/>
      <w:r w:rsidR="008D7D18" w:rsidRPr="00A347C2">
        <w:rPr>
          <w:rFonts w:ascii="Arial" w:hAnsi="Arial" w:cs="Arial"/>
          <w:sz w:val="18"/>
          <w:szCs w:val="18"/>
          <w:lang w:val="en"/>
        </w:rPr>
        <w:t xml:space="preserve">relatively </w:t>
      </w:r>
      <w:r w:rsidR="00447223" w:rsidRPr="00A347C2">
        <w:rPr>
          <w:rFonts w:ascii="Arial" w:hAnsi="Arial" w:cs="Arial"/>
          <w:sz w:val="18"/>
          <w:szCs w:val="18"/>
          <w:lang w:val="en"/>
        </w:rPr>
        <w:t>low</w:t>
      </w:r>
      <w:proofErr w:type="gramEnd"/>
      <w:r w:rsidR="00447223" w:rsidRPr="00A347C2">
        <w:rPr>
          <w:rFonts w:ascii="Arial" w:hAnsi="Arial" w:cs="Arial"/>
          <w:sz w:val="18"/>
          <w:szCs w:val="18"/>
          <w:lang w:val="en"/>
        </w:rPr>
        <w:t xml:space="preserve"> CD3 expression and were not considered to represent T cell</w:t>
      </w:r>
      <w:r w:rsidR="007A79DF" w:rsidRPr="00A347C2">
        <w:rPr>
          <w:rFonts w:ascii="Arial" w:hAnsi="Arial" w:cs="Arial"/>
          <w:sz w:val="18"/>
          <w:szCs w:val="18"/>
          <w:lang w:val="en"/>
        </w:rPr>
        <w:t xml:space="preserve"> populations.</w:t>
      </w:r>
      <w:r w:rsidR="00447223" w:rsidRPr="00A347C2">
        <w:rPr>
          <w:rFonts w:ascii="Arial" w:hAnsi="Arial" w:cs="Arial"/>
          <w:sz w:val="18"/>
          <w:szCs w:val="18"/>
          <w:lang w:val="en"/>
        </w:rPr>
        <w:t xml:space="preserve"> </w:t>
      </w:r>
      <w:r w:rsidR="007E5FDD" w:rsidRPr="00A347C2">
        <w:rPr>
          <w:rFonts w:ascii="Arial" w:hAnsi="Arial" w:cs="Arial"/>
          <w:sz w:val="18"/>
          <w:szCs w:val="18"/>
          <w:lang w:val="en"/>
        </w:rPr>
        <w:t xml:space="preserve">Colors of the dots </w:t>
      </w:r>
      <w:proofErr w:type="gramStart"/>
      <w:r w:rsidR="007E5FDD" w:rsidRPr="00A347C2">
        <w:rPr>
          <w:rFonts w:ascii="Arial" w:hAnsi="Arial" w:cs="Arial"/>
          <w:sz w:val="18"/>
          <w:szCs w:val="18"/>
          <w:lang w:val="en"/>
        </w:rPr>
        <w:t>represent</w:t>
      </w:r>
      <w:proofErr w:type="gramEnd"/>
      <w:r w:rsidR="007E5FDD" w:rsidRPr="00A347C2">
        <w:rPr>
          <w:rFonts w:ascii="Arial" w:hAnsi="Arial" w:cs="Arial"/>
          <w:sz w:val="18"/>
          <w:szCs w:val="18"/>
          <w:lang w:val="en"/>
        </w:rPr>
        <w:t xml:space="preserve"> the </w:t>
      </w:r>
      <w:proofErr w:type="spellStart"/>
      <w:r w:rsidR="007E5FDD" w:rsidRPr="00A347C2">
        <w:rPr>
          <w:rFonts w:ascii="Arial" w:hAnsi="Arial" w:cs="Arial"/>
          <w:sz w:val="18"/>
          <w:szCs w:val="18"/>
          <w:lang w:val="en"/>
        </w:rPr>
        <w:t>metacluster</w:t>
      </w:r>
      <w:r w:rsidR="00447223" w:rsidRPr="00A347C2">
        <w:rPr>
          <w:rFonts w:ascii="Arial" w:hAnsi="Arial" w:cs="Arial"/>
          <w:sz w:val="18"/>
          <w:szCs w:val="18"/>
          <w:lang w:val="en"/>
        </w:rPr>
        <w:t>s</w:t>
      </w:r>
      <w:proofErr w:type="spellEnd"/>
      <w:r w:rsidR="00447223" w:rsidRPr="00A347C2">
        <w:rPr>
          <w:rFonts w:ascii="Arial" w:hAnsi="Arial" w:cs="Arial"/>
          <w:sz w:val="18"/>
          <w:szCs w:val="18"/>
          <w:lang w:val="en"/>
        </w:rPr>
        <w:t xml:space="preserve"> </w:t>
      </w:r>
      <w:r w:rsidR="007E5FDD" w:rsidRPr="00A347C2">
        <w:rPr>
          <w:rFonts w:ascii="Arial" w:hAnsi="Arial" w:cs="Arial"/>
          <w:sz w:val="18"/>
          <w:szCs w:val="18"/>
          <w:lang w:val="en"/>
        </w:rPr>
        <w:t>these clusters belong to</w:t>
      </w:r>
      <w:r w:rsidR="00A15F78">
        <w:rPr>
          <w:rFonts w:ascii="Arial" w:hAnsi="Arial" w:cs="Arial"/>
          <w:sz w:val="18"/>
          <w:szCs w:val="18"/>
          <w:lang w:val="en"/>
        </w:rPr>
        <w:t xml:space="preserve"> (see also</w:t>
      </w:r>
      <w:r w:rsidR="00447223" w:rsidRPr="00A347C2">
        <w:rPr>
          <w:rFonts w:ascii="Arial" w:hAnsi="Arial" w:cs="Arial"/>
          <w:sz w:val="18"/>
          <w:szCs w:val="18"/>
          <w:lang w:val="en"/>
        </w:rPr>
        <w:t xml:space="preserve"> </w:t>
      </w:r>
      <w:r w:rsidR="00447223" w:rsidRPr="00A347C2">
        <w:rPr>
          <w:rFonts w:ascii="Arial" w:hAnsi="Arial" w:cs="Arial"/>
          <w:b/>
          <w:sz w:val="18"/>
          <w:szCs w:val="18"/>
          <w:lang w:val="en"/>
        </w:rPr>
        <w:t>Figure 3</w:t>
      </w:r>
      <w:r w:rsidR="00A15F78">
        <w:rPr>
          <w:rFonts w:ascii="Arial" w:hAnsi="Arial" w:cs="Arial"/>
          <w:sz w:val="18"/>
          <w:szCs w:val="18"/>
          <w:lang w:val="en"/>
        </w:rPr>
        <w:t>)</w:t>
      </w:r>
      <w:r w:rsidR="007E5FDD" w:rsidRPr="00B244C3">
        <w:rPr>
          <w:rFonts w:ascii="Arial" w:hAnsi="Arial" w:cs="Arial"/>
          <w:sz w:val="18"/>
          <w:szCs w:val="18"/>
          <w:lang w:val="en"/>
        </w:rPr>
        <w:t xml:space="preserve">. </w:t>
      </w:r>
      <w:r w:rsidR="008D04DD" w:rsidRPr="00B244C3">
        <w:rPr>
          <w:rFonts w:ascii="Arial" w:hAnsi="Arial" w:cs="Arial"/>
          <w:sz w:val="18"/>
          <w:szCs w:val="18"/>
          <w:lang w:val="en-US"/>
        </w:rPr>
        <w:t xml:space="preserve">Bars in plots </w:t>
      </w:r>
      <w:proofErr w:type="gramStart"/>
      <w:r w:rsidR="008D04DD" w:rsidRPr="00B244C3">
        <w:rPr>
          <w:rFonts w:ascii="Arial" w:hAnsi="Arial" w:cs="Arial"/>
          <w:sz w:val="18"/>
          <w:szCs w:val="18"/>
          <w:lang w:val="en-US"/>
        </w:rPr>
        <w:t>indicate</w:t>
      </w:r>
      <w:proofErr w:type="gramEnd"/>
      <w:r w:rsidR="008D04DD" w:rsidRPr="00B244C3">
        <w:rPr>
          <w:rFonts w:ascii="Arial" w:hAnsi="Arial" w:cs="Arial"/>
          <w:sz w:val="18"/>
          <w:szCs w:val="18"/>
          <w:lang w:val="en-US"/>
        </w:rPr>
        <w:t xml:space="preserve"> median, error bars indicate interquartile range.</w:t>
      </w:r>
      <w:r w:rsidR="008D04DD" w:rsidRPr="00B244C3">
        <w:rPr>
          <w:rFonts w:ascii="Arial" w:hAnsi="Arial" w:cs="Arial"/>
          <w:sz w:val="18"/>
          <w:szCs w:val="18"/>
          <w:lang w:val="en"/>
        </w:rPr>
        <w:t xml:space="preserve"> P-values between HC and UV are from </w:t>
      </w:r>
      <w:r w:rsidR="008D04DD" w:rsidRPr="00A347C2">
        <w:rPr>
          <w:rFonts w:ascii="Arial" w:hAnsi="Arial" w:cs="Arial"/>
          <w:sz w:val="18"/>
          <w:szCs w:val="18"/>
          <w:lang w:val="en-US"/>
        </w:rPr>
        <w:t>Wilcoxon rank-sum test</w:t>
      </w:r>
      <w:r w:rsidR="008D04DD">
        <w:rPr>
          <w:rFonts w:ascii="Arial" w:hAnsi="Arial" w:cs="Arial"/>
          <w:sz w:val="18"/>
          <w:szCs w:val="18"/>
          <w:lang w:val="en"/>
        </w:rPr>
        <w:t>.</w:t>
      </w:r>
    </w:p>
    <w:p w:rsidR="00A347C2" w:rsidRPr="00B244C3" w:rsidRDefault="00A347C2" w:rsidP="002E0B99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A347C2" w:rsidRPr="00B244C3" w:rsidSect="00B64C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0453B"/>
    <w:multiLevelType w:val="hybridMultilevel"/>
    <w:tmpl w:val="32DA2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7CE"/>
    <w:rsid w:val="000003C3"/>
    <w:rsid w:val="00037F03"/>
    <w:rsid w:val="00042512"/>
    <w:rsid w:val="00052FD6"/>
    <w:rsid w:val="0006267B"/>
    <w:rsid w:val="0006679E"/>
    <w:rsid w:val="000716D1"/>
    <w:rsid w:val="00075D82"/>
    <w:rsid w:val="000A5B4C"/>
    <w:rsid w:val="000C2BFD"/>
    <w:rsid w:val="000C3DAC"/>
    <w:rsid w:val="000D44BE"/>
    <w:rsid w:val="000F0897"/>
    <w:rsid w:val="0012360F"/>
    <w:rsid w:val="00134E7D"/>
    <w:rsid w:val="00150146"/>
    <w:rsid w:val="00177020"/>
    <w:rsid w:val="001805E5"/>
    <w:rsid w:val="001860B2"/>
    <w:rsid w:val="00192341"/>
    <w:rsid w:val="001A3D15"/>
    <w:rsid w:val="001C592F"/>
    <w:rsid w:val="001C5E41"/>
    <w:rsid w:val="001D4A0A"/>
    <w:rsid w:val="001D76C7"/>
    <w:rsid w:val="001E2DD6"/>
    <w:rsid w:val="001F4FA9"/>
    <w:rsid w:val="002621EF"/>
    <w:rsid w:val="002837CE"/>
    <w:rsid w:val="00284A68"/>
    <w:rsid w:val="002935DF"/>
    <w:rsid w:val="00296013"/>
    <w:rsid w:val="002A6939"/>
    <w:rsid w:val="002B202A"/>
    <w:rsid w:val="002E0B99"/>
    <w:rsid w:val="002E41EF"/>
    <w:rsid w:val="002F0CDA"/>
    <w:rsid w:val="00317106"/>
    <w:rsid w:val="003206E1"/>
    <w:rsid w:val="0033320B"/>
    <w:rsid w:val="003407A9"/>
    <w:rsid w:val="00363471"/>
    <w:rsid w:val="00385092"/>
    <w:rsid w:val="00392D09"/>
    <w:rsid w:val="003B10AB"/>
    <w:rsid w:val="003C07D0"/>
    <w:rsid w:val="003E127B"/>
    <w:rsid w:val="003F0E68"/>
    <w:rsid w:val="0043543E"/>
    <w:rsid w:val="00447223"/>
    <w:rsid w:val="00453726"/>
    <w:rsid w:val="00462EDF"/>
    <w:rsid w:val="004652B9"/>
    <w:rsid w:val="00465DE5"/>
    <w:rsid w:val="00482FA3"/>
    <w:rsid w:val="00486773"/>
    <w:rsid w:val="00491A18"/>
    <w:rsid w:val="00513FDB"/>
    <w:rsid w:val="0053458A"/>
    <w:rsid w:val="0054140F"/>
    <w:rsid w:val="00552C5C"/>
    <w:rsid w:val="005A664B"/>
    <w:rsid w:val="005D450E"/>
    <w:rsid w:val="00612016"/>
    <w:rsid w:val="00624419"/>
    <w:rsid w:val="00634233"/>
    <w:rsid w:val="0064095B"/>
    <w:rsid w:val="006449FF"/>
    <w:rsid w:val="006A1DB7"/>
    <w:rsid w:val="006B4D60"/>
    <w:rsid w:val="006B6522"/>
    <w:rsid w:val="006B7CB2"/>
    <w:rsid w:val="006E4764"/>
    <w:rsid w:val="007024D2"/>
    <w:rsid w:val="007113F1"/>
    <w:rsid w:val="0072696B"/>
    <w:rsid w:val="007474FC"/>
    <w:rsid w:val="007A79DF"/>
    <w:rsid w:val="007E2623"/>
    <w:rsid w:val="007E529C"/>
    <w:rsid w:val="007E5FDD"/>
    <w:rsid w:val="00817DCB"/>
    <w:rsid w:val="00822BE5"/>
    <w:rsid w:val="008318E9"/>
    <w:rsid w:val="00880FDE"/>
    <w:rsid w:val="00890524"/>
    <w:rsid w:val="008C19C1"/>
    <w:rsid w:val="008C3534"/>
    <w:rsid w:val="008D04DD"/>
    <w:rsid w:val="008D7D18"/>
    <w:rsid w:val="0090782A"/>
    <w:rsid w:val="009138B3"/>
    <w:rsid w:val="009338A5"/>
    <w:rsid w:val="00934136"/>
    <w:rsid w:val="00992A92"/>
    <w:rsid w:val="00993347"/>
    <w:rsid w:val="009B098C"/>
    <w:rsid w:val="009F65AF"/>
    <w:rsid w:val="00A15F78"/>
    <w:rsid w:val="00A347C2"/>
    <w:rsid w:val="00A61CEE"/>
    <w:rsid w:val="00A74F11"/>
    <w:rsid w:val="00A830C4"/>
    <w:rsid w:val="00AA563D"/>
    <w:rsid w:val="00AB5CCE"/>
    <w:rsid w:val="00AC76B0"/>
    <w:rsid w:val="00AD77BB"/>
    <w:rsid w:val="00B0601D"/>
    <w:rsid w:val="00B10FA7"/>
    <w:rsid w:val="00B11781"/>
    <w:rsid w:val="00B11D64"/>
    <w:rsid w:val="00B244C3"/>
    <w:rsid w:val="00B44148"/>
    <w:rsid w:val="00B467C9"/>
    <w:rsid w:val="00B64CC7"/>
    <w:rsid w:val="00B66800"/>
    <w:rsid w:val="00B87524"/>
    <w:rsid w:val="00B936DE"/>
    <w:rsid w:val="00B9600D"/>
    <w:rsid w:val="00BA4867"/>
    <w:rsid w:val="00BB3D16"/>
    <w:rsid w:val="00BF4FEB"/>
    <w:rsid w:val="00C04EE5"/>
    <w:rsid w:val="00C5078D"/>
    <w:rsid w:val="00C54856"/>
    <w:rsid w:val="00CC555E"/>
    <w:rsid w:val="00CF0498"/>
    <w:rsid w:val="00D12DB4"/>
    <w:rsid w:val="00D13479"/>
    <w:rsid w:val="00D45AC0"/>
    <w:rsid w:val="00D76052"/>
    <w:rsid w:val="00DC22C3"/>
    <w:rsid w:val="00DD6713"/>
    <w:rsid w:val="00DE7E01"/>
    <w:rsid w:val="00E066F3"/>
    <w:rsid w:val="00E3661F"/>
    <w:rsid w:val="00E55C4D"/>
    <w:rsid w:val="00E935E3"/>
    <w:rsid w:val="00E97B49"/>
    <w:rsid w:val="00EC07E7"/>
    <w:rsid w:val="00EE05C5"/>
    <w:rsid w:val="00F106B0"/>
    <w:rsid w:val="00F13125"/>
    <w:rsid w:val="00F53262"/>
    <w:rsid w:val="00F556F5"/>
    <w:rsid w:val="00F56DB1"/>
    <w:rsid w:val="00F61D3B"/>
    <w:rsid w:val="00F83AC8"/>
    <w:rsid w:val="00F86A67"/>
    <w:rsid w:val="00FA2A66"/>
    <w:rsid w:val="00FB5A83"/>
    <w:rsid w:val="00FE4F41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F8524A6-B8DA-4BCA-A1D7-4987065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2837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837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8C3534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F4F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89052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D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86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86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48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2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4C3"/>
    <w:pPr>
      <w:spacing w:after="200" w:line="276" w:lineRule="auto"/>
      <w:ind w:left="720"/>
      <w:contextualSpacing/>
    </w:pPr>
  </w:style>
  <w:style w:type="table" w:customStyle="1" w:styleId="Onopgemaaktetabel31">
    <w:name w:val="Onopgemaakte tabel 31"/>
    <w:basedOn w:val="TableNormal"/>
    <w:uiPriority w:val="43"/>
    <w:rsid w:val="00B117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7BF8B3-D09B-4FB0-9A41-6BD55A2D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2760</Words>
  <Characters>15735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Fleurieke</dc:creator>
  <cp:lastModifiedBy>Frontiers Media SA</cp:lastModifiedBy>
  <cp:revision>2</cp:revision>
  <cp:lastPrinted>2018-04-11T08:50:00Z</cp:lastPrinted>
  <dcterms:created xsi:type="dcterms:W3CDTF">2018-10-30T10:12:00Z</dcterms:created>
  <dcterms:modified xsi:type="dcterms:W3CDTF">2018-10-30T10:12:00Z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http://www.zotero.org/styles/american-journal-of-ophthalmology</vt:lpwstr>
  </property>
  <property fmtid="{D5CDD505-2E9C-101B-9397-08002B2CF9AE}" pid="3" name="Mendeley Recent Style Name 0_1">
    <vt:lpwstr>American Journal of Ophthalmology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http://www.zotero.org/styles/british-journal-of-ophthalmology</vt:lpwstr>
  </property>
  <property fmtid="{D5CDD505-2E9C-101B-9397-08002B2CF9AE}" pid="7" name="Mendeley Recent Style Name 2_1">
    <vt:lpwstr>British Journal of Ophthalmology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http://www.zotero.org/styles/experimental-eye-research</vt:lpwstr>
  </property>
  <property fmtid="{D5CDD505-2E9C-101B-9397-08002B2CF9AE}" pid="13" name="Mendeley Recent Style Name 5_1">
    <vt:lpwstr>Experimental Eye Research</vt:lpwstr>
  </property>
  <property fmtid="{D5CDD505-2E9C-101B-9397-08002B2CF9AE}" pid="14" name="Mendeley Recent Style Id 6_1">
    <vt:lpwstr>http://www.zotero.org/styles/frontiers-in-immunology</vt:lpwstr>
  </property>
  <property fmtid="{D5CDD505-2E9C-101B-9397-08002B2CF9AE}" pid="15" name="Mendeley Recent Style Name 6_1">
    <vt:lpwstr>Frontiers in Immunology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