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CC" w:rsidRPr="00583D66" w:rsidRDefault="002C5EF9" w:rsidP="00CA18CC"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T</w:t>
      </w:r>
      <w:r>
        <w:rPr>
          <w:rFonts w:ascii="Times New Roman" w:hAnsi="Times New Roman" w:hint="eastAsia"/>
          <w:b/>
          <w:bCs/>
          <w:szCs w:val="21"/>
        </w:rPr>
        <w:t>able</w:t>
      </w:r>
      <w:r>
        <w:rPr>
          <w:rFonts w:ascii="Times New Roman" w:hAnsi="Times New Roman"/>
          <w:b/>
          <w:bCs/>
          <w:szCs w:val="21"/>
        </w:rPr>
        <w:t xml:space="preserve"> </w:t>
      </w:r>
      <w:r w:rsidR="00CA18CC" w:rsidRPr="00583D66">
        <w:rPr>
          <w:rFonts w:ascii="Times New Roman" w:hAnsi="Times New Roman"/>
          <w:b/>
          <w:bCs/>
          <w:szCs w:val="21"/>
        </w:rPr>
        <w:t>S1</w:t>
      </w:r>
      <w:r w:rsidR="004F4F45">
        <w:rPr>
          <w:rFonts w:ascii="Times New Roman" w:hAnsi="Times New Roman" w:hint="eastAsia"/>
          <w:b/>
          <w:bCs/>
          <w:szCs w:val="21"/>
        </w:rPr>
        <w:t>4</w:t>
      </w:r>
      <w:r w:rsidR="00CA18CC" w:rsidRPr="00583D66">
        <w:rPr>
          <w:rFonts w:ascii="Times New Roman" w:hAnsi="Times New Roman"/>
          <w:b/>
          <w:bCs/>
          <w:szCs w:val="21"/>
        </w:rPr>
        <w:t>︱</w:t>
      </w:r>
      <w:r w:rsidR="00CA18CC" w:rsidRPr="00583D66">
        <w:rPr>
          <w:rFonts w:ascii="Times New Roman" w:hAnsi="Times New Roman"/>
          <w:b/>
          <w:bCs/>
          <w:szCs w:val="21"/>
        </w:rPr>
        <w:t xml:space="preserve">Genes </w:t>
      </w:r>
      <w:r w:rsidR="009C2EBF" w:rsidRPr="009C2EBF">
        <w:rPr>
          <w:rFonts w:ascii="Times New Roman" w:hAnsi="Times New Roman"/>
          <w:b/>
          <w:bCs/>
          <w:szCs w:val="21"/>
        </w:rPr>
        <w:t>involve</w:t>
      </w:r>
      <w:r w:rsidR="009C2EBF" w:rsidRPr="009C2EBF">
        <w:rPr>
          <w:rFonts w:ascii="Times New Roman" w:hAnsi="Times New Roman" w:hint="eastAsia"/>
          <w:b/>
          <w:bCs/>
          <w:szCs w:val="21"/>
        </w:rPr>
        <w:t>d</w:t>
      </w:r>
      <w:r w:rsidR="009C2EBF" w:rsidRPr="009C2EBF">
        <w:rPr>
          <w:rFonts w:ascii="Times New Roman" w:hAnsi="Times New Roman"/>
          <w:b/>
          <w:bCs/>
          <w:szCs w:val="21"/>
        </w:rPr>
        <w:t xml:space="preserve"> in</w:t>
      </w:r>
      <w:r w:rsidR="009C2EBF" w:rsidRPr="00583D66">
        <w:rPr>
          <w:rFonts w:ascii="Times New Roman" w:hAnsi="Times New Roman"/>
          <w:b/>
          <w:bCs/>
          <w:szCs w:val="21"/>
        </w:rPr>
        <w:t xml:space="preserve"> </w:t>
      </w:r>
      <w:r w:rsidR="00346453">
        <w:rPr>
          <w:rFonts w:ascii="Times New Roman" w:hAnsi="Times New Roman" w:hint="eastAsia"/>
          <w:b/>
          <w:bCs/>
          <w:szCs w:val="21"/>
        </w:rPr>
        <w:t xml:space="preserve">the </w:t>
      </w:r>
      <w:r w:rsidR="00CA18CC" w:rsidRPr="00583D66">
        <w:rPr>
          <w:rFonts w:ascii="Times New Roman" w:hAnsi="Times New Roman"/>
          <w:b/>
          <w:bCs/>
          <w:szCs w:val="21"/>
        </w:rPr>
        <w:t xml:space="preserve">citrate </w:t>
      </w:r>
      <w:r w:rsidR="004F4F45">
        <w:rPr>
          <w:rFonts w:ascii="Times New Roman" w:hAnsi="Times New Roman" w:hint="eastAsia"/>
          <w:b/>
          <w:bCs/>
          <w:szCs w:val="21"/>
        </w:rPr>
        <w:t xml:space="preserve">acid </w:t>
      </w:r>
      <w:r w:rsidR="00987B51">
        <w:rPr>
          <w:rFonts w:ascii="Times New Roman" w:hAnsi="Times New Roman"/>
          <w:b/>
          <w:bCs/>
          <w:szCs w:val="21"/>
        </w:rPr>
        <w:t>(TCA)</w:t>
      </w:r>
      <w:r w:rsidR="00987B51">
        <w:rPr>
          <w:rFonts w:ascii="Times New Roman" w:hAnsi="Times New Roman" w:hint="eastAsia"/>
          <w:b/>
          <w:bCs/>
          <w:szCs w:val="21"/>
        </w:rPr>
        <w:t xml:space="preserve"> </w:t>
      </w:r>
      <w:r w:rsidR="00CA18CC" w:rsidRPr="00583D66">
        <w:rPr>
          <w:rFonts w:ascii="Times New Roman" w:hAnsi="Times New Roman"/>
          <w:b/>
          <w:bCs/>
          <w:szCs w:val="21"/>
        </w:rPr>
        <w:t>cycle</w:t>
      </w:r>
      <w:bookmarkStart w:id="0" w:name="_GoBack"/>
      <w:bookmarkEnd w:id="0"/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271"/>
        <w:gridCol w:w="1134"/>
        <w:gridCol w:w="6949"/>
      </w:tblGrid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eastAsia="等线" w:hAnsi="Times New Roman"/>
                <w:b/>
                <w:bCs/>
                <w:szCs w:val="21"/>
              </w:rPr>
            </w:pPr>
            <w:r w:rsidRPr="001C656E">
              <w:rPr>
                <w:rFonts w:ascii="Times New Roman" w:eastAsia="等线" w:hAnsi="Times New Roman"/>
                <w:b/>
                <w:szCs w:val="21"/>
              </w:rPr>
              <w:t>Locus_DN1_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1C656E">
              <w:rPr>
                <w:rFonts w:ascii="Times New Roman" w:eastAsia="等线" w:hAnsi="Times New Roman"/>
                <w:b/>
                <w:szCs w:val="21"/>
              </w:rPr>
              <w:t>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 w:rsidRPr="001C656E">
              <w:rPr>
                <w:rFonts w:ascii="Times New Roman" w:eastAsia="等线" w:hAnsi="Times New Roman"/>
                <w:b/>
                <w:szCs w:val="21"/>
              </w:rPr>
              <w:t>Product Name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orf05206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2.3.3.1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K01647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citrate synthase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orf05235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4.2.1.3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K01681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aconitate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hydratase</w:t>
            </w:r>
            <w:proofErr w:type="spellEnd"/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orf06380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4.2.1.3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K01681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aconitate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hydratase</w:t>
            </w:r>
            <w:proofErr w:type="spellEnd"/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orf04903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4.2.1.3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K01682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aconitate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hydratase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2 / 2-methylisocitrate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dehydratase</w:t>
            </w:r>
            <w:proofErr w:type="spellEnd"/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orf04903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4.2.1.99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K01682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aconitate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hydratase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2 / 2-methylisocitrate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dehydratase</w:t>
            </w:r>
            <w:proofErr w:type="spellEnd"/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orf02369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1.1.1.42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K00031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isocitrate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dehydrogenase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orf02370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1.1.1.42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K00031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isocitrate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dehydrogenase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orf05200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1.2.4.2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K00164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2-oxoglutarate dehydrogenase E1 component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orf05198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2.3.1.61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K00658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2-oxoglutarate dehydrogenase E2 component (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dihydrolipoamide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succinyltransferase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)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orf01659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1.8.1.4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K00382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dihydrolipoamide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dehydrogenase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orf05195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1.8.1.4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K00382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dihydrolipoamide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dehydrogenase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orf07468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1.8.1.4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K00382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dihydrolipoamide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dehydrogenase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orf05193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6.2.1.5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K01902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succinyl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-CoA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synthetase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alpha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orf05194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6.2.1.5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K01903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succinyl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-CoA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synthetase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beta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orf08389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2.8.3.18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K18118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succinyl-CoA:acetate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CoA-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transferase</w:t>
            </w:r>
            <w:proofErr w:type="spellEnd"/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orf05202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1.3.5.1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K00239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 xml:space="preserve">succinate dehydrogenase /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fumarate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reductase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,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flavoprotein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orf05202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1.3.5.4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K00239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 xml:space="preserve">succinate dehydrogenase /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fumarate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reductase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,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flavoprotein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orf05201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1.3.5.1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K00240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 xml:space="preserve">succinate dehydrogenase /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fumarate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reductase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, iron-sulfur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orf05201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1.3.5.4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K00240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 xml:space="preserve">succinate dehydrogenase /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fumarate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reductase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, iron-sulfur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orf05205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\N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K00241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 xml:space="preserve">succinate dehydrogenase /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fumarate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reductase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, cytochrome b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orf05203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\N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K00242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 xml:space="preserve">succinate dehydrogenase /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fumarate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reductase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, membrane anchor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orf06629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4.2.1.2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K01676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fumarate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hydratase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, class I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orf06289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4.2.1.2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K01679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fumarate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hydratase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, class II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orf06856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4.2.1.2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K01679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fumarate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hydratase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, class II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orf03563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1.1.5.4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K00116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malate dehydrogenase (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quinone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)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orf07198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1.1.5.4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K00116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malate dehydrogenase (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quinone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)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lastRenderedPageBreak/>
              <w:t>orf08369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6.4.1.1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K01959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pyruvate carboxylase subunit A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orf08366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6.4.1.1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K01960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pyruvate carboxylase subunit B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orf08009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4.1.1.49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K01610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phosphoenolpyruvate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carboxykinase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(ATP)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orf07744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1.2.4.1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K00163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pyruvate dehydrogenase E1 component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orf03521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1.2.4.1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K00161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pyruvate dehydrogenase E1 component alpha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orf04587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1.2.4.1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K00161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pyruvate dehydrogenase E1 component alpha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orf03519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1.2.4.1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K00162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pyruvate dehydrogenase E1 component beta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orf04588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1.2.4.1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K00162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pyruvate dehydrogenase E1 component beta subunit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orf03518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2.3.1.12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K00627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pyruvate dehydrogenase E2 component (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dihydrolipoamide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acetyltransferase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)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orf04589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2.3.1.12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K00627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pyruvate dehydrogenase E2 component (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dihydrolipoamide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acetyltransferase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)</w:t>
            </w:r>
          </w:p>
        </w:tc>
      </w:tr>
      <w:tr w:rsidR="00CA18CC" w:rsidRPr="001C656E" w:rsidTr="00600CDB">
        <w:trPr>
          <w:trHeight w:val="482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orf07747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2.3.1.12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K00627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CA18CC" w:rsidRPr="001C656E" w:rsidRDefault="00CA18CC" w:rsidP="00600CDB">
            <w:pPr>
              <w:jc w:val="center"/>
              <w:rPr>
                <w:rFonts w:ascii="Times New Roman" w:hAnsi="Times New Roman"/>
                <w:szCs w:val="21"/>
              </w:rPr>
            </w:pPr>
            <w:r w:rsidRPr="001C656E">
              <w:rPr>
                <w:rFonts w:ascii="Times New Roman" w:eastAsia="等线" w:hAnsi="Times New Roman"/>
                <w:szCs w:val="21"/>
              </w:rPr>
              <w:t>pyruvate dehydrogenase E2 component (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dihydrolipoamide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 w:rsidRPr="001C656E">
              <w:rPr>
                <w:rFonts w:ascii="Times New Roman" w:eastAsia="等线" w:hAnsi="Times New Roman"/>
                <w:szCs w:val="21"/>
              </w:rPr>
              <w:t>acetyltransferase</w:t>
            </w:r>
            <w:proofErr w:type="spellEnd"/>
            <w:r w:rsidRPr="001C656E">
              <w:rPr>
                <w:rFonts w:ascii="Times New Roman" w:eastAsia="等线" w:hAnsi="Times New Roman"/>
                <w:szCs w:val="21"/>
              </w:rPr>
              <w:t>)</w:t>
            </w:r>
          </w:p>
        </w:tc>
      </w:tr>
    </w:tbl>
    <w:p w:rsidR="007140B8" w:rsidRPr="00CA18CC" w:rsidRDefault="007140B8"/>
    <w:sectPr w:rsidR="007140B8" w:rsidRPr="00CA18CC" w:rsidSect="002B4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E0" w:rsidRDefault="00D344E0" w:rsidP="00CA18CC">
      <w:r>
        <w:separator/>
      </w:r>
    </w:p>
  </w:endnote>
  <w:endnote w:type="continuationSeparator" w:id="0">
    <w:p w:rsidR="00D344E0" w:rsidRDefault="00D344E0" w:rsidP="00CA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E0" w:rsidRDefault="00D344E0" w:rsidP="00CA18CC">
      <w:r>
        <w:separator/>
      </w:r>
    </w:p>
  </w:footnote>
  <w:footnote w:type="continuationSeparator" w:id="0">
    <w:p w:rsidR="00D344E0" w:rsidRDefault="00D344E0" w:rsidP="00CA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A94"/>
    <w:rsid w:val="000B3CF9"/>
    <w:rsid w:val="002B4F09"/>
    <w:rsid w:val="002C5EF9"/>
    <w:rsid w:val="00346453"/>
    <w:rsid w:val="00400781"/>
    <w:rsid w:val="0046008F"/>
    <w:rsid w:val="00474942"/>
    <w:rsid w:val="004F4F45"/>
    <w:rsid w:val="007140B8"/>
    <w:rsid w:val="00787A94"/>
    <w:rsid w:val="00987B51"/>
    <w:rsid w:val="009C2EBF"/>
    <w:rsid w:val="00C8189F"/>
    <w:rsid w:val="00CA18CC"/>
    <w:rsid w:val="00D344E0"/>
    <w:rsid w:val="00D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bill</cp:lastModifiedBy>
  <cp:revision>10</cp:revision>
  <dcterms:created xsi:type="dcterms:W3CDTF">2018-05-30T08:37:00Z</dcterms:created>
  <dcterms:modified xsi:type="dcterms:W3CDTF">2018-09-25T06:20:00Z</dcterms:modified>
</cp:coreProperties>
</file>