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8F" w:rsidRPr="001549D3" w:rsidRDefault="00654E8F" w:rsidP="0001436A">
      <w:pPr>
        <w:pStyle w:val="SupplementaryMaterial"/>
        <w:rPr>
          <w:b w:val="0"/>
        </w:rPr>
      </w:pPr>
      <w:r w:rsidRPr="001549D3">
        <w:t>Supplementary Material</w:t>
      </w:r>
    </w:p>
    <w:p w:rsidR="00817DD6" w:rsidRPr="001549D3" w:rsidRDefault="002753AC" w:rsidP="0001436A">
      <w:pPr>
        <w:pStyle w:val="Title"/>
      </w:pPr>
      <w:r w:rsidRPr="006421D0">
        <w:t>Math Self-Efficacy and STEM Intentions: A Person-Centered Approach</w:t>
      </w:r>
    </w:p>
    <w:p w:rsidR="002868E2" w:rsidRPr="00994A3D" w:rsidRDefault="002753AC" w:rsidP="0001436A">
      <w:pPr>
        <w:pStyle w:val="AuthorList"/>
      </w:pPr>
      <w:r>
        <w:t>Li Lin</w:t>
      </w:r>
      <w:r w:rsidRPr="00376CC5">
        <w:t xml:space="preserve">, </w:t>
      </w:r>
      <w:proofErr w:type="spellStart"/>
      <w:r>
        <w:t>Taehun</w:t>
      </w:r>
      <w:proofErr w:type="spellEnd"/>
      <w:r>
        <w:t xml:space="preserve"> Lee</w:t>
      </w:r>
      <w:r w:rsidRPr="00A545C6">
        <w:rPr>
          <w:vertAlign w:val="superscript"/>
        </w:rPr>
        <w:t>*</w:t>
      </w:r>
      <w:r w:rsidRPr="00376CC5">
        <w:t xml:space="preserve">, </w:t>
      </w:r>
      <w:r>
        <w:t>Lori Anderson Snyder</w:t>
      </w:r>
    </w:p>
    <w:p w:rsidR="002753AC" w:rsidRDefault="002868E2" w:rsidP="00994A3D">
      <w:pPr>
        <w:spacing w:before="240" w:after="0"/>
        <w:rPr>
          <w:rFonts w:cs="Times New Roman"/>
          <w:b/>
        </w:rPr>
      </w:pPr>
      <w:r w:rsidRPr="00994A3D">
        <w:rPr>
          <w:rFonts w:cs="Times New Roman"/>
          <w:b/>
        </w:rPr>
        <w:t xml:space="preserve">* Correspondence: </w:t>
      </w:r>
    </w:p>
    <w:p w:rsidR="002868E2" w:rsidRPr="00994A3D" w:rsidRDefault="002753AC" w:rsidP="00994A3D">
      <w:pPr>
        <w:spacing w:before="240" w:after="0"/>
        <w:rPr>
          <w:rFonts w:cs="Times New Roman"/>
        </w:rPr>
      </w:pPr>
      <w:proofErr w:type="spellStart"/>
      <w:r>
        <w:rPr>
          <w:rFonts w:cs="Times New Roman"/>
          <w:szCs w:val="24"/>
        </w:rPr>
        <w:t>Taehun</w:t>
      </w:r>
      <w:proofErr w:type="spellEnd"/>
      <w:r>
        <w:rPr>
          <w:rFonts w:cs="Times New Roman"/>
          <w:szCs w:val="24"/>
        </w:rPr>
        <w:t xml:space="preserve"> Lee</w:t>
      </w:r>
      <w:r w:rsidRPr="00376CC5">
        <w:rPr>
          <w:rFonts w:cs="Times New Roman"/>
          <w:szCs w:val="24"/>
        </w:rPr>
        <w:br/>
      </w:r>
      <w:r w:rsidRPr="006421D0">
        <w:rPr>
          <w:rFonts w:cs="Times New Roman"/>
          <w:szCs w:val="24"/>
        </w:rPr>
        <w:t>lee.taehun@gmail.com</w:t>
      </w:r>
    </w:p>
    <w:p w:rsidR="00994A3D" w:rsidRPr="00994A3D" w:rsidRDefault="00CE7D18" w:rsidP="0001436A">
      <w:pPr>
        <w:pStyle w:val="Heading1"/>
      </w:pPr>
      <w:r>
        <w:t xml:space="preserve">Supplementary </w:t>
      </w:r>
      <w:r w:rsidR="00654E8F" w:rsidRPr="00994A3D">
        <w:t>Tables</w:t>
      </w:r>
      <w:r>
        <w:t xml:space="preserve"> and Figures</w:t>
      </w:r>
    </w:p>
    <w:p w:rsidR="00A64005" w:rsidRPr="00DC07C0" w:rsidRDefault="00A64005" w:rsidP="00DC07C0">
      <w:pPr>
        <w:pStyle w:val="Heading2"/>
      </w:pPr>
      <w:r>
        <w:t xml:space="preserve">Tables </w:t>
      </w:r>
      <w:r w:rsidRPr="00DC07C0">
        <w:rPr>
          <w:i/>
        </w:rPr>
        <w:t xml:space="preserve"> </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091"/>
        <w:gridCol w:w="996"/>
        <w:gridCol w:w="996"/>
        <w:gridCol w:w="1022"/>
        <w:gridCol w:w="1024"/>
        <w:gridCol w:w="963"/>
        <w:gridCol w:w="902"/>
        <w:gridCol w:w="1795"/>
      </w:tblGrid>
      <w:tr w:rsidR="00457CEE" w:rsidRPr="00457CEE" w:rsidTr="00926222">
        <w:trPr>
          <w:trHeight w:val="524"/>
        </w:trPr>
        <w:tc>
          <w:tcPr>
            <w:tcW w:w="2094" w:type="dxa"/>
            <w:tcBorders>
              <w:top w:val="single" w:sz="4" w:space="0" w:color="auto"/>
              <w:bottom w:val="single" w:sz="4" w:space="0" w:color="auto"/>
            </w:tcBorders>
            <w:hideMark/>
          </w:tcPr>
          <w:p w:rsidR="00457CEE" w:rsidRPr="00457CEE" w:rsidRDefault="00457CEE" w:rsidP="00457CEE">
            <w:pPr>
              <w:spacing w:before="0" w:after="0"/>
              <w:rPr>
                <w:rFonts w:eastAsia="Calibri" w:cs="Times New Roman"/>
                <w:szCs w:val="24"/>
              </w:rPr>
            </w:pPr>
            <w:r w:rsidRPr="00457CEE">
              <w:rPr>
                <w:rFonts w:eastAsia="Calibri" w:cs="Times New Roman"/>
                <w:szCs w:val="24"/>
              </w:rPr>
              <w:t> </w:t>
            </w:r>
          </w:p>
        </w:tc>
        <w:tc>
          <w:tcPr>
            <w:tcW w:w="1091" w:type="dxa"/>
            <w:tcBorders>
              <w:top w:val="single" w:sz="4" w:space="0" w:color="auto"/>
              <w:bottom w:val="single" w:sz="4" w:space="0" w:color="auto"/>
            </w:tcBorders>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M</w:t>
            </w:r>
          </w:p>
        </w:tc>
        <w:tc>
          <w:tcPr>
            <w:tcW w:w="996" w:type="dxa"/>
            <w:tcBorders>
              <w:top w:val="single" w:sz="4" w:space="0" w:color="auto"/>
              <w:bottom w:val="single" w:sz="4" w:space="0" w:color="auto"/>
            </w:tcBorders>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SD</w:t>
            </w:r>
          </w:p>
        </w:tc>
        <w:tc>
          <w:tcPr>
            <w:tcW w:w="996" w:type="dxa"/>
            <w:tcBorders>
              <w:top w:val="single" w:sz="4" w:space="0" w:color="auto"/>
              <w:bottom w:val="single" w:sz="4" w:space="0" w:color="auto"/>
            </w:tcBorders>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Range</w:t>
            </w:r>
          </w:p>
        </w:tc>
        <w:tc>
          <w:tcPr>
            <w:tcW w:w="1022" w:type="dxa"/>
            <w:tcBorders>
              <w:top w:val="single" w:sz="4" w:space="0" w:color="auto"/>
              <w:bottom w:val="single" w:sz="4" w:space="0" w:color="auto"/>
            </w:tcBorders>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Gender</w:t>
            </w:r>
          </w:p>
        </w:tc>
        <w:tc>
          <w:tcPr>
            <w:tcW w:w="1024" w:type="dxa"/>
            <w:tcBorders>
              <w:top w:val="single" w:sz="4" w:space="0" w:color="auto"/>
              <w:bottom w:val="single" w:sz="4" w:space="0" w:color="auto"/>
            </w:tcBorders>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ITMA</w:t>
            </w:r>
          </w:p>
        </w:tc>
        <w:tc>
          <w:tcPr>
            <w:tcW w:w="963" w:type="dxa"/>
            <w:tcBorders>
              <w:top w:val="single" w:sz="4" w:space="0" w:color="auto"/>
              <w:bottom w:val="single" w:sz="4" w:space="0" w:color="auto"/>
            </w:tcBorders>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MEIM</w:t>
            </w:r>
          </w:p>
        </w:tc>
        <w:tc>
          <w:tcPr>
            <w:tcW w:w="902" w:type="dxa"/>
            <w:tcBorders>
              <w:top w:val="single" w:sz="4" w:space="0" w:color="auto"/>
              <w:bottom w:val="single" w:sz="4" w:space="0" w:color="auto"/>
            </w:tcBorders>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OGO</w:t>
            </w:r>
          </w:p>
        </w:tc>
        <w:tc>
          <w:tcPr>
            <w:tcW w:w="1795" w:type="dxa"/>
            <w:tcBorders>
              <w:top w:val="single" w:sz="4" w:space="0" w:color="auto"/>
              <w:bottom w:val="single" w:sz="4" w:space="0" w:color="auto"/>
            </w:tcBorders>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Interest in STEM subjects</w:t>
            </w:r>
          </w:p>
        </w:tc>
      </w:tr>
      <w:tr w:rsidR="00457CEE" w:rsidRPr="00457CEE" w:rsidTr="00926222">
        <w:trPr>
          <w:trHeight w:val="211"/>
        </w:trPr>
        <w:tc>
          <w:tcPr>
            <w:tcW w:w="2094" w:type="dxa"/>
            <w:tcBorders>
              <w:top w:val="single" w:sz="4" w:space="0" w:color="auto"/>
            </w:tcBorders>
            <w:hideMark/>
          </w:tcPr>
          <w:p w:rsidR="00457CEE" w:rsidRPr="00457CEE" w:rsidRDefault="00457CEE" w:rsidP="00457CEE">
            <w:pPr>
              <w:spacing w:before="0" w:after="0"/>
              <w:rPr>
                <w:rFonts w:eastAsia="Calibri" w:cs="Times New Roman"/>
                <w:szCs w:val="24"/>
              </w:rPr>
            </w:pPr>
            <w:r w:rsidRPr="00457CEE">
              <w:rPr>
                <w:rFonts w:eastAsia="Calibri" w:cs="Times New Roman"/>
                <w:szCs w:val="24"/>
              </w:rPr>
              <w:t>Gender</w:t>
            </w:r>
          </w:p>
        </w:tc>
        <w:tc>
          <w:tcPr>
            <w:tcW w:w="1091" w:type="dxa"/>
            <w:tcBorders>
              <w:top w:val="single" w:sz="4" w:space="0" w:color="auto"/>
            </w:tcBorders>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1.60</w:t>
            </w:r>
          </w:p>
        </w:tc>
        <w:tc>
          <w:tcPr>
            <w:tcW w:w="996" w:type="dxa"/>
            <w:tcBorders>
              <w:top w:val="single" w:sz="4" w:space="0" w:color="auto"/>
            </w:tcBorders>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0.50</w:t>
            </w:r>
          </w:p>
        </w:tc>
        <w:tc>
          <w:tcPr>
            <w:tcW w:w="996" w:type="dxa"/>
            <w:tcBorders>
              <w:top w:val="single" w:sz="4" w:space="0" w:color="auto"/>
            </w:tcBorders>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1.00</w:t>
            </w:r>
          </w:p>
        </w:tc>
        <w:tc>
          <w:tcPr>
            <w:tcW w:w="1022" w:type="dxa"/>
            <w:tcBorders>
              <w:top w:val="single" w:sz="4" w:space="0" w:color="auto"/>
            </w:tcBorders>
            <w:noWrap/>
            <w:hideMark/>
          </w:tcPr>
          <w:p w:rsidR="00457CEE" w:rsidRPr="00457CEE" w:rsidRDefault="00457CEE" w:rsidP="00457CEE">
            <w:pPr>
              <w:spacing w:before="0" w:after="0"/>
              <w:jc w:val="center"/>
              <w:rPr>
                <w:rFonts w:eastAsia="Calibri" w:cs="Times New Roman"/>
                <w:szCs w:val="24"/>
              </w:rPr>
            </w:pPr>
          </w:p>
        </w:tc>
        <w:tc>
          <w:tcPr>
            <w:tcW w:w="1024" w:type="dxa"/>
            <w:tcBorders>
              <w:top w:val="single" w:sz="4" w:space="0" w:color="auto"/>
            </w:tcBorders>
            <w:noWrap/>
            <w:hideMark/>
          </w:tcPr>
          <w:p w:rsidR="00457CEE" w:rsidRPr="00457CEE" w:rsidRDefault="00457CEE" w:rsidP="00457CEE">
            <w:pPr>
              <w:spacing w:before="0" w:after="0"/>
              <w:jc w:val="center"/>
              <w:rPr>
                <w:rFonts w:eastAsia="Calibri" w:cs="Times New Roman"/>
                <w:szCs w:val="24"/>
              </w:rPr>
            </w:pPr>
          </w:p>
        </w:tc>
        <w:tc>
          <w:tcPr>
            <w:tcW w:w="963" w:type="dxa"/>
            <w:tcBorders>
              <w:top w:val="single" w:sz="4" w:space="0" w:color="auto"/>
            </w:tcBorders>
            <w:noWrap/>
            <w:hideMark/>
          </w:tcPr>
          <w:p w:rsidR="00457CEE" w:rsidRPr="00457CEE" w:rsidRDefault="00457CEE" w:rsidP="00457CEE">
            <w:pPr>
              <w:spacing w:before="0" w:after="0"/>
              <w:jc w:val="center"/>
              <w:rPr>
                <w:rFonts w:eastAsia="Calibri" w:cs="Times New Roman"/>
                <w:szCs w:val="24"/>
              </w:rPr>
            </w:pPr>
          </w:p>
        </w:tc>
        <w:tc>
          <w:tcPr>
            <w:tcW w:w="902" w:type="dxa"/>
            <w:tcBorders>
              <w:top w:val="single" w:sz="4" w:space="0" w:color="auto"/>
            </w:tcBorders>
            <w:noWrap/>
            <w:hideMark/>
          </w:tcPr>
          <w:p w:rsidR="00457CEE" w:rsidRPr="00457CEE" w:rsidRDefault="00457CEE" w:rsidP="00457CEE">
            <w:pPr>
              <w:spacing w:before="0" w:after="0"/>
              <w:jc w:val="center"/>
              <w:rPr>
                <w:rFonts w:eastAsia="Calibri" w:cs="Times New Roman"/>
                <w:szCs w:val="24"/>
              </w:rPr>
            </w:pPr>
          </w:p>
        </w:tc>
        <w:tc>
          <w:tcPr>
            <w:tcW w:w="1795" w:type="dxa"/>
            <w:tcBorders>
              <w:top w:val="single" w:sz="4" w:space="0" w:color="auto"/>
            </w:tcBorders>
            <w:noWrap/>
            <w:hideMark/>
          </w:tcPr>
          <w:p w:rsidR="00457CEE" w:rsidRPr="00457CEE" w:rsidRDefault="00457CEE" w:rsidP="00457CEE">
            <w:pPr>
              <w:spacing w:before="0" w:after="0"/>
              <w:jc w:val="center"/>
              <w:rPr>
                <w:rFonts w:eastAsia="Calibri" w:cs="Times New Roman"/>
                <w:szCs w:val="24"/>
              </w:rPr>
            </w:pPr>
          </w:p>
        </w:tc>
      </w:tr>
      <w:tr w:rsidR="00457CEE" w:rsidRPr="00457CEE" w:rsidTr="00926222">
        <w:trPr>
          <w:trHeight w:val="211"/>
        </w:trPr>
        <w:tc>
          <w:tcPr>
            <w:tcW w:w="2094" w:type="dxa"/>
            <w:hideMark/>
          </w:tcPr>
          <w:p w:rsidR="00457CEE" w:rsidRPr="00457CEE" w:rsidRDefault="00457CEE" w:rsidP="00457CEE">
            <w:pPr>
              <w:spacing w:before="0" w:after="0"/>
              <w:rPr>
                <w:rFonts w:eastAsia="Calibri" w:cs="Times New Roman"/>
                <w:szCs w:val="24"/>
              </w:rPr>
            </w:pPr>
            <w:r w:rsidRPr="00457CEE">
              <w:rPr>
                <w:rFonts w:eastAsia="Calibri" w:cs="Times New Roman"/>
                <w:szCs w:val="24"/>
              </w:rPr>
              <w:t>ITMA</w:t>
            </w:r>
          </w:p>
        </w:tc>
        <w:tc>
          <w:tcPr>
            <w:tcW w:w="1091"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2.79</w:t>
            </w:r>
          </w:p>
        </w:tc>
        <w:tc>
          <w:tcPr>
            <w:tcW w:w="996"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0.98</w:t>
            </w:r>
          </w:p>
        </w:tc>
        <w:tc>
          <w:tcPr>
            <w:tcW w:w="996"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5.00</w:t>
            </w:r>
          </w:p>
        </w:tc>
        <w:tc>
          <w:tcPr>
            <w:tcW w:w="1022"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0.06</w:t>
            </w:r>
          </w:p>
        </w:tc>
        <w:tc>
          <w:tcPr>
            <w:tcW w:w="1024" w:type="dxa"/>
            <w:noWrap/>
            <w:hideMark/>
          </w:tcPr>
          <w:p w:rsidR="00457CEE" w:rsidRPr="00457CEE" w:rsidRDefault="00457CEE" w:rsidP="00457CEE">
            <w:pPr>
              <w:spacing w:before="0" w:after="0"/>
              <w:jc w:val="center"/>
              <w:rPr>
                <w:rFonts w:eastAsia="Calibri" w:cs="Times New Roman"/>
                <w:szCs w:val="24"/>
              </w:rPr>
            </w:pPr>
          </w:p>
        </w:tc>
        <w:tc>
          <w:tcPr>
            <w:tcW w:w="963" w:type="dxa"/>
            <w:noWrap/>
            <w:hideMark/>
          </w:tcPr>
          <w:p w:rsidR="00457CEE" w:rsidRPr="00457CEE" w:rsidRDefault="00457CEE" w:rsidP="00457CEE">
            <w:pPr>
              <w:spacing w:before="0" w:after="0"/>
              <w:jc w:val="center"/>
              <w:rPr>
                <w:rFonts w:eastAsia="Calibri" w:cs="Times New Roman"/>
                <w:szCs w:val="24"/>
              </w:rPr>
            </w:pPr>
          </w:p>
        </w:tc>
        <w:tc>
          <w:tcPr>
            <w:tcW w:w="902" w:type="dxa"/>
            <w:noWrap/>
            <w:hideMark/>
          </w:tcPr>
          <w:p w:rsidR="00457CEE" w:rsidRPr="00457CEE" w:rsidRDefault="00457CEE" w:rsidP="00457CEE">
            <w:pPr>
              <w:spacing w:before="0" w:after="0"/>
              <w:jc w:val="center"/>
              <w:rPr>
                <w:rFonts w:eastAsia="Calibri" w:cs="Times New Roman"/>
                <w:szCs w:val="24"/>
              </w:rPr>
            </w:pPr>
          </w:p>
        </w:tc>
        <w:tc>
          <w:tcPr>
            <w:tcW w:w="1795" w:type="dxa"/>
            <w:noWrap/>
            <w:hideMark/>
          </w:tcPr>
          <w:p w:rsidR="00457CEE" w:rsidRPr="00457CEE" w:rsidRDefault="00457CEE" w:rsidP="00457CEE">
            <w:pPr>
              <w:spacing w:before="0" w:after="0"/>
              <w:jc w:val="center"/>
              <w:rPr>
                <w:rFonts w:eastAsia="Calibri" w:cs="Times New Roman"/>
                <w:szCs w:val="24"/>
              </w:rPr>
            </w:pPr>
          </w:p>
        </w:tc>
      </w:tr>
      <w:tr w:rsidR="00457CEE" w:rsidRPr="00457CEE" w:rsidTr="00926222">
        <w:trPr>
          <w:trHeight w:val="211"/>
        </w:trPr>
        <w:tc>
          <w:tcPr>
            <w:tcW w:w="2094" w:type="dxa"/>
            <w:hideMark/>
          </w:tcPr>
          <w:p w:rsidR="00457CEE" w:rsidRPr="00457CEE" w:rsidRDefault="00457CEE" w:rsidP="00457CEE">
            <w:pPr>
              <w:spacing w:before="0" w:after="0"/>
              <w:rPr>
                <w:rFonts w:eastAsia="Calibri" w:cs="Times New Roman"/>
                <w:szCs w:val="24"/>
              </w:rPr>
            </w:pPr>
            <w:r w:rsidRPr="00457CEE">
              <w:rPr>
                <w:rFonts w:eastAsia="Calibri" w:cs="Times New Roman"/>
                <w:szCs w:val="24"/>
              </w:rPr>
              <w:t>MEIM</w:t>
            </w:r>
          </w:p>
        </w:tc>
        <w:tc>
          <w:tcPr>
            <w:tcW w:w="1091"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2.80</w:t>
            </w:r>
          </w:p>
        </w:tc>
        <w:tc>
          <w:tcPr>
            <w:tcW w:w="996"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0.59</w:t>
            </w:r>
          </w:p>
        </w:tc>
        <w:tc>
          <w:tcPr>
            <w:tcW w:w="996"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3.00</w:t>
            </w:r>
          </w:p>
        </w:tc>
        <w:tc>
          <w:tcPr>
            <w:tcW w:w="1022"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0.00</w:t>
            </w:r>
          </w:p>
        </w:tc>
        <w:tc>
          <w:tcPr>
            <w:tcW w:w="1024"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-0.07</w:t>
            </w:r>
          </w:p>
        </w:tc>
        <w:tc>
          <w:tcPr>
            <w:tcW w:w="963" w:type="dxa"/>
            <w:noWrap/>
            <w:hideMark/>
          </w:tcPr>
          <w:p w:rsidR="00457CEE" w:rsidRPr="00457CEE" w:rsidRDefault="00457CEE" w:rsidP="00457CEE">
            <w:pPr>
              <w:spacing w:before="0" w:after="0"/>
              <w:jc w:val="center"/>
              <w:rPr>
                <w:rFonts w:eastAsia="Calibri" w:cs="Times New Roman"/>
                <w:szCs w:val="24"/>
              </w:rPr>
            </w:pPr>
          </w:p>
        </w:tc>
        <w:tc>
          <w:tcPr>
            <w:tcW w:w="902" w:type="dxa"/>
            <w:noWrap/>
            <w:hideMark/>
          </w:tcPr>
          <w:p w:rsidR="00457CEE" w:rsidRPr="00457CEE" w:rsidRDefault="00457CEE" w:rsidP="00457CEE">
            <w:pPr>
              <w:spacing w:before="0" w:after="0"/>
              <w:jc w:val="center"/>
              <w:rPr>
                <w:rFonts w:eastAsia="Calibri" w:cs="Times New Roman"/>
                <w:szCs w:val="24"/>
              </w:rPr>
            </w:pPr>
          </w:p>
        </w:tc>
        <w:tc>
          <w:tcPr>
            <w:tcW w:w="1795" w:type="dxa"/>
            <w:noWrap/>
            <w:hideMark/>
          </w:tcPr>
          <w:p w:rsidR="00457CEE" w:rsidRPr="00457CEE" w:rsidRDefault="00457CEE" w:rsidP="00457CEE">
            <w:pPr>
              <w:spacing w:before="0" w:after="0"/>
              <w:jc w:val="center"/>
              <w:rPr>
                <w:rFonts w:eastAsia="Calibri" w:cs="Times New Roman"/>
                <w:szCs w:val="24"/>
              </w:rPr>
            </w:pPr>
          </w:p>
        </w:tc>
      </w:tr>
      <w:tr w:rsidR="00457CEE" w:rsidRPr="00457CEE" w:rsidTr="00926222">
        <w:trPr>
          <w:trHeight w:val="211"/>
        </w:trPr>
        <w:tc>
          <w:tcPr>
            <w:tcW w:w="2094" w:type="dxa"/>
            <w:hideMark/>
          </w:tcPr>
          <w:p w:rsidR="00457CEE" w:rsidRPr="00457CEE" w:rsidRDefault="00457CEE" w:rsidP="00457CEE">
            <w:pPr>
              <w:spacing w:before="0" w:after="0"/>
              <w:rPr>
                <w:rFonts w:eastAsia="Calibri" w:cs="Times New Roman"/>
                <w:szCs w:val="24"/>
              </w:rPr>
            </w:pPr>
            <w:r w:rsidRPr="00457CEE">
              <w:rPr>
                <w:rFonts w:eastAsia="Calibri" w:cs="Times New Roman"/>
                <w:szCs w:val="24"/>
              </w:rPr>
              <w:t>OGO</w:t>
            </w:r>
          </w:p>
        </w:tc>
        <w:tc>
          <w:tcPr>
            <w:tcW w:w="1091"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3.30</w:t>
            </w:r>
          </w:p>
        </w:tc>
        <w:tc>
          <w:tcPr>
            <w:tcW w:w="996"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0.48</w:t>
            </w:r>
          </w:p>
        </w:tc>
        <w:tc>
          <w:tcPr>
            <w:tcW w:w="996"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2.33</w:t>
            </w:r>
          </w:p>
        </w:tc>
        <w:tc>
          <w:tcPr>
            <w:tcW w:w="1022"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0.13</w:t>
            </w:r>
            <w:r w:rsidRPr="00457CEE">
              <w:rPr>
                <w:rFonts w:eastAsia="Calibri" w:cs="Times New Roman"/>
                <w:szCs w:val="24"/>
                <w:vertAlign w:val="superscript"/>
              </w:rPr>
              <w:t>**</w:t>
            </w:r>
          </w:p>
        </w:tc>
        <w:tc>
          <w:tcPr>
            <w:tcW w:w="1024"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-0.21</w:t>
            </w:r>
            <w:r w:rsidRPr="00457CEE">
              <w:rPr>
                <w:rFonts w:eastAsia="Calibri" w:cs="Times New Roman"/>
                <w:szCs w:val="24"/>
                <w:vertAlign w:val="superscript"/>
              </w:rPr>
              <w:t>**</w:t>
            </w:r>
          </w:p>
        </w:tc>
        <w:tc>
          <w:tcPr>
            <w:tcW w:w="963"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0.13</w:t>
            </w:r>
            <w:r w:rsidRPr="00457CEE">
              <w:rPr>
                <w:rFonts w:eastAsia="Calibri" w:cs="Times New Roman"/>
                <w:szCs w:val="24"/>
                <w:vertAlign w:val="superscript"/>
              </w:rPr>
              <w:t>**</w:t>
            </w:r>
          </w:p>
        </w:tc>
        <w:tc>
          <w:tcPr>
            <w:tcW w:w="902" w:type="dxa"/>
            <w:noWrap/>
            <w:hideMark/>
          </w:tcPr>
          <w:p w:rsidR="00457CEE" w:rsidRPr="00457CEE" w:rsidRDefault="00457CEE" w:rsidP="00457CEE">
            <w:pPr>
              <w:spacing w:before="0" w:after="0"/>
              <w:jc w:val="center"/>
              <w:rPr>
                <w:rFonts w:eastAsia="Calibri" w:cs="Times New Roman"/>
                <w:szCs w:val="24"/>
              </w:rPr>
            </w:pPr>
          </w:p>
        </w:tc>
        <w:tc>
          <w:tcPr>
            <w:tcW w:w="1795" w:type="dxa"/>
            <w:noWrap/>
            <w:hideMark/>
          </w:tcPr>
          <w:p w:rsidR="00457CEE" w:rsidRPr="00457CEE" w:rsidRDefault="00457CEE" w:rsidP="00457CEE">
            <w:pPr>
              <w:spacing w:before="0" w:after="0"/>
              <w:jc w:val="center"/>
              <w:rPr>
                <w:rFonts w:eastAsia="Calibri" w:cs="Times New Roman"/>
                <w:szCs w:val="24"/>
              </w:rPr>
            </w:pPr>
          </w:p>
        </w:tc>
      </w:tr>
      <w:tr w:rsidR="00457CEE" w:rsidRPr="00457CEE" w:rsidTr="00926222">
        <w:trPr>
          <w:trHeight w:val="524"/>
        </w:trPr>
        <w:tc>
          <w:tcPr>
            <w:tcW w:w="2094" w:type="dxa"/>
            <w:hideMark/>
          </w:tcPr>
          <w:p w:rsidR="00457CEE" w:rsidRPr="00457CEE" w:rsidRDefault="00457CEE" w:rsidP="00457CEE">
            <w:pPr>
              <w:spacing w:before="0" w:after="0"/>
              <w:rPr>
                <w:rFonts w:eastAsia="Calibri" w:cs="Times New Roman"/>
                <w:szCs w:val="24"/>
              </w:rPr>
            </w:pPr>
            <w:r w:rsidRPr="00457CEE">
              <w:rPr>
                <w:rFonts w:eastAsia="Calibri" w:cs="Times New Roman"/>
                <w:szCs w:val="24"/>
              </w:rPr>
              <w:t>Interest in STEM subjects</w:t>
            </w:r>
          </w:p>
        </w:tc>
        <w:tc>
          <w:tcPr>
            <w:tcW w:w="1091"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3.10</w:t>
            </w:r>
          </w:p>
        </w:tc>
        <w:tc>
          <w:tcPr>
            <w:tcW w:w="996"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0.85</w:t>
            </w:r>
          </w:p>
        </w:tc>
        <w:tc>
          <w:tcPr>
            <w:tcW w:w="996"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4.00</w:t>
            </w:r>
          </w:p>
        </w:tc>
        <w:tc>
          <w:tcPr>
            <w:tcW w:w="1022"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-0.27</w:t>
            </w:r>
            <w:r w:rsidRPr="00457CEE">
              <w:rPr>
                <w:rFonts w:eastAsia="Calibri" w:cs="Times New Roman"/>
                <w:szCs w:val="24"/>
                <w:vertAlign w:val="superscript"/>
              </w:rPr>
              <w:t>**</w:t>
            </w:r>
          </w:p>
        </w:tc>
        <w:tc>
          <w:tcPr>
            <w:tcW w:w="1024"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-0.35</w:t>
            </w:r>
            <w:r w:rsidRPr="00457CEE">
              <w:rPr>
                <w:rFonts w:eastAsia="Calibri" w:cs="Times New Roman"/>
                <w:szCs w:val="24"/>
                <w:vertAlign w:val="superscript"/>
              </w:rPr>
              <w:t>**</w:t>
            </w:r>
          </w:p>
        </w:tc>
        <w:tc>
          <w:tcPr>
            <w:tcW w:w="963"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-0.01</w:t>
            </w:r>
          </w:p>
        </w:tc>
        <w:tc>
          <w:tcPr>
            <w:tcW w:w="902"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0.03</w:t>
            </w:r>
          </w:p>
        </w:tc>
        <w:tc>
          <w:tcPr>
            <w:tcW w:w="1795" w:type="dxa"/>
            <w:noWrap/>
            <w:hideMark/>
          </w:tcPr>
          <w:p w:rsidR="00457CEE" w:rsidRPr="00457CEE" w:rsidRDefault="00457CEE" w:rsidP="00457CEE">
            <w:pPr>
              <w:spacing w:before="0" w:after="0"/>
              <w:jc w:val="center"/>
              <w:rPr>
                <w:rFonts w:eastAsia="Calibri" w:cs="Times New Roman"/>
                <w:szCs w:val="24"/>
              </w:rPr>
            </w:pPr>
          </w:p>
        </w:tc>
      </w:tr>
      <w:tr w:rsidR="00457CEE" w:rsidRPr="00457CEE" w:rsidTr="00926222">
        <w:trPr>
          <w:trHeight w:val="524"/>
        </w:trPr>
        <w:tc>
          <w:tcPr>
            <w:tcW w:w="2094" w:type="dxa"/>
            <w:hideMark/>
          </w:tcPr>
          <w:p w:rsidR="00457CEE" w:rsidRPr="00457CEE" w:rsidRDefault="00457CEE" w:rsidP="00457CEE">
            <w:pPr>
              <w:spacing w:before="0" w:after="0"/>
              <w:rPr>
                <w:rFonts w:eastAsia="Calibri" w:cs="Times New Roman"/>
                <w:szCs w:val="24"/>
              </w:rPr>
            </w:pPr>
            <w:r w:rsidRPr="00457CEE">
              <w:rPr>
                <w:rFonts w:eastAsia="Calibri" w:cs="Times New Roman"/>
                <w:szCs w:val="24"/>
              </w:rPr>
              <w:t>Interest in STEM activities</w:t>
            </w:r>
          </w:p>
        </w:tc>
        <w:tc>
          <w:tcPr>
            <w:tcW w:w="1091"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3.27</w:t>
            </w:r>
          </w:p>
        </w:tc>
        <w:tc>
          <w:tcPr>
            <w:tcW w:w="996"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0.91</w:t>
            </w:r>
          </w:p>
        </w:tc>
        <w:tc>
          <w:tcPr>
            <w:tcW w:w="996"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4.00</w:t>
            </w:r>
          </w:p>
        </w:tc>
        <w:tc>
          <w:tcPr>
            <w:tcW w:w="1022"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-0.26</w:t>
            </w:r>
            <w:r w:rsidRPr="00457CEE">
              <w:rPr>
                <w:rFonts w:eastAsia="Calibri" w:cs="Times New Roman"/>
                <w:szCs w:val="24"/>
                <w:vertAlign w:val="superscript"/>
              </w:rPr>
              <w:t>**</w:t>
            </w:r>
          </w:p>
        </w:tc>
        <w:tc>
          <w:tcPr>
            <w:tcW w:w="1024"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-0.31</w:t>
            </w:r>
            <w:r w:rsidRPr="00457CEE">
              <w:rPr>
                <w:rFonts w:eastAsia="Calibri" w:cs="Times New Roman"/>
                <w:szCs w:val="24"/>
                <w:vertAlign w:val="superscript"/>
              </w:rPr>
              <w:t>**</w:t>
            </w:r>
          </w:p>
        </w:tc>
        <w:tc>
          <w:tcPr>
            <w:tcW w:w="963"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0.01</w:t>
            </w:r>
          </w:p>
        </w:tc>
        <w:tc>
          <w:tcPr>
            <w:tcW w:w="902"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0.08</w:t>
            </w:r>
            <w:r w:rsidRPr="00457CEE">
              <w:rPr>
                <w:rFonts w:eastAsia="Calibri" w:cs="Times New Roman"/>
                <w:szCs w:val="24"/>
                <w:vertAlign w:val="superscript"/>
              </w:rPr>
              <w:t>*</w:t>
            </w:r>
          </w:p>
        </w:tc>
        <w:tc>
          <w:tcPr>
            <w:tcW w:w="1795" w:type="dxa"/>
            <w:noWrap/>
            <w:hideMark/>
          </w:tcPr>
          <w:p w:rsidR="00457CEE" w:rsidRPr="00457CEE" w:rsidRDefault="00457CEE" w:rsidP="00457CEE">
            <w:pPr>
              <w:spacing w:before="0" w:after="0"/>
              <w:jc w:val="center"/>
              <w:rPr>
                <w:rFonts w:eastAsia="Calibri" w:cs="Times New Roman"/>
                <w:szCs w:val="24"/>
              </w:rPr>
            </w:pPr>
            <w:r w:rsidRPr="00457CEE">
              <w:rPr>
                <w:rFonts w:eastAsia="Calibri" w:cs="Times New Roman"/>
                <w:szCs w:val="24"/>
              </w:rPr>
              <w:t>0.82</w:t>
            </w:r>
            <w:r w:rsidRPr="00457CEE">
              <w:rPr>
                <w:rFonts w:eastAsia="Calibri" w:cs="Times New Roman"/>
                <w:szCs w:val="24"/>
                <w:vertAlign w:val="superscript"/>
              </w:rPr>
              <w:t>**</w:t>
            </w:r>
          </w:p>
        </w:tc>
      </w:tr>
    </w:tbl>
    <w:p w:rsidR="00457CEE" w:rsidRDefault="00457CEE" w:rsidP="00457CEE">
      <w:pPr>
        <w:spacing w:before="0" w:after="0"/>
        <w:rPr>
          <w:rFonts w:cs="Times New Roman"/>
          <w:b/>
        </w:rPr>
      </w:pPr>
    </w:p>
    <w:p w:rsidR="00457CEE" w:rsidRDefault="00457CEE" w:rsidP="00457CEE">
      <w:pPr>
        <w:spacing w:before="0" w:after="0"/>
        <w:rPr>
          <w:rFonts w:eastAsia="Calibri" w:cs="Times New Roman"/>
          <w:szCs w:val="24"/>
        </w:rPr>
      </w:pPr>
      <w:r>
        <w:rPr>
          <w:rFonts w:cs="Times New Roman"/>
          <w:b/>
          <w:szCs w:val="24"/>
        </w:rPr>
        <w:t>Table 1</w:t>
      </w:r>
      <w:r w:rsidRPr="00F95BBC">
        <w:rPr>
          <w:rFonts w:cs="Times New Roman"/>
          <w:b/>
          <w:szCs w:val="24"/>
        </w:rPr>
        <w:t>.</w:t>
      </w:r>
      <w:r w:rsidRPr="00F95BBC">
        <w:rPr>
          <w:rFonts w:cs="Times New Roman"/>
          <w:szCs w:val="24"/>
        </w:rPr>
        <w:t xml:space="preserve"> </w:t>
      </w:r>
      <w:bookmarkStart w:id="0" w:name="_Hlk524980327"/>
      <w:r w:rsidR="00926222">
        <w:rPr>
          <w:rFonts w:cs="Times New Roman"/>
          <w:szCs w:val="24"/>
        </w:rPr>
        <w:t>Descriptive statistics and c</w:t>
      </w:r>
      <w:r w:rsidRPr="00F95BBC">
        <w:rPr>
          <w:rFonts w:cs="Times New Roman"/>
          <w:szCs w:val="24"/>
        </w:rPr>
        <w:t>orrelations among all predictor variables</w:t>
      </w:r>
      <w:bookmarkEnd w:id="0"/>
      <w:r w:rsidRPr="00F95BBC">
        <w:rPr>
          <w:rFonts w:cs="Times New Roman"/>
          <w:szCs w:val="24"/>
        </w:rPr>
        <w:t>.</w:t>
      </w:r>
      <w:r>
        <w:rPr>
          <w:rFonts w:cs="Times New Roman"/>
          <w:szCs w:val="24"/>
        </w:rPr>
        <w:t xml:space="preserve"> </w:t>
      </w:r>
      <w:bookmarkStart w:id="1" w:name="_Hlk524980349"/>
      <w:r>
        <w:rPr>
          <w:rFonts w:cs="Times New Roman"/>
          <w:szCs w:val="24"/>
        </w:rPr>
        <w:t>Gender was coded as 1 = male, 2 = female.</w:t>
      </w:r>
      <w:r w:rsidRPr="00F95BBC">
        <w:rPr>
          <w:rFonts w:cs="Times New Roman"/>
          <w:szCs w:val="24"/>
        </w:rPr>
        <w:t xml:space="preserve"> </w:t>
      </w:r>
      <w:r w:rsidRPr="00F95BBC">
        <w:rPr>
          <w:rFonts w:eastAsia="Calibri" w:cs="Times New Roman"/>
          <w:szCs w:val="24"/>
        </w:rPr>
        <w:t>*</w:t>
      </w:r>
      <w:r w:rsidRPr="00F95BBC">
        <w:rPr>
          <w:rFonts w:eastAsia="Calibri" w:cs="Times New Roman"/>
          <w:i/>
          <w:szCs w:val="24"/>
        </w:rPr>
        <w:t>p</w:t>
      </w:r>
      <w:r w:rsidRPr="00F95BBC">
        <w:rPr>
          <w:rFonts w:eastAsia="Calibri" w:cs="Times New Roman"/>
          <w:szCs w:val="24"/>
        </w:rPr>
        <w:t xml:space="preserve"> &lt; .05; ** </w:t>
      </w:r>
      <w:r w:rsidRPr="00F95BBC">
        <w:rPr>
          <w:rFonts w:eastAsia="Calibri" w:cs="Times New Roman"/>
          <w:i/>
          <w:szCs w:val="24"/>
        </w:rPr>
        <w:t>p</w:t>
      </w:r>
      <w:r w:rsidRPr="00F95BBC">
        <w:rPr>
          <w:rFonts w:eastAsia="Calibri" w:cs="Times New Roman"/>
          <w:szCs w:val="24"/>
        </w:rPr>
        <w:t xml:space="preserve"> &lt; .01</w:t>
      </w:r>
      <w:bookmarkEnd w:id="1"/>
    </w:p>
    <w:p w:rsidR="00457CEE" w:rsidRPr="00457CEE" w:rsidRDefault="00457CEE" w:rsidP="00457CEE">
      <w:pPr>
        <w:pStyle w:val="Title"/>
      </w:pPr>
      <w:r>
        <w:br w:type="page"/>
      </w:r>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679"/>
        <w:gridCol w:w="679"/>
        <w:gridCol w:w="679"/>
        <w:gridCol w:w="678"/>
        <w:gridCol w:w="678"/>
        <w:gridCol w:w="678"/>
        <w:gridCol w:w="678"/>
        <w:gridCol w:w="678"/>
        <w:gridCol w:w="678"/>
        <w:gridCol w:w="678"/>
        <w:gridCol w:w="678"/>
        <w:gridCol w:w="678"/>
        <w:gridCol w:w="678"/>
        <w:gridCol w:w="678"/>
        <w:gridCol w:w="678"/>
        <w:gridCol w:w="678"/>
        <w:gridCol w:w="678"/>
        <w:gridCol w:w="678"/>
        <w:gridCol w:w="678"/>
      </w:tblGrid>
      <w:tr w:rsidR="00457CEE" w:rsidRPr="00457CEE" w:rsidTr="00926222">
        <w:trPr>
          <w:trHeight w:val="288"/>
        </w:trPr>
        <w:tc>
          <w:tcPr>
            <w:tcW w:w="960" w:type="dxa"/>
            <w:tcBorders>
              <w:top w:val="single" w:sz="4" w:space="0" w:color="auto"/>
              <w:bottom w:val="single" w:sz="4" w:space="0" w:color="auto"/>
            </w:tcBorders>
            <w:noWrap/>
            <w:hideMark/>
          </w:tcPr>
          <w:p w:rsidR="00457CEE" w:rsidRPr="00457CEE" w:rsidRDefault="00457CEE" w:rsidP="00457CEE">
            <w:pPr>
              <w:spacing w:before="0" w:after="0"/>
              <w:rPr>
                <w:rFonts w:eastAsia="Calibri" w:cs="Times New Roman"/>
                <w:sz w:val="20"/>
                <w:szCs w:val="20"/>
              </w:rPr>
            </w:pP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M</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SD</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I1</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I2</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I3</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I4</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I5</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I6</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I7</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I8</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I9</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I10</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I11</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I12</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I13</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I14</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I15</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I16</w:t>
            </w:r>
          </w:p>
        </w:tc>
        <w:tc>
          <w:tcPr>
            <w:tcW w:w="960" w:type="dxa"/>
            <w:tcBorders>
              <w:top w:val="single" w:sz="4" w:space="0" w:color="auto"/>
              <w:bottom w:val="single" w:sz="4" w:space="0" w:color="auto"/>
            </w:tcBorders>
            <w:noWrap/>
            <w:hideMark/>
          </w:tcPr>
          <w:p w:rsidR="00457CEE" w:rsidRPr="00457CEE" w:rsidRDefault="00457CEE" w:rsidP="00457CEE">
            <w:pPr>
              <w:spacing w:before="0" w:after="0"/>
              <w:jc w:val="center"/>
              <w:rPr>
                <w:rFonts w:eastAsia="Calibri" w:cs="Times New Roman"/>
                <w:sz w:val="20"/>
                <w:szCs w:val="20"/>
              </w:rPr>
            </w:pPr>
            <w:r w:rsidRPr="00457CEE">
              <w:rPr>
                <w:rFonts w:eastAsia="Calibri" w:cs="Times New Roman"/>
                <w:sz w:val="20"/>
                <w:szCs w:val="20"/>
              </w:rPr>
              <w:t>I17</w:t>
            </w:r>
          </w:p>
        </w:tc>
      </w:tr>
      <w:tr w:rsidR="00457CEE" w:rsidRPr="00457CEE" w:rsidTr="00926222">
        <w:trPr>
          <w:trHeight w:val="288"/>
        </w:trPr>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I1</w:t>
            </w: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4.16</w:t>
            </w: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1.37</w:t>
            </w: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p>
        </w:tc>
        <w:tc>
          <w:tcPr>
            <w:tcW w:w="960" w:type="dxa"/>
            <w:tcBorders>
              <w:top w:val="single" w:sz="4" w:space="0" w:color="auto"/>
            </w:tcBorders>
            <w:noWrap/>
            <w:hideMark/>
          </w:tcPr>
          <w:p w:rsidR="00457CEE" w:rsidRPr="00457CEE" w:rsidRDefault="00457CEE" w:rsidP="00457CEE">
            <w:pPr>
              <w:spacing w:before="0" w:after="0"/>
              <w:rPr>
                <w:rFonts w:eastAsia="Calibri" w:cs="Times New Roman"/>
                <w:sz w:val="20"/>
                <w:szCs w:val="20"/>
              </w:rPr>
            </w:pP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I2</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4.13</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1.50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0.81</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I3</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2.56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1.50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-0.64</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I4</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4.37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1.52</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4.54</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1.25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0.73</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3.85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1.45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0.74</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0.72</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 xml:space="preserve">I7 </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3.88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1.53</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0.71</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-0.53</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0.74</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3.71</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1.68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0.73</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-0.52</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0.44</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0.61</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3.77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1.71</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0.73</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0.63</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I10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3.77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1.69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I11</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3.80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1.69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0.71</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0.84</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I12</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3.78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1.66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0.72</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0.73</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0.64</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0.72</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I13</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3.04</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1.65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-0.43</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-0.52</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-0.51</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-0.52</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I14</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3.27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1.55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-0.52</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I15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2.97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1.60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-0.62</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-0.53</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-0.51</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-0.51</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-0.51</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-0.53</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0.82</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0.84</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c>
          <w:tcPr>
            <w:tcW w:w="960" w:type="dxa"/>
            <w:noWrap/>
            <w:hideMark/>
          </w:tcPr>
          <w:p w:rsidR="00457CEE" w:rsidRPr="00457CEE" w:rsidRDefault="00457CEE" w:rsidP="00457CEE">
            <w:pPr>
              <w:spacing w:before="0" w:after="0"/>
              <w:rPr>
                <w:rFonts w:eastAsia="Calibri" w:cs="Times New Roman"/>
                <w:sz w:val="20"/>
                <w:szCs w:val="20"/>
              </w:rPr>
            </w:pPr>
          </w:p>
        </w:tc>
        <w:tc>
          <w:tcPr>
            <w:tcW w:w="960" w:type="dxa"/>
            <w:noWrap/>
            <w:hideMark/>
          </w:tcPr>
          <w:p w:rsidR="00457CEE" w:rsidRPr="00457CEE" w:rsidRDefault="00457CEE" w:rsidP="00457CEE">
            <w:pPr>
              <w:spacing w:before="0" w:after="0"/>
              <w:rPr>
                <w:rFonts w:eastAsia="Calibri" w:cs="Times New Roman"/>
                <w:sz w:val="20"/>
                <w:szCs w:val="20"/>
              </w:rPr>
            </w:pP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I16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2.70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1.56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-0.53</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-0.51</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c>
          <w:tcPr>
            <w:tcW w:w="960" w:type="dxa"/>
            <w:noWrap/>
            <w:hideMark/>
          </w:tcPr>
          <w:p w:rsidR="00457CEE" w:rsidRPr="00457CEE" w:rsidRDefault="00457CEE" w:rsidP="00457CEE">
            <w:pPr>
              <w:spacing w:before="0" w:after="0"/>
              <w:rPr>
                <w:rFonts w:eastAsia="Calibri" w:cs="Times New Roman"/>
                <w:sz w:val="20"/>
                <w:szCs w:val="20"/>
              </w:rPr>
            </w:pP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I17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2.49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1.54</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-0.44</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-0.51</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0.71</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0.69</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1.00</w:t>
            </w:r>
          </w:p>
        </w:tc>
      </w:tr>
      <w:tr w:rsidR="00457CEE" w:rsidRPr="00457CEE" w:rsidTr="00926222">
        <w:trPr>
          <w:trHeight w:val="288"/>
        </w:trPr>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I18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2.42</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1.53</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0.64</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-0.44</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-0.50</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-0.44</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-0.46</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-0.47</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-0.48</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-0.45</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0.72</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0.71</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0.81</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0.82</w:t>
            </w:r>
          </w:p>
        </w:tc>
        <w:tc>
          <w:tcPr>
            <w:tcW w:w="960" w:type="dxa"/>
            <w:noWrap/>
            <w:hideMark/>
          </w:tcPr>
          <w:p w:rsidR="00457CEE" w:rsidRPr="00457CEE" w:rsidRDefault="00457CEE" w:rsidP="00457CEE">
            <w:pPr>
              <w:spacing w:before="0" w:after="0"/>
              <w:rPr>
                <w:rFonts w:eastAsia="Calibri" w:cs="Times New Roman"/>
                <w:sz w:val="20"/>
                <w:szCs w:val="20"/>
              </w:rPr>
            </w:pPr>
            <w:r w:rsidRPr="00457CEE">
              <w:rPr>
                <w:rFonts w:eastAsia="Calibri" w:cs="Times New Roman"/>
                <w:sz w:val="20"/>
                <w:szCs w:val="20"/>
              </w:rPr>
              <w:t>0.85</w:t>
            </w:r>
          </w:p>
        </w:tc>
      </w:tr>
    </w:tbl>
    <w:p w:rsidR="00457CEE" w:rsidRPr="00457CEE" w:rsidRDefault="00457CEE" w:rsidP="00457CEE">
      <w:pPr>
        <w:spacing w:before="0" w:after="0"/>
        <w:rPr>
          <w:rFonts w:eastAsia="Calibri" w:cs="Times New Roman"/>
          <w:sz w:val="22"/>
        </w:rPr>
      </w:pPr>
    </w:p>
    <w:p w:rsidR="00A64005" w:rsidRPr="00681163" w:rsidRDefault="00457CEE" w:rsidP="00457CEE">
      <w:pPr>
        <w:spacing w:before="0" w:after="0"/>
        <w:rPr>
          <w:rFonts w:cs="Times New Roman"/>
          <w:i/>
          <w:szCs w:val="24"/>
        </w:rPr>
      </w:pPr>
      <w:r w:rsidRPr="00457CEE">
        <w:rPr>
          <w:rFonts w:eastAsia="Calibri" w:cs="Times New Roman"/>
          <w:b/>
          <w:szCs w:val="24"/>
        </w:rPr>
        <w:t>T</w:t>
      </w:r>
      <w:r>
        <w:rPr>
          <w:rFonts w:eastAsia="Calibri" w:cs="Times New Roman"/>
          <w:b/>
          <w:szCs w:val="24"/>
        </w:rPr>
        <w:t>able 2</w:t>
      </w:r>
      <w:r w:rsidRPr="00457CEE">
        <w:rPr>
          <w:rFonts w:eastAsia="Calibri" w:cs="Times New Roman"/>
          <w:b/>
          <w:szCs w:val="24"/>
        </w:rPr>
        <w:t>.</w:t>
      </w:r>
      <w:r w:rsidRPr="00457CEE">
        <w:rPr>
          <w:rFonts w:eastAsia="Calibri" w:cs="Times New Roman"/>
          <w:szCs w:val="24"/>
        </w:rPr>
        <w:t xml:space="preserve"> </w:t>
      </w:r>
      <w:bookmarkStart w:id="2" w:name="_Hlk524980371"/>
      <w:r w:rsidRPr="00457CEE">
        <w:rPr>
          <w:rFonts w:eastAsia="Calibri" w:cs="Times New Roman"/>
          <w:szCs w:val="24"/>
        </w:rPr>
        <w:t xml:space="preserve">Inter-item correlations of Sources of Math Self-Efficacy. All coefficients are significant at </w:t>
      </w:r>
      <w:r w:rsidRPr="00457CEE">
        <w:rPr>
          <w:rFonts w:eastAsia="Calibri" w:cs="Times New Roman"/>
          <w:i/>
          <w:szCs w:val="24"/>
        </w:rPr>
        <w:t>p</w:t>
      </w:r>
      <w:r w:rsidRPr="00457CEE">
        <w:rPr>
          <w:rFonts w:eastAsia="Calibri" w:cs="Times New Roman"/>
          <w:szCs w:val="24"/>
        </w:rPr>
        <w:t xml:space="preserve"> &lt; .01</w:t>
      </w:r>
      <w:bookmarkEnd w:id="2"/>
      <w:r w:rsidRPr="00457CEE">
        <w:rPr>
          <w:rFonts w:eastAsia="Calibri" w:cs="Times New Roman"/>
          <w:szCs w:val="24"/>
        </w:rPr>
        <w:t xml:space="preserve"> </w:t>
      </w:r>
      <w:r w:rsidR="00B240EF">
        <w:rPr>
          <w:rFonts w:cs="Times New Roman"/>
          <w:i/>
          <w:szCs w:val="24"/>
        </w:rPr>
        <w:br w:type="page"/>
      </w:r>
    </w:p>
    <w:tbl>
      <w:tblPr>
        <w:tblW w:w="11778" w:type="dxa"/>
        <w:tblBorders>
          <w:top w:val="single" w:sz="4" w:space="0" w:color="auto"/>
          <w:bottom w:val="single" w:sz="4" w:space="0" w:color="auto"/>
        </w:tblBorders>
        <w:tblLook w:val="04A0" w:firstRow="1" w:lastRow="0" w:firstColumn="1" w:lastColumn="0" w:noHBand="0" w:noVBand="1"/>
      </w:tblPr>
      <w:tblGrid>
        <w:gridCol w:w="1174"/>
        <w:gridCol w:w="1379"/>
        <w:gridCol w:w="1379"/>
        <w:gridCol w:w="1480"/>
        <w:gridCol w:w="1480"/>
        <w:gridCol w:w="1176"/>
        <w:gridCol w:w="1173"/>
        <w:gridCol w:w="1173"/>
        <w:gridCol w:w="1364"/>
      </w:tblGrid>
      <w:tr w:rsidR="00A64005" w:rsidRPr="00681163" w:rsidTr="00926222">
        <w:trPr>
          <w:trHeight w:val="1070"/>
        </w:trPr>
        <w:tc>
          <w:tcPr>
            <w:tcW w:w="1174" w:type="dxa"/>
            <w:tcBorders>
              <w:bottom w:val="single" w:sz="4" w:space="0" w:color="auto"/>
            </w:tcBorders>
            <w:shd w:val="clear" w:color="auto" w:fill="auto"/>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lastRenderedPageBreak/>
              <w:t>Number of groups</w:t>
            </w:r>
          </w:p>
        </w:tc>
        <w:tc>
          <w:tcPr>
            <w:tcW w:w="1379" w:type="dxa"/>
            <w:tcBorders>
              <w:bottom w:val="single" w:sz="4" w:space="0" w:color="auto"/>
            </w:tcBorders>
            <w:shd w:val="clear" w:color="auto" w:fill="auto"/>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Number of free parameters</w:t>
            </w:r>
          </w:p>
        </w:tc>
        <w:tc>
          <w:tcPr>
            <w:tcW w:w="1379" w:type="dxa"/>
            <w:tcBorders>
              <w:bottom w:val="single" w:sz="4" w:space="0" w:color="auto"/>
            </w:tcBorders>
            <w:shd w:val="clear" w:color="auto" w:fill="auto"/>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Log Likelihood</w:t>
            </w:r>
          </w:p>
        </w:tc>
        <w:tc>
          <w:tcPr>
            <w:tcW w:w="1480" w:type="dxa"/>
            <w:tcBorders>
              <w:bottom w:val="single" w:sz="4" w:space="0" w:color="auto"/>
            </w:tcBorders>
            <w:shd w:val="clear" w:color="auto" w:fill="auto"/>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Akaike Information Criterion</w:t>
            </w:r>
          </w:p>
        </w:tc>
        <w:tc>
          <w:tcPr>
            <w:tcW w:w="1480" w:type="dxa"/>
            <w:tcBorders>
              <w:bottom w:val="single" w:sz="4" w:space="0" w:color="auto"/>
            </w:tcBorders>
            <w:shd w:val="clear" w:color="auto" w:fill="auto"/>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Bayesian Information</w:t>
            </w:r>
          </w:p>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Criterion</w:t>
            </w:r>
          </w:p>
        </w:tc>
        <w:tc>
          <w:tcPr>
            <w:tcW w:w="1176" w:type="dxa"/>
            <w:tcBorders>
              <w:bottom w:val="single" w:sz="4" w:space="0" w:color="auto"/>
            </w:tcBorders>
            <w:shd w:val="clear" w:color="auto" w:fill="auto"/>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Sample-size Adjusted BIC</w:t>
            </w:r>
          </w:p>
        </w:tc>
        <w:tc>
          <w:tcPr>
            <w:tcW w:w="1173" w:type="dxa"/>
            <w:tcBorders>
              <w:bottom w:val="single" w:sz="4" w:space="0" w:color="auto"/>
            </w:tcBorders>
            <w:shd w:val="clear" w:color="auto" w:fill="auto"/>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Entropy</w:t>
            </w:r>
          </w:p>
        </w:tc>
        <w:tc>
          <w:tcPr>
            <w:tcW w:w="1173" w:type="dxa"/>
            <w:tcBorders>
              <w:bottom w:val="single" w:sz="4" w:space="0" w:color="auto"/>
            </w:tcBorders>
            <w:shd w:val="clear" w:color="auto" w:fill="auto"/>
            <w:vAlign w:val="center"/>
            <w:hideMark/>
          </w:tcPr>
          <w:p w:rsidR="00A64005" w:rsidRPr="00681163" w:rsidRDefault="00A64005" w:rsidP="00A64005">
            <w:pPr>
              <w:spacing w:before="0" w:after="0"/>
              <w:jc w:val="center"/>
              <w:rPr>
                <w:rFonts w:eastAsia="Times New Roman" w:cs="Times New Roman"/>
                <w:color w:val="000000"/>
                <w:szCs w:val="24"/>
              </w:rPr>
            </w:pPr>
            <w:proofErr w:type="spellStart"/>
            <w:r w:rsidRPr="00681163">
              <w:rPr>
                <w:rFonts w:eastAsia="Times New Roman" w:cs="Times New Roman"/>
                <w:i/>
                <w:iCs/>
                <w:color w:val="000000"/>
                <w:szCs w:val="24"/>
              </w:rPr>
              <w:t>p</w:t>
            </w:r>
            <w:r w:rsidRPr="00681163">
              <w:rPr>
                <w:rFonts w:eastAsia="Times New Roman" w:cs="Times New Roman"/>
                <w:color w:val="000000"/>
                <w:szCs w:val="24"/>
              </w:rPr>
              <w:t>LMR</w:t>
            </w:r>
            <w:proofErr w:type="spellEnd"/>
          </w:p>
        </w:tc>
        <w:tc>
          <w:tcPr>
            <w:tcW w:w="1364" w:type="dxa"/>
            <w:tcBorders>
              <w:bottom w:val="single" w:sz="4" w:space="0" w:color="auto"/>
            </w:tcBorders>
            <w:shd w:val="clear" w:color="auto" w:fill="auto"/>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Smallest class frequency (Relative frequency)</w:t>
            </w:r>
          </w:p>
        </w:tc>
      </w:tr>
      <w:tr w:rsidR="00A64005" w:rsidRPr="00681163" w:rsidTr="00926222">
        <w:trPr>
          <w:trHeight w:val="300"/>
        </w:trPr>
        <w:tc>
          <w:tcPr>
            <w:tcW w:w="1174" w:type="dxa"/>
            <w:tcBorders>
              <w:top w:val="single" w:sz="4" w:space="0" w:color="auto"/>
            </w:tcBorders>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1</w:t>
            </w:r>
          </w:p>
        </w:tc>
        <w:tc>
          <w:tcPr>
            <w:tcW w:w="1379" w:type="dxa"/>
            <w:tcBorders>
              <w:top w:val="single" w:sz="4" w:space="0" w:color="auto"/>
            </w:tcBorders>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36</w:t>
            </w:r>
          </w:p>
        </w:tc>
        <w:tc>
          <w:tcPr>
            <w:tcW w:w="1379" w:type="dxa"/>
            <w:tcBorders>
              <w:top w:val="single" w:sz="4" w:space="0" w:color="auto"/>
            </w:tcBorders>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-21925</w:t>
            </w:r>
          </w:p>
        </w:tc>
        <w:tc>
          <w:tcPr>
            <w:tcW w:w="1480" w:type="dxa"/>
            <w:tcBorders>
              <w:top w:val="single" w:sz="4" w:space="0" w:color="auto"/>
            </w:tcBorders>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43922</w:t>
            </w:r>
          </w:p>
        </w:tc>
        <w:tc>
          <w:tcPr>
            <w:tcW w:w="1480" w:type="dxa"/>
            <w:tcBorders>
              <w:top w:val="single" w:sz="4" w:space="0" w:color="auto"/>
            </w:tcBorders>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44083</w:t>
            </w:r>
          </w:p>
        </w:tc>
        <w:tc>
          <w:tcPr>
            <w:tcW w:w="1176" w:type="dxa"/>
            <w:tcBorders>
              <w:top w:val="single" w:sz="4" w:space="0" w:color="auto"/>
            </w:tcBorders>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43969</w:t>
            </w:r>
          </w:p>
        </w:tc>
        <w:tc>
          <w:tcPr>
            <w:tcW w:w="1173" w:type="dxa"/>
            <w:tcBorders>
              <w:top w:val="single" w:sz="4" w:space="0" w:color="auto"/>
            </w:tcBorders>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w:t>
            </w:r>
          </w:p>
        </w:tc>
        <w:tc>
          <w:tcPr>
            <w:tcW w:w="1173" w:type="dxa"/>
            <w:tcBorders>
              <w:top w:val="single" w:sz="4" w:space="0" w:color="auto"/>
            </w:tcBorders>
            <w:shd w:val="clear" w:color="auto" w:fill="auto"/>
            <w:noWrap/>
            <w:vAlign w:val="center"/>
            <w:hideMark/>
          </w:tcPr>
          <w:p w:rsidR="00A64005" w:rsidRPr="00681163" w:rsidRDefault="00A64005" w:rsidP="00A64005">
            <w:pPr>
              <w:spacing w:before="0" w:after="0"/>
              <w:jc w:val="center"/>
              <w:rPr>
                <w:rFonts w:eastAsia="Times New Roman" w:cs="Times New Roman"/>
                <w:szCs w:val="24"/>
              </w:rPr>
            </w:pPr>
            <w:r w:rsidRPr="00681163">
              <w:rPr>
                <w:rFonts w:eastAsia="Times New Roman" w:cs="Times New Roman"/>
                <w:szCs w:val="24"/>
              </w:rPr>
              <w:t>-</w:t>
            </w:r>
          </w:p>
        </w:tc>
        <w:tc>
          <w:tcPr>
            <w:tcW w:w="1364" w:type="dxa"/>
            <w:tcBorders>
              <w:top w:val="single" w:sz="4" w:space="0" w:color="auto"/>
            </w:tcBorders>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658 (1.00)</w:t>
            </w:r>
          </w:p>
        </w:tc>
      </w:tr>
      <w:tr w:rsidR="00A64005" w:rsidRPr="00681163" w:rsidTr="00926222">
        <w:trPr>
          <w:trHeight w:val="300"/>
        </w:trPr>
        <w:tc>
          <w:tcPr>
            <w:tcW w:w="1174"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2</w:t>
            </w:r>
          </w:p>
        </w:tc>
        <w:tc>
          <w:tcPr>
            <w:tcW w:w="1379"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73</w:t>
            </w:r>
          </w:p>
        </w:tc>
        <w:tc>
          <w:tcPr>
            <w:tcW w:w="1379"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-18360</w:t>
            </w:r>
          </w:p>
        </w:tc>
        <w:tc>
          <w:tcPr>
            <w:tcW w:w="1480"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36867</w:t>
            </w:r>
          </w:p>
        </w:tc>
        <w:tc>
          <w:tcPr>
            <w:tcW w:w="1480"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37195</w:t>
            </w:r>
          </w:p>
        </w:tc>
        <w:tc>
          <w:tcPr>
            <w:tcW w:w="1176"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36963</w:t>
            </w:r>
          </w:p>
        </w:tc>
        <w:tc>
          <w:tcPr>
            <w:tcW w:w="1173"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0.970</w:t>
            </w:r>
          </w:p>
        </w:tc>
        <w:tc>
          <w:tcPr>
            <w:tcW w:w="1173"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0.000</w:t>
            </w:r>
          </w:p>
        </w:tc>
        <w:tc>
          <w:tcPr>
            <w:tcW w:w="1364"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320 (0.49)</w:t>
            </w:r>
          </w:p>
        </w:tc>
      </w:tr>
      <w:tr w:rsidR="00A64005" w:rsidRPr="00681163" w:rsidTr="00926222">
        <w:trPr>
          <w:trHeight w:val="300"/>
        </w:trPr>
        <w:tc>
          <w:tcPr>
            <w:tcW w:w="1174"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3</w:t>
            </w:r>
          </w:p>
        </w:tc>
        <w:tc>
          <w:tcPr>
            <w:tcW w:w="1379"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110</w:t>
            </w:r>
          </w:p>
        </w:tc>
        <w:tc>
          <w:tcPr>
            <w:tcW w:w="1379"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-17143</w:t>
            </w:r>
          </w:p>
        </w:tc>
        <w:tc>
          <w:tcPr>
            <w:tcW w:w="1480"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34505</w:t>
            </w:r>
          </w:p>
        </w:tc>
        <w:tc>
          <w:tcPr>
            <w:tcW w:w="1480"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34999</w:t>
            </w:r>
          </w:p>
        </w:tc>
        <w:tc>
          <w:tcPr>
            <w:tcW w:w="1176"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34650</w:t>
            </w:r>
          </w:p>
        </w:tc>
        <w:tc>
          <w:tcPr>
            <w:tcW w:w="1173"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0.971</w:t>
            </w:r>
          </w:p>
        </w:tc>
        <w:tc>
          <w:tcPr>
            <w:tcW w:w="1173"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0.001</w:t>
            </w:r>
          </w:p>
        </w:tc>
        <w:tc>
          <w:tcPr>
            <w:tcW w:w="1364"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104 (0.16)</w:t>
            </w:r>
          </w:p>
        </w:tc>
      </w:tr>
      <w:tr w:rsidR="00A64005" w:rsidRPr="00681163" w:rsidTr="00926222">
        <w:trPr>
          <w:trHeight w:val="300"/>
        </w:trPr>
        <w:tc>
          <w:tcPr>
            <w:tcW w:w="1174"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4</w:t>
            </w:r>
          </w:p>
        </w:tc>
        <w:tc>
          <w:tcPr>
            <w:tcW w:w="1379"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147</w:t>
            </w:r>
          </w:p>
        </w:tc>
        <w:tc>
          <w:tcPr>
            <w:tcW w:w="1379"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-17129</w:t>
            </w:r>
          </w:p>
        </w:tc>
        <w:tc>
          <w:tcPr>
            <w:tcW w:w="1480"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34553</w:t>
            </w:r>
          </w:p>
        </w:tc>
        <w:tc>
          <w:tcPr>
            <w:tcW w:w="1480"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35213</w:t>
            </w:r>
          </w:p>
        </w:tc>
        <w:tc>
          <w:tcPr>
            <w:tcW w:w="1176"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34746</w:t>
            </w:r>
          </w:p>
        </w:tc>
        <w:tc>
          <w:tcPr>
            <w:tcW w:w="1173"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0.970</w:t>
            </w:r>
          </w:p>
        </w:tc>
        <w:tc>
          <w:tcPr>
            <w:tcW w:w="1173"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0.500</w:t>
            </w:r>
          </w:p>
        </w:tc>
        <w:tc>
          <w:tcPr>
            <w:tcW w:w="1364" w:type="dxa"/>
            <w:shd w:val="clear" w:color="auto" w:fill="auto"/>
            <w:noWrap/>
            <w:vAlign w:val="center"/>
            <w:hideMark/>
          </w:tcPr>
          <w:p w:rsidR="00A64005" w:rsidRPr="00681163" w:rsidRDefault="00A64005" w:rsidP="00A64005">
            <w:pPr>
              <w:spacing w:before="0" w:after="0"/>
              <w:jc w:val="center"/>
              <w:rPr>
                <w:rFonts w:eastAsia="Times New Roman" w:cs="Times New Roman"/>
                <w:color w:val="000000"/>
                <w:szCs w:val="24"/>
              </w:rPr>
            </w:pPr>
            <w:r w:rsidRPr="00681163">
              <w:rPr>
                <w:rFonts w:eastAsia="Times New Roman" w:cs="Times New Roman"/>
                <w:color w:val="000000"/>
                <w:szCs w:val="24"/>
              </w:rPr>
              <w:t xml:space="preserve">    0 (0.00)</w:t>
            </w:r>
          </w:p>
        </w:tc>
      </w:tr>
    </w:tbl>
    <w:p w:rsidR="00A64005" w:rsidRPr="00681163" w:rsidRDefault="00A64005" w:rsidP="00A64005">
      <w:pPr>
        <w:spacing w:before="0" w:after="0"/>
        <w:rPr>
          <w:rFonts w:cs="Times New Roman"/>
          <w:i/>
          <w:szCs w:val="24"/>
        </w:rPr>
      </w:pPr>
    </w:p>
    <w:p w:rsidR="00A64005" w:rsidRPr="001B2B20" w:rsidRDefault="00DC07C0" w:rsidP="00A64005">
      <w:pPr>
        <w:spacing w:before="0" w:after="0"/>
        <w:rPr>
          <w:rFonts w:cs="Times New Roman"/>
          <w:i/>
          <w:szCs w:val="24"/>
        </w:rPr>
      </w:pPr>
      <w:r w:rsidRPr="00DC07C0">
        <w:rPr>
          <w:b/>
        </w:rPr>
        <w:t xml:space="preserve">Table </w:t>
      </w:r>
      <w:r w:rsidR="00457CEE">
        <w:rPr>
          <w:b/>
        </w:rPr>
        <w:t>3</w:t>
      </w:r>
      <w:r w:rsidRPr="00DC07C0">
        <w:rPr>
          <w:b/>
        </w:rPr>
        <w:t>.</w:t>
      </w:r>
      <w:r>
        <w:t xml:space="preserve"> Model Information for Models with One to Four Classes.</w:t>
      </w:r>
      <w:r w:rsidRPr="008611DD">
        <w:t xml:space="preserve"> </w:t>
      </w:r>
      <w:proofErr w:type="spellStart"/>
      <w:r w:rsidRPr="001B2B20">
        <w:rPr>
          <w:i/>
        </w:rPr>
        <w:t>p</w:t>
      </w:r>
      <w:r w:rsidRPr="008611DD">
        <w:t>LMR</w:t>
      </w:r>
      <w:proofErr w:type="spellEnd"/>
      <w:r w:rsidRPr="008611DD">
        <w:t xml:space="preserve"> = </w:t>
      </w:r>
      <w:r w:rsidRPr="008611DD">
        <w:rPr>
          <w:i/>
        </w:rPr>
        <w:t>p</w:t>
      </w:r>
      <w:r w:rsidRPr="008611DD">
        <w:t>-values for the Lo-</w:t>
      </w:r>
      <w:proofErr w:type="spellStart"/>
      <w:r w:rsidRPr="008611DD">
        <w:t>Mendell</w:t>
      </w:r>
      <w:proofErr w:type="spellEnd"/>
      <w:r w:rsidRPr="008611DD">
        <w:t>-Rubin likelihood ratio test for K versus K-1 classes. Smallest class frequency = size of the smallest latent class and t</w:t>
      </w:r>
      <w:r w:rsidR="001B2B20">
        <w:t>he relative proportion. N = 658</w:t>
      </w:r>
      <w:r w:rsidR="001B2B20">
        <w:rPr>
          <w:rFonts w:cs="Times New Roman"/>
          <w:i/>
          <w:szCs w:val="24"/>
        </w:rPr>
        <w:t>.</w:t>
      </w:r>
    </w:p>
    <w:p w:rsidR="00A64005" w:rsidRPr="00681163" w:rsidRDefault="00A64005" w:rsidP="00A64005">
      <w:pPr>
        <w:spacing w:before="0" w:after="0"/>
        <w:rPr>
          <w:rFonts w:cs="Times New Roman"/>
          <w:i/>
          <w:szCs w:val="24"/>
        </w:rPr>
      </w:pPr>
      <w:r w:rsidRPr="00681163">
        <w:rPr>
          <w:rFonts w:cs="Times New Roman"/>
          <w:szCs w:val="24"/>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890"/>
        <w:gridCol w:w="1890"/>
        <w:gridCol w:w="1710"/>
      </w:tblGrid>
      <w:tr w:rsidR="00A64005" w:rsidRPr="00681163" w:rsidTr="00926222">
        <w:trPr>
          <w:trHeight w:val="300"/>
        </w:trPr>
        <w:tc>
          <w:tcPr>
            <w:tcW w:w="3330" w:type="dxa"/>
            <w:tcBorders>
              <w:bottom w:val="single" w:sz="4" w:space="0" w:color="auto"/>
            </w:tcBorders>
            <w:noWrap/>
            <w:hideMark/>
          </w:tcPr>
          <w:p w:rsidR="00A64005" w:rsidRPr="00681163" w:rsidRDefault="00A64005" w:rsidP="00A64005">
            <w:pPr>
              <w:spacing w:before="0" w:after="0"/>
              <w:rPr>
                <w:rFonts w:cs="Times New Roman"/>
                <w:szCs w:val="24"/>
              </w:rPr>
            </w:pPr>
          </w:p>
        </w:tc>
        <w:tc>
          <w:tcPr>
            <w:tcW w:w="1890" w:type="dxa"/>
            <w:tcBorders>
              <w:bottom w:val="single" w:sz="4" w:space="0" w:color="auto"/>
            </w:tcBorders>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Unconfident vs. Moderate</w:t>
            </w:r>
          </w:p>
        </w:tc>
        <w:tc>
          <w:tcPr>
            <w:tcW w:w="1890" w:type="dxa"/>
            <w:tcBorders>
              <w:bottom w:val="single" w:sz="4" w:space="0" w:color="auto"/>
            </w:tcBorders>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Mastery vs. Moderate</w:t>
            </w:r>
          </w:p>
        </w:tc>
        <w:tc>
          <w:tcPr>
            <w:tcW w:w="1710" w:type="dxa"/>
            <w:tcBorders>
              <w:bottom w:val="single" w:sz="4" w:space="0" w:color="auto"/>
            </w:tcBorders>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Unconfident vs. Mastery</w:t>
            </w:r>
          </w:p>
        </w:tc>
      </w:tr>
      <w:tr w:rsidR="00A64005" w:rsidRPr="00681163" w:rsidTr="00926222">
        <w:trPr>
          <w:trHeight w:val="300"/>
        </w:trPr>
        <w:tc>
          <w:tcPr>
            <w:tcW w:w="3330" w:type="dxa"/>
            <w:tcBorders>
              <w:top w:val="single" w:sz="4" w:space="0" w:color="auto"/>
            </w:tcBorders>
            <w:noWrap/>
            <w:hideMark/>
          </w:tcPr>
          <w:p w:rsidR="00A64005" w:rsidRPr="00681163" w:rsidRDefault="00A64005" w:rsidP="00A64005">
            <w:pPr>
              <w:spacing w:before="0" w:after="0"/>
              <w:rPr>
                <w:rFonts w:cs="Times New Roman"/>
                <w:szCs w:val="24"/>
              </w:rPr>
            </w:pPr>
            <w:r w:rsidRPr="00681163">
              <w:rPr>
                <w:rFonts w:cs="Times New Roman"/>
                <w:szCs w:val="24"/>
              </w:rPr>
              <w:t>Intercepts</w:t>
            </w:r>
          </w:p>
        </w:tc>
        <w:tc>
          <w:tcPr>
            <w:tcW w:w="1890" w:type="dxa"/>
            <w:tcBorders>
              <w:top w:val="single" w:sz="4" w:space="0" w:color="auto"/>
            </w:tcBorders>
            <w:noWrap/>
            <w:vAlign w:val="center"/>
            <w:hideMark/>
          </w:tcPr>
          <w:p w:rsidR="00A64005" w:rsidRPr="00681163" w:rsidRDefault="00A64005" w:rsidP="00A64005">
            <w:pPr>
              <w:spacing w:before="0" w:after="0"/>
              <w:rPr>
                <w:rFonts w:cs="Times New Roman"/>
                <w:szCs w:val="24"/>
              </w:rPr>
            </w:pPr>
          </w:p>
        </w:tc>
        <w:tc>
          <w:tcPr>
            <w:tcW w:w="1890" w:type="dxa"/>
            <w:tcBorders>
              <w:top w:val="single" w:sz="4" w:space="0" w:color="auto"/>
            </w:tcBorders>
            <w:noWrap/>
            <w:vAlign w:val="center"/>
            <w:hideMark/>
          </w:tcPr>
          <w:p w:rsidR="00A64005" w:rsidRPr="00681163" w:rsidRDefault="00A64005" w:rsidP="00A64005">
            <w:pPr>
              <w:spacing w:before="0" w:after="0"/>
              <w:rPr>
                <w:rFonts w:cs="Times New Roman"/>
                <w:szCs w:val="24"/>
              </w:rPr>
            </w:pPr>
          </w:p>
        </w:tc>
        <w:tc>
          <w:tcPr>
            <w:tcW w:w="1710" w:type="dxa"/>
            <w:tcBorders>
              <w:top w:val="single" w:sz="4" w:space="0" w:color="auto"/>
            </w:tcBorders>
            <w:noWrap/>
            <w:vAlign w:val="center"/>
            <w:hideMark/>
          </w:tcPr>
          <w:p w:rsidR="00A64005" w:rsidRPr="00681163" w:rsidRDefault="00A64005" w:rsidP="00A64005">
            <w:pPr>
              <w:spacing w:before="0" w:after="0"/>
              <w:rPr>
                <w:rFonts w:cs="Times New Roman"/>
                <w:szCs w:val="24"/>
              </w:rPr>
            </w:pPr>
          </w:p>
        </w:tc>
      </w:tr>
      <w:tr w:rsidR="00A64005" w:rsidRPr="00681163" w:rsidTr="00926222">
        <w:trPr>
          <w:trHeight w:val="305"/>
        </w:trPr>
        <w:tc>
          <w:tcPr>
            <w:tcW w:w="3330" w:type="dxa"/>
            <w:noWrap/>
            <w:hideMark/>
          </w:tcPr>
          <w:p w:rsidR="00A64005" w:rsidRPr="00681163" w:rsidRDefault="00A64005" w:rsidP="00A64005">
            <w:pPr>
              <w:spacing w:before="0" w:after="0"/>
              <w:ind w:left="720"/>
              <w:rPr>
                <w:rFonts w:cs="Times New Roman"/>
                <w:szCs w:val="24"/>
              </w:rPr>
            </w:pPr>
            <w:r w:rsidRPr="00681163">
              <w:rPr>
                <w:rFonts w:cs="Times New Roman"/>
                <w:szCs w:val="24"/>
              </w:rPr>
              <w:t>β</w:t>
            </w:r>
            <w:r w:rsidRPr="00681163">
              <w:rPr>
                <w:rFonts w:cs="Times New Roman"/>
                <w:szCs w:val="24"/>
                <w:vertAlign w:val="subscript"/>
              </w:rPr>
              <w:t>0</w:t>
            </w:r>
            <w:r w:rsidRPr="00681163">
              <w:rPr>
                <w:rFonts w:cs="Times New Roman"/>
                <w:szCs w:val="24"/>
              </w:rPr>
              <w:t>’s</w:t>
            </w:r>
          </w:p>
        </w:tc>
        <w:tc>
          <w:tcPr>
            <w:tcW w:w="189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-1.746*</w:t>
            </w:r>
          </w:p>
        </w:tc>
        <w:tc>
          <w:tcPr>
            <w:tcW w:w="189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-0.099</w:t>
            </w:r>
          </w:p>
        </w:tc>
        <w:tc>
          <w:tcPr>
            <w:tcW w:w="171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-1.647*</w:t>
            </w:r>
          </w:p>
        </w:tc>
      </w:tr>
      <w:tr w:rsidR="00A64005" w:rsidRPr="00681163" w:rsidTr="00926222">
        <w:trPr>
          <w:trHeight w:val="198"/>
        </w:trPr>
        <w:tc>
          <w:tcPr>
            <w:tcW w:w="3330" w:type="dxa"/>
            <w:noWrap/>
            <w:hideMark/>
          </w:tcPr>
          <w:p w:rsidR="00A64005" w:rsidRPr="00681163" w:rsidRDefault="00A64005" w:rsidP="00A64005">
            <w:pPr>
              <w:spacing w:before="0" w:after="0"/>
              <w:ind w:left="720"/>
              <w:rPr>
                <w:rFonts w:cs="Times New Roman"/>
                <w:szCs w:val="24"/>
              </w:rPr>
            </w:pPr>
            <w:r w:rsidRPr="00681163">
              <w:rPr>
                <w:rFonts w:cs="Times New Roman"/>
                <w:szCs w:val="24"/>
              </w:rPr>
              <w:t>Odds Ratio</w:t>
            </w:r>
          </w:p>
        </w:tc>
        <w:tc>
          <w:tcPr>
            <w:tcW w:w="189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0.174*</w:t>
            </w:r>
          </w:p>
        </w:tc>
        <w:tc>
          <w:tcPr>
            <w:tcW w:w="189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0.906</w:t>
            </w:r>
          </w:p>
        </w:tc>
        <w:tc>
          <w:tcPr>
            <w:tcW w:w="171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0.193*</w:t>
            </w:r>
          </w:p>
        </w:tc>
      </w:tr>
      <w:tr w:rsidR="00A64005" w:rsidRPr="00681163" w:rsidTr="00926222">
        <w:trPr>
          <w:trHeight w:val="300"/>
        </w:trPr>
        <w:tc>
          <w:tcPr>
            <w:tcW w:w="3330" w:type="dxa"/>
            <w:noWrap/>
            <w:hideMark/>
          </w:tcPr>
          <w:p w:rsidR="00A64005" w:rsidRPr="00681163" w:rsidRDefault="00A64005" w:rsidP="00A64005">
            <w:pPr>
              <w:spacing w:before="0" w:after="0"/>
              <w:rPr>
                <w:rFonts w:cs="Times New Roman"/>
                <w:szCs w:val="24"/>
              </w:rPr>
            </w:pPr>
            <w:r w:rsidRPr="00681163">
              <w:rPr>
                <w:rFonts w:cs="Times New Roman"/>
                <w:szCs w:val="24"/>
              </w:rPr>
              <w:t>Native</w:t>
            </w:r>
          </w:p>
        </w:tc>
        <w:tc>
          <w:tcPr>
            <w:tcW w:w="1890" w:type="dxa"/>
            <w:noWrap/>
            <w:vAlign w:val="center"/>
            <w:hideMark/>
          </w:tcPr>
          <w:p w:rsidR="00A64005" w:rsidRPr="00681163" w:rsidRDefault="00A64005" w:rsidP="00A64005">
            <w:pPr>
              <w:spacing w:before="0" w:after="0"/>
              <w:jc w:val="center"/>
              <w:rPr>
                <w:rFonts w:cs="Times New Roman"/>
                <w:szCs w:val="24"/>
              </w:rPr>
            </w:pPr>
          </w:p>
        </w:tc>
        <w:tc>
          <w:tcPr>
            <w:tcW w:w="1890" w:type="dxa"/>
            <w:noWrap/>
            <w:vAlign w:val="center"/>
            <w:hideMark/>
          </w:tcPr>
          <w:p w:rsidR="00A64005" w:rsidRPr="00681163" w:rsidRDefault="00A64005" w:rsidP="00A64005">
            <w:pPr>
              <w:spacing w:before="0" w:after="0"/>
              <w:jc w:val="center"/>
              <w:rPr>
                <w:rFonts w:cs="Times New Roman"/>
                <w:szCs w:val="24"/>
              </w:rPr>
            </w:pPr>
          </w:p>
        </w:tc>
        <w:tc>
          <w:tcPr>
            <w:tcW w:w="1710" w:type="dxa"/>
            <w:noWrap/>
            <w:vAlign w:val="center"/>
            <w:hideMark/>
          </w:tcPr>
          <w:p w:rsidR="00A64005" w:rsidRPr="00681163" w:rsidRDefault="00A64005" w:rsidP="00A64005">
            <w:pPr>
              <w:spacing w:before="0" w:after="0"/>
              <w:jc w:val="center"/>
              <w:rPr>
                <w:rFonts w:cs="Times New Roman"/>
                <w:szCs w:val="24"/>
              </w:rPr>
            </w:pPr>
          </w:p>
        </w:tc>
      </w:tr>
      <w:tr w:rsidR="00A64005" w:rsidRPr="00681163" w:rsidTr="00926222">
        <w:trPr>
          <w:trHeight w:val="300"/>
        </w:trPr>
        <w:tc>
          <w:tcPr>
            <w:tcW w:w="3330" w:type="dxa"/>
            <w:noWrap/>
            <w:hideMark/>
          </w:tcPr>
          <w:p w:rsidR="00A64005" w:rsidRPr="00681163" w:rsidRDefault="00A64005" w:rsidP="00A64005">
            <w:pPr>
              <w:spacing w:before="0" w:after="0"/>
              <w:ind w:left="720"/>
              <w:rPr>
                <w:rFonts w:cs="Times New Roman"/>
                <w:szCs w:val="24"/>
              </w:rPr>
            </w:pPr>
            <w:r w:rsidRPr="00681163">
              <w:rPr>
                <w:rFonts w:cs="Times New Roman"/>
                <w:szCs w:val="24"/>
              </w:rPr>
              <w:t>β</w:t>
            </w:r>
            <w:r w:rsidRPr="00681163">
              <w:rPr>
                <w:rFonts w:cs="Times New Roman"/>
                <w:szCs w:val="24"/>
                <w:vertAlign w:val="subscript"/>
              </w:rPr>
              <w:t>1</w:t>
            </w:r>
            <w:r w:rsidRPr="00681163">
              <w:rPr>
                <w:rFonts w:cs="Times New Roman"/>
                <w:szCs w:val="24"/>
              </w:rPr>
              <w:t>’s</w:t>
            </w:r>
          </w:p>
        </w:tc>
        <w:tc>
          <w:tcPr>
            <w:tcW w:w="189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0.948* </w:t>
            </w:r>
          </w:p>
        </w:tc>
        <w:tc>
          <w:tcPr>
            <w:tcW w:w="189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-0.091</w:t>
            </w:r>
          </w:p>
        </w:tc>
        <w:tc>
          <w:tcPr>
            <w:tcW w:w="171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1.039*</w:t>
            </w:r>
          </w:p>
        </w:tc>
      </w:tr>
      <w:tr w:rsidR="00A64005" w:rsidRPr="00681163" w:rsidTr="00926222">
        <w:trPr>
          <w:trHeight w:val="300"/>
        </w:trPr>
        <w:tc>
          <w:tcPr>
            <w:tcW w:w="3330" w:type="dxa"/>
            <w:noWrap/>
            <w:hideMark/>
          </w:tcPr>
          <w:p w:rsidR="00A64005" w:rsidRPr="00681163" w:rsidRDefault="00A64005" w:rsidP="00A64005">
            <w:pPr>
              <w:spacing w:before="0" w:after="0"/>
              <w:ind w:left="720"/>
              <w:rPr>
                <w:rFonts w:cs="Times New Roman"/>
                <w:szCs w:val="24"/>
              </w:rPr>
            </w:pPr>
            <w:r w:rsidRPr="00681163">
              <w:rPr>
                <w:rFonts w:cs="Times New Roman"/>
                <w:szCs w:val="24"/>
              </w:rPr>
              <w:t>Odds Ratio</w:t>
            </w:r>
          </w:p>
        </w:tc>
        <w:tc>
          <w:tcPr>
            <w:tcW w:w="189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2.581*</w:t>
            </w:r>
          </w:p>
        </w:tc>
        <w:tc>
          <w:tcPr>
            <w:tcW w:w="189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0.913</w:t>
            </w:r>
          </w:p>
        </w:tc>
        <w:tc>
          <w:tcPr>
            <w:tcW w:w="171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2.826*</w:t>
            </w:r>
          </w:p>
        </w:tc>
      </w:tr>
      <w:tr w:rsidR="00A64005" w:rsidRPr="00681163" w:rsidTr="00926222">
        <w:trPr>
          <w:trHeight w:val="300"/>
        </w:trPr>
        <w:tc>
          <w:tcPr>
            <w:tcW w:w="3330" w:type="dxa"/>
            <w:noWrap/>
            <w:hideMark/>
          </w:tcPr>
          <w:p w:rsidR="00A64005" w:rsidRPr="00681163" w:rsidRDefault="00A64005" w:rsidP="00A64005">
            <w:pPr>
              <w:spacing w:before="0" w:after="0"/>
              <w:rPr>
                <w:rFonts w:cs="Times New Roman"/>
                <w:szCs w:val="24"/>
              </w:rPr>
            </w:pPr>
            <w:r w:rsidRPr="00681163">
              <w:rPr>
                <w:rFonts w:cs="Times New Roman"/>
                <w:szCs w:val="24"/>
              </w:rPr>
              <w:t>OGO</w:t>
            </w:r>
          </w:p>
        </w:tc>
        <w:tc>
          <w:tcPr>
            <w:tcW w:w="1890" w:type="dxa"/>
            <w:vAlign w:val="center"/>
          </w:tcPr>
          <w:p w:rsidR="00A64005" w:rsidRPr="00681163" w:rsidRDefault="00A64005" w:rsidP="00A64005">
            <w:pPr>
              <w:spacing w:before="0" w:after="0"/>
              <w:jc w:val="center"/>
              <w:rPr>
                <w:rFonts w:cs="Times New Roman"/>
                <w:szCs w:val="24"/>
              </w:rPr>
            </w:pPr>
          </w:p>
        </w:tc>
        <w:tc>
          <w:tcPr>
            <w:tcW w:w="1890" w:type="dxa"/>
            <w:noWrap/>
            <w:vAlign w:val="center"/>
            <w:hideMark/>
          </w:tcPr>
          <w:p w:rsidR="00A64005" w:rsidRPr="00681163" w:rsidRDefault="00A64005" w:rsidP="00A64005">
            <w:pPr>
              <w:spacing w:before="0" w:after="0"/>
              <w:jc w:val="center"/>
              <w:rPr>
                <w:rFonts w:cs="Times New Roman"/>
                <w:szCs w:val="24"/>
              </w:rPr>
            </w:pPr>
          </w:p>
        </w:tc>
        <w:tc>
          <w:tcPr>
            <w:tcW w:w="1710" w:type="dxa"/>
            <w:noWrap/>
            <w:vAlign w:val="center"/>
            <w:hideMark/>
          </w:tcPr>
          <w:p w:rsidR="00A64005" w:rsidRPr="00681163" w:rsidRDefault="00A64005" w:rsidP="00A64005">
            <w:pPr>
              <w:spacing w:before="0" w:after="0"/>
              <w:jc w:val="center"/>
              <w:rPr>
                <w:rFonts w:cs="Times New Roman"/>
                <w:szCs w:val="24"/>
              </w:rPr>
            </w:pPr>
          </w:p>
        </w:tc>
      </w:tr>
      <w:tr w:rsidR="00A64005" w:rsidRPr="00681163" w:rsidTr="00926222">
        <w:trPr>
          <w:trHeight w:val="300"/>
        </w:trPr>
        <w:tc>
          <w:tcPr>
            <w:tcW w:w="3330" w:type="dxa"/>
            <w:noWrap/>
            <w:hideMark/>
          </w:tcPr>
          <w:p w:rsidR="00A64005" w:rsidRPr="00681163" w:rsidRDefault="00A64005" w:rsidP="00A64005">
            <w:pPr>
              <w:spacing w:before="0" w:after="0"/>
              <w:ind w:left="720"/>
              <w:rPr>
                <w:rFonts w:cs="Times New Roman"/>
                <w:szCs w:val="24"/>
              </w:rPr>
            </w:pPr>
            <w:r w:rsidRPr="00681163">
              <w:rPr>
                <w:rFonts w:cs="Times New Roman"/>
                <w:szCs w:val="24"/>
              </w:rPr>
              <w:t>β</w:t>
            </w:r>
            <w:r w:rsidRPr="00681163">
              <w:rPr>
                <w:rFonts w:cs="Times New Roman"/>
                <w:szCs w:val="24"/>
                <w:vertAlign w:val="subscript"/>
              </w:rPr>
              <w:t>2</w:t>
            </w:r>
            <w:r w:rsidRPr="00681163">
              <w:rPr>
                <w:rFonts w:cs="Times New Roman"/>
                <w:szCs w:val="24"/>
              </w:rPr>
              <w:t>’s</w:t>
            </w:r>
          </w:p>
        </w:tc>
        <w:tc>
          <w:tcPr>
            <w:tcW w:w="189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0.306</w:t>
            </w:r>
          </w:p>
        </w:tc>
        <w:tc>
          <w:tcPr>
            <w:tcW w:w="189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0.284*</w:t>
            </w:r>
          </w:p>
        </w:tc>
        <w:tc>
          <w:tcPr>
            <w:tcW w:w="171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0.021</w:t>
            </w:r>
          </w:p>
        </w:tc>
      </w:tr>
      <w:tr w:rsidR="00A64005" w:rsidRPr="00681163" w:rsidTr="00926222">
        <w:trPr>
          <w:trHeight w:val="300"/>
        </w:trPr>
        <w:tc>
          <w:tcPr>
            <w:tcW w:w="3330" w:type="dxa"/>
            <w:noWrap/>
            <w:hideMark/>
          </w:tcPr>
          <w:p w:rsidR="00A64005" w:rsidRPr="00681163" w:rsidRDefault="00A64005" w:rsidP="00A64005">
            <w:pPr>
              <w:spacing w:before="0" w:after="0"/>
              <w:ind w:left="720"/>
              <w:rPr>
                <w:rFonts w:cs="Times New Roman"/>
                <w:szCs w:val="24"/>
              </w:rPr>
            </w:pPr>
            <w:r w:rsidRPr="00681163">
              <w:rPr>
                <w:rFonts w:cs="Times New Roman"/>
                <w:szCs w:val="24"/>
              </w:rPr>
              <w:t>Odds Ratio</w:t>
            </w:r>
          </w:p>
        </w:tc>
        <w:tc>
          <w:tcPr>
            <w:tcW w:w="189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1.358</w:t>
            </w:r>
          </w:p>
        </w:tc>
        <w:tc>
          <w:tcPr>
            <w:tcW w:w="189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1.328*</w:t>
            </w:r>
          </w:p>
        </w:tc>
        <w:tc>
          <w:tcPr>
            <w:tcW w:w="171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1.021</w:t>
            </w:r>
          </w:p>
        </w:tc>
      </w:tr>
      <w:tr w:rsidR="00A64005" w:rsidRPr="00681163" w:rsidTr="00926222">
        <w:trPr>
          <w:trHeight w:val="300"/>
        </w:trPr>
        <w:tc>
          <w:tcPr>
            <w:tcW w:w="3330" w:type="dxa"/>
            <w:noWrap/>
            <w:hideMark/>
          </w:tcPr>
          <w:p w:rsidR="00A64005" w:rsidRPr="00681163" w:rsidRDefault="00A64005" w:rsidP="00A64005">
            <w:pPr>
              <w:spacing w:before="0" w:after="0"/>
              <w:rPr>
                <w:rFonts w:cs="Times New Roman"/>
                <w:szCs w:val="24"/>
              </w:rPr>
            </w:pPr>
            <w:r w:rsidRPr="00681163">
              <w:rPr>
                <w:rFonts w:cs="Times New Roman"/>
                <w:szCs w:val="24"/>
              </w:rPr>
              <w:t>ITMA</w:t>
            </w:r>
          </w:p>
        </w:tc>
        <w:tc>
          <w:tcPr>
            <w:tcW w:w="1890" w:type="dxa"/>
            <w:vAlign w:val="center"/>
          </w:tcPr>
          <w:p w:rsidR="00A64005" w:rsidRPr="00681163" w:rsidRDefault="00A64005" w:rsidP="00A64005">
            <w:pPr>
              <w:spacing w:before="0" w:after="0"/>
              <w:jc w:val="center"/>
              <w:rPr>
                <w:rFonts w:cs="Times New Roman"/>
                <w:szCs w:val="24"/>
              </w:rPr>
            </w:pPr>
          </w:p>
        </w:tc>
        <w:tc>
          <w:tcPr>
            <w:tcW w:w="1890" w:type="dxa"/>
            <w:noWrap/>
            <w:vAlign w:val="center"/>
            <w:hideMark/>
          </w:tcPr>
          <w:p w:rsidR="00A64005" w:rsidRPr="00681163" w:rsidRDefault="00A64005" w:rsidP="00A64005">
            <w:pPr>
              <w:spacing w:before="0" w:after="0"/>
              <w:jc w:val="center"/>
              <w:rPr>
                <w:rFonts w:cs="Times New Roman"/>
                <w:szCs w:val="24"/>
              </w:rPr>
            </w:pPr>
          </w:p>
        </w:tc>
        <w:tc>
          <w:tcPr>
            <w:tcW w:w="1710" w:type="dxa"/>
            <w:noWrap/>
            <w:vAlign w:val="center"/>
            <w:hideMark/>
          </w:tcPr>
          <w:p w:rsidR="00A64005" w:rsidRPr="00681163" w:rsidRDefault="00A64005" w:rsidP="00A64005">
            <w:pPr>
              <w:spacing w:before="0" w:after="0"/>
              <w:jc w:val="center"/>
              <w:rPr>
                <w:rFonts w:cs="Times New Roman"/>
                <w:szCs w:val="24"/>
              </w:rPr>
            </w:pPr>
          </w:p>
        </w:tc>
      </w:tr>
      <w:tr w:rsidR="00A64005" w:rsidRPr="00681163" w:rsidTr="00926222">
        <w:trPr>
          <w:trHeight w:val="300"/>
        </w:trPr>
        <w:tc>
          <w:tcPr>
            <w:tcW w:w="3330" w:type="dxa"/>
            <w:noWrap/>
            <w:hideMark/>
          </w:tcPr>
          <w:p w:rsidR="00A64005" w:rsidRPr="00681163" w:rsidRDefault="00A64005" w:rsidP="00A64005">
            <w:pPr>
              <w:spacing w:before="0" w:after="0"/>
              <w:ind w:left="720"/>
              <w:rPr>
                <w:rFonts w:cs="Times New Roman"/>
                <w:szCs w:val="24"/>
              </w:rPr>
            </w:pPr>
            <w:r w:rsidRPr="00681163">
              <w:rPr>
                <w:rFonts w:cs="Times New Roman"/>
                <w:szCs w:val="24"/>
              </w:rPr>
              <w:t>β</w:t>
            </w:r>
            <w:r w:rsidRPr="00681163">
              <w:rPr>
                <w:rFonts w:cs="Times New Roman"/>
                <w:szCs w:val="24"/>
                <w:vertAlign w:val="subscript"/>
              </w:rPr>
              <w:t>3</w:t>
            </w:r>
            <w:r w:rsidRPr="00681163">
              <w:rPr>
                <w:rFonts w:cs="Times New Roman"/>
                <w:szCs w:val="24"/>
              </w:rPr>
              <w:t>’s</w:t>
            </w:r>
          </w:p>
        </w:tc>
        <w:tc>
          <w:tcPr>
            <w:tcW w:w="189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0.934*</w:t>
            </w:r>
          </w:p>
        </w:tc>
        <w:tc>
          <w:tcPr>
            <w:tcW w:w="189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-0.296*</w:t>
            </w:r>
          </w:p>
        </w:tc>
        <w:tc>
          <w:tcPr>
            <w:tcW w:w="171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1.229*</w:t>
            </w:r>
          </w:p>
        </w:tc>
      </w:tr>
      <w:tr w:rsidR="00A64005" w:rsidRPr="00681163" w:rsidTr="00926222">
        <w:trPr>
          <w:trHeight w:val="300"/>
        </w:trPr>
        <w:tc>
          <w:tcPr>
            <w:tcW w:w="3330" w:type="dxa"/>
            <w:noWrap/>
            <w:hideMark/>
          </w:tcPr>
          <w:p w:rsidR="00A64005" w:rsidRPr="00681163" w:rsidRDefault="00A64005" w:rsidP="00A64005">
            <w:pPr>
              <w:spacing w:before="0" w:after="0"/>
              <w:ind w:left="720"/>
              <w:rPr>
                <w:rFonts w:cs="Times New Roman"/>
                <w:szCs w:val="24"/>
              </w:rPr>
            </w:pPr>
            <w:r w:rsidRPr="00681163">
              <w:rPr>
                <w:rFonts w:cs="Times New Roman"/>
                <w:szCs w:val="24"/>
              </w:rPr>
              <w:t>Odds Ratio</w:t>
            </w:r>
          </w:p>
        </w:tc>
        <w:tc>
          <w:tcPr>
            <w:tcW w:w="189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2.545*</w:t>
            </w:r>
          </w:p>
        </w:tc>
        <w:tc>
          <w:tcPr>
            <w:tcW w:w="189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0.744*</w:t>
            </w:r>
          </w:p>
        </w:tc>
        <w:tc>
          <w:tcPr>
            <w:tcW w:w="1710" w:type="dxa"/>
            <w:noWrap/>
            <w:vAlign w:val="center"/>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3.418*</w:t>
            </w:r>
          </w:p>
        </w:tc>
      </w:tr>
      <w:tr w:rsidR="00A64005" w:rsidRPr="00681163" w:rsidTr="00926222">
        <w:trPr>
          <w:trHeight w:val="300"/>
        </w:trPr>
        <w:tc>
          <w:tcPr>
            <w:tcW w:w="3330" w:type="dxa"/>
            <w:noWrap/>
          </w:tcPr>
          <w:p w:rsidR="00A64005" w:rsidRPr="00681163" w:rsidRDefault="00A64005" w:rsidP="00A64005">
            <w:pPr>
              <w:spacing w:before="0" w:after="0"/>
              <w:rPr>
                <w:rFonts w:cs="Times New Roman"/>
                <w:szCs w:val="24"/>
              </w:rPr>
            </w:pPr>
            <w:r w:rsidRPr="00681163">
              <w:rPr>
                <w:rFonts w:cs="Times New Roman"/>
                <w:szCs w:val="24"/>
              </w:rPr>
              <w:t>OGO*ITMA</w:t>
            </w:r>
          </w:p>
        </w:tc>
        <w:tc>
          <w:tcPr>
            <w:tcW w:w="1890" w:type="dxa"/>
            <w:noWrap/>
            <w:vAlign w:val="center"/>
          </w:tcPr>
          <w:p w:rsidR="00A64005" w:rsidRPr="00681163" w:rsidRDefault="00A64005" w:rsidP="00A64005">
            <w:pPr>
              <w:spacing w:before="0" w:after="0"/>
              <w:jc w:val="center"/>
              <w:rPr>
                <w:rFonts w:cs="Times New Roman"/>
                <w:szCs w:val="24"/>
              </w:rPr>
            </w:pPr>
          </w:p>
        </w:tc>
        <w:tc>
          <w:tcPr>
            <w:tcW w:w="1890" w:type="dxa"/>
            <w:noWrap/>
            <w:vAlign w:val="center"/>
          </w:tcPr>
          <w:p w:rsidR="00A64005" w:rsidRPr="00681163" w:rsidRDefault="00A64005" w:rsidP="00A64005">
            <w:pPr>
              <w:spacing w:before="0" w:after="0"/>
              <w:jc w:val="center"/>
              <w:rPr>
                <w:rFonts w:cs="Times New Roman"/>
                <w:szCs w:val="24"/>
              </w:rPr>
            </w:pPr>
          </w:p>
        </w:tc>
        <w:tc>
          <w:tcPr>
            <w:tcW w:w="1710" w:type="dxa"/>
            <w:noWrap/>
            <w:vAlign w:val="center"/>
          </w:tcPr>
          <w:p w:rsidR="00A64005" w:rsidRPr="00681163" w:rsidRDefault="00A64005" w:rsidP="00A64005">
            <w:pPr>
              <w:spacing w:before="0" w:after="0"/>
              <w:jc w:val="center"/>
              <w:rPr>
                <w:rFonts w:cs="Times New Roman"/>
                <w:szCs w:val="24"/>
              </w:rPr>
            </w:pPr>
          </w:p>
        </w:tc>
      </w:tr>
      <w:tr w:rsidR="00A64005" w:rsidRPr="00681163" w:rsidTr="00926222">
        <w:trPr>
          <w:trHeight w:val="300"/>
        </w:trPr>
        <w:tc>
          <w:tcPr>
            <w:tcW w:w="3330" w:type="dxa"/>
            <w:noWrap/>
          </w:tcPr>
          <w:p w:rsidR="00A64005" w:rsidRPr="00681163" w:rsidRDefault="00A64005" w:rsidP="00A64005">
            <w:pPr>
              <w:spacing w:before="0" w:after="0"/>
              <w:ind w:left="720"/>
              <w:rPr>
                <w:rFonts w:cs="Times New Roman"/>
                <w:szCs w:val="24"/>
              </w:rPr>
            </w:pPr>
            <w:r w:rsidRPr="00681163">
              <w:rPr>
                <w:rFonts w:cs="Times New Roman"/>
                <w:szCs w:val="24"/>
              </w:rPr>
              <w:t>β</w:t>
            </w:r>
            <w:r w:rsidRPr="00681163">
              <w:rPr>
                <w:rFonts w:cs="Times New Roman"/>
                <w:szCs w:val="24"/>
                <w:vertAlign w:val="subscript"/>
              </w:rPr>
              <w:t>4</w:t>
            </w:r>
            <w:r w:rsidRPr="00681163">
              <w:rPr>
                <w:rFonts w:cs="Times New Roman"/>
                <w:szCs w:val="24"/>
              </w:rPr>
              <w:t>’s</w:t>
            </w:r>
          </w:p>
        </w:tc>
        <w:tc>
          <w:tcPr>
            <w:tcW w:w="1890" w:type="dxa"/>
            <w:noWrap/>
            <w:vAlign w:val="center"/>
          </w:tcPr>
          <w:p w:rsidR="00A64005" w:rsidRPr="00681163" w:rsidRDefault="00A64005" w:rsidP="00A64005">
            <w:pPr>
              <w:spacing w:before="0" w:after="0"/>
              <w:jc w:val="center"/>
              <w:rPr>
                <w:rFonts w:cs="Times New Roman"/>
                <w:szCs w:val="24"/>
              </w:rPr>
            </w:pPr>
            <w:r w:rsidRPr="00681163">
              <w:rPr>
                <w:rFonts w:cs="Times New Roman"/>
                <w:szCs w:val="24"/>
              </w:rPr>
              <w:t>0.089</w:t>
            </w:r>
          </w:p>
        </w:tc>
        <w:tc>
          <w:tcPr>
            <w:tcW w:w="1890" w:type="dxa"/>
            <w:noWrap/>
            <w:vAlign w:val="center"/>
          </w:tcPr>
          <w:p w:rsidR="00A64005" w:rsidRPr="00681163" w:rsidRDefault="00A64005" w:rsidP="00A64005">
            <w:pPr>
              <w:spacing w:before="0" w:after="0"/>
              <w:jc w:val="center"/>
              <w:rPr>
                <w:rFonts w:cs="Times New Roman"/>
                <w:szCs w:val="24"/>
              </w:rPr>
            </w:pPr>
            <w:r w:rsidRPr="00681163">
              <w:rPr>
                <w:rFonts w:cs="Times New Roman"/>
                <w:szCs w:val="24"/>
              </w:rPr>
              <w:t xml:space="preserve"> 0.288*</w:t>
            </w:r>
          </w:p>
        </w:tc>
        <w:tc>
          <w:tcPr>
            <w:tcW w:w="1710" w:type="dxa"/>
            <w:noWrap/>
            <w:vAlign w:val="center"/>
          </w:tcPr>
          <w:p w:rsidR="00A64005" w:rsidRPr="00681163" w:rsidRDefault="00A64005" w:rsidP="00A64005">
            <w:pPr>
              <w:spacing w:before="0" w:after="0"/>
              <w:jc w:val="center"/>
              <w:rPr>
                <w:rFonts w:cs="Times New Roman"/>
                <w:szCs w:val="24"/>
              </w:rPr>
            </w:pPr>
            <w:r w:rsidRPr="00681163">
              <w:rPr>
                <w:rFonts w:cs="Times New Roman"/>
                <w:szCs w:val="24"/>
              </w:rPr>
              <w:t>-0.199</w:t>
            </w:r>
          </w:p>
        </w:tc>
      </w:tr>
      <w:tr w:rsidR="00A64005" w:rsidRPr="00681163" w:rsidTr="00926222">
        <w:trPr>
          <w:trHeight w:val="300"/>
        </w:trPr>
        <w:tc>
          <w:tcPr>
            <w:tcW w:w="3330" w:type="dxa"/>
            <w:noWrap/>
          </w:tcPr>
          <w:p w:rsidR="00A64005" w:rsidRPr="00681163" w:rsidRDefault="00A64005" w:rsidP="00A64005">
            <w:pPr>
              <w:spacing w:before="0" w:after="0"/>
              <w:ind w:left="720"/>
              <w:rPr>
                <w:rFonts w:cs="Times New Roman"/>
                <w:szCs w:val="24"/>
              </w:rPr>
            </w:pPr>
            <w:r w:rsidRPr="00681163">
              <w:rPr>
                <w:rFonts w:cs="Times New Roman"/>
                <w:szCs w:val="24"/>
              </w:rPr>
              <w:t>Odds Ratio</w:t>
            </w:r>
          </w:p>
        </w:tc>
        <w:tc>
          <w:tcPr>
            <w:tcW w:w="1890" w:type="dxa"/>
            <w:noWrap/>
            <w:vAlign w:val="center"/>
          </w:tcPr>
          <w:p w:rsidR="00A64005" w:rsidRPr="00681163" w:rsidRDefault="00A64005" w:rsidP="00A64005">
            <w:pPr>
              <w:spacing w:before="0" w:after="0"/>
              <w:jc w:val="center"/>
              <w:rPr>
                <w:rFonts w:cs="Times New Roman"/>
                <w:szCs w:val="24"/>
              </w:rPr>
            </w:pPr>
            <w:r w:rsidRPr="00681163">
              <w:rPr>
                <w:rFonts w:cs="Times New Roman"/>
                <w:szCs w:val="24"/>
              </w:rPr>
              <w:t>1.093</w:t>
            </w:r>
          </w:p>
        </w:tc>
        <w:tc>
          <w:tcPr>
            <w:tcW w:w="1890" w:type="dxa"/>
            <w:noWrap/>
            <w:vAlign w:val="center"/>
          </w:tcPr>
          <w:p w:rsidR="00A64005" w:rsidRPr="00681163" w:rsidRDefault="00A64005" w:rsidP="00A64005">
            <w:pPr>
              <w:spacing w:before="0" w:after="0"/>
              <w:jc w:val="center"/>
              <w:rPr>
                <w:rFonts w:cs="Times New Roman"/>
                <w:szCs w:val="24"/>
              </w:rPr>
            </w:pPr>
            <w:r w:rsidRPr="00681163">
              <w:rPr>
                <w:rFonts w:cs="Times New Roman"/>
                <w:szCs w:val="24"/>
              </w:rPr>
              <w:t xml:space="preserve"> 1.334*</w:t>
            </w:r>
          </w:p>
        </w:tc>
        <w:tc>
          <w:tcPr>
            <w:tcW w:w="1710" w:type="dxa"/>
            <w:noWrap/>
            <w:vAlign w:val="center"/>
          </w:tcPr>
          <w:p w:rsidR="00A64005" w:rsidRPr="00681163" w:rsidRDefault="00A64005" w:rsidP="00A64005">
            <w:pPr>
              <w:spacing w:before="0" w:after="0"/>
              <w:jc w:val="center"/>
              <w:rPr>
                <w:rFonts w:cs="Times New Roman"/>
                <w:szCs w:val="24"/>
              </w:rPr>
            </w:pPr>
            <w:r w:rsidRPr="00681163">
              <w:rPr>
                <w:rFonts w:cs="Times New Roman"/>
                <w:szCs w:val="24"/>
              </w:rPr>
              <w:t xml:space="preserve"> 0.820</w:t>
            </w:r>
          </w:p>
        </w:tc>
      </w:tr>
    </w:tbl>
    <w:p w:rsidR="00A64005" w:rsidRPr="00681163" w:rsidRDefault="00A64005" w:rsidP="00A64005">
      <w:pPr>
        <w:spacing w:before="0" w:after="0"/>
        <w:rPr>
          <w:rFonts w:cs="Times New Roman"/>
          <w:szCs w:val="24"/>
        </w:rPr>
      </w:pPr>
    </w:p>
    <w:p w:rsidR="00A64005" w:rsidRPr="00DC07C0" w:rsidRDefault="00DC07C0" w:rsidP="00A64005">
      <w:pPr>
        <w:spacing w:before="0" w:after="0"/>
        <w:rPr>
          <w:rFonts w:cs="Times New Roman"/>
          <w:i/>
          <w:szCs w:val="24"/>
        </w:rPr>
      </w:pPr>
      <w:r w:rsidRPr="00DC07C0">
        <w:rPr>
          <w:b/>
        </w:rPr>
        <w:t xml:space="preserve">Table </w:t>
      </w:r>
      <w:r w:rsidR="00457CEE">
        <w:rPr>
          <w:b/>
        </w:rPr>
        <w:t>4</w:t>
      </w:r>
      <w:r w:rsidRPr="00DC07C0">
        <w:rPr>
          <w:b/>
        </w:rPr>
        <w:t>.</w:t>
      </w:r>
      <w:r>
        <w:t xml:space="preserve"> Predictors of the Latent Class Variable.</w:t>
      </w:r>
      <w:r w:rsidRPr="008611DD">
        <w:t xml:space="preserve"> </w:t>
      </w:r>
      <w:r>
        <w:t>Odds coefficient and odds ratio of each covariate are reported. The Moderate group was used as the reference for “Unconfident” and “Mastery.” The last column presents information with regard to being in the Unconfident group when the Mastery group was used as the reference group. N = 633. *</w:t>
      </w:r>
      <w:r w:rsidRPr="008611DD">
        <w:rPr>
          <w:i/>
        </w:rPr>
        <w:t>p</w:t>
      </w:r>
      <w:r>
        <w:t xml:space="preserve"> &lt; .01</w:t>
      </w:r>
      <w:r>
        <w:rPr>
          <w:rFonts w:cs="Times New Roman"/>
          <w:i/>
          <w:szCs w:val="24"/>
        </w:rPr>
        <w:t>.</w:t>
      </w:r>
    </w:p>
    <w:p w:rsidR="00A64005" w:rsidRPr="00DC07C0" w:rsidRDefault="00A64005" w:rsidP="00A64005">
      <w:pPr>
        <w:spacing w:before="0" w:after="0"/>
        <w:rPr>
          <w:rFonts w:cs="Times New Roman"/>
          <w:szCs w:val="24"/>
        </w:rPr>
      </w:pPr>
      <w:r w:rsidRPr="00681163">
        <w:rPr>
          <w:rFonts w:cs="Times New Roman"/>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1345"/>
        <w:gridCol w:w="81"/>
        <w:gridCol w:w="1566"/>
        <w:gridCol w:w="1567"/>
        <w:gridCol w:w="26"/>
        <w:gridCol w:w="1540"/>
        <w:gridCol w:w="1567"/>
      </w:tblGrid>
      <w:tr w:rsidR="00A64005" w:rsidRPr="00681163" w:rsidTr="00926222">
        <w:trPr>
          <w:trHeight w:val="300"/>
        </w:trPr>
        <w:tc>
          <w:tcPr>
            <w:tcW w:w="2880" w:type="dxa"/>
            <w:tcBorders>
              <w:top w:val="single" w:sz="4" w:space="0" w:color="auto"/>
            </w:tcBorders>
            <w:noWrap/>
            <w:hideMark/>
          </w:tcPr>
          <w:p w:rsidR="00A64005" w:rsidRPr="00681163" w:rsidRDefault="00A64005" w:rsidP="00A64005">
            <w:pPr>
              <w:spacing w:before="0" w:after="0"/>
              <w:rPr>
                <w:rFonts w:cs="Times New Roman"/>
                <w:szCs w:val="24"/>
              </w:rPr>
            </w:pPr>
          </w:p>
        </w:tc>
        <w:tc>
          <w:tcPr>
            <w:tcW w:w="1345" w:type="dxa"/>
            <w:tcBorders>
              <w:top w:val="single" w:sz="4" w:space="0" w:color="auto"/>
            </w:tcBorders>
            <w:noWrap/>
            <w:hideMark/>
          </w:tcPr>
          <w:p w:rsidR="00A64005" w:rsidRPr="00681163" w:rsidRDefault="00A64005" w:rsidP="00A64005">
            <w:pPr>
              <w:spacing w:before="0" w:after="0"/>
              <w:jc w:val="center"/>
              <w:rPr>
                <w:rFonts w:cs="Times New Roman"/>
                <w:szCs w:val="24"/>
              </w:rPr>
            </w:pPr>
          </w:p>
        </w:tc>
        <w:tc>
          <w:tcPr>
            <w:tcW w:w="3240" w:type="dxa"/>
            <w:gridSpan w:val="4"/>
            <w:tcBorders>
              <w:top w:val="single" w:sz="4" w:space="0" w:color="auto"/>
            </w:tcBorders>
            <w:noWrap/>
            <w:hideMark/>
          </w:tcPr>
          <w:p w:rsidR="00A64005" w:rsidRPr="00681163" w:rsidRDefault="00CA2DC6" w:rsidP="00CA2DC6">
            <w:pPr>
              <w:spacing w:before="0" w:after="0"/>
              <w:rPr>
                <w:rFonts w:cs="Times New Roman"/>
                <w:szCs w:val="24"/>
              </w:rPr>
            </w:pPr>
            <w:r>
              <w:rPr>
                <w:rFonts w:cs="Times New Roman"/>
                <w:szCs w:val="24"/>
              </w:rPr>
              <w:t xml:space="preserve">     </w:t>
            </w:r>
            <w:bookmarkStart w:id="3" w:name="_GoBack"/>
            <w:bookmarkEnd w:id="3"/>
            <w:r w:rsidR="00A64005" w:rsidRPr="00681163">
              <w:rPr>
                <w:rFonts w:cs="Times New Roman"/>
                <w:szCs w:val="24"/>
              </w:rPr>
              <w:t xml:space="preserve">Unconfident </w:t>
            </w:r>
          </w:p>
        </w:tc>
        <w:tc>
          <w:tcPr>
            <w:tcW w:w="3107" w:type="dxa"/>
            <w:gridSpan w:val="2"/>
            <w:tcBorders>
              <w:top w:val="single" w:sz="4" w:space="0" w:color="auto"/>
            </w:tcBorders>
            <w:noWrap/>
            <w:hideMark/>
          </w:tcPr>
          <w:p w:rsidR="00A64005" w:rsidRPr="00681163" w:rsidRDefault="00CA2DC6" w:rsidP="00CA2DC6">
            <w:pPr>
              <w:spacing w:before="0" w:after="0"/>
              <w:rPr>
                <w:rFonts w:cs="Times New Roman"/>
                <w:szCs w:val="24"/>
              </w:rPr>
            </w:pPr>
            <w:r>
              <w:rPr>
                <w:rFonts w:cs="Times New Roman"/>
                <w:szCs w:val="24"/>
              </w:rPr>
              <w:t xml:space="preserve">      </w:t>
            </w:r>
            <w:r w:rsidR="00A64005" w:rsidRPr="00681163">
              <w:rPr>
                <w:rFonts w:cs="Times New Roman"/>
                <w:szCs w:val="24"/>
              </w:rPr>
              <w:t>Mastery</w:t>
            </w:r>
          </w:p>
        </w:tc>
      </w:tr>
      <w:tr w:rsidR="00A64005" w:rsidRPr="00681163" w:rsidTr="00926222">
        <w:trPr>
          <w:trHeight w:val="300"/>
        </w:trPr>
        <w:tc>
          <w:tcPr>
            <w:tcW w:w="2880" w:type="dxa"/>
            <w:tcBorders>
              <w:bottom w:val="single" w:sz="4" w:space="0" w:color="auto"/>
            </w:tcBorders>
            <w:noWrap/>
            <w:hideMark/>
          </w:tcPr>
          <w:p w:rsidR="00A64005" w:rsidRPr="00681163" w:rsidRDefault="00A64005" w:rsidP="00A64005">
            <w:pPr>
              <w:spacing w:before="0" w:after="0"/>
              <w:rPr>
                <w:rFonts w:cs="Times New Roman"/>
                <w:szCs w:val="24"/>
              </w:rPr>
            </w:pPr>
          </w:p>
        </w:tc>
        <w:tc>
          <w:tcPr>
            <w:tcW w:w="1426" w:type="dxa"/>
            <w:gridSpan w:val="2"/>
            <w:tcBorders>
              <w:bottom w:val="single" w:sz="4" w:space="0" w:color="auto"/>
            </w:tcBorders>
            <w:noWrap/>
            <w:hideMark/>
          </w:tcPr>
          <w:p w:rsidR="00A64005" w:rsidRPr="00681163" w:rsidRDefault="00A64005" w:rsidP="00A64005">
            <w:pPr>
              <w:spacing w:before="0" w:after="0"/>
              <w:jc w:val="center"/>
              <w:rPr>
                <w:rFonts w:cs="Times New Roman"/>
                <w:szCs w:val="24"/>
              </w:rPr>
            </w:pPr>
            <w:r w:rsidRPr="00681163">
              <w:rPr>
                <w:rFonts w:cs="Times New Roman"/>
                <w:szCs w:val="24"/>
              </w:rPr>
              <w:t>Intercepts</w:t>
            </w:r>
          </w:p>
        </w:tc>
        <w:tc>
          <w:tcPr>
            <w:tcW w:w="1566" w:type="dxa"/>
            <w:tcBorders>
              <w:bottom w:val="single" w:sz="4" w:space="0" w:color="auto"/>
            </w:tcBorders>
            <w:noWrap/>
            <w:hideMark/>
          </w:tcPr>
          <w:p w:rsidR="00A64005" w:rsidRPr="00681163" w:rsidRDefault="00A64005" w:rsidP="00A64005">
            <w:pPr>
              <w:spacing w:before="0" w:after="0"/>
              <w:jc w:val="center"/>
              <w:rPr>
                <w:rFonts w:cs="Times New Roman"/>
                <w:szCs w:val="24"/>
              </w:rPr>
            </w:pPr>
            <w:r w:rsidRPr="00681163">
              <w:rPr>
                <w:rFonts w:cs="Times New Roman"/>
                <w:szCs w:val="24"/>
              </w:rPr>
              <w:t>β’s</w:t>
            </w:r>
          </w:p>
        </w:tc>
        <w:tc>
          <w:tcPr>
            <w:tcW w:w="1567" w:type="dxa"/>
            <w:tcBorders>
              <w:bottom w:val="single" w:sz="4" w:space="0" w:color="auto"/>
            </w:tcBorders>
            <w:noWrap/>
            <w:hideMark/>
          </w:tcPr>
          <w:p w:rsidR="00A64005" w:rsidRPr="00681163" w:rsidRDefault="00A64005" w:rsidP="00A64005">
            <w:pPr>
              <w:spacing w:before="0" w:after="0"/>
              <w:jc w:val="center"/>
              <w:rPr>
                <w:rFonts w:cs="Times New Roman"/>
                <w:szCs w:val="24"/>
              </w:rPr>
            </w:pPr>
            <w:r w:rsidRPr="00681163">
              <w:rPr>
                <w:rFonts w:cs="Times New Roman"/>
                <w:szCs w:val="24"/>
              </w:rPr>
              <w:t>Odds Ratio</w:t>
            </w:r>
          </w:p>
        </w:tc>
        <w:tc>
          <w:tcPr>
            <w:tcW w:w="1566" w:type="dxa"/>
            <w:gridSpan w:val="2"/>
            <w:tcBorders>
              <w:bottom w:val="single" w:sz="4" w:space="0" w:color="auto"/>
            </w:tcBorders>
            <w:noWrap/>
            <w:hideMark/>
          </w:tcPr>
          <w:p w:rsidR="00A64005" w:rsidRPr="00681163" w:rsidRDefault="00A64005" w:rsidP="00A64005">
            <w:pPr>
              <w:spacing w:before="0" w:after="0"/>
              <w:jc w:val="center"/>
              <w:rPr>
                <w:rFonts w:cs="Times New Roman"/>
                <w:szCs w:val="24"/>
              </w:rPr>
            </w:pPr>
            <w:r w:rsidRPr="00681163">
              <w:rPr>
                <w:rFonts w:cs="Times New Roman"/>
                <w:szCs w:val="24"/>
              </w:rPr>
              <w:t>β’s</w:t>
            </w:r>
          </w:p>
        </w:tc>
        <w:tc>
          <w:tcPr>
            <w:tcW w:w="1567" w:type="dxa"/>
            <w:tcBorders>
              <w:bottom w:val="single" w:sz="4" w:space="0" w:color="auto"/>
            </w:tcBorders>
            <w:noWrap/>
            <w:hideMark/>
          </w:tcPr>
          <w:p w:rsidR="00A64005" w:rsidRPr="00681163" w:rsidRDefault="00A64005" w:rsidP="00A64005">
            <w:pPr>
              <w:spacing w:before="0" w:after="0"/>
              <w:jc w:val="center"/>
              <w:rPr>
                <w:rFonts w:cs="Times New Roman"/>
                <w:szCs w:val="24"/>
              </w:rPr>
            </w:pPr>
            <w:r w:rsidRPr="00681163">
              <w:rPr>
                <w:rFonts w:cs="Times New Roman"/>
                <w:szCs w:val="24"/>
              </w:rPr>
              <w:t>Odds Ratio</w:t>
            </w:r>
          </w:p>
        </w:tc>
      </w:tr>
      <w:tr w:rsidR="00A64005" w:rsidRPr="00681163" w:rsidTr="00926222">
        <w:trPr>
          <w:trHeight w:val="300"/>
        </w:trPr>
        <w:tc>
          <w:tcPr>
            <w:tcW w:w="2880" w:type="dxa"/>
            <w:tcBorders>
              <w:top w:val="single" w:sz="4" w:space="0" w:color="auto"/>
            </w:tcBorders>
            <w:noWrap/>
            <w:hideMark/>
          </w:tcPr>
          <w:p w:rsidR="00A64005" w:rsidRPr="00681163" w:rsidRDefault="00A64005" w:rsidP="00A64005">
            <w:pPr>
              <w:spacing w:before="0" w:after="0"/>
              <w:rPr>
                <w:rFonts w:cs="Times New Roman"/>
                <w:szCs w:val="24"/>
              </w:rPr>
            </w:pPr>
            <w:r w:rsidRPr="00681163">
              <w:rPr>
                <w:rFonts w:cs="Times New Roman"/>
                <w:szCs w:val="24"/>
              </w:rPr>
              <w:t>Interest in STEM Subjects</w:t>
            </w:r>
          </w:p>
        </w:tc>
        <w:tc>
          <w:tcPr>
            <w:tcW w:w="1426" w:type="dxa"/>
            <w:gridSpan w:val="2"/>
            <w:tcBorders>
              <w:top w:val="single" w:sz="4" w:space="0" w:color="auto"/>
            </w:tcBorders>
            <w:noWrap/>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3.079*</w:t>
            </w:r>
          </w:p>
        </w:tc>
        <w:tc>
          <w:tcPr>
            <w:tcW w:w="1566" w:type="dxa"/>
            <w:tcBorders>
              <w:top w:val="single" w:sz="4" w:space="0" w:color="auto"/>
            </w:tcBorders>
            <w:noWrap/>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-0.872*</w:t>
            </w:r>
          </w:p>
        </w:tc>
        <w:tc>
          <w:tcPr>
            <w:tcW w:w="1567" w:type="dxa"/>
            <w:tcBorders>
              <w:top w:val="single" w:sz="4" w:space="0" w:color="auto"/>
            </w:tcBorders>
            <w:noWrap/>
            <w:hideMark/>
          </w:tcPr>
          <w:p w:rsidR="00A64005" w:rsidRPr="00681163" w:rsidRDefault="00A64005" w:rsidP="00A64005">
            <w:pPr>
              <w:spacing w:before="0" w:after="0"/>
              <w:jc w:val="center"/>
              <w:rPr>
                <w:rFonts w:cs="Times New Roman"/>
                <w:szCs w:val="24"/>
              </w:rPr>
            </w:pPr>
            <w:r w:rsidRPr="00681163">
              <w:rPr>
                <w:rFonts w:cs="Times New Roman"/>
                <w:szCs w:val="24"/>
              </w:rPr>
              <w:t>-</w:t>
            </w:r>
          </w:p>
        </w:tc>
        <w:tc>
          <w:tcPr>
            <w:tcW w:w="1566" w:type="dxa"/>
            <w:gridSpan w:val="2"/>
            <w:tcBorders>
              <w:top w:val="single" w:sz="4" w:space="0" w:color="auto"/>
            </w:tcBorders>
            <w:noWrap/>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0.419*</w:t>
            </w:r>
          </w:p>
        </w:tc>
        <w:tc>
          <w:tcPr>
            <w:tcW w:w="1567" w:type="dxa"/>
            <w:tcBorders>
              <w:top w:val="single" w:sz="4" w:space="0" w:color="auto"/>
            </w:tcBorders>
            <w:noWrap/>
            <w:hideMark/>
          </w:tcPr>
          <w:p w:rsidR="00A64005" w:rsidRPr="00681163" w:rsidRDefault="00A64005" w:rsidP="00A64005">
            <w:pPr>
              <w:spacing w:before="0" w:after="0"/>
              <w:jc w:val="center"/>
              <w:rPr>
                <w:rFonts w:cs="Times New Roman"/>
                <w:szCs w:val="24"/>
              </w:rPr>
            </w:pPr>
            <w:r w:rsidRPr="00681163">
              <w:rPr>
                <w:rFonts w:cs="Times New Roman"/>
                <w:szCs w:val="24"/>
              </w:rPr>
              <w:t>-</w:t>
            </w:r>
          </w:p>
        </w:tc>
      </w:tr>
      <w:tr w:rsidR="00A64005" w:rsidRPr="00681163" w:rsidTr="00926222">
        <w:trPr>
          <w:trHeight w:val="300"/>
        </w:trPr>
        <w:tc>
          <w:tcPr>
            <w:tcW w:w="2880" w:type="dxa"/>
            <w:noWrap/>
            <w:hideMark/>
          </w:tcPr>
          <w:p w:rsidR="00A64005" w:rsidRPr="00681163" w:rsidRDefault="00A64005" w:rsidP="00A64005">
            <w:pPr>
              <w:spacing w:before="0" w:after="0"/>
              <w:rPr>
                <w:rFonts w:cs="Times New Roman"/>
                <w:szCs w:val="24"/>
              </w:rPr>
            </w:pPr>
            <w:r w:rsidRPr="00681163">
              <w:rPr>
                <w:rFonts w:cs="Times New Roman"/>
                <w:szCs w:val="24"/>
              </w:rPr>
              <w:t>Interest in STEM Activities</w:t>
            </w:r>
          </w:p>
        </w:tc>
        <w:tc>
          <w:tcPr>
            <w:tcW w:w="1426" w:type="dxa"/>
            <w:gridSpan w:val="2"/>
            <w:noWrap/>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3.225*</w:t>
            </w:r>
          </w:p>
        </w:tc>
        <w:tc>
          <w:tcPr>
            <w:tcW w:w="1566" w:type="dxa"/>
            <w:noWrap/>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-0.820*</w:t>
            </w:r>
          </w:p>
        </w:tc>
        <w:tc>
          <w:tcPr>
            <w:tcW w:w="1567" w:type="dxa"/>
            <w:noWrap/>
            <w:hideMark/>
          </w:tcPr>
          <w:p w:rsidR="00A64005" w:rsidRPr="00681163" w:rsidRDefault="00A64005" w:rsidP="00A64005">
            <w:pPr>
              <w:spacing w:before="0" w:after="0"/>
              <w:jc w:val="center"/>
              <w:rPr>
                <w:rFonts w:cs="Times New Roman"/>
                <w:szCs w:val="24"/>
              </w:rPr>
            </w:pPr>
            <w:r w:rsidRPr="00681163">
              <w:rPr>
                <w:rFonts w:cs="Times New Roman"/>
                <w:szCs w:val="24"/>
              </w:rPr>
              <w:t>-</w:t>
            </w:r>
          </w:p>
        </w:tc>
        <w:tc>
          <w:tcPr>
            <w:tcW w:w="1566" w:type="dxa"/>
            <w:gridSpan w:val="2"/>
            <w:noWrap/>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0.415*</w:t>
            </w:r>
          </w:p>
        </w:tc>
        <w:tc>
          <w:tcPr>
            <w:tcW w:w="1567" w:type="dxa"/>
            <w:noWrap/>
            <w:hideMark/>
          </w:tcPr>
          <w:p w:rsidR="00A64005" w:rsidRPr="00681163" w:rsidRDefault="00A64005" w:rsidP="00A64005">
            <w:pPr>
              <w:spacing w:before="0" w:after="0"/>
              <w:jc w:val="center"/>
              <w:rPr>
                <w:rFonts w:cs="Times New Roman"/>
                <w:szCs w:val="24"/>
              </w:rPr>
            </w:pPr>
            <w:r w:rsidRPr="00681163">
              <w:rPr>
                <w:rFonts w:cs="Times New Roman"/>
                <w:szCs w:val="24"/>
              </w:rPr>
              <w:t>-</w:t>
            </w:r>
          </w:p>
        </w:tc>
      </w:tr>
      <w:tr w:rsidR="00A64005" w:rsidRPr="00681163" w:rsidTr="00926222">
        <w:trPr>
          <w:trHeight w:val="300"/>
        </w:trPr>
        <w:tc>
          <w:tcPr>
            <w:tcW w:w="2880" w:type="dxa"/>
            <w:noWrap/>
            <w:hideMark/>
          </w:tcPr>
          <w:p w:rsidR="00A64005" w:rsidRPr="00681163" w:rsidRDefault="00A64005" w:rsidP="00A64005">
            <w:pPr>
              <w:spacing w:before="0" w:after="0"/>
              <w:rPr>
                <w:rFonts w:cs="Times New Roman"/>
                <w:szCs w:val="24"/>
              </w:rPr>
            </w:pPr>
            <w:r w:rsidRPr="00681163">
              <w:rPr>
                <w:rFonts w:cs="Times New Roman"/>
                <w:szCs w:val="24"/>
              </w:rPr>
              <w:t>Retention GPA</w:t>
            </w:r>
          </w:p>
        </w:tc>
        <w:tc>
          <w:tcPr>
            <w:tcW w:w="1426" w:type="dxa"/>
            <w:gridSpan w:val="2"/>
            <w:noWrap/>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3.173*</w:t>
            </w:r>
          </w:p>
        </w:tc>
        <w:tc>
          <w:tcPr>
            <w:tcW w:w="1566" w:type="dxa"/>
            <w:noWrap/>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-0.170**</w:t>
            </w:r>
          </w:p>
        </w:tc>
        <w:tc>
          <w:tcPr>
            <w:tcW w:w="1567" w:type="dxa"/>
            <w:noWrap/>
            <w:hideMark/>
          </w:tcPr>
          <w:p w:rsidR="00A64005" w:rsidRPr="00681163" w:rsidRDefault="00A64005" w:rsidP="00A64005">
            <w:pPr>
              <w:spacing w:before="0" w:after="0"/>
              <w:jc w:val="center"/>
              <w:rPr>
                <w:rFonts w:cs="Times New Roman"/>
                <w:szCs w:val="24"/>
              </w:rPr>
            </w:pPr>
            <w:r w:rsidRPr="00681163">
              <w:rPr>
                <w:rFonts w:cs="Times New Roman"/>
                <w:szCs w:val="24"/>
              </w:rPr>
              <w:t>-</w:t>
            </w:r>
          </w:p>
        </w:tc>
        <w:tc>
          <w:tcPr>
            <w:tcW w:w="1566" w:type="dxa"/>
            <w:gridSpan w:val="2"/>
            <w:noWrap/>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0.289*</w:t>
            </w:r>
          </w:p>
        </w:tc>
        <w:tc>
          <w:tcPr>
            <w:tcW w:w="1567" w:type="dxa"/>
            <w:noWrap/>
            <w:hideMark/>
          </w:tcPr>
          <w:p w:rsidR="00A64005" w:rsidRPr="00681163" w:rsidRDefault="00A64005" w:rsidP="00A64005">
            <w:pPr>
              <w:spacing w:before="0" w:after="0"/>
              <w:jc w:val="center"/>
              <w:rPr>
                <w:rFonts w:cs="Times New Roman"/>
                <w:szCs w:val="24"/>
              </w:rPr>
            </w:pPr>
            <w:r w:rsidRPr="00681163">
              <w:rPr>
                <w:rFonts w:cs="Times New Roman"/>
                <w:szCs w:val="24"/>
              </w:rPr>
              <w:t>-</w:t>
            </w:r>
          </w:p>
        </w:tc>
      </w:tr>
      <w:tr w:rsidR="00A64005" w:rsidRPr="00681163" w:rsidTr="00926222">
        <w:trPr>
          <w:trHeight w:val="300"/>
        </w:trPr>
        <w:tc>
          <w:tcPr>
            <w:tcW w:w="2880" w:type="dxa"/>
            <w:noWrap/>
            <w:hideMark/>
          </w:tcPr>
          <w:p w:rsidR="00A64005" w:rsidRPr="00681163" w:rsidRDefault="00A64005" w:rsidP="00A64005">
            <w:pPr>
              <w:spacing w:before="0" w:after="0"/>
              <w:rPr>
                <w:rFonts w:cs="Times New Roman"/>
                <w:szCs w:val="24"/>
              </w:rPr>
            </w:pPr>
            <w:r w:rsidRPr="00681163">
              <w:rPr>
                <w:rFonts w:cs="Times New Roman"/>
                <w:szCs w:val="24"/>
              </w:rPr>
              <w:t>STEM</w:t>
            </w:r>
          </w:p>
        </w:tc>
        <w:tc>
          <w:tcPr>
            <w:tcW w:w="1426" w:type="dxa"/>
            <w:gridSpan w:val="2"/>
            <w:noWrap/>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1.016*</w:t>
            </w:r>
          </w:p>
        </w:tc>
        <w:tc>
          <w:tcPr>
            <w:tcW w:w="1566" w:type="dxa"/>
            <w:noWrap/>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-1.288*</w:t>
            </w:r>
          </w:p>
        </w:tc>
        <w:tc>
          <w:tcPr>
            <w:tcW w:w="1567" w:type="dxa"/>
            <w:noWrap/>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0.276*</w:t>
            </w:r>
          </w:p>
        </w:tc>
        <w:tc>
          <w:tcPr>
            <w:tcW w:w="1566" w:type="dxa"/>
            <w:gridSpan w:val="2"/>
            <w:noWrap/>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0.705*</w:t>
            </w:r>
          </w:p>
        </w:tc>
        <w:tc>
          <w:tcPr>
            <w:tcW w:w="1567" w:type="dxa"/>
            <w:noWrap/>
            <w:hideMark/>
          </w:tcPr>
          <w:p w:rsidR="00A64005" w:rsidRPr="00681163" w:rsidRDefault="00A64005" w:rsidP="00A64005">
            <w:pPr>
              <w:spacing w:before="0" w:after="0"/>
              <w:jc w:val="center"/>
              <w:rPr>
                <w:rFonts w:cs="Times New Roman"/>
                <w:szCs w:val="24"/>
              </w:rPr>
            </w:pPr>
            <w:r w:rsidRPr="00681163">
              <w:rPr>
                <w:rFonts w:cs="Times New Roman"/>
                <w:szCs w:val="24"/>
              </w:rPr>
              <w:t xml:space="preserve">  2.023*</w:t>
            </w:r>
          </w:p>
        </w:tc>
      </w:tr>
      <w:tr w:rsidR="00A64005" w:rsidRPr="00681163" w:rsidTr="00926222">
        <w:trPr>
          <w:trHeight w:val="300"/>
        </w:trPr>
        <w:tc>
          <w:tcPr>
            <w:tcW w:w="2880" w:type="dxa"/>
            <w:tcBorders>
              <w:bottom w:val="single" w:sz="4" w:space="0" w:color="auto"/>
            </w:tcBorders>
            <w:noWrap/>
            <w:hideMark/>
          </w:tcPr>
          <w:p w:rsidR="00A64005" w:rsidRPr="00681163" w:rsidRDefault="00A64005" w:rsidP="00A64005">
            <w:pPr>
              <w:spacing w:before="0" w:after="0"/>
              <w:rPr>
                <w:rFonts w:cs="Times New Roman"/>
                <w:szCs w:val="24"/>
              </w:rPr>
            </w:pPr>
            <w:r w:rsidRPr="00681163">
              <w:rPr>
                <w:rFonts w:cs="Times New Roman"/>
                <w:szCs w:val="24"/>
              </w:rPr>
              <w:t>Non-STEM</w:t>
            </w:r>
          </w:p>
        </w:tc>
        <w:tc>
          <w:tcPr>
            <w:tcW w:w="1426" w:type="dxa"/>
            <w:gridSpan w:val="2"/>
            <w:tcBorders>
              <w:bottom w:val="single" w:sz="4" w:space="0" w:color="auto"/>
            </w:tcBorders>
            <w:noWrap/>
            <w:hideMark/>
          </w:tcPr>
          <w:p w:rsidR="00A64005" w:rsidRPr="00681163" w:rsidRDefault="00A64005" w:rsidP="00A64005">
            <w:pPr>
              <w:spacing w:before="0" w:after="0"/>
              <w:jc w:val="center"/>
              <w:rPr>
                <w:rFonts w:cs="Times New Roman"/>
                <w:szCs w:val="24"/>
              </w:rPr>
            </w:pPr>
            <w:r w:rsidRPr="00681163">
              <w:rPr>
                <w:rFonts w:cs="Times New Roman"/>
                <w:szCs w:val="24"/>
              </w:rPr>
              <w:t>0.294</w:t>
            </w:r>
          </w:p>
        </w:tc>
        <w:tc>
          <w:tcPr>
            <w:tcW w:w="1566" w:type="dxa"/>
            <w:tcBorders>
              <w:bottom w:val="single" w:sz="4" w:space="0" w:color="auto"/>
            </w:tcBorders>
            <w:noWrap/>
            <w:hideMark/>
          </w:tcPr>
          <w:p w:rsidR="00A64005" w:rsidRPr="00681163" w:rsidRDefault="00A64005" w:rsidP="00A64005">
            <w:pPr>
              <w:spacing w:before="0" w:after="0"/>
              <w:jc w:val="center"/>
              <w:rPr>
                <w:rFonts w:cs="Times New Roman"/>
                <w:szCs w:val="24"/>
              </w:rPr>
            </w:pPr>
            <w:r w:rsidRPr="00681163">
              <w:rPr>
                <w:rFonts w:cs="Times New Roman"/>
                <w:szCs w:val="24"/>
              </w:rPr>
              <w:t>0.375</w:t>
            </w:r>
          </w:p>
        </w:tc>
        <w:tc>
          <w:tcPr>
            <w:tcW w:w="1567" w:type="dxa"/>
            <w:tcBorders>
              <w:bottom w:val="single" w:sz="4" w:space="0" w:color="auto"/>
            </w:tcBorders>
            <w:noWrap/>
            <w:hideMark/>
          </w:tcPr>
          <w:p w:rsidR="00A64005" w:rsidRPr="00681163" w:rsidRDefault="00A64005" w:rsidP="00A64005">
            <w:pPr>
              <w:spacing w:before="0" w:after="0"/>
              <w:jc w:val="center"/>
              <w:rPr>
                <w:rFonts w:cs="Times New Roman"/>
                <w:szCs w:val="24"/>
              </w:rPr>
            </w:pPr>
            <w:r w:rsidRPr="00681163">
              <w:rPr>
                <w:rFonts w:cs="Times New Roman"/>
                <w:szCs w:val="24"/>
              </w:rPr>
              <w:t>1.455</w:t>
            </w:r>
          </w:p>
        </w:tc>
        <w:tc>
          <w:tcPr>
            <w:tcW w:w="1566" w:type="dxa"/>
            <w:gridSpan w:val="2"/>
            <w:tcBorders>
              <w:bottom w:val="single" w:sz="4" w:space="0" w:color="auto"/>
            </w:tcBorders>
            <w:noWrap/>
            <w:hideMark/>
          </w:tcPr>
          <w:p w:rsidR="00A64005" w:rsidRPr="00681163" w:rsidRDefault="00A64005" w:rsidP="00A64005">
            <w:pPr>
              <w:spacing w:before="0" w:after="0"/>
              <w:jc w:val="center"/>
              <w:rPr>
                <w:rFonts w:cs="Times New Roman"/>
                <w:szCs w:val="24"/>
              </w:rPr>
            </w:pPr>
            <w:r w:rsidRPr="00681163">
              <w:rPr>
                <w:rFonts w:cs="Times New Roman"/>
                <w:szCs w:val="24"/>
              </w:rPr>
              <w:t>0.304</w:t>
            </w:r>
          </w:p>
        </w:tc>
        <w:tc>
          <w:tcPr>
            <w:tcW w:w="1567" w:type="dxa"/>
            <w:tcBorders>
              <w:bottom w:val="single" w:sz="4" w:space="0" w:color="auto"/>
            </w:tcBorders>
            <w:noWrap/>
            <w:hideMark/>
          </w:tcPr>
          <w:p w:rsidR="00A64005" w:rsidRPr="00681163" w:rsidRDefault="00A64005" w:rsidP="00A64005">
            <w:pPr>
              <w:spacing w:before="0" w:after="0"/>
              <w:jc w:val="center"/>
              <w:rPr>
                <w:rFonts w:cs="Times New Roman"/>
                <w:szCs w:val="24"/>
              </w:rPr>
            </w:pPr>
            <w:r w:rsidRPr="00681163">
              <w:rPr>
                <w:rFonts w:cs="Times New Roman"/>
                <w:szCs w:val="24"/>
              </w:rPr>
              <w:t>1.355</w:t>
            </w:r>
          </w:p>
        </w:tc>
      </w:tr>
    </w:tbl>
    <w:p w:rsidR="001B2B20" w:rsidRDefault="001B2B20" w:rsidP="001B2B20">
      <w:pPr>
        <w:spacing w:before="0" w:after="0"/>
        <w:rPr>
          <w:b/>
        </w:rPr>
      </w:pPr>
    </w:p>
    <w:p w:rsidR="001B2B20" w:rsidRDefault="00DC07C0" w:rsidP="001B2B20">
      <w:pPr>
        <w:spacing w:before="0" w:after="0"/>
      </w:pPr>
      <w:r w:rsidRPr="00DC07C0">
        <w:rPr>
          <w:b/>
        </w:rPr>
        <w:t xml:space="preserve">Table </w:t>
      </w:r>
      <w:r w:rsidR="00457CEE">
        <w:rPr>
          <w:b/>
        </w:rPr>
        <w:t>5</w:t>
      </w:r>
      <w:r w:rsidRPr="00DC07C0">
        <w:rPr>
          <w:b/>
        </w:rPr>
        <w:t>.</w:t>
      </w:r>
      <w:r>
        <w:t xml:space="preserve"> Outcomes of the Latent Class Variable. Table reports the unstandardized intercepts, </w:t>
      </w:r>
      <w:r w:rsidRPr="00CE7D03">
        <w:t xml:space="preserve">coefficients, and odds ratios by regressing outcomes of interest on the dummy-coded latent class variable. The Moderate group and STEM code = 2 were used as the reference. </w:t>
      </w:r>
    </w:p>
    <w:p w:rsidR="00DC07C0" w:rsidRPr="00CE7D03" w:rsidRDefault="00DC07C0" w:rsidP="001B2B20">
      <w:pPr>
        <w:spacing w:before="0" w:after="0"/>
      </w:pPr>
      <w:r w:rsidRPr="00CE7D03">
        <w:t>*</w:t>
      </w:r>
      <w:r w:rsidRPr="001B2B20">
        <w:rPr>
          <w:i/>
        </w:rPr>
        <w:t>p</w:t>
      </w:r>
      <w:r w:rsidRPr="00CE7D03">
        <w:t xml:space="preserve"> &lt; .01 ** </w:t>
      </w:r>
      <w:r w:rsidRPr="001B2B20">
        <w:rPr>
          <w:i/>
        </w:rPr>
        <w:t>p</w:t>
      </w:r>
      <w:r w:rsidRPr="00CE7D03">
        <w:t xml:space="preserve"> = .059</w:t>
      </w:r>
    </w:p>
    <w:p w:rsidR="00DC07C0" w:rsidRDefault="00DC07C0" w:rsidP="00A64005">
      <w:pPr>
        <w:spacing w:before="0" w:after="0"/>
        <w:rPr>
          <w:rFonts w:cs="Times New Roman"/>
          <w:i/>
          <w:szCs w:val="24"/>
        </w:rPr>
      </w:pPr>
    </w:p>
    <w:p w:rsidR="00A64005" w:rsidRDefault="00A64005" w:rsidP="00A64005">
      <w:pPr>
        <w:spacing w:before="0" w:after="0"/>
        <w:rPr>
          <w:rFonts w:cs="Times New Roman"/>
          <w:szCs w:val="24"/>
        </w:rPr>
      </w:pPr>
    </w:p>
    <w:p w:rsidR="00A64005" w:rsidRPr="00A64005" w:rsidRDefault="00A64005" w:rsidP="00A64005">
      <w:pPr>
        <w:spacing w:before="0" w:after="0"/>
        <w:rPr>
          <w:rFonts w:cs="Times New Roman"/>
          <w:szCs w:val="24"/>
        </w:rPr>
      </w:pPr>
      <w:r>
        <w:rPr>
          <w:rFonts w:cs="Times New Roman"/>
          <w:szCs w:val="24"/>
        </w:rPr>
        <w:br w:type="page"/>
      </w:r>
    </w:p>
    <w:p w:rsidR="00994A3D" w:rsidRDefault="00994A3D" w:rsidP="0001436A">
      <w:pPr>
        <w:pStyle w:val="Heading2"/>
      </w:pPr>
      <w:r w:rsidRPr="001549D3">
        <w:lastRenderedPageBreak/>
        <w:t>Figures</w:t>
      </w:r>
    </w:p>
    <w:p w:rsidR="00A64005" w:rsidRPr="00681163" w:rsidRDefault="00A64005" w:rsidP="00A64005">
      <w:pPr>
        <w:spacing w:after="0"/>
        <w:rPr>
          <w:rFonts w:cs="Times New Roman"/>
          <w:szCs w:val="24"/>
        </w:rPr>
      </w:pPr>
      <w:r w:rsidRPr="00681163">
        <w:rPr>
          <w:noProof/>
        </w:rPr>
        <w:drawing>
          <wp:inline distT="0" distB="0" distL="0" distR="0" wp14:anchorId="6A03B1C8" wp14:editId="2AC832AE">
            <wp:extent cx="7446041" cy="2778826"/>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86" t="15916" r="1587" b="20672"/>
                    <a:stretch/>
                  </pic:blipFill>
                  <pic:spPr bwMode="auto">
                    <a:xfrm>
                      <a:off x="0" y="0"/>
                      <a:ext cx="7532172" cy="2810970"/>
                    </a:xfrm>
                    <a:prstGeom prst="rect">
                      <a:avLst/>
                    </a:prstGeom>
                    <a:ln>
                      <a:noFill/>
                    </a:ln>
                    <a:extLst>
                      <a:ext uri="{53640926-AAD7-44D8-BBD7-CCE9431645EC}">
                        <a14:shadowObscured xmlns:a14="http://schemas.microsoft.com/office/drawing/2010/main"/>
                      </a:ext>
                    </a:extLst>
                  </pic:spPr>
                </pic:pic>
              </a:graphicData>
            </a:graphic>
          </wp:inline>
        </w:drawing>
      </w:r>
    </w:p>
    <w:p w:rsidR="00A64005" w:rsidRPr="00681163" w:rsidRDefault="00A64005" w:rsidP="00A64005">
      <w:pPr>
        <w:spacing w:after="0"/>
        <w:rPr>
          <w:rFonts w:cs="Times New Roman"/>
          <w:szCs w:val="24"/>
        </w:rPr>
      </w:pPr>
    </w:p>
    <w:p w:rsidR="00A64005" w:rsidRPr="00681163" w:rsidRDefault="00A64005" w:rsidP="00A64005">
      <w:pPr>
        <w:spacing w:after="0"/>
        <w:rPr>
          <w:rFonts w:cs="Times New Roman"/>
          <w:szCs w:val="24"/>
        </w:rPr>
      </w:pPr>
      <w:r w:rsidRPr="00DC07C0">
        <w:rPr>
          <w:rFonts w:cs="Times New Roman"/>
          <w:b/>
          <w:szCs w:val="24"/>
        </w:rPr>
        <w:t>Figure 1.</w:t>
      </w:r>
      <w:r w:rsidRPr="00DC07C0">
        <w:rPr>
          <w:rFonts w:cs="Times New Roman"/>
          <w:szCs w:val="24"/>
        </w:rPr>
        <w:t xml:space="preserve"> Latent profile</w:t>
      </w:r>
      <w:r w:rsidRPr="00681163">
        <w:rPr>
          <w:rFonts w:cs="Times New Roman"/>
          <w:szCs w:val="24"/>
        </w:rPr>
        <w:t xml:space="preserve"> analysis model with covariates and outcomes.</w:t>
      </w:r>
      <w:r w:rsidRPr="00681163">
        <w:rPr>
          <w:rFonts w:cs="Times New Roman"/>
          <w:szCs w:val="24"/>
        </w:rPr>
        <w:br w:type="page"/>
      </w:r>
    </w:p>
    <w:p w:rsidR="00A64005" w:rsidRPr="00681163" w:rsidRDefault="00A64005" w:rsidP="00A64005">
      <w:pPr>
        <w:spacing w:after="0"/>
        <w:rPr>
          <w:rFonts w:cs="Times New Roman"/>
          <w:szCs w:val="24"/>
        </w:rPr>
      </w:pPr>
    </w:p>
    <w:p w:rsidR="00A64005" w:rsidRPr="00681163" w:rsidRDefault="00A64005" w:rsidP="00A64005">
      <w:pPr>
        <w:spacing w:after="0"/>
        <w:rPr>
          <w:rFonts w:cs="Times New Roman"/>
          <w:szCs w:val="24"/>
        </w:rPr>
      </w:pPr>
      <w:r w:rsidRPr="00681163">
        <w:rPr>
          <w:noProof/>
        </w:rPr>
        <w:drawing>
          <wp:inline distT="0" distB="0" distL="0" distR="0" wp14:anchorId="5D4CFBB3" wp14:editId="6D60EE99">
            <wp:extent cx="6400800" cy="3277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794" t="22332" r="20058" b="11949"/>
                    <a:stretch/>
                  </pic:blipFill>
                  <pic:spPr bwMode="auto">
                    <a:xfrm>
                      <a:off x="0" y="0"/>
                      <a:ext cx="6491643" cy="3324351"/>
                    </a:xfrm>
                    <a:prstGeom prst="rect">
                      <a:avLst/>
                    </a:prstGeom>
                    <a:ln>
                      <a:noFill/>
                    </a:ln>
                    <a:extLst>
                      <a:ext uri="{53640926-AAD7-44D8-BBD7-CCE9431645EC}">
                        <a14:shadowObscured xmlns:a14="http://schemas.microsoft.com/office/drawing/2010/main"/>
                      </a:ext>
                    </a:extLst>
                  </pic:spPr>
                </pic:pic>
              </a:graphicData>
            </a:graphic>
          </wp:inline>
        </w:drawing>
      </w:r>
    </w:p>
    <w:p w:rsidR="00A64005" w:rsidRDefault="00A64005" w:rsidP="00A64005">
      <w:pPr>
        <w:spacing w:after="0"/>
        <w:rPr>
          <w:rFonts w:cs="Times New Roman"/>
          <w:szCs w:val="24"/>
        </w:rPr>
      </w:pPr>
      <w:r w:rsidRPr="00681163">
        <w:rPr>
          <w:rFonts w:cs="Times New Roman"/>
          <w:szCs w:val="24"/>
        </w:rPr>
        <w:t xml:space="preserve"> </w:t>
      </w:r>
    </w:p>
    <w:p w:rsidR="00A64005" w:rsidRPr="00681163" w:rsidRDefault="00A64005" w:rsidP="00A64005">
      <w:pPr>
        <w:spacing w:after="0"/>
        <w:rPr>
          <w:rFonts w:cs="Times New Roman"/>
          <w:szCs w:val="24"/>
        </w:rPr>
      </w:pPr>
      <w:r w:rsidRPr="00DC07C0">
        <w:rPr>
          <w:rFonts w:cs="Times New Roman"/>
          <w:b/>
          <w:szCs w:val="24"/>
        </w:rPr>
        <w:t>Figure 2.</w:t>
      </w:r>
      <w:r w:rsidRPr="00DC07C0">
        <w:rPr>
          <w:rFonts w:cs="Times New Roman"/>
          <w:szCs w:val="24"/>
        </w:rPr>
        <w:t xml:space="preserve"> Latent profile</w:t>
      </w:r>
      <w:r w:rsidRPr="00681163">
        <w:rPr>
          <w:rFonts w:cs="Times New Roman"/>
          <w:szCs w:val="24"/>
        </w:rPr>
        <w:t xml:space="preserve"> analysis model that contains the final list of predictors and outcomes.</w:t>
      </w:r>
    </w:p>
    <w:p w:rsidR="00A64005" w:rsidRPr="00681163" w:rsidRDefault="00A64005" w:rsidP="00A64005">
      <w:pPr>
        <w:spacing w:after="0"/>
        <w:rPr>
          <w:rFonts w:cs="Times New Roman"/>
          <w:szCs w:val="24"/>
        </w:rPr>
      </w:pPr>
      <w:r w:rsidRPr="00681163">
        <w:rPr>
          <w:rFonts w:cs="Times New Roman"/>
          <w:szCs w:val="24"/>
        </w:rPr>
        <w:br w:type="page"/>
      </w:r>
    </w:p>
    <w:p w:rsidR="00A64005" w:rsidRPr="00681163" w:rsidRDefault="00A64005" w:rsidP="00A64005">
      <w:pPr>
        <w:spacing w:after="0"/>
        <w:rPr>
          <w:rFonts w:cs="Times New Roman"/>
          <w:szCs w:val="24"/>
        </w:rPr>
      </w:pPr>
    </w:p>
    <w:p w:rsidR="00A64005" w:rsidRPr="00681163" w:rsidRDefault="00A64005" w:rsidP="00A64005">
      <w:pPr>
        <w:spacing w:after="0"/>
        <w:rPr>
          <w:rFonts w:cs="Times New Roman"/>
          <w:szCs w:val="24"/>
        </w:rPr>
      </w:pPr>
    </w:p>
    <w:p w:rsidR="00A64005" w:rsidRPr="00681163" w:rsidRDefault="00A64005" w:rsidP="00A64005">
      <w:pPr>
        <w:spacing w:after="0"/>
        <w:rPr>
          <w:rFonts w:cs="Times New Roman"/>
          <w:szCs w:val="24"/>
        </w:rPr>
      </w:pPr>
      <w:r w:rsidRPr="00681163">
        <w:rPr>
          <w:noProof/>
        </w:rPr>
        <w:drawing>
          <wp:inline distT="0" distB="0" distL="0" distR="0" wp14:anchorId="3AAE44FD" wp14:editId="4A997CD8">
            <wp:extent cx="7725091" cy="3586348"/>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4005" w:rsidRPr="00681163" w:rsidRDefault="00A64005" w:rsidP="00A64005">
      <w:pPr>
        <w:spacing w:after="0"/>
        <w:rPr>
          <w:rFonts w:cs="Times New Roman"/>
          <w:szCs w:val="24"/>
        </w:rPr>
      </w:pPr>
      <w:r w:rsidRPr="00DC07C0">
        <w:rPr>
          <w:rFonts w:cs="Times New Roman"/>
          <w:b/>
          <w:szCs w:val="24"/>
        </w:rPr>
        <w:t>Figure 3.</w:t>
      </w:r>
      <w:r w:rsidRPr="00DC07C0">
        <w:rPr>
          <w:rFonts w:cs="Times New Roman"/>
          <w:szCs w:val="24"/>
        </w:rPr>
        <w:t xml:space="preserve"> Three-class</w:t>
      </w:r>
      <w:r w:rsidRPr="00681163">
        <w:rPr>
          <w:rFonts w:cs="Times New Roman"/>
          <w:szCs w:val="24"/>
        </w:rPr>
        <w:t xml:space="preserve"> model estimations for the sources of math self-efficacy measure.</w:t>
      </w:r>
    </w:p>
    <w:p w:rsidR="00A64005" w:rsidRPr="00681163" w:rsidRDefault="00A64005" w:rsidP="00A64005">
      <w:pPr>
        <w:spacing w:after="0"/>
        <w:rPr>
          <w:rFonts w:cs="Times New Roman"/>
          <w:szCs w:val="24"/>
        </w:rPr>
      </w:pPr>
      <w:r w:rsidRPr="00681163">
        <w:rPr>
          <w:rFonts w:cs="Times New Roman"/>
          <w:szCs w:val="24"/>
        </w:rPr>
        <w:br w:type="page"/>
      </w:r>
    </w:p>
    <w:p w:rsidR="00A64005" w:rsidRPr="00681163" w:rsidRDefault="00A64005" w:rsidP="00A64005">
      <w:pPr>
        <w:spacing w:after="0"/>
        <w:rPr>
          <w:rFonts w:cs="Times New Roman"/>
          <w:szCs w:val="24"/>
        </w:rPr>
      </w:pPr>
      <w:r w:rsidRPr="00681163">
        <w:rPr>
          <w:rFonts w:cs="Times New Roman"/>
          <w:szCs w:val="24"/>
        </w:rPr>
        <w:lastRenderedPageBreak/>
        <w:t xml:space="preserve"> </w:t>
      </w:r>
    </w:p>
    <w:p w:rsidR="00A64005" w:rsidRDefault="00A64005" w:rsidP="00A64005">
      <w:pPr>
        <w:spacing w:after="0"/>
        <w:rPr>
          <w:rFonts w:cs="Times New Roman"/>
          <w:szCs w:val="24"/>
        </w:rPr>
      </w:pPr>
      <w:r w:rsidRPr="00681163">
        <w:rPr>
          <w:noProof/>
        </w:rPr>
        <w:drawing>
          <wp:inline distT="0" distB="0" distL="0" distR="0" wp14:anchorId="7D5749A0" wp14:editId="18B07331">
            <wp:extent cx="7172696" cy="3039745"/>
            <wp:effectExtent l="0" t="0" r="0"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81163">
        <w:rPr>
          <w:rFonts w:cs="Times New Roman"/>
          <w:szCs w:val="24"/>
        </w:rPr>
        <w:t xml:space="preserve"> </w:t>
      </w:r>
    </w:p>
    <w:p w:rsidR="00A64005" w:rsidRDefault="00A64005" w:rsidP="00A64005">
      <w:pPr>
        <w:spacing w:after="0"/>
        <w:rPr>
          <w:rFonts w:cs="Times New Roman"/>
          <w:i/>
          <w:szCs w:val="24"/>
        </w:rPr>
      </w:pPr>
    </w:p>
    <w:p w:rsidR="00A64005" w:rsidRPr="00681163" w:rsidRDefault="00A64005" w:rsidP="00DC07C0">
      <w:pPr>
        <w:spacing w:before="0" w:after="0"/>
        <w:rPr>
          <w:rFonts w:cs="Times New Roman"/>
          <w:szCs w:val="24"/>
        </w:rPr>
      </w:pPr>
      <w:r w:rsidRPr="00DC07C0">
        <w:rPr>
          <w:rFonts w:cs="Times New Roman"/>
          <w:b/>
          <w:szCs w:val="24"/>
        </w:rPr>
        <w:t>Figure 4.</w:t>
      </w:r>
      <w:r w:rsidRPr="00DC07C0">
        <w:rPr>
          <w:rFonts w:cs="Times New Roman"/>
          <w:szCs w:val="24"/>
        </w:rPr>
        <w:t xml:space="preserve"> The effects of Native, OGO, ITMA, and OGO by ITMA. The Moderate group is used as the reference in this figure. The odds of class membership</w:t>
      </w:r>
      <w:r w:rsidRPr="00681163">
        <w:rPr>
          <w:rFonts w:cs="Times New Roman"/>
          <w:szCs w:val="24"/>
        </w:rPr>
        <w:t xml:space="preserve"> in the Unconfident group </w:t>
      </w:r>
      <w:r>
        <w:rPr>
          <w:rFonts w:cs="Times New Roman"/>
          <w:szCs w:val="24"/>
        </w:rPr>
        <w:t>relative to the Mastery group i</w:t>
      </w:r>
      <w:r w:rsidRPr="00681163">
        <w:rPr>
          <w:rFonts w:cs="Times New Roman"/>
          <w:szCs w:val="24"/>
        </w:rPr>
        <w:t>s not presented.</w:t>
      </w:r>
      <w:r w:rsidRPr="00681163">
        <w:rPr>
          <w:rFonts w:cs="Times New Roman"/>
          <w:szCs w:val="24"/>
        </w:rPr>
        <w:br w:type="page"/>
      </w:r>
    </w:p>
    <w:p w:rsidR="00A64005" w:rsidRPr="00681163" w:rsidRDefault="00A64005" w:rsidP="00A64005">
      <w:pPr>
        <w:spacing w:after="0"/>
        <w:rPr>
          <w:rFonts w:cs="Times New Roman"/>
          <w:szCs w:val="24"/>
        </w:rPr>
      </w:pPr>
    </w:p>
    <w:p w:rsidR="00A64005" w:rsidRDefault="00A64005" w:rsidP="00A64005">
      <w:pPr>
        <w:spacing w:after="0"/>
        <w:rPr>
          <w:rFonts w:cs="Times New Roman"/>
          <w:szCs w:val="24"/>
        </w:rPr>
      </w:pPr>
      <w:r w:rsidRPr="00681163">
        <w:rPr>
          <w:noProof/>
        </w:rPr>
        <w:drawing>
          <wp:inline distT="0" distB="0" distL="0" distR="0" wp14:anchorId="443FE037" wp14:editId="61896769">
            <wp:extent cx="5511663" cy="3306726"/>
            <wp:effectExtent l="0" t="0" r="13335"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C42F6">
        <w:rPr>
          <w:rFonts w:cs="Times New Roman"/>
          <w:szCs w:val="24"/>
        </w:rPr>
        <w:t xml:space="preserve"> </w:t>
      </w:r>
    </w:p>
    <w:p w:rsidR="00A64005" w:rsidRPr="00681163" w:rsidRDefault="00A64005" w:rsidP="00DC07C0">
      <w:pPr>
        <w:spacing w:before="0" w:after="0"/>
        <w:rPr>
          <w:rFonts w:cs="Times New Roman"/>
          <w:szCs w:val="24"/>
        </w:rPr>
      </w:pPr>
      <w:r w:rsidRPr="00DC07C0">
        <w:rPr>
          <w:rFonts w:cs="Times New Roman"/>
          <w:b/>
          <w:szCs w:val="24"/>
        </w:rPr>
        <w:t>Figure 5.</w:t>
      </w:r>
      <w:r w:rsidRPr="00DC07C0">
        <w:rPr>
          <w:rFonts w:cs="Times New Roman"/>
          <w:szCs w:val="24"/>
        </w:rPr>
        <w:t xml:space="preserve"> The effect of ITMA as a function of OGO. The Moderate group is used as the reference in this figure. The odds of class membership in the Unconfident</w:t>
      </w:r>
      <w:r w:rsidRPr="00681163">
        <w:rPr>
          <w:rFonts w:cs="Times New Roman"/>
          <w:szCs w:val="24"/>
        </w:rPr>
        <w:t xml:space="preserve"> group </w:t>
      </w:r>
      <w:r>
        <w:rPr>
          <w:rFonts w:cs="Times New Roman"/>
          <w:szCs w:val="24"/>
        </w:rPr>
        <w:t>relative to the Mastery group i</w:t>
      </w:r>
      <w:r w:rsidRPr="00681163">
        <w:rPr>
          <w:rFonts w:cs="Times New Roman"/>
          <w:szCs w:val="24"/>
        </w:rPr>
        <w:t>s not presented.</w:t>
      </w:r>
    </w:p>
    <w:p w:rsidR="00A64005" w:rsidRPr="006C42F6" w:rsidRDefault="00A64005" w:rsidP="00A64005">
      <w:pPr>
        <w:spacing w:after="0"/>
        <w:rPr>
          <w:rFonts w:cs="Times New Roman"/>
          <w:szCs w:val="24"/>
        </w:rPr>
      </w:pPr>
    </w:p>
    <w:p w:rsidR="00A64005" w:rsidRPr="006C42F6" w:rsidRDefault="00A64005" w:rsidP="00A64005">
      <w:pPr>
        <w:spacing w:after="0"/>
        <w:rPr>
          <w:rFonts w:cs="Times New Roman"/>
          <w:szCs w:val="24"/>
        </w:rPr>
      </w:pPr>
    </w:p>
    <w:p w:rsidR="00A64005" w:rsidRPr="006C42F6" w:rsidRDefault="00A64005" w:rsidP="00A64005">
      <w:pPr>
        <w:spacing w:after="0"/>
        <w:rPr>
          <w:rFonts w:cs="Times New Roman"/>
          <w:szCs w:val="24"/>
        </w:rPr>
      </w:pPr>
    </w:p>
    <w:p w:rsidR="00A64005" w:rsidRPr="006C42F6" w:rsidRDefault="00A64005" w:rsidP="00A64005">
      <w:pPr>
        <w:spacing w:after="0"/>
        <w:rPr>
          <w:rFonts w:cs="Times New Roman"/>
          <w:szCs w:val="24"/>
        </w:rPr>
      </w:pPr>
      <w:r w:rsidRPr="006C42F6">
        <w:rPr>
          <w:rFonts w:cs="Times New Roman"/>
          <w:szCs w:val="24"/>
        </w:rPr>
        <w:t xml:space="preserve"> </w:t>
      </w:r>
    </w:p>
    <w:p w:rsidR="00A64005" w:rsidRPr="006C42F6" w:rsidRDefault="00A64005" w:rsidP="00A64005">
      <w:pPr>
        <w:spacing w:after="0"/>
        <w:rPr>
          <w:rFonts w:cs="Times New Roman"/>
          <w:szCs w:val="24"/>
        </w:rPr>
      </w:pPr>
    </w:p>
    <w:p w:rsidR="00A64005" w:rsidRPr="006C42F6" w:rsidRDefault="00A64005" w:rsidP="00A64005">
      <w:pPr>
        <w:spacing w:after="0"/>
        <w:rPr>
          <w:rFonts w:cs="Times New Roman"/>
          <w:szCs w:val="24"/>
        </w:rPr>
      </w:pPr>
    </w:p>
    <w:p w:rsidR="00A64005" w:rsidRPr="006C42F6" w:rsidRDefault="00A64005" w:rsidP="00A64005">
      <w:pPr>
        <w:spacing w:after="0"/>
        <w:rPr>
          <w:rFonts w:cs="Times New Roman"/>
          <w:szCs w:val="24"/>
        </w:rPr>
      </w:pPr>
    </w:p>
    <w:p w:rsidR="00DE23E8" w:rsidRPr="001549D3" w:rsidRDefault="00DE23E8" w:rsidP="00654E8F">
      <w:pPr>
        <w:spacing w:before="240"/>
      </w:pPr>
    </w:p>
    <w:sectPr w:rsidR="00DE23E8" w:rsidRPr="001549D3" w:rsidSect="00A64005">
      <w:headerReference w:type="even" r:id="rId13"/>
      <w:footerReference w:type="even" r:id="rId14"/>
      <w:footerReference w:type="default" r:id="rId15"/>
      <w:headerReference w:type="first" r:id="rId16"/>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E68" w:rsidRDefault="004A5E68" w:rsidP="00117666">
      <w:pPr>
        <w:spacing w:after="0"/>
      </w:pPr>
      <w:r>
        <w:separator/>
      </w:r>
    </w:p>
  </w:endnote>
  <w:endnote w:type="continuationSeparator" w:id="0">
    <w:p w:rsidR="004A5E68" w:rsidRDefault="004A5E68"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E18" w:rsidRPr="00577C4C" w:rsidRDefault="00106E18">
    <w:pPr>
      <w:rPr>
        <w:color w:val="C00000"/>
        <w:szCs w:val="24"/>
      </w:rPr>
    </w:pPr>
    <w:r>
      <w:rPr>
        <w:noProof/>
      </w:rPr>
      <mc:AlternateContent>
        <mc:Choice Requires="wps">
          <w:drawing>
            <wp:anchor distT="0" distB="0" distL="114300" distR="114300" simplePos="0" relativeHeight="251659264" behindDoc="0" locked="0" layoutInCell="1" allowOverlap="1" wp14:anchorId="5E1E7D00" wp14:editId="52AE46F6">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06E18" w:rsidRPr="00577C4C" w:rsidRDefault="00106E18">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1E7D00"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926222" w:rsidRPr="00577C4C" w:rsidRDefault="0092622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E18" w:rsidRPr="00577C4C" w:rsidRDefault="00106E18">
    <w:pPr>
      <w:rPr>
        <w:b/>
        <w:sz w:val="20"/>
        <w:szCs w:val="24"/>
      </w:rPr>
    </w:pPr>
    <w:r>
      <w:rPr>
        <w:noProof/>
      </w:rPr>
      <mc:AlternateContent>
        <mc:Choice Requires="wps">
          <w:drawing>
            <wp:anchor distT="0" distB="0" distL="114300" distR="114300" simplePos="0" relativeHeight="251646976" behindDoc="0" locked="0" layoutInCell="1" allowOverlap="1" wp14:anchorId="7866BCF3" wp14:editId="186BBD87">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06E18" w:rsidRPr="00577C4C" w:rsidRDefault="00106E18">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66BCF3"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26222" w:rsidRPr="00577C4C" w:rsidRDefault="0092622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E68" w:rsidRDefault="004A5E68" w:rsidP="00117666">
      <w:pPr>
        <w:spacing w:after="0"/>
      </w:pPr>
      <w:r>
        <w:separator/>
      </w:r>
    </w:p>
  </w:footnote>
  <w:footnote w:type="continuationSeparator" w:id="0">
    <w:p w:rsidR="004A5E68" w:rsidRDefault="004A5E68"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E18" w:rsidRPr="009151AA" w:rsidRDefault="00106E18">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E18" w:rsidRDefault="00106E18" w:rsidP="0093429D">
    <w:r w:rsidRPr="005A1D84">
      <w:rPr>
        <w:b/>
        <w:noProof/>
        <w:color w:val="A6A6A6" w:themeColor="background1" w:themeShade="A6"/>
      </w:rPr>
      <w:drawing>
        <wp:inline distT="0" distB="0" distL="0" distR="0" wp14:anchorId="5B039D35" wp14:editId="34B2ECE5">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AC"/>
    <w:rsid w:val="0001436A"/>
    <w:rsid w:val="00034304"/>
    <w:rsid w:val="00035434"/>
    <w:rsid w:val="00052A14"/>
    <w:rsid w:val="00077D53"/>
    <w:rsid w:val="000A2EE6"/>
    <w:rsid w:val="00105FD9"/>
    <w:rsid w:val="00106E18"/>
    <w:rsid w:val="00117666"/>
    <w:rsid w:val="001549D3"/>
    <w:rsid w:val="00160065"/>
    <w:rsid w:val="00177D84"/>
    <w:rsid w:val="001B2B20"/>
    <w:rsid w:val="001D1986"/>
    <w:rsid w:val="00267D18"/>
    <w:rsid w:val="002753AC"/>
    <w:rsid w:val="002868E2"/>
    <w:rsid w:val="002869C3"/>
    <w:rsid w:val="002936E4"/>
    <w:rsid w:val="002B4A57"/>
    <w:rsid w:val="002C74CA"/>
    <w:rsid w:val="00310F67"/>
    <w:rsid w:val="003544FB"/>
    <w:rsid w:val="003D047C"/>
    <w:rsid w:val="003D2F2D"/>
    <w:rsid w:val="00401590"/>
    <w:rsid w:val="00447801"/>
    <w:rsid w:val="00452E9C"/>
    <w:rsid w:val="00457CEE"/>
    <w:rsid w:val="004735C8"/>
    <w:rsid w:val="004961FF"/>
    <w:rsid w:val="004A5E68"/>
    <w:rsid w:val="00517A89"/>
    <w:rsid w:val="005250F2"/>
    <w:rsid w:val="00593EEA"/>
    <w:rsid w:val="005A5EEE"/>
    <w:rsid w:val="006375C7"/>
    <w:rsid w:val="00654E8F"/>
    <w:rsid w:val="00660D05"/>
    <w:rsid w:val="006820B1"/>
    <w:rsid w:val="006B7D14"/>
    <w:rsid w:val="006D7604"/>
    <w:rsid w:val="00701727"/>
    <w:rsid w:val="0070566C"/>
    <w:rsid w:val="00714C50"/>
    <w:rsid w:val="00725A7D"/>
    <w:rsid w:val="007501BE"/>
    <w:rsid w:val="00790BB3"/>
    <w:rsid w:val="007C206C"/>
    <w:rsid w:val="00817DD6"/>
    <w:rsid w:val="008727C2"/>
    <w:rsid w:val="00885156"/>
    <w:rsid w:val="009151AA"/>
    <w:rsid w:val="00926222"/>
    <w:rsid w:val="0093429D"/>
    <w:rsid w:val="00943573"/>
    <w:rsid w:val="00970F7D"/>
    <w:rsid w:val="00990377"/>
    <w:rsid w:val="00994A3D"/>
    <w:rsid w:val="009C2B12"/>
    <w:rsid w:val="00A174D9"/>
    <w:rsid w:val="00A3570F"/>
    <w:rsid w:val="00A64005"/>
    <w:rsid w:val="00AB6715"/>
    <w:rsid w:val="00B1671E"/>
    <w:rsid w:val="00B240EF"/>
    <w:rsid w:val="00B25EB8"/>
    <w:rsid w:val="00B37F4D"/>
    <w:rsid w:val="00C52A7B"/>
    <w:rsid w:val="00C56BAF"/>
    <w:rsid w:val="00C679AA"/>
    <w:rsid w:val="00C75972"/>
    <w:rsid w:val="00CA2DC6"/>
    <w:rsid w:val="00CD066B"/>
    <w:rsid w:val="00CE4027"/>
    <w:rsid w:val="00CE4FEE"/>
    <w:rsid w:val="00CE7D18"/>
    <w:rsid w:val="00D0669F"/>
    <w:rsid w:val="00DB59C3"/>
    <w:rsid w:val="00DC07C0"/>
    <w:rsid w:val="00DC1EBF"/>
    <w:rsid w:val="00DC259A"/>
    <w:rsid w:val="00DE23E8"/>
    <w:rsid w:val="00DF7A9F"/>
    <w:rsid w:val="00E52377"/>
    <w:rsid w:val="00E64E17"/>
    <w:rsid w:val="00E866C9"/>
    <w:rsid w:val="00EA3D3C"/>
    <w:rsid w:val="00EA3E9D"/>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1C757"/>
  <w15:docId w15:val="{FAAE11CA-A73C-4BEB-8DB7-E3ACC90B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customStyle="1" w:styleId="TableGrid1">
    <w:name w:val="Table Grid1"/>
    <w:basedOn w:val="TableNormal"/>
    <w:next w:val="TableGrid"/>
    <w:uiPriority w:val="39"/>
    <w:rsid w:val="00457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7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20Lin\Desktop\Frontier%20revision\Submission%20format_Frontiers\Supplementary_Material.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20Lin\Dropbox\Li's%20Stuff\Latent%20Profile%20Analysis%20Method\Data\2.27.2015%20data\For%20final%20paper\Testing%20Fall%202015\testing%20(old)\Tables%20and%20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20Lin\Dropbox\Li's%20Stuff\Latent%20Profile%20Analysis%20Method\Data\2.27.2015%20data\For%20final%20paper\Testing%20Fall%202015\LPA%20102415%20Table%20and%20Figu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20Lin\Dropbox\Li's%20Stuff\Latent%20Profile%20Analysis%20Method\Data\2.27.2015%20data\For%20final%20paper\Testing%20Fall%202015\LPA%20102415%20Table%20and%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'3ClassGraph'!$B$1</c:f>
              <c:strCache>
                <c:ptCount val="1"/>
                <c:pt idx="0">
                  <c:v>Unconfident</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strRef>
              <c:f>'3ClassGraph'!$A$2:$A$19</c:f>
              <c:strCache>
                <c:ptCount val="18"/>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strCache>
            </c:strRef>
          </c:cat>
          <c:val>
            <c:numRef>
              <c:f>'3ClassGraph'!$B$2:$B$19</c:f>
              <c:numCache>
                <c:formatCode>General</c:formatCode>
                <c:ptCount val="18"/>
                <c:pt idx="0">
                  <c:v>2.2519999999999998</c:v>
                </c:pt>
                <c:pt idx="1">
                  <c:v>1.881</c:v>
                </c:pt>
                <c:pt idx="2">
                  <c:v>4.45</c:v>
                </c:pt>
                <c:pt idx="3">
                  <c:v>2.8340000000000001</c:v>
                </c:pt>
                <c:pt idx="4">
                  <c:v>2.7189999999999999</c:v>
                </c:pt>
                <c:pt idx="5">
                  <c:v>1.718</c:v>
                </c:pt>
                <c:pt idx="6">
                  <c:v>1.754</c:v>
                </c:pt>
                <c:pt idx="7">
                  <c:v>1.448</c:v>
                </c:pt>
                <c:pt idx="8">
                  <c:v>1.4470000000000001</c:v>
                </c:pt>
                <c:pt idx="9">
                  <c:v>1.38</c:v>
                </c:pt>
                <c:pt idx="10">
                  <c:v>1.405</c:v>
                </c:pt>
                <c:pt idx="11">
                  <c:v>1.4890000000000001</c:v>
                </c:pt>
                <c:pt idx="12">
                  <c:v>5.2560000000000002</c:v>
                </c:pt>
                <c:pt idx="13">
                  <c:v>5.2069999999999999</c:v>
                </c:pt>
                <c:pt idx="14">
                  <c:v>5.202</c:v>
                </c:pt>
                <c:pt idx="15">
                  <c:v>4.835</c:v>
                </c:pt>
                <c:pt idx="16">
                  <c:v>4.5890000000000004</c:v>
                </c:pt>
                <c:pt idx="17">
                  <c:v>4.4779999999999998</c:v>
                </c:pt>
              </c:numCache>
            </c:numRef>
          </c:val>
          <c:smooth val="0"/>
          <c:extLst>
            <c:ext xmlns:c16="http://schemas.microsoft.com/office/drawing/2014/chart" uri="{C3380CC4-5D6E-409C-BE32-E72D297353CC}">
              <c16:uniqueId val="{00000000-A157-4341-9640-EE19325C5CB8}"/>
            </c:ext>
          </c:extLst>
        </c:ser>
        <c:ser>
          <c:idx val="1"/>
          <c:order val="1"/>
          <c:tx>
            <c:strRef>
              <c:f>'3ClassGraph'!$C$1</c:f>
              <c:strCache>
                <c:ptCount val="1"/>
                <c:pt idx="0">
                  <c:v>Moderate</c:v>
                </c:pt>
              </c:strCache>
            </c:strRef>
          </c:tx>
          <c:spPr>
            <a:ln w="22225" cap="rnd">
              <a:solidFill>
                <a:schemeClr val="dk1">
                  <a:tint val="55000"/>
                </a:schemeClr>
              </a:solidFill>
              <a:round/>
            </a:ln>
            <a:effectLst/>
          </c:spPr>
          <c:marker>
            <c:symbol val="square"/>
            <c:size val="6"/>
            <c:spPr>
              <a:solidFill>
                <a:schemeClr val="dk1">
                  <a:tint val="55000"/>
                </a:schemeClr>
              </a:solidFill>
              <a:ln w="9525">
                <a:solidFill>
                  <a:schemeClr val="dk1">
                    <a:tint val="55000"/>
                  </a:schemeClr>
                </a:solidFill>
                <a:round/>
              </a:ln>
              <a:effectLst/>
            </c:spPr>
          </c:marker>
          <c:cat>
            <c:strRef>
              <c:f>'3ClassGraph'!$A$2:$A$19</c:f>
              <c:strCache>
                <c:ptCount val="18"/>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strCache>
            </c:strRef>
          </c:cat>
          <c:val>
            <c:numRef>
              <c:f>'3ClassGraph'!$C$2:$C$19</c:f>
              <c:numCache>
                <c:formatCode>General</c:formatCode>
                <c:ptCount val="18"/>
                <c:pt idx="0">
                  <c:v>3.9119999999999999</c:v>
                </c:pt>
                <c:pt idx="1">
                  <c:v>3.8980000000000001</c:v>
                </c:pt>
                <c:pt idx="2">
                  <c:v>2.871</c:v>
                </c:pt>
                <c:pt idx="3">
                  <c:v>4.1150000000000002</c:v>
                </c:pt>
                <c:pt idx="4">
                  <c:v>4.42</c:v>
                </c:pt>
                <c:pt idx="5">
                  <c:v>3.7040000000000002</c:v>
                </c:pt>
                <c:pt idx="6">
                  <c:v>3.6219999999999999</c:v>
                </c:pt>
                <c:pt idx="7">
                  <c:v>3.3210000000000002</c:v>
                </c:pt>
                <c:pt idx="8">
                  <c:v>3.387</c:v>
                </c:pt>
                <c:pt idx="9">
                  <c:v>3.43</c:v>
                </c:pt>
                <c:pt idx="10">
                  <c:v>3.4289999999999998</c:v>
                </c:pt>
                <c:pt idx="11">
                  <c:v>3.43</c:v>
                </c:pt>
                <c:pt idx="12">
                  <c:v>3.3319999999999999</c:v>
                </c:pt>
                <c:pt idx="13">
                  <c:v>3.5670000000000002</c:v>
                </c:pt>
                <c:pt idx="14">
                  <c:v>3.2610000000000001</c:v>
                </c:pt>
                <c:pt idx="15">
                  <c:v>2.9710000000000001</c:v>
                </c:pt>
                <c:pt idx="16">
                  <c:v>2.7229999999999999</c:v>
                </c:pt>
                <c:pt idx="17">
                  <c:v>2.617</c:v>
                </c:pt>
              </c:numCache>
            </c:numRef>
          </c:val>
          <c:smooth val="0"/>
          <c:extLst>
            <c:ext xmlns:c16="http://schemas.microsoft.com/office/drawing/2014/chart" uri="{C3380CC4-5D6E-409C-BE32-E72D297353CC}">
              <c16:uniqueId val="{00000001-A157-4341-9640-EE19325C5CB8}"/>
            </c:ext>
          </c:extLst>
        </c:ser>
        <c:ser>
          <c:idx val="2"/>
          <c:order val="2"/>
          <c:tx>
            <c:strRef>
              <c:f>'3ClassGraph'!$D$1</c:f>
              <c:strCache>
                <c:ptCount val="1"/>
                <c:pt idx="0">
                  <c:v>Mastery</c:v>
                </c:pt>
              </c:strCache>
            </c:strRef>
          </c:tx>
          <c:spPr>
            <a:ln w="22225" cap="rnd">
              <a:solidFill>
                <a:schemeClr val="dk1">
                  <a:tint val="75000"/>
                </a:schemeClr>
              </a:solidFill>
              <a:round/>
            </a:ln>
            <a:effectLst/>
          </c:spPr>
          <c:marker>
            <c:symbol val="triangle"/>
            <c:size val="6"/>
            <c:spPr>
              <a:solidFill>
                <a:schemeClr val="dk1">
                  <a:tint val="75000"/>
                </a:schemeClr>
              </a:solidFill>
              <a:ln w="9525">
                <a:solidFill>
                  <a:schemeClr val="dk1">
                    <a:tint val="75000"/>
                  </a:schemeClr>
                </a:solidFill>
                <a:round/>
              </a:ln>
              <a:effectLst/>
            </c:spPr>
          </c:marker>
          <c:cat>
            <c:strRef>
              <c:f>'3ClassGraph'!$A$2:$A$19</c:f>
              <c:strCache>
                <c:ptCount val="18"/>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strCache>
            </c:strRef>
          </c:cat>
          <c:val>
            <c:numRef>
              <c:f>'3ClassGraph'!$D$2:$D$19</c:f>
              <c:numCache>
                <c:formatCode>General</c:formatCode>
                <c:ptCount val="18"/>
                <c:pt idx="0">
                  <c:v>5.2450000000000001</c:v>
                </c:pt>
                <c:pt idx="1">
                  <c:v>5.3419999999999996</c:v>
                </c:pt>
                <c:pt idx="2">
                  <c:v>1.391</c:v>
                </c:pt>
                <c:pt idx="3">
                  <c:v>5.3109999999999999</c:v>
                </c:pt>
                <c:pt idx="4">
                  <c:v>5.4249999999999998</c:v>
                </c:pt>
                <c:pt idx="5">
                  <c:v>4.9059999999999997</c:v>
                </c:pt>
                <c:pt idx="6">
                  <c:v>5.0720000000000001</c:v>
                </c:pt>
                <c:pt idx="7">
                  <c:v>5.1180000000000003</c:v>
                </c:pt>
                <c:pt idx="8">
                  <c:v>5.1989999999999998</c:v>
                </c:pt>
                <c:pt idx="9">
                  <c:v>5.181</c:v>
                </c:pt>
                <c:pt idx="10">
                  <c:v>5.2359999999999998</c:v>
                </c:pt>
                <c:pt idx="11">
                  <c:v>5.1449999999999996</c:v>
                </c:pt>
                <c:pt idx="12">
                  <c:v>1.772</c:v>
                </c:pt>
                <c:pt idx="13">
                  <c:v>2.0950000000000002</c:v>
                </c:pt>
                <c:pt idx="14">
                  <c:v>1.696</c:v>
                </c:pt>
                <c:pt idx="15">
                  <c:v>1.4910000000000001</c:v>
                </c:pt>
                <c:pt idx="16">
                  <c:v>1.34</c:v>
                </c:pt>
                <c:pt idx="17">
                  <c:v>1.3360000000000001</c:v>
                </c:pt>
              </c:numCache>
            </c:numRef>
          </c:val>
          <c:smooth val="0"/>
          <c:extLst>
            <c:ext xmlns:c16="http://schemas.microsoft.com/office/drawing/2014/chart" uri="{C3380CC4-5D6E-409C-BE32-E72D297353CC}">
              <c16:uniqueId val="{00000002-A157-4341-9640-EE19325C5CB8}"/>
            </c:ext>
          </c:extLst>
        </c:ser>
        <c:dLbls>
          <c:showLegendKey val="0"/>
          <c:showVal val="0"/>
          <c:showCatName val="0"/>
          <c:showSerName val="0"/>
          <c:showPercent val="0"/>
          <c:showBubbleSize val="0"/>
        </c:dLbls>
        <c:marker val="1"/>
        <c:smooth val="0"/>
        <c:axId val="-138183040"/>
        <c:axId val="-138172704"/>
      </c:lineChart>
      <c:catAx>
        <c:axId val="-138183040"/>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n-US" sz="1200" cap="none">
                    <a:solidFill>
                      <a:sysClr val="windowText" lastClr="000000"/>
                    </a:solidFill>
                    <a:latin typeface="Times New Roman" panose="02020603050405020304" pitchFamily="18" charset="0"/>
                    <a:cs typeface="Times New Roman" panose="02020603050405020304" pitchFamily="18" charset="0"/>
                  </a:rPr>
                  <a:t>Items</a:t>
                </a:r>
                <a:r>
                  <a:rPr lang="en-US" sz="1200" cap="none" baseline="0">
                    <a:solidFill>
                      <a:sysClr val="windowText" lastClr="000000"/>
                    </a:solidFill>
                    <a:latin typeface="Times New Roman" panose="02020603050405020304" pitchFamily="18" charset="0"/>
                    <a:cs typeface="Times New Roman" panose="02020603050405020304" pitchFamily="18" charset="0"/>
                  </a:rPr>
                  <a:t> in the Sources of Math Self-efficacy Measure</a:t>
                </a:r>
                <a:endParaRPr lang="en-US" sz="1200" cap="none">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172704"/>
        <c:crosses val="autoZero"/>
        <c:auto val="1"/>
        <c:lblAlgn val="ctr"/>
        <c:lblOffset val="100"/>
        <c:noMultiLvlLbl val="0"/>
      </c:catAx>
      <c:valAx>
        <c:axId val="-138172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n-US" sz="1200" cap="none">
                    <a:solidFill>
                      <a:sysClr val="windowText" lastClr="000000"/>
                    </a:solidFill>
                    <a:latin typeface="Times New Roman" panose="02020603050405020304" pitchFamily="18" charset="0"/>
                    <a:cs typeface="Times New Roman" panose="02020603050405020304" pitchFamily="18" charset="0"/>
                  </a:rPr>
                  <a:t>Scores</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183040"/>
        <c:crosses val="autoZero"/>
        <c:crossBetween val="between"/>
      </c:valAx>
      <c:spPr>
        <a:noFill/>
        <a:ln>
          <a:noFill/>
        </a:ln>
        <a:effectLst/>
      </c:spPr>
    </c:plotArea>
    <c:legend>
      <c:legendPos val="t"/>
      <c:layout>
        <c:manualLayout>
          <c:xMode val="edge"/>
          <c:yMode val="edge"/>
          <c:x val="0.21222424558493702"/>
          <c:y val="1.6034208210778056E-2"/>
          <c:w val="0.58086512536369894"/>
          <c:h val="7.4492565767600799E-2"/>
        </c:manualLayout>
      </c:layout>
      <c:overlay val="0"/>
      <c:spPr>
        <a:noFill/>
        <a:ln>
          <a:solidFill>
            <a:schemeClr val="tx1"/>
          </a:solid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0563799047031469E-2"/>
          <c:y val="0.12533946104031754"/>
          <c:w val="0.92995855597731558"/>
          <c:h val="0.80297853931826524"/>
        </c:manualLayout>
      </c:layout>
      <c:barChart>
        <c:barDir val="col"/>
        <c:grouping val="clustered"/>
        <c:varyColors val="0"/>
        <c:ser>
          <c:idx val="0"/>
          <c:order val="0"/>
          <c:tx>
            <c:strRef>
              <c:f>'Figure 3'!$G$6</c:f>
              <c:strCache>
                <c:ptCount val="1"/>
                <c:pt idx="0">
                  <c:v>Native</c:v>
                </c:pt>
              </c:strCache>
            </c:strRef>
          </c:tx>
          <c:spPr>
            <a:solidFill>
              <a:schemeClr val="dk1">
                <a:tint val="88500"/>
              </a:schemeClr>
            </a:solidFill>
            <a:ln>
              <a:noFill/>
            </a:ln>
            <a:effectLst/>
          </c:spPr>
          <c:invertIfNegative val="0"/>
          <c:cat>
            <c:strRef>
              <c:f>'Figure 3'!$H$5:$J$5</c:f>
              <c:strCache>
                <c:ptCount val="3"/>
                <c:pt idx="0">
                  <c:v>Unconfident</c:v>
                </c:pt>
                <c:pt idx="1">
                  <c:v>Moderate</c:v>
                </c:pt>
                <c:pt idx="2">
                  <c:v>Mastery</c:v>
                </c:pt>
              </c:strCache>
            </c:strRef>
          </c:cat>
          <c:val>
            <c:numRef>
              <c:f>'Figure 3'!$H$6:$J$6</c:f>
              <c:numCache>
                <c:formatCode>General</c:formatCode>
                <c:ptCount val="3"/>
                <c:pt idx="0">
                  <c:v>2.5805434079706431</c:v>
                </c:pt>
                <c:pt idx="1">
                  <c:v>1</c:v>
                </c:pt>
                <c:pt idx="2">
                  <c:v>0.91301771089926576</c:v>
                </c:pt>
              </c:numCache>
            </c:numRef>
          </c:val>
          <c:extLst>
            <c:ext xmlns:c16="http://schemas.microsoft.com/office/drawing/2014/chart" uri="{C3380CC4-5D6E-409C-BE32-E72D297353CC}">
              <c16:uniqueId val="{00000000-68E8-49CA-B526-CCFF224DCAA8}"/>
            </c:ext>
          </c:extLst>
        </c:ser>
        <c:ser>
          <c:idx val="1"/>
          <c:order val="1"/>
          <c:tx>
            <c:strRef>
              <c:f>'Figure 3'!$G$7</c:f>
              <c:strCache>
                <c:ptCount val="1"/>
                <c:pt idx="0">
                  <c:v>OGO</c:v>
                </c:pt>
              </c:strCache>
            </c:strRef>
          </c:tx>
          <c:spPr>
            <a:solidFill>
              <a:schemeClr val="dk1">
                <a:tint val="55000"/>
              </a:schemeClr>
            </a:solidFill>
            <a:ln>
              <a:noFill/>
            </a:ln>
            <a:effectLst/>
          </c:spPr>
          <c:invertIfNegative val="0"/>
          <c:cat>
            <c:strRef>
              <c:f>'Figure 3'!$H$5:$J$5</c:f>
              <c:strCache>
                <c:ptCount val="3"/>
                <c:pt idx="0">
                  <c:v>Unconfident</c:v>
                </c:pt>
                <c:pt idx="1">
                  <c:v>Moderate</c:v>
                </c:pt>
                <c:pt idx="2">
                  <c:v>Mastery</c:v>
                </c:pt>
              </c:strCache>
            </c:strRef>
          </c:cat>
          <c:val>
            <c:numRef>
              <c:f>'Figure 3'!$H$7:$J$7</c:f>
              <c:numCache>
                <c:formatCode>General</c:formatCode>
                <c:ptCount val="3"/>
                <c:pt idx="0">
                  <c:v>1.3579823065478924</c:v>
                </c:pt>
                <c:pt idx="1">
                  <c:v>1</c:v>
                </c:pt>
                <c:pt idx="2">
                  <c:v>1.3284329307527947</c:v>
                </c:pt>
              </c:numCache>
            </c:numRef>
          </c:val>
          <c:extLst>
            <c:ext xmlns:c16="http://schemas.microsoft.com/office/drawing/2014/chart" uri="{C3380CC4-5D6E-409C-BE32-E72D297353CC}">
              <c16:uniqueId val="{00000001-68E8-49CA-B526-CCFF224DCAA8}"/>
            </c:ext>
          </c:extLst>
        </c:ser>
        <c:ser>
          <c:idx val="2"/>
          <c:order val="2"/>
          <c:tx>
            <c:strRef>
              <c:f>'Figure 3'!$G$8</c:f>
              <c:strCache>
                <c:ptCount val="1"/>
                <c:pt idx="0">
                  <c:v>ITMA</c:v>
                </c:pt>
              </c:strCache>
            </c:strRef>
          </c:tx>
          <c:spPr>
            <a:solidFill>
              <a:schemeClr val="dk1">
                <a:tint val="75000"/>
              </a:schemeClr>
            </a:solidFill>
            <a:ln>
              <a:noFill/>
            </a:ln>
            <a:effectLst/>
          </c:spPr>
          <c:invertIfNegative val="0"/>
          <c:cat>
            <c:strRef>
              <c:f>'Figure 3'!$H$5:$J$5</c:f>
              <c:strCache>
                <c:ptCount val="3"/>
                <c:pt idx="0">
                  <c:v>Unconfident</c:v>
                </c:pt>
                <c:pt idx="1">
                  <c:v>Moderate</c:v>
                </c:pt>
                <c:pt idx="2">
                  <c:v>Mastery</c:v>
                </c:pt>
              </c:strCache>
            </c:strRef>
          </c:cat>
          <c:val>
            <c:numRef>
              <c:f>'Figure 3'!$H$8:$J$8</c:f>
              <c:numCache>
                <c:formatCode>General</c:formatCode>
                <c:ptCount val="3"/>
                <c:pt idx="0">
                  <c:v>2.544667517463568</c:v>
                </c:pt>
                <c:pt idx="1">
                  <c:v>1</c:v>
                </c:pt>
                <c:pt idx="2">
                  <c:v>0.74378742802017961</c:v>
                </c:pt>
              </c:numCache>
            </c:numRef>
          </c:val>
          <c:extLst>
            <c:ext xmlns:c16="http://schemas.microsoft.com/office/drawing/2014/chart" uri="{C3380CC4-5D6E-409C-BE32-E72D297353CC}">
              <c16:uniqueId val="{00000002-68E8-49CA-B526-CCFF224DCAA8}"/>
            </c:ext>
          </c:extLst>
        </c:ser>
        <c:ser>
          <c:idx val="3"/>
          <c:order val="3"/>
          <c:tx>
            <c:strRef>
              <c:f>'Figure 3'!$G$9</c:f>
              <c:strCache>
                <c:ptCount val="1"/>
                <c:pt idx="0">
                  <c:v>OGO*ITMA</c:v>
                </c:pt>
              </c:strCache>
            </c:strRef>
          </c:tx>
          <c:spPr>
            <a:solidFill>
              <a:schemeClr val="dk1">
                <a:tint val="98500"/>
              </a:schemeClr>
            </a:solidFill>
            <a:ln>
              <a:noFill/>
            </a:ln>
            <a:effectLst/>
          </c:spPr>
          <c:invertIfNegative val="0"/>
          <c:cat>
            <c:strRef>
              <c:f>'Figure 3'!$H$5:$J$5</c:f>
              <c:strCache>
                <c:ptCount val="3"/>
                <c:pt idx="0">
                  <c:v>Unconfident</c:v>
                </c:pt>
                <c:pt idx="1">
                  <c:v>Moderate</c:v>
                </c:pt>
                <c:pt idx="2">
                  <c:v>Mastery</c:v>
                </c:pt>
              </c:strCache>
            </c:strRef>
          </c:cat>
          <c:val>
            <c:numRef>
              <c:f>'Figure 3'!$H$9:$J$9</c:f>
              <c:numCache>
                <c:formatCode>General</c:formatCode>
                <c:ptCount val="3"/>
                <c:pt idx="0">
                  <c:v>1.0930806563263302</c:v>
                </c:pt>
                <c:pt idx="1">
                  <c:v>1</c:v>
                </c:pt>
                <c:pt idx="2">
                  <c:v>1.3337573041233846</c:v>
                </c:pt>
              </c:numCache>
            </c:numRef>
          </c:val>
          <c:extLst>
            <c:ext xmlns:c16="http://schemas.microsoft.com/office/drawing/2014/chart" uri="{C3380CC4-5D6E-409C-BE32-E72D297353CC}">
              <c16:uniqueId val="{00000003-68E8-49CA-B526-CCFF224DCAA8}"/>
            </c:ext>
          </c:extLst>
        </c:ser>
        <c:dLbls>
          <c:showLegendKey val="0"/>
          <c:showVal val="0"/>
          <c:showCatName val="0"/>
          <c:showSerName val="0"/>
          <c:showPercent val="0"/>
          <c:showBubbleSize val="0"/>
        </c:dLbls>
        <c:gapWidth val="219"/>
        <c:overlap val="-27"/>
        <c:axId val="-138182496"/>
        <c:axId val="-138172160"/>
      </c:barChart>
      <c:catAx>
        <c:axId val="-13818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172160"/>
        <c:crossesAt val="1"/>
        <c:auto val="1"/>
        <c:lblAlgn val="ctr"/>
        <c:lblOffset val="100"/>
        <c:noMultiLvlLbl val="0"/>
      </c:catAx>
      <c:valAx>
        <c:axId val="-13817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182496"/>
        <c:crosses val="autoZero"/>
        <c:crossBetween val="between"/>
      </c:valAx>
      <c:spPr>
        <a:noFill/>
        <a:ln>
          <a:noFill/>
        </a:ln>
        <a:effectLst/>
      </c:spPr>
    </c:plotArea>
    <c:legend>
      <c:legendPos val="b"/>
      <c:overlay val="0"/>
      <c:spPr>
        <a:noFill/>
        <a:ln>
          <a:solidFill>
            <a:schemeClr val="tx1"/>
          </a:solid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'Figure 4'!$B$13</c:f>
              <c:strCache>
                <c:ptCount val="1"/>
                <c:pt idx="0">
                  <c:v>Unconfident</c:v>
                </c:pt>
              </c:strCache>
            </c:strRef>
          </c:tx>
          <c:spPr>
            <a:solidFill>
              <a:schemeClr val="bg1">
                <a:lumMod val="85000"/>
              </a:schemeClr>
            </a:solidFill>
            <a:ln>
              <a:noFill/>
            </a:ln>
            <a:effectLst/>
          </c:spPr>
          <c:invertIfNegative val="0"/>
          <c:cat>
            <c:strRef>
              <c:f>'Figure 4'!$A$14:$A$16</c:f>
              <c:strCache>
                <c:ptCount val="3"/>
                <c:pt idx="0">
                  <c:v>OGO at -1 SD</c:v>
                </c:pt>
                <c:pt idx="1">
                  <c:v>OGO at mean</c:v>
                </c:pt>
                <c:pt idx="2">
                  <c:v>OGO at +1 SD</c:v>
                </c:pt>
              </c:strCache>
            </c:strRef>
          </c:cat>
          <c:val>
            <c:numRef>
              <c:f>'Figure 4'!$B$14:$B$16</c:f>
              <c:numCache>
                <c:formatCode>General</c:formatCode>
                <c:ptCount val="3"/>
                <c:pt idx="0">
                  <c:v>2.3584390954904602</c:v>
                </c:pt>
                <c:pt idx="1">
                  <c:v>2.583125242080516</c:v>
                </c:pt>
                <c:pt idx="2">
                  <c:v>2.8292170143515598</c:v>
                </c:pt>
              </c:numCache>
            </c:numRef>
          </c:val>
          <c:extLst>
            <c:ext xmlns:c16="http://schemas.microsoft.com/office/drawing/2014/chart" uri="{C3380CC4-5D6E-409C-BE32-E72D297353CC}">
              <c16:uniqueId val="{00000000-22D4-44F0-BAFD-5F295DAD40B9}"/>
            </c:ext>
          </c:extLst>
        </c:ser>
        <c:ser>
          <c:idx val="1"/>
          <c:order val="1"/>
          <c:tx>
            <c:strRef>
              <c:f>'Figure 4'!$C$13</c:f>
              <c:strCache>
                <c:ptCount val="1"/>
                <c:pt idx="0">
                  <c:v>Moderate</c:v>
                </c:pt>
              </c:strCache>
            </c:strRef>
          </c:tx>
          <c:spPr>
            <a:solidFill>
              <a:schemeClr val="accent3"/>
            </a:solidFill>
            <a:ln>
              <a:noFill/>
            </a:ln>
            <a:effectLst/>
          </c:spPr>
          <c:invertIfNegative val="0"/>
          <c:cat>
            <c:strRef>
              <c:f>'Figure 4'!$A$14:$A$16</c:f>
              <c:strCache>
                <c:ptCount val="3"/>
                <c:pt idx="0">
                  <c:v>OGO at -1 SD</c:v>
                </c:pt>
                <c:pt idx="1">
                  <c:v>OGO at mean</c:v>
                </c:pt>
                <c:pt idx="2">
                  <c:v>OGO at +1 SD</c:v>
                </c:pt>
              </c:strCache>
            </c:strRef>
          </c:cat>
          <c:val>
            <c:numRef>
              <c:f>'Figure 4'!$C$14:$C$16</c:f>
              <c:numCache>
                <c:formatCode>General</c:formatCode>
                <c:ptCount val="3"/>
                <c:pt idx="0">
                  <c:v>1</c:v>
                </c:pt>
                <c:pt idx="1">
                  <c:v>1</c:v>
                </c:pt>
                <c:pt idx="2">
                  <c:v>1</c:v>
                </c:pt>
              </c:numCache>
            </c:numRef>
          </c:val>
          <c:extLst>
            <c:ext xmlns:c16="http://schemas.microsoft.com/office/drawing/2014/chart" uri="{C3380CC4-5D6E-409C-BE32-E72D297353CC}">
              <c16:uniqueId val="{00000001-22D4-44F0-BAFD-5F295DAD40B9}"/>
            </c:ext>
          </c:extLst>
        </c:ser>
        <c:ser>
          <c:idx val="2"/>
          <c:order val="2"/>
          <c:tx>
            <c:strRef>
              <c:f>'Figure 4'!$D$13</c:f>
              <c:strCache>
                <c:ptCount val="1"/>
                <c:pt idx="0">
                  <c:v>Mastery</c:v>
                </c:pt>
              </c:strCache>
            </c:strRef>
          </c:tx>
          <c:spPr>
            <a:solidFill>
              <a:schemeClr val="tx1">
                <a:lumMod val="65000"/>
                <a:lumOff val="35000"/>
              </a:schemeClr>
            </a:solidFill>
            <a:ln>
              <a:noFill/>
            </a:ln>
            <a:effectLst/>
          </c:spPr>
          <c:invertIfNegative val="0"/>
          <c:cat>
            <c:strRef>
              <c:f>'Figure 4'!$A$14:$A$16</c:f>
              <c:strCache>
                <c:ptCount val="3"/>
                <c:pt idx="0">
                  <c:v>OGO at -1 SD</c:v>
                </c:pt>
                <c:pt idx="1">
                  <c:v>OGO at mean</c:v>
                </c:pt>
                <c:pt idx="2">
                  <c:v>OGO at +1 SD</c:v>
                </c:pt>
              </c:strCache>
            </c:strRef>
          </c:cat>
          <c:val>
            <c:numRef>
              <c:f>'Figure 4'!$D$14:$D$16</c:f>
              <c:numCache>
                <c:formatCode>General</c:formatCode>
                <c:ptCount val="3"/>
                <c:pt idx="0">
                  <c:v>0.55766324631979125</c:v>
                </c:pt>
                <c:pt idx="1">
                  <c:v>0.74453158746590942</c:v>
                </c:pt>
                <c:pt idx="2">
                  <c:v>0.99401796405393528</c:v>
                </c:pt>
              </c:numCache>
            </c:numRef>
          </c:val>
          <c:extLst>
            <c:ext xmlns:c16="http://schemas.microsoft.com/office/drawing/2014/chart" uri="{C3380CC4-5D6E-409C-BE32-E72D297353CC}">
              <c16:uniqueId val="{00000002-22D4-44F0-BAFD-5F295DAD40B9}"/>
            </c:ext>
          </c:extLst>
        </c:ser>
        <c:dLbls>
          <c:showLegendKey val="0"/>
          <c:showVal val="0"/>
          <c:showCatName val="0"/>
          <c:showSerName val="0"/>
          <c:showPercent val="0"/>
          <c:showBubbleSize val="0"/>
        </c:dLbls>
        <c:gapWidth val="219"/>
        <c:overlap val="-27"/>
        <c:axId val="-138180864"/>
        <c:axId val="-138171616"/>
      </c:barChart>
      <c:catAx>
        <c:axId val="-13818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171616"/>
        <c:crossesAt val="1"/>
        <c:auto val="1"/>
        <c:lblAlgn val="ctr"/>
        <c:lblOffset val="100"/>
        <c:noMultiLvlLbl val="0"/>
      </c:catAx>
      <c:valAx>
        <c:axId val="-13817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180864"/>
        <c:crosses val="autoZero"/>
        <c:crossBetween val="between"/>
      </c:valAx>
      <c:spPr>
        <a:noFill/>
        <a:ln>
          <a:noFill/>
        </a:ln>
        <a:effectLst/>
      </c:spPr>
    </c:plotArea>
    <c:legend>
      <c:legendPos val="b"/>
      <c:layout>
        <c:manualLayout>
          <c:xMode val="edge"/>
          <c:yMode val="edge"/>
          <c:x val="0.19214757678276734"/>
          <c:y val="0.77192967068860963"/>
          <c:w val="0.6148750763223384"/>
          <c:h val="5.849492095930757E-2"/>
        </c:manualLayout>
      </c:layout>
      <c:overlay val="0"/>
      <c:spPr>
        <a:noFill/>
        <a:ln>
          <a:solidFill>
            <a:schemeClr val="tx1"/>
          </a:solid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CD091E-809B-4FCF-8501-877ADEBE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10</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 Lin</dc:creator>
  <cp:lastModifiedBy>Snyder, Lori A.</cp:lastModifiedBy>
  <cp:revision>4</cp:revision>
  <cp:lastPrinted>2013-10-03T12:51:00Z</cp:lastPrinted>
  <dcterms:created xsi:type="dcterms:W3CDTF">2018-10-10T03:13:00Z</dcterms:created>
  <dcterms:modified xsi:type="dcterms:W3CDTF">2018-10-10T15:15:00Z</dcterms:modified>
</cp:coreProperties>
</file>