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6A26" w:rsidRPr="0054410D" w:rsidRDefault="00236A26" w:rsidP="00CA1D30">
      <w:pPr>
        <w:spacing w:before="100" w:beforeAutospacing="1" w:line="240" w:lineRule="auto"/>
        <w:jc w:val="both"/>
        <w:rPr>
          <w:rFonts w:ascii="Times New Roman" w:hAnsi="Times New Roman" w:cs="Times New Roman"/>
          <w:color w:val="000000" w:themeColor="text1"/>
          <w:sz w:val="24"/>
          <w:szCs w:val="24"/>
          <w:lang w:val="en-US" w:eastAsia="de-DE"/>
        </w:rPr>
      </w:pPr>
      <w:r w:rsidRPr="0054410D">
        <w:rPr>
          <w:b/>
          <w:noProof/>
          <w:color w:val="000000" w:themeColor="text1"/>
          <w:lang w:eastAsia="de-DE"/>
        </w:rPr>
        <w:drawing>
          <wp:inline distT="0" distB="0" distL="0" distR="0">
            <wp:extent cx="5753735" cy="2622550"/>
            <wp:effectExtent l="0" t="0" r="0" b="6350"/>
            <wp:docPr id="1" name="Picture 1" descr="P:\Paper\####Paper_Eleonora_jd\#####Frontiers in Molecular Neuroscience\No 1 - Mouse generation\Figures_mouse\Suppelementary Figure 1_Southern original_170420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aper\####Paper_Eleonora_jd\#####Frontiers in Molecular Neuroscience\No 1 - Mouse generation\Figures_mouse\Suppelementary Figure 1_Southern original_17042018.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3735" cy="2622550"/>
                    </a:xfrm>
                    <a:prstGeom prst="rect">
                      <a:avLst/>
                    </a:prstGeom>
                    <a:noFill/>
                    <a:ln>
                      <a:noFill/>
                    </a:ln>
                  </pic:spPr>
                </pic:pic>
              </a:graphicData>
            </a:graphic>
          </wp:inline>
        </w:drawing>
      </w:r>
      <w:r w:rsidRPr="0054410D">
        <w:rPr>
          <w:rFonts w:ascii="Times New Roman" w:hAnsi="Times New Roman" w:cs="Times New Roman"/>
          <w:b/>
          <w:color w:val="000000" w:themeColor="text1"/>
          <w:sz w:val="24"/>
          <w:szCs w:val="24"/>
          <w:lang w:val="en-US"/>
        </w:rPr>
        <w:t xml:space="preserve">Supplementary Figure 1 </w:t>
      </w:r>
      <w:r w:rsidRPr="0054410D">
        <w:rPr>
          <w:rFonts w:ascii="Times New Roman" w:hAnsi="Times New Roman" w:cs="Times New Roman"/>
          <w:color w:val="000000" w:themeColor="text1"/>
          <w:sz w:val="24"/>
          <w:szCs w:val="24"/>
          <w:lang w:val="en-US"/>
        </w:rPr>
        <w:t xml:space="preserve">Original Southern Blots used for Figure 3 C. Four different probes were used for Southern Blot analyses. </w:t>
      </w:r>
      <w:r w:rsidRPr="0054410D">
        <w:rPr>
          <w:rFonts w:ascii="Times New Roman" w:hAnsi="Times New Roman" w:cs="Times New Roman"/>
          <w:color w:val="000000" w:themeColor="text1"/>
          <w:sz w:val="24"/>
          <w:szCs w:val="24"/>
          <w:lang w:val="en-US" w:eastAsia="de-DE"/>
        </w:rPr>
        <w:t>Probe 1 (green), specific for the 5´-end: WT band 9.8 kb, transgenic allele 3 kb; probe 2 (blue), covering parts of exon-IV transgene: WT band 9.8 kb, transgenic allele 5.3 kb; probe 3 (orange), covering parts of the exon-VI transgene: WT band 9.8 kb, transgenic allele 6.3 kb; probe 4 (pink), specific for the 3´-end: WT and transgenic allele 12.7 kb. Colored arrows indicate lanes used in Figure 3C. All lanes used for Figure 3C are derived from the same ES cell clone. Southern Blots were inverted and the contrast was increased for all pixels similarly to increase visibility of the band. For probe 3 an unspecific spot was darkened between the 9.8 and 6.3 kb bands, otherwise the bands would not have been clearly visible (black open arrow).</w:t>
      </w:r>
    </w:p>
    <w:p w:rsidR="00236A26" w:rsidRPr="0054410D" w:rsidRDefault="00236A26" w:rsidP="00CA1D30">
      <w:pPr>
        <w:jc w:val="both"/>
        <w:rPr>
          <w:rFonts w:ascii="Times New Roman" w:hAnsi="Times New Roman" w:cs="Times New Roman"/>
          <w:color w:val="000000" w:themeColor="text1"/>
          <w:sz w:val="24"/>
          <w:szCs w:val="24"/>
          <w:lang w:val="en-US" w:eastAsia="de-DE"/>
        </w:rPr>
      </w:pPr>
      <w:r w:rsidRPr="0054410D">
        <w:rPr>
          <w:rFonts w:ascii="Times New Roman" w:hAnsi="Times New Roman" w:cs="Times New Roman"/>
          <w:color w:val="000000" w:themeColor="text1"/>
          <w:sz w:val="24"/>
          <w:szCs w:val="24"/>
          <w:lang w:val="en-US" w:eastAsia="de-DE"/>
        </w:rPr>
        <w:br w:type="page"/>
      </w:r>
    </w:p>
    <w:p w:rsidR="00CE0E21" w:rsidRPr="0054410D" w:rsidRDefault="006158C4" w:rsidP="00CE0E21">
      <w:pPr>
        <w:spacing w:before="100" w:beforeAutospacing="1" w:line="240" w:lineRule="auto"/>
        <w:jc w:val="both"/>
        <w:rPr>
          <w:rFonts w:ascii="Times New Roman" w:hAnsi="Times New Roman" w:cs="Times New Roman"/>
          <w:color w:val="000000" w:themeColor="text1"/>
          <w:sz w:val="24"/>
          <w:szCs w:val="24"/>
          <w:lang w:val="en-US"/>
        </w:rPr>
      </w:pPr>
      <w:r w:rsidRPr="0054410D">
        <w:rPr>
          <w:rFonts w:ascii="Times New Roman" w:hAnsi="Times New Roman" w:cs="Times New Roman"/>
          <w:noProof/>
          <w:color w:val="000000" w:themeColor="text1"/>
          <w:sz w:val="24"/>
          <w:szCs w:val="24"/>
          <w:lang w:eastAsia="de-DE"/>
        </w:rPr>
        <w:lastRenderedPageBreak/>
        <w:drawing>
          <wp:inline distT="0" distB="0" distL="0" distR="0">
            <wp:extent cx="5743575" cy="23627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elementary Figure 2_CFP-YFP-bicuculline_140818.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3860" cy="2366972"/>
                    </a:xfrm>
                    <a:prstGeom prst="rect">
                      <a:avLst/>
                    </a:prstGeom>
                  </pic:spPr>
                </pic:pic>
              </a:graphicData>
            </a:graphic>
          </wp:inline>
        </w:drawing>
      </w:r>
    </w:p>
    <w:p w:rsidR="00CE0E21" w:rsidRPr="0054410D" w:rsidRDefault="00CE0E21" w:rsidP="00CE0E21">
      <w:pPr>
        <w:spacing w:before="100" w:beforeAutospacing="1" w:line="240" w:lineRule="auto"/>
        <w:jc w:val="both"/>
        <w:rPr>
          <w:rFonts w:ascii="Times New Roman" w:hAnsi="Times New Roman" w:cs="Times New Roman"/>
          <w:color w:val="000000" w:themeColor="text1"/>
          <w:sz w:val="24"/>
          <w:szCs w:val="24"/>
          <w:lang w:val="en-US"/>
        </w:rPr>
      </w:pPr>
      <w:r w:rsidRPr="0054410D">
        <w:rPr>
          <w:rFonts w:ascii="Times New Roman" w:hAnsi="Times New Roman" w:cs="Times New Roman"/>
          <w:b/>
          <w:color w:val="000000" w:themeColor="text1"/>
          <w:sz w:val="24"/>
          <w:szCs w:val="24"/>
          <w:lang w:val="en-US"/>
        </w:rPr>
        <w:t xml:space="preserve">Supplementary Figure 2 </w:t>
      </w:r>
      <w:r w:rsidR="00A71D66" w:rsidRPr="0054410D">
        <w:rPr>
          <w:rFonts w:ascii="Times New Roman" w:hAnsi="Times New Roman" w:cs="Times New Roman"/>
          <w:color w:val="000000" w:themeColor="text1"/>
          <w:sz w:val="24"/>
          <w:szCs w:val="24"/>
          <w:lang w:val="en-US"/>
        </w:rPr>
        <w:t xml:space="preserve">Transfected rat primary hippocampal neurons (embryonic day E18) without (left </w:t>
      </w:r>
      <w:r w:rsidR="00D0493E" w:rsidRPr="0054410D">
        <w:rPr>
          <w:rFonts w:ascii="Times New Roman" w:hAnsi="Times New Roman" w:cs="Times New Roman"/>
          <w:color w:val="000000" w:themeColor="text1"/>
          <w:sz w:val="24"/>
          <w:szCs w:val="24"/>
          <w:lang w:val="en-US"/>
        </w:rPr>
        <w:t>panel</w:t>
      </w:r>
      <w:r w:rsidR="00A71D66" w:rsidRPr="0054410D">
        <w:rPr>
          <w:rFonts w:ascii="Times New Roman" w:hAnsi="Times New Roman" w:cs="Times New Roman"/>
          <w:color w:val="000000" w:themeColor="text1"/>
          <w:sz w:val="24"/>
          <w:szCs w:val="24"/>
          <w:lang w:val="en-US"/>
        </w:rPr>
        <w:t xml:space="preserve">) and with </w:t>
      </w:r>
      <w:proofErr w:type="spellStart"/>
      <w:r w:rsidR="00A71D66" w:rsidRPr="0054410D">
        <w:rPr>
          <w:rFonts w:ascii="Times New Roman" w:hAnsi="Times New Roman" w:cs="Times New Roman"/>
          <w:color w:val="000000" w:themeColor="text1"/>
          <w:sz w:val="24"/>
          <w:szCs w:val="24"/>
          <w:lang w:val="en-US"/>
        </w:rPr>
        <w:t>bicuculline</w:t>
      </w:r>
      <w:proofErr w:type="spellEnd"/>
      <w:r w:rsidR="00A71D66" w:rsidRPr="0054410D">
        <w:rPr>
          <w:rFonts w:ascii="Times New Roman" w:hAnsi="Times New Roman" w:cs="Times New Roman"/>
          <w:color w:val="000000" w:themeColor="text1"/>
          <w:sz w:val="24"/>
          <w:szCs w:val="24"/>
          <w:lang w:val="en-US"/>
        </w:rPr>
        <w:t xml:space="preserve"> (right </w:t>
      </w:r>
      <w:r w:rsidR="00D0493E" w:rsidRPr="0054410D">
        <w:rPr>
          <w:rFonts w:ascii="Times New Roman" w:hAnsi="Times New Roman" w:cs="Times New Roman"/>
          <w:color w:val="000000" w:themeColor="text1"/>
          <w:sz w:val="24"/>
          <w:szCs w:val="24"/>
          <w:lang w:val="en-US"/>
        </w:rPr>
        <w:t>panel</w:t>
      </w:r>
      <w:r w:rsidR="00A71D66" w:rsidRPr="0054410D">
        <w:rPr>
          <w:rFonts w:ascii="Times New Roman" w:hAnsi="Times New Roman" w:cs="Times New Roman"/>
          <w:color w:val="000000" w:themeColor="text1"/>
          <w:sz w:val="24"/>
          <w:szCs w:val="24"/>
          <w:lang w:val="en-US"/>
        </w:rPr>
        <w:t xml:space="preserve">) stimulation. </w:t>
      </w:r>
      <w:r w:rsidR="00371BE0" w:rsidRPr="0054410D">
        <w:rPr>
          <w:rFonts w:ascii="Times New Roman" w:hAnsi="Times New Roman" w:cs="Times New Roman"/>
          <w:color w:val="000000" w:themeColor="text1"/>
          <w:sz w:val="24"/>
          <w:szCs w:val="24"/>
          <w:lang w:val="en-US"/>
        </w:rPr>
        <w:t>Staining against</w:t>
      </w:r>
      <w:r w:rsidRPr="0054410D">
        <w:rPr>
          <w:rFonts w:ascii="Times New Roman" w:hAnsi="Times New Roman" w:cs="Times New Roman"/>
          <w:color w:val="000000" w:themeColor="text1"/>
          <w:sz w:val="24"/>
          <w:szCs w:val="24"/>
          <w:lang w:val="en-US"/>
        </w:rPr>
        <w:t xml:space="preserve"> </w:t>
      </w:r>
      <w:r w:rsidR="00371BE0" w:rsidRPr="0054410D">
        <w:rPr>
          <w:rFonts w:ascii="Times New Roman" w:hAnsi="Times New Roman" w:cs="Times New Roman"/>
          <w:color w:val="000000" w:themeColor="text1"/>
          <w:sz w:val="24"/>
          <w:szCs w:val="24"/>
          <w:lang w:val="en-US"/>
        </w:rPr>
        <w:t xml:space="preserve">HA (coupled to </w:t>
      </w:r>
      <w:proofErr w:type="spellStart"/>
      <w:r w:rsidRPr="0054410D">
        <w:rPr>
          <w:rFonts w:ascii="Times New Roman" w:hAnsi="Times New Roman" w:cs="Times New Roman"/>
          <w:i/>
          <w:color w:val="000000" w:themeColor="text1"/>
          <w:sz w:val="24"/>
          <w:szCs w:val="24"/>
          <w:lang w:val="en-US"/>
        </w:rPr>
        <w:t>Bdnf</w:t>
      </w:r>
      <w:proofErr w:type="spellEnd"/>
      <w:r w:rsidRPr="0054410D">
        <w:rPr>
          <w:rFonts w:ascii="Times New Roman" w:hAnsi="Times New Roman" w:cs="Times New Roman"/>
          <w:color w:val="000000" w:themeColor="text1"/>
          <w:sz w:val="24"/>
          <w:szCs w:val="24"/>
          <w:lang w:val="en-US"/>
        </w:rPr>
        <w:t xml:space="preserve"> exon-IV-CFP</w:t>
      </w:r>
      <w:r w:rsidR="00371BE0" w:rsidRPr="0054410D">
        <w:rPr>
          <w:rFonts w:ascii="Times New Roman" w:hAnsi="Times New Roman" w:cs="Times New Roman"/>
          <w:color w:val="000000" w:themeColor="text1"/>
          <w:sz w:val="24"/>
          <w:szCs w:val="24"/>
          <w:lang w:val="en-US"/>
        </w:rPr>
        <w:t>)</w:t>
      </w:r>
      <w:r w:rsidRPr="0054410D">
        <w:rPr>
          <w:rFonts w:ascii="Times New Roman" w:hAnsi="Times New Roman" w:cs="Times New Roman"/>
          <w:color w:val="000000" w:themeColor="text1"/>
          <w:sz w:val="24"/>
          <w:szCs w:val="24"/>
          <w:lang w:val="en-US"/>
        </w:rPr>
        <w:t xml:space="preserve"> </w:t>
      </w:r>
      <w:r w:rsidR="00D0493E" w:rsidRPr="0054410D">
        <w:rPr>
          <w:rFonts w:ascii="Times New Roman" w:hAnsi="Times New Roman" w:cs="Times New Roman"/>
          <w:color w:val="000000" w:themeColor="text1"/>
          <w:sz w:val="24"/>
          <w:szCs w:val="24"/>
          <w:lang w:val="en-US"/>
        </w:rPr>
        <w:t>(</w:t>
      </w:r>
      <w:r w:rsidR="00D0493E" w:rsidRPr="0054410D">
        <w:rPr>
          <w:rFonts w:ascii="Times New Roman" w:hAnsi="Times New Roman" w:cs="Times New Roman"/>
          <w:b/>
          <w:color w:val="000000" w:themeColor="text1"/>
          <w:sz w:val="24"/>
          <w:szCs w:val="24"/>
          <w:lang w:val="en-US"/>
        </w:rPr>
        <w:t>A</w:t>
      </w:r>
      <w:r w:rsidR="00D0493E" w:rsidRPr="0054410D">
        <w:rPr>
          <w:rFonts w:ascii="Times New Roman" w:hAnsi="Times New Roman" w:cs="Times New Roman"/>
          <w:color w:val="000000" w:themeColor="text1"/>
          <w:sz w:val="24"/>
          <w:szCs w:val="24"/>
          <w:lang w:val="en-US"/>
        </w:rPr>
        <w:t xml:space="preserve">) </w:t>
      </w:r>
      <w:r w:rsidRPr="0054410D">
        <w:rPr>
          <w:rFonts w:ascii="Times New Roman" w:hAnsi="Times New Roman" w:cs="Times New Roman"/>
          <w:color w:val="000000" w:themeColor="text1"/>
          <w:sz w:val="24"/>
          <w:szCs w:val="24"/>
          <w:lang w:val="en-US"/>
        </w:rPr>
        <w:t xml:space="preserve">and </w:t>
      </w:r>
      <w:proofErr w:type="spellStart"/>
      <w:r w:rsidR="00371BE0" w:rsidRPr="0054410D">
        <w:rPr>
          <w:rFonts w:ascii="Times New Roman" w:hAnsi="Times New Roman" w:cs="Times New Roman"/>
          <w:color w:val="000000" w:themeColor="text1"/>
          <w:sz w:val="24"/>
          <w:szCs w:val="24"/>
          <w:lang w:val="en-US"/>
        </w:rPr>
        <w:t>cMyc</w:t>
      </w:r>
      <w:proofErr w:type="spellEnd"/>
      <w:r w:rsidR="00371BE0" w:rsidRPr="0054410D">
        <w:rPr>
          <w:rFonts w:ascii="Times New Roman" w:hAnsi="Times New Roman" w:cs="Times New Roman"/>
          <w:color w:val="000000" w:themeColor="text1"/>
          <w:sz w:val="24"/>
          <w:szCs w:val="24"/>
          <w:lang w:val="en-US"/>
        </w:rPr>
        <w:t xml:space="preserve"> (coupled to </w:t>
      </w:r>
      <w:proofErr w:type="spellStart"/>
      <w:r w:rsidR="00371BE0" w:rsidRPr="0054410D">
        <w:rPr>
          <w:rFonts w:ascii="Times New Roman" w:hAnsi="Times New Roman" w:cs="Times New Roman"/>
          <w:i/>
          <w:color w:val="000000" w:themeColor="text1"/>
          <w:sz w:val="24"/>
          <w:szCs w:val="24"/>
          <w:lang w:val="en-US"/>
        </w:rPr>
        <w:t>Bdnf</w:t>
      </w:r>
      <w:proofErr w:type="spellEnd"/>
      <w:r w:rsidR="00371BE0" w:rsidRPr="0054410D">
        <w:rPr>
          <w:rFonts w:ascii="Times New Roman" w:hAnsi="Times New Roman" w:cs="Times New Roman"/>
          <w:color w:val="000000" w:themeColor="text1"/>
          <w:sz w:val="24"/>
          <w:szCs w:val="24"/>
          <w:lang w:val="en-US"/>
        </w:rPr>
        <w:t xml:space="preserve"> </w:t>
      </w:r>
      <w:r w:rsidRPr="0054410D">
        <w:rPr>
          <w:rFonts w:ascii="Times New Roman" w:hAnsi="Times New Roman" w:cs="Times New Roman"/>
          <w:color w:val="000000" w:themeColor="text1"/>
          <w:sz w:val="24"/>
          <w:szCs w:val="24"/>
          <w:lang w:val="en-US"/>
        </w:rPr>
        <w:t>exon-VI-YFP</w:t>
      </w:r>
      <w:r w:rsidR="00371BE0" w:rsidRPr="0054410D">
        <w:rPr>
          <w:rFonts w:ascii="Times New Roman" w:hAnsi="Times New Roman" w:cs="Times New Roman"/>
          <w:color w:val="000000" w:themeColor="text1"/>
          <w:sz w:val="24"/>
          <w:szCs w:val="24"/>
          <w:lang w:val="en-US"/>
        </w:rPr>
        <w:t>)</w:t>
      </w:r>
      <w:r w:rsidRPr="0054410D">
        <w:rPr>
          <w:rFonts w:ascii="Times New Roman" w:hAnsi="Times New Roman" w:cs="Times New Roman"/>
          <w:color w:val="000000" w:themeColor="text1"/>
          <w:sz w:val="24"/>
          <w:szCs w:val="24"/>
          <w:lang w:val="en-US"/>
        </w:rPr>
        <w:t xml:space="preserve"> </w:t>
      </w:r>
      <w:r w:rsidR="00D0493E" w:rsidRPr="0054410D">
        <w:rPr>
          <w:rFonts w:ascii="Times New Roman" w:hAnsi="Times New Roman" w:cs="Times New Roman"/>
          <w:color w:val="000000" w:themeColor="text1"/>
          <w:sz w:val="24"/>
          <w:szCs w:val="24"/>
          <w:lang w:val="en-US"/>
        </w:rPr>
        <w:t>(</w:t>
      </w:r>
      <w:r w:rsidR="00D0493E" w:rsidRPr="0054410D">
        <w:rPr>
          <w:rFonts w:ascii="Times New Roman" w:hAnsi="Times New Roman" w:cs="Times New Roman"/>
          <w:b/>
          <w:color w:val="000000" w:themeColor="text1"/>
          <w:sz w:val="24"/>
          <w:szCs w:val="24"/>
          <w:lang w:val="en-US"/>
        </w:rPr>
        <w:t>B</w:t>
      </w:r>
      <w:r w:rsidR="00D0493E" w:rsidRPr="0054410D">
        <w:rPr>
          <w:rFonts w:ascii="Times New Roman" w:hAnsi="Times New Roman" w:cs="Times New Roman"/>
          <w:color w:val="000000" w:themeColor="text1"/>
          <w:sz w:val="24"/>
          <w:szCs w:val="24"/>
          <w:lang w:val="en-US"/>
        </w:rPr>
        <w:t xml:space="preserve">) </w:t>
      </w:r>
      <w:r w:rsidRPr="0054410D">
        <w:rPr>
          <w:rFonts w:ascii="Times New Roman" w:hAnsi="Times New Roman" w:cs="Times New Roman"/>
          <w:color w:val="000000" w:themeColor="text1"/>
          <w:sz w:val="24"/>
          <w:szCs w:val="24"/>
          <w:lang w:val="en-US"/>
        </w:rPr>
        <w:t>was performed with specific antibodies against the HA and c-</w:t>
      </w:r>
      <w:proofErr w:type="spellStart"/>
      <w:r w:rsidRPr="0054410D">
        <w:rPr>
          <w:rFonts w:ascii="Times New Roman" w:hAnsi="Times New Roman" w:cs="Times New Roman"/>
          <w:color w:val="000000" w:themeColor="text1"/>
          <w:sz w:val="24"/>
          <w:szCs w:val="24"/>
          <w:lang w:val="en-US"/>
        </w:rPr>
        <w:t>Myc</w:t>
      </w:r>
      <w:proofErr w:type="spellEnd"/>
      <w:r w:rsidRPr="0054410D">
        <w:rPr>
          <w:rFonts w:ascii="Times New Roman" w:hAnsi="Times New Roman" w:cs="Times New Roman"/>
          <w:color w:val="000000" w:themeColor="text1"/>
          <w:sz w:val="24"/>
          <w:szCs w:val="24"/>
          <w:lang w:val="en-US"/>
        </w:rPr>
        <w:t xml:space="preserve"> tags, respectively.</w:t>
      </w:r>
      <w:r w:rsidR="004E2CF8" w:rsidRPr="0054410D">
        <w:rPr>
          <w:rFonts w:ascii="Times New Roman" w:hAnsi="Times New Roman" w:cs="Times New Roman"/>
          <w:color w:val="000000" w:themeColor="text1"/>
          <w:sz w:val="24"/>
          <w:szCs w:val="24"/>
          <w:lang w:val="en-US"/>
        </w:rPr>
        <w:t xml:space="preserve"> Lower panels</w:t>
      </w:r>
      <w:r w:rsidR="00804B2E" w:rsidRPr="0054410D">
        <w:rPr>
          <w:rFonts w:ascii="Times New Roman" w:hAnsi="Times New Roman" w:cs="Times New Roman"/>
          <w:color w:val="000000" w:themeColor="text1"/>
          <w:sz w:val="24"/>
          <w:szCs w:val="24"/>
          <w:lang w:val="en-US"/>
        </w:rPr>
        <w:t xml:space="preserve"> show higher magnification of area in solid frame.</w:t>
      </w:r>
      <w:r w:rsidRPr="0054410D">
        <w:rPr>
          <w:rFonts w:ascii="Times New Roman" w:hAnsi="Times New Roman" w:cs="Times New Roman"/>
          <w:color w:val="000000" w:themeColor="text1"/>
          <w:sz w:val="24"/>
          <w:szCs w:val="24"/>
          <w:lang w:val="en-US"/>
        </w:rPr>
        <w:t xml:space="preserve"> (</w:t>
      </w:r>
      <w:r w:rsidRPr="0054410D">
        <w:rPr>
          <w:rFonts w:ascii="Times New Roman" w:hAnsi="Times New Roman" w:cs="Times New Roman"/>
          <w:b/>
          <w:color w:val="000000" w:themeColor="text1"/>
          <w:sz w:val="24"/>
          <w:szCs w:val="24"/>
          <w:lang w:val="en-US"/>
        </w:rPr>
        <w:t>A</w:t>
      </w:r>
      <w:r w:rsidRPr="0054410D">
        <w:rPr>
          <w:rFonts w:ascii="Times New Roman" w:hAnsi="Times New Roman" w:cs="Times New Roman"/>
          <w:color w:val="000000" w:themeColor="text1"/>
          <w:sz w:val="24"/>
          <w:szCs w:val="24"/>
          <w:lang w:val="en-US"/>
        </w:rPr>
        <w:t>) Increase</w:t>
      </w:r>
      <w:r w:rsidR="00A71D66" w:rsidRPr="0054410D">
        <w:rPr>
          <w:rFonts w:ascii="Times New Roman" w:hAnsi="Times New Roman" w:cs="Times New Roman"/>
          <w:color w:val="000000" w:themeColor="text1"/>
          <w:sz w:val="24"/>
          <w:szCs w:val="24"/>
          <w:lang w:val="en-US"/>
        </w:rPr>
        <w:t>d expression</w:t>
      </w:r>
      <w:r w:rsidRPr="0054410D">
        <w:rPr>
          <w:rFonts w:ascii="Times New Roman" w:hAnsi="Times New Roman" w:cs="Times New Roman"/>
          <w:color w:val="000000" w:themeColor="text1"/>
          <w:sz w:val="24"/>
          <w:szCs w:val="24"/>
          <w:lang w:val="en-US"/>
        </w:rPr>
        <w:t xml:space="preserve"> of </w:t>
      </w:r>
      <w:proofErr w:type="spellStart"/>
      <w:r w:rsidRPr="0054410D">
        <w:rPr>
          <w:rFonts w:ascii="Times New Roman" w:hAnsi="Times New Roman" w:cs="Times New Roman"/>
          <w:i/>
          <w:color w:val="000000" w:themeColor="text1"/>
          <w:sz w:val="24"/>
          <w:szCs w:val="24"/>
          <w:lang w:val="en-US"/>
        </w:rPr>
        <w:t>Bdnf</w:t>
      </w:r>
      <w:proofErr w:type="spellEnd"/>
      <w:r w:rsidRPr="0054410D">
        <w:rPr>
          <w:rFonts w:ascii="Times New Roman" w:hAnsi="Times New Roman" w:cs="Times New Roman"/>
          <w:color w:val="000000" w:themeColor="text1"/>
          <w:sz w:val="24"/>
          <w:szCs w:val="24"/>
          <w:lang w:val="en-US"/>
        </w:rPr>
        <w:t xml:space="preserve"> exon-IV-CFP</w:t>
      </w:r>
      <w:r w:rsidR="00A71D66" w:rsidRPr="0054410D">
        <w:rPr>
          <w:rFonts w:ascii="Times New Roman" w:hAnsi="Times New Roman" w:cs="Times New Roman"/>
          <w:color w:val="000000" w:themeColor="text1"/>
          <w:sz w:val="24"/>
          <w:szCs w:val="24"/>
          <w:lang w:val="en-US"/>
        </w:rPr>
        <w:t xml:space="preserve"> detected</w:t>
      </w:r>
      <w:r w:rsidRPr="0054410D">
        <w:rPr>
          <w:rFonts w:ascii="Times New Roman" w:hAnsi="Times New Roman" w:cs="Times New Roman"/>
          <w:color w:val="000000" w:themeColor="text1"/>
          <w:sz w:val="24"/>
          <w:szCs w:val="24"/>
          <w:lang w:val="en-US"/>
        </w:rPr>
        <w:t xml:space="preserve"> preferentially in cel</w:t>
      </w:r>
      <w:r w:rsidR="00A71D66" w:rsidRPr="0054410D">
        <w:rPr>
          <w:rFonts w:ascii="Times New Roman" w:hAnsi="Times New Roman" w:cs="Times New Roman"/>
          <w:color w:val="000000" w:themeColor="text1"/>
          <w:sz w:val="24"/>
          <w:szCs w:val="24"/>
          <w:lang w:val="en-US"/>
        </w:rPr>
        <w:t>l bodies</w:t>
      </w:r>
      <w:r w:rsidRPr="0054410D">
        <w:rPr>
          <w:rFonts w:ascii="Times New Roman" w:hAnsi="Times New Roman" w:cs="Times New Roman"/>
          <w:color w:val="000000" w:themeColor="text1"/>
          <w:sz w:val="24"/>
          <w:szCs w:val="24"/>
          <w:lang w:val="en-US"/>
        </w:rPr>
        <w:t xml:space="preserve"> after stimulation with </w:t>
      </w:r>
      <w:proofErr w:type="spellStart"/>
      <w:r w:rsidRPr="0054410D">
        <w:rPr>
          <w:rFonts w:ascii="Times New Roman" w:hAnsi="Times New Roman" w:cs="Times New Roman"/>
          <w:color w:val="000000" w:themeColor="text1"/>
          <w:sz w:val="24"/>
          <w:szCs w:val="24"/>
          <w:lang w:val="en-US"/>
        </w:rPr>
        <w:t>bicuculline</w:t>
      </w:r>
      <w:proofErr w:type="spellEnd"/>
      <w:r w:rsidR="00A71D66" w:rsidRPr="0054410D">
        <w:rPr>
          <w:rFonts w:ascii="Times New Roman" w:hAnsi="Times New Roman" w:cs="Times New Roman"/>
          <w:color w:val="000000" w:themeColor="text1"/>
          <w:sz w:val="24"/>
          <w:szCs w:val="24"/>
          <w:lang w:val="en-US"/>
        </w:rPr>
        <w:t xml:space="preserve"> </w:t>
      </w:r>
      <w:r w:rsidR="00F13FA7" w:rsidRPr="0054410D">
        <w:rPr>
          <w:rFonts w:ascii="Times New Roman" w:hAnsi="Times New Roman" w:cs="Times New Roman"/>
          <w:color w:val="000000" w:themeColor="text1"/>
          <w:sz w:val="24"/>
          <w:szCs w:val="24"/>
          <w:lang w:val="en-US"/>
        </w:rPr>
        <w:t xml:space="preserve">(right panel, </w:t>
      </w:r>
      <w:r w:rsidRPr="0054410D">
        <w:rPr>
          <w:rFonts w:ascii="Times New Roman" w:hAnsi="Times New Roman" w:cs="Times New Roman"/>
          <w:color w:val="000000" w:themeColor="text1"/>
          <w:sz w:val="24"/>
          <w:szCs w:val="24"/>
          <w:lang w:val="en-US"/>
        </w:rPr>
        <w:t>arrow). (</w:t>
      </w:r>
      <w:r w:rsidRPr="0054410D">
        <w:rPr>
          <w:rFonts w:ascii="Times New Roman" w:hAnsi="Times New Roman" w:cs="Times New Roman"/>
          <w:b/>
          <w:color w:val="000000" w:themeColor="text1"/>
          <w:sz w:val="24"/>
          <w:szCs w:val="24"/>
          <w:lang w:val="en-US"/>
        </w:rPr>
        <w:t>B</w:t>
      </w:r>
      <w:r w:rsidRPr="0054410D">
        <w:rPr>
          <w:rFonts w:ascii="Times New Roman" w:hAnsi="Times New Roman" w:cs="Times New Roman"/>
          <w:color w:val="000000" w:themeColor="text1"/>
          <w:sz w:val="24"/>
          <w:szCs w:val="24"/>
          <w:lang w:val="en-US"/>
        </w:rPr>
        <w:t xml:space="preserve">) Increased expression of </w:t>
      </w:r>
      <w:proofErr w:type="spellStart"/>
      <w:r w:rsidRPr="0054410D">
        <w:rPr>
          <w:rFonts w:ascii="Times New Roman" w:hAnsi="Times New Roman" w:cs="Times New Roman"/>
          <w:i/>
          <w:color w:val="000000" w:themeColor="text1"/>
          <w:sz w:val="24"/>
          <w:szCs w:val="24"/>
          <w:lang w:val="en-US"/>
        </w:rPr>
        <w:t>Bdnf</w:t>
      </w:r>
      <w:proofErr w:type="spellEnd"/>
      <w:r w:rsidR="00A71D66" w:rsidRPr="0054410D">
        <w:rPr>
          <w:rFonts w:ascii="Times New Roman" w:hAnsi="Times New Roman" w:cs="Times New Roman"/>
          <w:color w:val="000000" w:themeColor="text1"/>
          <w:sz w:val="24"/>
          <w:szCs w:val="24"/>
          <w:lang w:val="en-US"/>
        </w:rPr>
        <w:t xml:space="preserve"> exon-VI-YFP</w:t>
      </w:r>
      <w:r w:rsidRPr="0054410D">
        <w:rPr>
          <w:rFonts w:ascii="Times New Roman" w:hAnsi="Times New Roman" w:cs="Times New Roman"/>
          <w:color w:val="000000" w:themeColor="text1"/>
          <w:sz w:val="24"/>
          <w:szCs w:val="24"/>
          <w:lang w:val="en-US"/>
        </w:rPr>
        <w:t xml:space="preserve"> after treatment with </w:t>
      </w:r>
      <w:proofErr w:type="spellStart"/>
      <w:r w:rsidRPr="0054410D">
        <w:rPr>
          <w:rFonts w:ascii="Times New Roman" w:hAnsi="Times New Roman" w:cs="Times New Roman"/>
          <w:color w:val="000000" w:themeColor="text1"/>
          <w:sz w:val="24"/>
          <w:szCs w:val="24"/>
          <w:lang w:val="en-US"/>
        </w:rPr>
        <w:t>bicuculline</w:t>
      </w:r>
      <w:proofErr w:type="spellEnd"/>
      <w:r w:rsidR="00A71D66" w:rsidRPr="0054410D">
        <w:rPr>
          <w:rFonts w:ascii="Times New Roman" w:hAnsi="Times New Roman" w:cs="Times New Roman"/>
          <w:color w:val="000000" w:themeColor="text1"/>
          <w:sz w:val="24"/>
          <w:szCs w:val="24"/>
          <w:lang w:val="en-US"/>
        </w:rPr>
        <w:t xml:space="preserve"> </w:t>
      </w:r>
      <w:r w:rsidRPr="0054410D">
        <w:rPr>
          <w:rFonts w:ascii="Times New Roman" w:hAnsi="Times New Roman" w:cs="Times New Roman"/>
          <w:color w:val="000000" w:themeColor="text1"/>
          <w:sz w:val="24"/>
          <w:szCs w:val="24"/>
          <w:lang w:val="en-US"/>
        </w:rPr>
        <w:t>predominantly detected in proximal and distal regions of the neurites</w:t>
      </w:r>
      <w:r w:rsidR="006158C4" w:rsidRPr="0054410D">
        <w:rPr>
          <w:rFonts w:ascii="Times New Roman" w:hAnsi="Times New Roman" w:cs="Times New Roman"/>
          <w:color w:val="000000" w:themeColor="text1"/>
          <w:sz w:val="24"/>
          <w:szCs w:val="24"/>
          <w:lang w:val="en-US"/>
        </w:rPr>
        <w:t xml:space="preserve"> (right panel, solid frame)</w:t>
      </w:r>
      <w:r w:rsidRPr="0054410D">
        <w:rPr>
          <w:rFonts w:ascii="Times New Roman" w:hAnsi="Times New Roman" w:cs="Times New Roman"/>
          <w:color w:val="000000" w:themeColor="text1"/>
          <w:sz w:val="24"/>
          <w:szCs w:val="24"/>
          <w:lang w:val="en-US"/>
        </w:rPr>
        <w:t>. Scale bars: 10 µm</w:t>
      </w:r>
      <w:r w:rsidRPr="0054410D">
        <w:rPr>
          <w:rFonts w:ascii="Times New Roman" w:hAnsi="Times New Roman" w:cs="Times New Roman"/>
          <w:b/>
          <w:color w:val="000000" w:themeColor="text1"/>
          <w:sz w:val="24"/>
          <w:szCs w:val="24"/>
          <w:lang w:val="en-US"/>
        </w:rPr>
        <w:t>.</w:t>
      </w:r>
    </w:p>
    <w:p w:rsidR="00CE0E21" w:rsidRPr="0054410D" w:rsidRDefault="00CE0E21">
      <w:pPr>
        <w:rPr>
          <w:rFonts w:ascii="Times New Roman" w:hAnsi="Times New Roman" w:cs="Times New Roman"/>
          <w:color w:val="000000" w:themeColor="text1"/>
          <w:sz w:val="24"/>
          <w:szCs w:val="24"/>
          <w:lang w:val="en-US" w:eastAsia="de-DE"/>
        </w:rPr>
      </w:pPr>
      <w:r w:rsidRPr="0054410D">
        <w:rPr>
          <w:rFonts w:ascii="Times New Roman" w:hAnsi="Times New Roman" w:cs="Times New Roman"/>
          <w:color w:val="000000" w:themeColor="text1"/>
          <w:sz w:val="24"/>
          <w:szCs w:val="24"/>
          <w:lang w:val="en-US" w:eastAsia="de-DE"/>
        </w:rPr>
        <w:br w:type="page"/>
      </w:r>
    </w:p>
    <w:p w:rsidR="002E10FE" w:rsidRPr="0054410D" w:rsidRDefault="00FE5162" w:rsidP="00CA1D30">
      <w:pPr>
        <w:jc w:val="both"/>
        <w:rPr>
          <w:rFonts w:ascii="Times New Roman" w:hAnsi="Times New Roman" w:cs="Times New Roman"/>
          <w:b/>
          <w:color w:val="000000" w:themeColor="text1"/>
          <w:sz w:val="24"/>
          <w:szCs w:val="24"/>
          <w:lang w:val="en-US" w:eastAsia="de-DE"/>
        </w:rPr>
      </w:pPr>
      <w:r w:rsidRPr="0054410D">
        <w:rPr>
          <w:rFonts w:ascii="Times New Roman" w:hAnsi="Times New Roman" w:cs="Times New Roman"/>
          <w:b/>
          <w:noProof/>
          <w:color w:val="000000" w:themeColor="text1"/>
          <w:sz w:val="24"/>
          <w:szCs w:val="24"/>
          <w:lang w:eastAsia="de-DE"/>
        </w:rPr>
        <w:lastRenderedPageBreak/>
        <w:drawing>
          <wp:inline distT="0" distB="0" distL="0" distR="0">
            <wp:extent cx="4562856" cy="353872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elementary Figure 3_PCR_untrans exons_13082018.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62856" cy="3538728"/>
                    </a:xfrm>
                    <a:prstGeom prst="rect">
                      <a:avLst/>
                    </a:prstGeom>
                  </pic:spPr>
                </pic:pic>
              </a:graphicData>
            </a:graphic>
          </wp:inline>
        </w:drawing>
      </w:r>
    </w:p>
    <w:p w:rsidR="00E32565" w:rsidRPr="0054410D" w:rsidRDefault="00E32565" w:rsidP="00CA1D30">
      <w:pPr>
        <w:jc w:val="both"/>
        <w:rPr>
          <w:rFonts w:ascii="Times New Roman" w:hAnsi="Times New Roman" w:cs="Times New Roman"/>
          <w:color w:val="000000" w:themeColor="text1"/>
          <w:sz w:val="24"/>
          <w:szCs w:val="24"/>
          <w:lang w:val="en-US"/>
        </w:rPr>
      </w:pPr>
      <w:r w:rsidRPr="0054410D">
        <w:rPr>
          <w:rFonts w:ascii="Times New Roman" w:hAnsi="Times New Roman" w:cs="Times New Roman"/>
          <w:b/>
          <w:color w:val="000000" w:themeColor="text1"/>
          <w:sz w:val="24"/>
          <w:szCs w:val="24"/>
          <w:lang w:val="en-US" w:eastAsia="de-DE"/>
        </w:rPr>
        <w:t xml:space="preserve">Supplementary Figure </w:t>
      </w:r>
      <w:r w:rsidR="00CE0E21" w:rsidRPr="0054410D">
        <w:rPr>
          <w:rFonts w:ascii="Times New Roman" w:hAnsi="Times New Roman" w:cs="Times New Roman"/>
          <w:b/>
          <w:color w:val="000000" w:themeColor="text1"/>
          <w:sz w:val="24"/>
          <w:szCs w:val="24"/>
          <w:lang w:val="en-US" w:eastAsia="de-DE"/>
        </w:rPr>
        <w:t>3</w:t>
      </w:r>
      <w:r w:rsidRPr="0054410D">
        <w:rPr>
          <w:rFonts w:ascii="Times New Roman" w:hAnsi="Times New Roman" w:cs="Times New Roman"/>
          <w:b/>
          <w:color w:val="000000" w:themeColor="text1"/>
          <w:sz w:val="24"/>
          <w:szCs w:val="24"/>
          <w:lang w:val="en-US" w:eastAsia="de-DE"/>
        </w:rPr>
        <w:t xml:space="preserve"> </w:t>
      </w:r>
      <w:r w:rsidRPr="0054410D">
        <w:rPr>
          <w:rFonts w:ascii="Times New Roman" w:hAnsi="Times New Roman" w:cs="Times New Roman"/>
          <w:color w:val="000000" w:themeColor="text1"/>
          <w:sz w:val="24"/>
          <w:szCs w:val="24"/>
          <w:lang w:val="en-US"/>
        </w:rPr>
        <w:t>Analysis of mRNA exp</w:t>
      </w:r>
      <w:r w:rsidR="00CE2143" w:rsidRPr="0054410D">
        <w:rPr>
          <w:rFonts w:ascii="Times New Roman" w:hAnsi="Times New Roman" w:cs="Times New Roman"/>
          <w:color w:val="000000" w:themeColor="text1"/>
          <w:sz w:val="24"/>
          <w:szCs w:val="24"/>
          <w:lang w:val="en-US"/>
        </w:rPr>
        <w:t xml:space="preserve">ression of the untranslated </w:t>
      </w:r>
      <w:proofErr w:type="spellStart"/>
      <w:r w:rsidR="00294004" w:rsidRPr="0054410D">
        <w:rPr>
          <w:rFonts w:ascii="Times New Roman" w:hAnsi="Times New Roman" w:cs="Times New Roman"/>
          <w:i/>
          <w:color w:val="000000" w:themeColor="text1"/>
          <w:sz w:val="24"/>
          <w:szCs w:val="24"/>
          <w:lang w:val="en-US"/>
        </w:rPr>
        <w:t>Bdnf</w:t>
      </w:r>
      <w:proofErr w:type="spellEnd"/>
      <w:r w:rsidRPr="0054410D">
        <w:rPr>
          <w:rFonts w:ascii="Times New Roman" w:hAnsi="Times New Roman" w:cs="Times New Roman"/>
          <w:color w:val="000000" w:themeColor="text1"/>
          <w:sz w:val="24"/>
          <w:szCs w:val="24"/>
          <w:lang w:val="en-US"/>
        </w:rPr>
        <w:t xml:space="preserve"> exons I, II, III, IV, VI, IXA by RT-PCR in the hippocampus of BLEV mice for</w:t>
      </w:r>
      <w:r w:rsidR="00CE2143" w:rsidRPr="0054410D">
        <w:rPr>
          <w:rFonts w:ascii="Times New Roman" w:hAnsi="Times New Roman" w:cs="Times New Roman"/>
          <w:color w:val="000000" w:themeColor="text1"/>
          <w:sz w:val="24"/>
          <w:szCs w:val="24"/>
          <w:lang w:val="en-US"/>
        </w:rPr>
        <w:t xml:space="preserve"> wildtype</w:t>
      </w:r>
      <w:r w:rsidRPr="0054410D">
        <w:rPr>
          <w:rFonts w:ascii="Times New Roman" w:hAnsi="Times New Roman" w:cs="Times New Roman"/>
          <w:color w:val="000000" w:themeColor="text1"/>
          <w:sz w:val="24"/>
          <w:szCs w:val="24"/>
          <w:lang w:val="en-US"/>
        </w:rPr>
        <w:t xml:space="preserve"> </w:t>
      </w:r>
      <w:r w:rsidR="00CE2143" w:rsidRPr="0054410D">
        <w:rPr>
          <w:rFonts w:ascii="Times New Roman" w:hAnsi="Times New Roman" w:cs="Times New Roman"/>
          <w:color w:val="000000" w:themeColor="text1"/>
          <w:sz w:val="24"/>
          <w:szCs w:val="24"/>
          <w:lang w:val="en-US"/>
        </w:rPr>
        <w:t>(</w:t>
      </w:r>
      <w:r w:rsidRPr="0054410D">
        <w:rPr>
          <w:rFonts w:ascii="Times New Roman" w:hAnsi="Times New Roman" w:cs="Times New Roman"/>
          <w:color w:val="000000" w:themeColor="text1"/>
          <w:sz w:val="24"/>
          <w:szCs w:val="24"/>
          <w:lang w:val="en-US"/>
        </w:rPr>
        <w:t>WT</w:t>
      </w:r>
      <w:r w:rsidR="00CE2143" w:rsidRPr="0054410D">
        <w:rPr>
          <w:rFonts w:ascii="Times New Roman" w:hAnsi="Times New Roman" w:cs="Times New Roman"/>
          <w:color w:val="000000" w:themeColor="text1"/>
          <w:sz w:val="24"/>
          <w:szCs w:val="24"/>
          <w:lang w:val="en-US"/>
        </w:rPr>
        <w:t>)</w:t>
      </w:r>
      <w:r w:rsidRPr="0054410D">
        <w:rPr>
          <w:rFonts w:ascii="Times New Roman" w:hAnsi="Times New Roman" w:cs="Times New Roman"/>
          <w:color w:val="000000" w:themeColor="text1"/>
          <w:sz w:val="24"/>
          <w:szCs w:val="24"/>
          <w:lang w:val="en-US"/>
        </w:rPr>
        <w:t xml:space="preserve"> and homozygous</w:t>
      </w:r>
      <w:r w:rsidR="00CE2143" w:rsidRPr="0054410D">
        <w:rPr>
          <w:rFonts w:ascii="Times New Roman" w:hAnsi="Times New Roman" w:cs="Times New Roman"/>
          <w:color w:val="000000" w:themeColor="text1"/>
          <w:sz w:val="24"/>
          <w:szCs w:val="24"/>
          <w:lang w:val="en-US"/>
        </w:rPr>
        <w:t xml:space="preserve"> (</w:t>
      </w:r>
      <w:proofErr w:type="spellStart"/>
      <w:r w:rsidR="00CE2143" w:rsidRPr="0054410D">
        <w:rPr>
          <w:rFonts w:ascii="Times New Roman" w:hAnsi="Times New Roman" w:cs="Times New Roman"/>
          <w:color w:val="000000" w:themeColor="text1"/>
          <w:sz w:val="24"/>
          <w:szCs w:val="24"/>
          <w:lang w:val="en-US"/>
        </w:rPr>
        <w:t>hom</w:t>
      </w:r>
      <w:proofErr w:type="spellEnd"/>
      <w:r w:rsidR="00CE2143" w:rsidRPr="0054410D">
        <w:rPr>
          <w:rFonts w:ascii="Times New Roman" w:hAnsi="Times New Roman" w:cs="Times New Roman"/>
          <w:color w:val="000000" w:themeColor="text1"/>
          <w:sz w:val="24"/>
          <w:szCs w:val="24"/>
          <w:lang w:val="en-US"/>
        </w:rPr>
        <w:t>)</w:t>
      </w:r>
      <w:r w:rsidRPr="0054410D">
        <w:rPr>
          <w:rFonts w:ascii="Times New Roman" w:hAnsi="Times New Roman" w:cs="Times New Roman"/>
          <w:color w:val="000000" w:themeColor="text1"/>
          <w:sz w:val="24"/>
          <w:szCs w:val="24"/>
          <w:lang w:val="en-US"/>
        </w:rPr>
        <w:t xml:space="preserve"> animals. </w:t>
      </w:r>
      <w:r w:rsidR="00360519" w:rsidRPr="0054410D">
        <w:rPr>
          <w:rFonts w:ascii="Times New Roman" w:hAnsi="Times New Roman" w:cs="Times New Roman"/>
          <w:color w:val="000000" w:themeColor="text1"/>
          <w:sz w:val="24"/>
          <w:szCs w:val="24"/>
          <w:lang w:val="en-US"/>
        </w:rPr>
        <w:t>(</w:t>
      </w:r>
      <w:r w:rsidR="00360519" w:rsidRPr="0054410D">
        <w:rPr>
          <w:rFonts w:ascii="Times New Roman" w:hAnsi="Times New Roman" w:cs="Times New Roman"/>
          <w:b/>
          <w:color w:val="000000" w:themeColor="text1"/>
          <w:sz w:val="24"/>
          <w:szCs w:val="24"/>
          <w:lang w:val="en-US"/>
        </w:rPr>
        <w:t>A</w:t>
      </w:r>
      <w:r w:rsidR="00360519" w:rsidRPr="0054410D">
        <w:rPr>
          <w:rFonts w:ascii="Times New Roman" w:hAnsi="Times New Roman" w:cs="Times New Roman"/>
          <w:color w:val="000000" w:themeColor="text1"/>
          <w:sz w:val="24"/>
          <w:szCs w:val="24"/>
          <w:lang w:val="en-US"/>
        </w:rPr>
        <w:t>) Representative g</w:t>
      </w:r>
      <w:r w:rsidR="00DF674F" w:rsidRPr="0054410D">
        <w:rPr>
          <w:rFonts w:ascii="Times New Roman" w:hAnsi="Times New Roman" w:cs="Times New Roman"/>
          <w:color w:val="000000" w:themeColor="text1"/>
          <w:sz w:val="24"/>
          <w:szCs w:val="24"/>
          <w:lang w:val="en-US"/>
        </w:rPr>
        <w:t xml:space="preserve">el picture for </w:t>
      </w:r>
      <w:proofErr w:type="spellStart"/>
      <w:r w:rsidR="00294004" w:rsidRPr="0054410D">
        <w:rPr>
          <w:rFonts w:ascii="Times New Roman" w:hAnsi="Times New Roman" w:cs="Times New Roman"/>
          <w:i/>
          <w:color w:val="000000" w:themeColor="text1"/>
          <w:sz w:val="24"/>
          <w:szCs w:val="24"/>
          <w:lang w:val="en-US"/>
        </w:rPr>
        <w:t>Bdnf</w:t>
      </w:r>
      <w:proofErr w:type="spellEnd"/>
      <w:r w:rsidR="00294004" w:rsidRPr="0054410D">
        <w:rPr>
          <w:rFonts w:ascii="Times New Roman" w:hAnsi="Times New Roman" w:cs="Times New Roman"/>
          <w:color w:val="000000" w:themeColor="text1"/>
          <w:sz w:val="24"/>
          <w:szCs w:val="24"/>
          <w:lang w:val="en-US"/>
        </w:rPr>
        <w:t xml:space="preserve"> </w:t>
      </w:r>
      <w:r w:rsidR="00DF674F" w:rsidRPr="0054410D">
        <w:rPr>
          <w:rFonts w:ascii="Times New Roman" w:hAnsi="Times New Roman" w:cs="Times New Roman"/>
          <w:color w:val="000000" w:themeColor="text1"/>
          <w:sz w:val="24"/>
          <w:szCs w:val="24"/>
          <w:lang w:val="en-US"/>
        </w:rPr>
        <w:t xml:space="preserve">exon </w:t>
      </w:r>
      <w:r w:rsidR="00360519" w:rsidRPr="0054410D">
        <w:rPr>
          <w:rFonts w:ascii="Times New Roman" w:hAnsi="Times New Roman" w:cs="Times New Roman"/>
          <w:color w:val="000000" w:themeColor="text1"/>
          <w:sz w:val="24"/>
          <w:szCs w:val="24"/>
          <w:lang w:val="en-US"/>
        </w:rPr>
        <w:t xml:space="preserve">I, II, III, IV, VI and IXA. The previously described different transcript variants of </w:t>
      </w:r>
      <w:proofErr w:type="spellStart"/>
      <w:r w:rsidR="00294004" w:rsidRPr="0054410D">
        <w:rPr>
          <w:rFonts w:ascii="Times New Roman" w:hAnsi="Times New Roman" w:cs="Times New Roman"/>
          <w:i/>
          <w:color w:val="000000" w:themeColor="text1"/>
          <w:sz w:val="24"/>
          <w:szCs w:val="24"/>
          <w:lang w:val="en-US"/>
        </w:rPr>
        <w:t>Bdnf</w:t>
      </w:r>
      <w:proofErr w:type="spellEnd"/>
      <w:r w:rsidR="00360519" w:rsidRPr="0054410D">
        <w:rPr>
          <w:rFonts w:ascii="Times New Roman" w:hAnsi="Times New Roman" w:cs="Times New Roman"/>
          <w:color w:val="000000" w:themeColor="text1"/>
          <w:sz w:val="24"/>
          <w:szCs w:val="24"/>
          <w:lang w:val="en-US"/>
        </w:rPr>
        <w:t xml:space="preserve"> exon II (A, B, C) </w:t>
      </w:r>
      <w:r w:rsidR="0002018F" w:rsidRPr="0054410D">
        <w:rPr>
          <w:rFonts w:ascii="Times New Roman" w:hAnsi="Times New Roman" w:cs="Times New Roman"/>
          <w:color w:val="000000" w:themeColor="text1"/>
          <w:sz w:val="24"/>
          <w:szCs w:val="24"/>
          <w:lang w:val="en-US"/>
        </w:rPr>
        <w:t>(Aid</w:t>
      </w:r>
      <w:r w:rsidR="00912FAE" w:rsidRPr="0054410D">
        <w:rPr>
          <w:rFonts w:ascii="Times New Roman" w:hAnsi="Times New Roman" w:cs="Times New Roman"/>
          <w:color w:val="000000" w:themeColor="text1"/>
          <w:sz w:val="24"/>
          <w:szCs w:val="24"/>
          <w:lang w:val="en-US"/>
        </w:rPr>
        <w:t xml:space="preserve"> et al.</w:t>
      </w:r>
      <w:r w:rsidR="0002018F" w:rsidRPr="0054410D">
        <w:rPr>
          <w:rFonts w:ascii="Times New Roman" w:hAnsi="Times New Roman" w:cs="Times New Roman"/>
          <w:color w:val="000000" w:themeColor="text1"/>
          <w:sz w:val="24"/>
          <w:szCs w:val="24"/>
          <w:lang w:val="en-US"/>
        </w:rPr>
        <w:t>, 2007)</w:t>
      </w:r>
      <w:r w:rsidR="00CE2143" w:rsidRPr="0054410D">
        <w:rPr>
          <w:rFonts w:ascii="Times New Roman" w:hAnsi="Times New Roman" w:cs="Times New Roman"/>
          <w:color w:val="000000" w:themeColor="text1"/>
          <w:sz w:val="24"/>
          <w:szCs w:val="24"/>
          <w:lang w:val="en-US"/>
        </w:rPr>
        <w:t xml:space="preserve"> </w:t>
      </w:r>
      <w:r w:rsidR="00360519" w:rsidRPr="0054410D">
        <w:rPr>
          <w:rFonts w:ascii="Times New Roman" w:hAnsi="Times New Roman" w:cs="Times New Roman"/>
          <w:color w:val="000000" w:themeColor="text1"/>
          <w:sz w:val="24"/>
          <w:szCs w:val="24"/>
          <w:lang w:val="en-US"/>
        </w:rPr>
        <w:t xml:space="preserve">are indicated by arrows. </w:t>
      </w:r>
      <w:r w:rsidR="00CE2143" w:rsidRPr="0054410D">
        <w:rPr>
          <w:rFonts w:ascii="Times New Roman" w:hAnsi="Times New Roman" w:cs="Times New Roman"/>
          <w:color w:val="000000" w:themeColor="text1"/>
          <w:sz w:val="24"/>
          <w:szCs w:val="24"/>
          <w:lang w:val="en-US"/>
        </w:rPr>
        <w:t xml:space="preserve">Due to the very similar size of the transcript variants B and C of exon II a separate quantification was not possible. </w:t>
      </w:r>
      <w:r w:rsidR="00360519" w:rsidRPr="0054410D">
        <w:rPr>
          <w:rFonts w:ascii="Times New Roman" w:hAnsi="Times New Roman" w:cs="Times New Roman"/>
          <w:color w:val="000000" w:themeColor="text1"/>
          <w:sz w:val="24"/>
          <w:szCs w:val="24"/>
          <w:lang w:val="en-US"/>
        </w:rPr>
        <w:t xml:space="preserve">Housekeeping gene: GAPDH. For original picture see Supplementary Figure </w:t>
      </w:r>
      <w:r w:rsidR="001C2F1A" w:rsidRPr="0054410D">
        <w:rPr>
          <w:rFonts w:ascii="Times New Roman" w:hAnsi="Times New Roman" w:cs="Times New Roman"/>
          <w:color w:val="000000" w:themeColor="text1"/>
          <w:sz w:val="24"/>
          <w:szCs w:val="24"/>
          <w:lang w:val="en-US"/>
        </w:rPr>
        <w:t>6</w:t>
      </w:r>
      <w:r w:rsidR="002E10FE" w:rsidRPr="0054410D">
        <w:rPr>
          <w:rFonts w:ascii="Times New Roman" w:hAnsi="Times New Roman" w:cs="Times New Roman"/>
          <w:color w:val="000000" w:themeColor="text1"/>
          <w:sz w:val="24"/>
          <w:szCs w:val="24"/>
          <w:lang w:val="en-US"/>
        </w:rPr>
        <w:t>D</w:t>
      </w:r>
      <w:r w:rsidR="00360519" w:rsidRPr="0054410D">
        <w:rPr>
          <w:rFonts w:ascii="Times New Roman" w:hAnsi="Times New Roman" w:cs="Times New Roman"/>
          <w:b/>
          <w:color w:val="000000" w:themeColor="text1"/>
          <w:sz w:val="24"/>
          <w:szCs w:val="24"/>
          <w:lang w:val="en-US"/>
        </w:rPr>
        <w:t>.</w:t>
      </w:r>
      <w:r w:rsidR="00360519" w:rsidRPr="0054410D">
        <w:rPr>
          <w:rFonts w:ascii="Times New Roman" w:hAnsi="Times New Roman" w:cs="Times New Roman"/>
          <w:color w:val="000000" w:themeColor="text1"/>
          <w:sz w:val="24"/>
          <w:szCs w:val="24"/>
          <w:lang w:val="en-US"/>
        </w:rPr>
        <w:t xml:space="preserve"> (</w:t>
      </w:r>
      <w:r w:rsidR="00360519" w:rsidRPr="0054410D">
        <w:rPr>
          <w:rFonts w:ascii="Times New Roman" w:hAnsi="Times New Roman" w:cs="Times New Roman"/>
          <w:b/>
          <w:color w:val="000000" w:themeColor="text1"/>
          <w:sz w:val="24"/>
          <w:szCs w:val="24"/>
          <w:lang w:val="en-US"/>
        </w:rPr>
        <w:t>B</w:t>
      </w:r>
      <w:r w:rsidR="00360519" w:rsidRPr="0054410D">
        <w:rPr>
          <w:rFonts w:ascii="Times New Roman" w:hAnsi="Times New Roman" w:cs="Times New Roman"/>
          <w:color w:val="000000" w:themeColor="text1"/>
          <w:sz w:val="24"/>
          <w:szCs w:val="24"/>
          <w:lang w:val="en-US"/>
        </w:rPr>
        <w:t>) Quantitative analyses</w:t>
      </w:r>
      <w:r w:rsidR="009D1A18" w:rsidRPr="0054410D">
        <w:rPr>
          <w:rFonts w:ascii="Times New Roman" w:hAnsi="Times New Roman" w:cs="Times New Roman"/>
          <w:color w:val="000000" w:themeColor="text1"/>
          <w:sz w:val="24"/>
          <w:szCs w:val="24"/>
          <w:lang w:val="en-US"/>
        </w:rPr>
        <w:t xml:space="preserve"> of</w:t>
      </w:r>
      <w:r w:rsidR="00360519" w:rsidRPr="0054410D">
        <w:rPr>
          <w:rFonts w:ascii="Times New Roman" w:hAnsi="Times New Roman" w:cs="Times New Roman"/>
          <w:color w:val="000000" w:themeColor="text1"/>
          <w:sz w:val="24"/>
          <w:szCs w:val="24"/>
          <w:lang w:val="en-US"/>
        </w:rPr>
        <w:t xml:space="preserve"> the expression of </w:t>
      </w:r>
      <w:proofErr w:type="spellStart"/>
      <w:r w:rsidR="00294004" w:rsidRPr="0054410D">
        <w:rPr>
          <w:rFonts w:ascii="Times New Roman" w:hAnsi="Times New Roman" w:cs="Times New Roman"/>
          <w:i/>
          <w:color w:val="000000" w:themeColor="text1"/>
          <w:sz w:val="24"/>
          <w:szCs w:val="24"/>
          <w:lang w:val="en-US"/>
        </w:rPr>
        <w:t>Bdnf</w:t>
      </w:r>
      <w:proofErr w:type="spellEnd"/>
      <w:r w:rsidR="00294004" w:rsidRPr="0054410D">
        <w:rPr>
          <w:rFonts w:ascii="Times New Roman" w:hAnsi="Times New Roman" w:cs="Times New Roman"/>
          <w:color w:val="000000" w:themeColor="text1"/>
          <w:sz w:val="24"/>
          <w:szCs w:val="24"/>
          <w:lang w:val="en-US"/>
        </w:rPr>
        <w:t xml:space="preserve"> </w:t>
      </w:r>
      <w:bookmarkStart w:id="0" w:name="_GoBack"/>
      <w:bookmarkEnd w:id="0"/>
      <w:r w:rsidR="00360519" w:rsidRPr="0054410D">
        <w:rPr>
          <w:rFonts w:ascii="Times New Roman" w:hAnsi="Times New Roman" w:cs="Times New Roman"/>
          <w:color w:val="000000" w:themeColor="text1"/>
          <w:sz w:val="24"/>
          <w:szCs w:val="24"/>
          <w:lang w:val="en-US"/>
        </w:rPr>
        <w:t>exon I, IIA, III, IV, VI, and IXA</w:t>
      </w:r>
      <w:r w:rsidR="00CE2143" w:rsidRPr="0054410D">
        <w:rPr>
          <w:rFonts w:ascii="Times New Roman" w:hAnsi="Times New Roman" w:cs="Times New Roman"/>
          <w:color w:val="000000" w:themeColor="text1"/>
          <w:sz w:val="24"/>
          <w:szCs w:val="24"/>
          <w:lang w:val="en-US"/>
        </w:rPr>
        <w:t xml:space="preserve"> did not reveal any significant differences between WT and homozygous BLEV mice</w:t>
      </w:r>
      <w:r w:rsidR="00360519" w:rsidRPr="0054410D">
        <w:rPr>
          <w:rFonts w:ascii="Times New Roman" w:hAnsi="Times New Roman" w:cs="Times New Roman"/>
          <w:color w:val="000000" w:themeColor="text1"/>
          <w:sz w:val="24"/>
          <w:szCs w:val="24"/>
          <w:lang w:val="en-US"/>
        </w:rPr>
        <w:t xml:space="preserve">. Data represented as mean ± SEM </w:t>
      </w:r>
      <w:r w:rsidRPr="0054410D">
        <w:rPr>
          <w:rFonts w:ascii="Times New Roman" w:hAnsi="Times New Roman" w:cs="Times New Roman"/>
          <w:color w:val="000000" w:themeColor="text1"/>
          <w:sz w:val="24"/>
          <w:szCs w:val="24"/>
          <w:lang w:val="en-US"/>
        </w:rPr>
        <w:t>(</w:t>
      </w:r>
      <w:r w:rsidR="00360519" w:rsidRPr="0054410D">
        <w:rPr>
          <w:rFonts w:ascii="Times New Roman" w:hAnsi="Times New Roman" w:cs="Times New Roman"/>
          <w:color w:val="000000" w:themeColor="text1"/>
          <w:sz w:val="24"/>
          <w:szCs w:val="24"/>
          <w:lang w:val="en-US"/>
        </w:rPr>
        <w:t xml:space="preserve">2-sided Student´s </w:t>
      </w:r>
      <w:r w:rsidR="00360519" w:rsidRPr="0054410D">
        <w:rPr>
          <w:rFonts w:ascii="Times New Roman" w:hAnsi="Times New Roman" w:cs="Times New Roman"/>
          <w:i/>
          <w:color w:val="000000" w:themeColor="text1"/>
          <w:sz w:val="24"/>
          <w:szCs w:val="24"/>
          <w:lang w:val="en-US"/>
        </w:rPr>
        <w:t>t</w:t>
      </w:r>
      <w:r w:rsidR="00360519" w:rsidRPr="0054410D">
        <w:rPr>
          <w:rFonts w:ascii="Times New Roman" w:hAnsi="Times New Roman" w:cs="Times New Roman"/>
          <w:color w:val="000000" w:themeColor="text1"/>
          <w:sz w:val="24"/>
          <w:szCs w:val="24"/>
          <w:lang w:val="en-US"/>
        </w:rPr>
        <w:t>-test with α </w:t>
      </w:r>
      <w:r w:rsidR="00360519" w:rsidRPr="0054410D">
        <w:rPr>
          <w:rFonts w:ascii="Times New Roman" w:hAnsi="Times New Roman" w:cs="Times New Roman"/>
          <w:i/>
          <w:color w:val="000000" w:themeColor="text1"/>
          <w:sz w:val="24"/>
          <w:szCs w:val="24"/>
          <w:lang w:val="en-US"/>
        </w:rPr>
        <w:t>= </w:t>
      </w:r>
      <w:r w:rsidR="00360519" w:rsidRPr="0054410D">
        <w:rPr>
          <w:rFonts w:ascii="Times New Roman" w:hAnsi="Times New Roman" w:cs="Times New Roman"/>
          <w:color w:val="000000" w:themeColor="text1"/>
          <w:sz w:val="24"/>
          <w:szCs w:val="24"/>
          <w:lang w:val="en-US"/>
        </w:rPr>
        <w:t>0.05, for details see Supplementary Table 2).</w:t>
      </w:r>
    </w:p>
    <w:p w:rsidR="00236A26" w:rsidRPr="0054410D" w:rsidRDefault="00FE5162" w:rsidP="00E32565">
      <w:pPr>
        <w:pageBreakBefore/>
        <w:spacing w:before="100" w:beforeAutospacing="1" w:line="240" w:lineRule="auto"/>
        <w:rPr>
          <w:b/>
          <w:color w:val="000000" w:themeColor="text1"/>
          <w:lang w:val="en-US"/>
        </w:rPr>
      </w:pPr>
      <w:r w:rsidRPr="0054410D">
        <w:rPr>
          <w:b/>
          <w:noProof/>
          <w:color w:val="000000" w:themeColor="text1"/>
          <w:lang w:eastAsia="de-DE"/>
        </w:rPr>
        <w:lastRenderedPageBreak/>
        <w:drawing>
          <wp:inline distT="0" distB="0" distL="0" distR="0">
            <wp:extent cx="5626609" cy="2795016"/>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elementary Figure 4_bdnf HistoBDNF_13082018.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26609" cy="2795016"/>
                    </a:xfrm>
                    <a:prstGeom prst="rect">
                      <a:avLst/>
                    </a:prstGeom>
                  </pic:spPr>
                </pic:pic>
              </a:graphicData>
            </a:graphic>
          </wp:inline>
        </w:drawing>
      </w:r>
    </w:p>
    <w:p w:rsidR="001D1D9B" w:rsidRPr="0054410D" w:rsidRDefault="00236A26" w:rsidP="00A560C2">
      <w:pPr>
        <w:spacing w:before="100" w:beforeAutospacing="1" w:line="240" w:lineRule="auto"/>
        <w:jc w:val="both"/>
        <w:rPr>
          <w:rFonts w:ascii="Times New Roman" w:hAnsi="Times New Roman" w:cs="Times New Roman"/>
          <w:color w:val="000000" w:themeColor="text1"/>
          <w:sz w:val="24"/>
          <w:szCs w:val="24"/>
          <w:lang w:val="en-US"/>
        </w:rPr>
      </w:pPr>
      <w:r w:rsidRPr="0054410D">
        <w:rPr>
          <w:rFonts w:ascii="Times New Roman" w:hAnsi="Times New Roman" w:cs="Times New Roman"/>
          <w:b/>
          <w:color w:val="000000" w:themeColor="text1"/>
          <w:sz w:val="24"/>
          <w:szCs w:val="24"/>
          <w:lang w:val="en-US"/>
        </w:rPr>
        <w:t xml:space="preserve">Supplementary Figure </w:t>
      </w:r>
      <w:r w:rsidR="00CE0E21" w:rsidRPr="0054410D">
        <w:rPr>
          <w:rFonts w:ascii="Times New Roman" w:hAnsi="Times New Roman" w:cs="Times New Roman"/>
          <w:b/>
          <w:color w:val="000000" w:themeColor="text1"/>
          <w:sz w:val="24"/>
          <w:szCs w:val="24"/>
          <w:lang w:val="en-US"/>
        </w:rPr>
        <w:t>4</w:t>
      </w:r>
      <w:r w:rsidRPr="0054410D">
        <w:rPr>
          <w:rFonts w:ascii="Times New Roman" w:hAnsi="Times New Roman" w:cs="Times New Roman"/>
          <w:b/>
          <w:color w:val="000000" w:themeColor="text1"/>
          <w:sz w:val="24"/>
          <w:szCs w:val="24"/>
          <w:lang w:val="en-US"/>
        </w:rPr>
        <w:t xml:space="preserve"> </w:t>
      </w:r>
      <w:r w:rsidR="00A2564E" w:rsidRPr="0054410D">
        <w:rPr>
          <w:rFonts w:ascii="Times New Roman" w:hAnsi="Times New Roman" w:cs="Times New Roman"/>
          <w:color w:val="000000" w:themeColor="text1"/>
          <w:sz w:val="24"/>
          <w:szCs w:val="24"/>
          <w:lang w:val="en-US"/>
        </w:rPr>
        <w:t>Triple imag</w:t>
      </w:r>
      <w:r w:rsidR="001D1D9B" w:rsidRPr="0054410D">
        <w:rPr>
          <w:rFonts w:ascii="Times New Roman" w:hAnsi="Times New Roman" w:cs="Times New Roman"/>
          <w:color w:val="000000" w:themeColor="text1"/>
          <w:sz w:val="24"/>
          <w:szCs w:val="24"/>
          <w:lang w:val="en-US"/>
        </w:rPr>
        <w:t>es</w:t>
      </w:r>
      <w:r w:rsidR="00A2564E" w:rsidRPr="0054410D">
        <w:rPr>
          <w:rFonts w:ascii="Times New Roman" w:hAnsi="Times New Roman" w:cs="Times New Roman"/>
          <w:color w:val="000000" w:themeColor="text1"/>
          <w:sz w:val="24"/>
          <w:szCs w:val="24"/>
          <w:lang w:val="en-US"/>
        </w:rPr>
        <w:t xml:space="preserve"> of BDNF IR (red), YFP and CFP</w:t>
      </w:r>
      <w:r w:rsidRPr="0054410D">
        <w:rPr>
          <w:rFonts w:ascii="Times New Roman" w:hAnsi="Times New Roman" w:cs="Times New Roman"/>
          <w:color w:val="000000" w:themeColor="text1"/>
          <w:sz w:val="24"/>
          <w:szCs w:val="24"/>
          <w:lang w:val="en-US"/>
        </w:rPr>
        <w:t xml:space="preserve"> </w:t>
      </w:r>
      <w:r w:rsidR="00F37FFB" w:rsidRPr="0054410D">
        <w:rPr>
          <w:rFonts w:ascii="Times New Roman" w:hAnsi="Times New Roman" w:cs="Times New Roman"/>
          <w:color w:val="000000" w:themeColor="text1"/>
          <w:sz w:val="24"/>
          <w:szCs w:val="24"/>
          <w:lang w:val="en-US"/>
        </w:rPr>
        <w:t>(</w:t>
      </w:r>
      <w:r w:rsidR="00A2564E" w:rsidRPr="0054410D">
        <w:rPr>
          <w:rFonts w:ascii="Times New Roman" w:hAnsi="Times New Roman" w:cs="Times New Roman"/>
          <w:b/>
          <w:color w:val="000000" w:themeColor="text1"/>
          <w:sz w:val="24"/>
          <w:szCs w:val="24"/>
          <w:lang w:val="en-US"/>
        </w:rPr>
        <w:t>A</w:t>
      </w:r>
      <w:r w:rsidR="00F37FFB" w:rsidRPr="0054410D">
        <w:rPr>
          <w:rFonts w:ascii="Times New Roman" w:hAnsi="Times New Roman" w:cs="Times New Roman"/>
          <w:color w:val="000000" w:themeColor="text1"/>
          <w:sz w:val="24"/>
          <w:szCs w:val="24"/>
          <w:lang w:val="en-US"/>
        </w:rPr>
        <w:t xml:space="preserve">) </w:t>
      </w:r>
      <w:r w:rsidR="00A560C2" w:rsidRPr="0054410D">
        <w:rPr>
          <w:rFonts w:ascii="Times New Roman" w:hAnsi="Times New Roman" w:cs="Times New Roman"/>
          <w:color w:val="000000" w:themeColor="text1"/>
          <w:sz w:val="24"/>
          <w:szCs w:val="24"/>
          <w:lang w:val="en-US"/>
        </w:rPr>
        <w:t xml:space="preserve">Schematic overview of the CA1 region </w:t>
      </w:r>
      <w:r w:rsidR="00A2564E" w:rsidRPr="0054410D">
        <w:rPr>
          <w:rFonts w:ascii="Times New Roman" w:hAnsi="Times New Roman" w:cs="Times New Roman"/>
          <w:color w:val="000000" w:themeColor="text1"/>
          <w:sz w:val="24"/>
          <w:szCs w:val="24"/>
          <w:lang w:val="en-US"/>
        </w:rPr>
        <w:t xml:space="preserve">containing the </w:t>
      </w:r>
      <w:r w:rsidR="00BB65DE" w:rsidRPr="0054410D">
        <w:rPr>
          <w:rFonts w:ascii="Times New Roman" w:hAnsi="Times New Roman" w:cs="Times New Roman"/>
          <w:color w:val="000000" w:themeColor="text1"/>
          <w:sz w:val="24"/>
          <w:szCs w:val="24"/>
          <w:lang w:val="en-US"/>
        </w:rPr>
        <w:t xml:space="preserve">stratum </w:t>
      </w:r>
      <w:proofErr w:type="spellStart"/>
      <w:r w:rsidR="00BB65DE" w:rsidRPr="0054410D">
        <w:rPr>
          <w:rFonts w:ascii="Times New Roman" w:hAnsi="Times New Roman" w:cs="Times New Roman"/>
          <w:color w:val="000000" w:themeColor="text1"/>
          <w:sz w:val="24"/>
          <w:szCs w:val="24"/>
          <w:lang w:val="en-US"/>
        </w:rPr>
        <w:t>pyramidale</w:t>
      </w:r>
      <w:proofErr w:type="spellEnd"/>
      <w:r w:rsidR="00BB65DE" w:rsidRPr="0054410D">
        <w:rPr>
          <w:rFonts w:ascii="Times New Roman" w:hAnsi="Times New Roman" w:cs="Times New Roman"/>
          <w:color w:val="000000" w:themeColor="text1"/>
          <w:sz w:val="24"/>
          <w:szCs w:val="24"/>
          <w:lang w:val="en-US"/>
        </w:rPr>
        <w:t xml:space="preserve"> (</w:t>
      </w:r>
      <w:r w:rsidR="00A2564E" w:rsidRPr="0054410D">
        <w:rPr>
          <w:rFonts w:ascii="Times New Roman" w:hAnsi="Times New Roman" w:cs="Times New Roman"/>
          <w:color w:val="000000" w:themeColor="text1"/>
          <w:sz w:val="24"/>
          <w:szCs w:val="24"/>
          <w:lang w:val="en-US"/>
        </w:rPr>
        <w:t>SP</w:t>
      </w:r>
      <w:r w:rsidR="00BB65DE" w:rsidRPr="0054410D">
        <w:rPr>
          <w:rFonts w:ascii="Times New Roman" w:hAnsi="Times New Roman" w:cs="Times New Roman"/>
          <w:color w:val="000000" w:themeColor="text1"/>
          <w:sz w:val="24"/>
          <w:szCs w:val="24"/>
          <w:lang w:val="en-US"/>
        </w:rPr>
        <w:t>)</w:t>
      </w:r>
      <w:r w:rsidR="00A2564E" w:rsidRPr="0054410D">
        <w:rPr>
          <w:rFonts w:ascii="Times New Roman" w:hAnsi="Times New Roman" w:cs="Times New Roman"/>
          <w:color w:val="000000" w:themeColor="text1"/>
          <w:sz w:val="24"/>
          <w:szCs w:val="24"/>
          <w:lang w:val="en-US"/>
        </w:rPr>
        <w:t xml:space="preserve">, the stratum </w:t>
      </w:r>
      <w:proofErr w:type="spellStart"/>
      <w:r w:rsidR="00A2564E" w:rsidRPr="0054410D">
        <w:rPr>
          <w:rFonts w:ascii="Times New Roman" w:hAnsi="Times New Roman" w:cs="Times New Roman"/>
          <w:color w:val="000000" w:themeColor="text1"/>
          <w:sz w:val="24"/>
          <w:szCs w:val="24"/>
          <w:lang w:val="en-US"/>
        </w:rPr>
        <w:t>radiatum</w:t>
      </w:r>
      <w:proofErr w:type="spellEnd"/>
      <w:r w:rsidR="00A2564E" w:rsidRPr="0054410D">
        <w:rPr>
          <w:rFonts w:ascii="Times New Roman" w:hAnsi="Times New Roman" w:cs="Times New Roman"/>
          <w:color w:val="000000" w:themeColor="text1"/>
          <w:sz w:val="24"/>
          <w:szCs w:val="24"/>
          <w:lang w:val="en-US"/>
        </w:rPr>
        <w:t xml:space="preserve"> (SR) and the </w:t>
      </w:r>
      <w:proofErr w:type="spellStart"/>
      <w:r w:rsidR="00BB65DE" w:rsidRPr="0054410D">
        <w:rPr>
          <w:rFonts w:ascii="Times New Roman" w:hAnsi="Times New Roman" w:cs="Times New Roman"/>
          <w:color w:val="000000" w:themeColor="text1"/>
          <w:sz w:val="24"/>
          <w:szCs w:val="24"/>
          <w:lang w:val="en-US"/>
        </w:rPr>
        <w:t>fissura</w:t>
      </w:r>
      <w:proofErr w:type="spellEnd"/>
      <w:r w:rsidR="00BB65DE" w:rsidRPr="0054410D">
        <w:rPr>
          <w:rFonts w:ascii="Times New Roman" w:hAnsi="Times New Roman" w:cs="Times New Roman"/>
          <w:color w:val="000000" w:themeColor="text1"/>
          <w:sz w:val="24"/>
          <w:szCs w:val="24"/>
          <w:lang w:val="en-US"/>
        </w:rPr>
        <w:t xml:space="preserve"> </w:t>
      </w:r>
      <w:proofErr w:type="spellStart"/>
      <w:r w:rsidR="00BB65DE" w:rsidRPr="0054410D">
        <w:rPr>
          <w:rFonts w:ascii="Times New Roman" w:hAnsi="Times New Roman" w:cs="Times New Roman"/>
          <w:color w:val="000000" w:themeColor="text1"/>
          <w:sz w:val="24"/>
          <w:szCs w:val="24"/>
          <w:lang w:val="en-US"/>
        </w:rPr>
        <w:t>hippocampalis</w:t>
      </w:r>
      <w:proofErr w:type="spellEnd"/>
      <w:r w:rsidR="00BB65DE" w:rsidRPr="0054410D">
        <w:rPr>
          <w:rFonts w:ascii="Times New Roman" w:hAnsi="Times New Roman" w:cs="Times New Roman"/>
          <w:color w:val="000000" w:themeColor="text1"/>
          <w:sz w:val="24"/>
          <w:szCs w:val="24"/>
          <w:lang w:val="en-US"/>
        </w:rPr>
        <w:t xml:space="preserve"> (</w:t>
      </w:r>
      <w:r w:rsidR="00A2564E" w:rsidRPr="0054410D">
        <w:rPr>
          <w:rFonts w:ascii="Times New Roman" w:hAnsi="Times New Roman" w:cs="Times New Roman"/>
          <w:color w:val="000000" w:themeColor="text1"/>
          <w:sz w:val="24"/>
          <w:szCs w:val="24"/>
          <w:lang w:val="en-US"/>
        </w:rPr>
        <w:t>FH</w:t>
      </w:r>
      <w:r w:rsidR="00BB65DE" w:rsidRPr="0054410D">
        <w:rPr>
          <w:rFonts w:ascii="Times New Roman" w:hAnsi="Times New Roman" w:cs="Times New Roman"/>
          <w:color w:val="000000" w:themeColor="text1"/>
          <w:sz w:val="24"/>
          <w:szCs w:val="24"/>
          <w:lang w:val="en-US"/>
        </w:rPr>
        <w:t>)</w:t>
      </w:r>
      <w:r w:rsidR="00A560C2" w:rsidRPr="0054410D">
        <w:rPr>
          <w:rFonts w:ascii="Times New Roman" w:hAnsi="Times New Roman" w:cs="Times New Roman"/>
          <w:color w:val="000000" w:themeColor="text1"/>
          <w:sz w:val="24"/>
          <w:szCs w:val="24"/>
          <w:lang w:val="en-US"/>
        </w:rPr>
        <w:t xml:space="preserve">. </w:t>
      </w:r>
      <w:r w:rsidR="001D1D9B" w:rsidRPr="0054410D">
        <w:rPr>
          <w:rFonts w:ascii="Times New Roman" w:hAnsi="Times New Roman" w:cs="Times New Roman"/>
          <w:color w:val="000000" w:themeColor="text1"/>
          <w:sz w:val="24"/>
          <w:szCs w:val="24"/>
          <w:lang w:val="en-US"/>
        </w:rPr>
        <w:t>(</w:t>
      </w:r>
      <w:r w:rsidR="001D1D9B" w:rsidRPr="0054410D">
        <w:rPr>
          <w:rFonts w:ascii="Times New Roman" w:hAnsi="Times New Roman" w:cs="Times New Roman"/>
          <w:b/>
          <w:color w:val="000000" w:themeColor="text1"/>
          <w:sz w:val="24"/>
          <w:szCs w:val="24"/>
          <w:lang w:val="en-US"/>
        </w:rPr>
        <w:t>B</w:t>
      </w:r>
      <w:r w:rsidR="001D1D9B" w:rsidRPr="0054410D">
        <w:rPr>
          <w:rFonts w:ascii="Times New Roman" w:hAnsi="Times New Roman" w:cs="Times New Roman"/>
          <w:color w:val="000000" w:themeColor="text1"/>
          <w:sz w:val="24"/>
          <w:szCs w:val="24"/>
          <w:lang w:val="en-US"/>
        </w:rPr>
        <w:t>) Merged image of Figure 5B. L</w:t>
      </w:r>
      <w:r w:rsidR="00A2564E" w:rsidRPr="0054410D">
        <w:rPr>
          <w:rFonts w:ascii="Times New Roman" w:hAnsi="Times New Roman" w:cs="Times New Roman"/>
          <w:color w:val="000000" w:themeColor="text1"/>
          <w:sz w:val="24"/>
          <w:szCs w:val="24"/>
          <w:lang w:val="en-US"/>
        </w:rPr>
        <w:t xml:space="preserve">eft picture: </w:t>
      </w:r>
      <w:r w:rsidR="00F37FFB" w:rsidRPr="0054410D">
        <w:rPr>
          <w:rFonts w:ascii="Times New Roman" w:hAnsi="Times New Roman" w:cs="Times New Roman"/>
          <w:color w:val="000000" w:themeColor="text1"/>
          <w:sz w:val="24"/>
          <w:szCs w:val="24"/>
          <w:lang w:val="en-US"/>
        </w:rPr>
        <w:t xml:space="preserve">BDNF-IR in 5 different characteristic regions at the level of the SR co-localized with </w:t>
      </w:r>
      <w:proofErr w:type="spellStart"/>
      <w:r w:rsidR="00F37FFB" w:rsidRPr="0054410D">
        <w:rPr>
          <w:rFonts w:ascii="Times New Roman" w:hAnsi="Times New Roman" w:cs="Times New Roman"/>
          <w:i/>
          <w:color w:val="000000" w:themeColor="text1"/>
          <w:sz w:val="24"/>
          <w:szCs w:val="24"/>
          <w:lang w:val="en-US"/>
        </w:rPr>
        <w:t>Bdnf</w:t>
      </w:r>
      <w:proofErr w:type="spellEnd"/>
      <w:r w:rsidR="00F37FFB" w:rsidRPr="0054410D">
        <w:rPr>
          <w:rFonts w:ascii="Times New Roman" w:hAnsi="Times New Roman" w:cs="Times New Roman"/>
          <w:color w:val="000000" w:themeColor="text1"/>
          <w:sz w:val="24"/>
          <w:szCs w:val="24"/>
          <w:lang w:val="en-US"/>
        </w:rPr>
        <w:t xml:space="preserve"> exon-VI-YFP and </w:t>
      </w:r>
      <w:proofErr w:type="spellStart"/>
      <w:r w:rsidR="00F37FFB" w:rsidRPr="0054410D">
        <w:rPr>
          <w:rFonts w:ascii="Times New Roman" w:hAnsi="Times New Roman" w:cs="Times New Roman"/>
          <w:i/>
          <w:color w:val="000000" w:themeColor="text1"/>
          <w:sz w:val="24"/>
          <w:szCs w:val="24"/>
          <w:lang w:val="en-US"/>
        </w:rPr>
        <w:t>Bdnf</w:t>
      </w:r>
      <w:proofErr w:type="spellEnd"/>
      <w:r w:rsidR="00F37FFB" w:rsidRPr="0054410D">
        <w:rPr>
          <w:rFonts w:ascii="Times New Roman" w:hAnsi="Times New Roman" w:cs="Times New Roman"/>
          <w:color w:val="000000" w:themeColor="text1"/>
          <w:sz w:val="24"/>
          <w:szCs w:val="24"/>
          <w:lang w:val="en-US"/>
        </w:rPr>
        <w:t xml:space="preserve"> exon-IV-CFP.</w:t>
      </w:r>
      <w:r w:rsidR="00A2564E" w:rsidRPr="0054410D">
        <w:rPr>
          <w:rFonts w:ascii="Times New Roman" w:hAnsi="Times New Roman" w:cs="Times New Roman"/>
          <w:color w:val="000000" w:themeColor="text1"/>
          <w:sz w:val="24"/>
          <w:szCs w:val="24"/>
          <w:lang w:val="en-US"/>
        </w:rPr>
        <w:t xml:space="preserve"> Middle picture: </w:t>
      </w:r>
      <w:r w:rsidR="001D1D9B" w:rsidRPr="0054410D">
        <w:rPr>
          <w:rFonts w:ascii="Times New Roman" w:hAnsi="Times New Roman" w:cs="Times New Roman"/>
          <w:color w:val="000000" w:themeColor="text1"/>
          <w:sz w:val="24"/>
          <w:szCs w:val="24"/>
          <w:lang w:val="en-US"/>
        </w:rPr>
        <w:t>BDNF-IR (red)</w:t>
      </w:r>
      <w:r w:rsidR="00A2564E" w:rsidRPr="0054410D">
        <w:rPr>
          <w:rFonts w:ascii="Times New Roman" w:hAnsi="Times New Roman" w:cs="Times New Roman"/>
          <w:color w:val="000000" w:themeColor="text1"/>
          <w:sz w:val="24"/>
          <w:szCs w:val="24"/>
          <w:lang w:val="en-US"/>
        </w:rPr>
        <w:t>. Right picture:</w:t>
      </w:r>
      <w:r w:rsidR="001D1D9B" w:rsidRPr="0054410D">
        <w:rPr>
          <w:rFonts w:ascii="Times New Roman" w:hAnsi="Times New Roman" w:cs="Times New Roman"/>
          <w:color w:val="000000" w:themeColor="text1"/>
          <w:sz w:val="24"/>
          <w:szCs w:val="24"/>
          <w:lang w:val="en-US"/>
        </w:rPr>
        <w:t xml:space="preserve"> Co-localization of </w:t>
      </w:r>
      <w:proofErr w:type="spellStart"/>
      <w:r w:rsidR="001D1D9B" w:rsidRPr="0054410D">
        <w:rPr>
          <w:rFonts w:ascii="Times New Roman" w:hAnsi="Times New Roman" w:cs="Times New Roman"/>
          <w:i/>
          <w:color w:val="000000" w:themeColor="text1"/>
          <w:sz w:val="24"/>
          <w:szCs w:val="24"/>
          <w:lang w:val="en-US"/>
        </w:rPr>
        <w:t>Bdnf</w:t>
      </w:r>
      <w:proofErr w:type="spellEnd"/>
      <w:r w:rsidR="001D1D9B" w:rsidRPr="0054410D">
        <w:rPr>
          <w:rFonts w:ascii="Times New Roman" w:hAnsi="Times New Roman" w:cs="Times New Roman"/>
          <w:color w:val="000000" w:themeColor="text1"/>
          <w:sz w:val="24"/>
          <w:szCs w:val="24"/>
          <w:lang w:val="en-US"/>
        </w:rPr>
        <w:t xml:space="preserve"> exon-VI-YFP and </w:t>
      </w:r>
      <w:proofErr w:type="spellStart"/>
      <w:r w:rsidR="001D1D9B" w:rsidRPr="0054410D">
        <w:rPr>
          <w:rFonts w:ascii="Times New Roman" w:hAnsi="Times New Roman" w:cs="Times New Roman"/>
          <w:i/>
          <w:color w:val="000000" w:themeColor="text1"/>
          <w:sz w:val="24"/>
          <w:szCs w:val="24"/>
          <w:lang w:val="en-US"/>
        </w:rPr>
        <w:t>Bdnf</w:t>
      </w:r>
      <w:proofErr w:type="spellEnd"/>
      <w:r w:rsidR="001D1D9B" w:rsidRPr="0054410D">
        <w:rPr>
          <w:rFonts w:ascii="Times New Roman" w:hAnsi="Times New Roman" w:cs="Times New Roman"/>
          <w:color w:val="000000" w:themeColor="text1"/>
          <w:sz w:val="24"/>
          <w:szCs w:val="24"/>
          <w:lang w:val="en-US"/>
        </w:rPr>
        <w:t xml:space="preserve"> exon-IV-CFP</w:t>
      </w:r>
      <w:r w:rsidR="00A2564E" w:rsidRPr="0054410D">
        <w:rPr>
          <w:rFonts w:ascii="Times New Roman" w:hAnsi="Times New Roman" w:cs="Times New Roman"/>
          <w:color w:val="000000" w:themeColor="text1"/>
          <w:sz w:val="24"/>
          <w:szCs w:val="24"/>
          <w:lang w:val="en-US"/>
        </w:rPr>
        <w:t xml:space="preserve">. Nuclei </w:t>
      </w:r>
      <w:r w:rsidR="00BB65DE" w:rsidRPr="0054410D">
        <w:rPr>
          <w:rFonts w:ascii="Times New Roman" w:hAnsi="Times New Roman" w:cs="Times New Roman"/>
          <w:color w:val="000000" w:themeColor="text1"/>
          <w:sz w:val="24"/>
          <w:szCs w:val="24"/>
          <w:lang w:val="en-US"/>
        </w:rPr>
        <w:t>were</w:t>
      </w:r>
      <w:r w:rsidR="00A2564E" w:rsidRPr="0054410D">
        <w:rPr>
          <w:rFonts w:ascii="Times New Roman" w:hAnsi="Times New Roman" w:cs="Times New Roman"/>
          <w:color w:val="000000" w:themeColor="text1"/>
          <w:sz w:val="24"/>
          <w:szCs w:val="24"/>
          <w:lang w:val="en-US"/>
        </w:rPr>
        <w:t xml:space="preserve"> stained with DAPI (blue).</w:t>
      </w:r>
      <w:r w:rsidR="00F37FFB" w:rsidRPr="0054410D">
        <w:rPr>
          <w:rFonts w:ascii="Times New Roman" w:hAnsi="Times New Roman" w:cs="Times New Roman"/>
          <w:color w:val="000000" w:themeColor="text1"/>
          <w:sz w:val="24"/>
          <w:szCs w:val="24"/>
          <w:lang w:val="en-US"/>
        </w:rPr>
        <w:t xml:space="preserve"> Scale bars: 100 </w:t>
      </w:r>
      <w:proofErr w:type="spellStart"/>
      <w:r w:rsidR="00F37FFB" w:rsidRPr="0054410D">
        <w:rPr>
          <w:rFonts w:ascii="Times New Roman" w:hAnsi="Times New Roman" w:cs="Times New Roman"/>
          <w:color w:val="000000" w:themeColor="text1"/>
          <w:sz w:val="24"/>
          <w:szCs w:val="24"/>
          <w:lang w:val="en-US"/>
        </w:rPr>
        <w:t>μm</w:t>
      </w:r>
      <w:proofErr w:type="spellEnd"/>
      <w:r w:rsidR="00F37FFB" w:rsidRPr="0054410D">
        <w:rPr>
          <w:rFonts w:ascii="Times New Roman" w:hAnsi="Times New Roman" w:cs="Times New Roman"/>
          <w:color w:val="000000" w:themeColor="text1"/>
          <w:sz w:val="24"/>
          <w:szCs w:val="24"/>
          <w:lang w:val="en-US"/>
        </w:rPr>
        <w:t xml:space="preserve">. </w:t>
      </w:r>
      <w:r w:rsidR="00BB65DE" w:rsidRPr="0054410D">
        <w:rPr>
          <w:rFonts w:ascii="Times New Roman" w:hAnsi="Times New Roman" w:cs="Times New Roman"/>
          <w:color w:val="000000" w:themeColor="text1"/>
          <w:sz w:val="24"/>
          <w:szCs w:val="24"/>
          <w:lang w:val="en-US"/>
        </w:rPr>
        <w:t>(</w:t>
      </w:r>
      <w:r w:rsidR="001D1D9B" w:rsidRPr="0054410D">
        <w:rPr>
          <w:rFonts w:ascii="Times New Roman" w:hAnsi="Times New Roman" w:cs="Times New Roman"/>
          <w:b/>
          <w:color w:val="000000" w:themeColor="text1"/>
          <w:sz w:val="24"/>
          <w:szCs w:val="24"/>
          <w:lang w:val="en-US"/>
        </w:rPr>
        <w:t>C</w:t>
      </w:r>
      <w:r w:rsidR="00BB65DE" w:rsidRPr="0054410D">
        <w:rPr>
          <w:rFonts w:ascii="Times New Roman" w:hAnsi="Times New Roman" w:cs="Times New Roman"/>
          <w:color w:val="000000" w:themeColor="text1"/>
          <w:sz w:val="24"/>
          <w:szCs w:val="24"/>
          <w:lang w:val="en-US"/>
        </w:rPr>
        <w:t>)</w:t>
      </w:r>
      <w:r w:rsidR="00A560C2" w:rsidRPr="0054410D">
        <w:rPr>
          <w:rFonts w:ascii="Times New Roman" w:hAnsi="Times New Roman" w:cs="Times New Roman"/>
          <w:color w:val="000000" w:themeColor="text1"/>
          <w:sz w:val="24"/>
          <w:szCs w:val="24"/>
          <w:lang w:val="en-US"/>
        </w:rPr>
        <w:t xml:space="preserve"> </w:t>
      </w:r>
      <w:r w:rsidR="001D1D9B" w:rsidRPr="0054410D">
        <w:rPr>
          <w:rFonts w:ascii="Times New Roman" w:hAnsi="Times New Roman" w:cs="Times New Roman"/>
          <w:color w:val="000000" w:themeColor="text1"/>
          <w:sz w:val="24"/>
          <w:szCs w:val="24"/>
          <w:lang w:val="en-US"/>
        </w:rPr>
        <w:t xml:space="preserve">Merged image of Figure 5E. Left picture: BDNF-IR co-localized with </w:t>
      </w:r>
      <w:proofErr w:type="spellStart"/>
      <w:r w:rsidR="001D1D9B" w:rsidRPr="0054410D">
        <w:rPr>
          <w:rFonts w:ascii="Times New Roman" w:hAnsi="Times New Roman" w:cs="Times New Roman"/>
          <w:i/>
          <w:color w:val="000000" w:themeColor="text1"/>
          <w:sz w:val="24"/>
          <w:szCs w:val="24"/>
          <w:lang w:val="en-US"/>
        </w:rPr>
        <w:t>Bdnf</w:t>
      </w:r>
      <w:proofErr w:type="spellEnd"/>
      <w:r w:rsidR="001D1D9B" w:rsidRPr="0054410D">
        <w:rPr>
          <w:rFonts w:ascii="Times New Roman" w:hAnsi="Times New Roman" w:cs="Times New Roman"/>
          <w:color w:val="000000" w:themeColor="text1"/>
          <w:sz w:val="24"/>
          <w:szCs w:val="24"/>
          <w:lang w:val="en-US"/>
        </w:rPr>
        <w:t xml:space="preserve"> exon-VI-YFP close to a </w:t>
      </w:r>
      <w:proofErr w:type="spellStart"/>
      <w:r w:rsidR="001D1D9B" w:rsidRPr="0054410D">
        <w:rPr>
          <w:rFonts w:ascii="Times New Roman" w:hAnsi="Times New Roman" w:cs="Times New Roman"/>
          <w:i/>
          <w:color w:val="000000" w:themeColor="text1"/>
          <w:sz w:val="24"/>
          <w:szCs w:val="24"/>
          <w:lang w:val="en-US"/>
        </w:rPr>
        <w:t>Bdnf</w:t>
      </w:r>
      <w:proofErr w:type="spellEnd"/>
      <w:r w:rsidR="001D1D9B" w:rsidRPr="0054410D">
        <w:rPr>
          <w:rFonts w:ascii="Times New Roman" w:hAnsi="Times New Roman" w:cs="Times New Roman"/>
          <w:color w:val="000000" w:themeColor="text1"/>
          <w:sz w:val="24"/>
          <w:szCs w:val="24"/>
          <w:lang w:val="en-US"/>
        </w:rPr>
        <w:t xml:space="preserve"> exon-IV-CFP positive capillary in the FH. Middle picture: BDNF-IR (red). Right picture: Co-localization of </w:t>
      </w:r>
      <w:proofErr w:type="spellStart"/>
      <w:r w:rsidR="001D1D9B" w:rsidRPr="0054410D">
        <w:rPr>
          <w:rFonts w:ascii="Times New Roman" w:hAnsi="Times New Roman" w:cs="Times New Roman"/>
          <w:i/>
          <w:color w:val="000000" w:themeColor="text1"/>
          <w:sz w:val="24"/>
          <w:szCs w:val="24"/>
          <w:lang w:val="en-US"/>
        </w:rPr>
        <w:t>Bdnf</w:t>
      </w:r>
      <w:proofErr w:type="spellEnd"/>
      <w:r w:rsidR="001D1D9B" w:rsidRPr="0054410D">
        <w:rPr>
          <w:rFonts w:ascii="Times New Roman" w:hAnsi="Times New Roman" w:cs="Times New Roman"/>
          <w:color w:val="000000" w:themeColor="text1"/>
          <w:sz w:val="24"/>
          <w:szCs w:val="24"/>
          <w:lang w:val="en-US"/>
        </w:rPr>
        <w:t xml:space="preserve"> exon-VI-YFP and </w:t>
      </w:r>
      <w:proofErr w:type="spellStart"/>
      <w:r w:rsidR="001D1D9B" w:rsidRPr="0054410D">
        <w:rPr>
          <w:rFonts w:ascii="Times New Roman" w:hAnsi="Times New Roman" w:cs="Times New Roman"/>
          <w:i/>
          <w:color w:val="000000" w:themeColor="text1"/>
          <w:sz w:val="24"/>
          <w:szCs w:val="24"/>
          <w:lang w:val="en-US"/>
        </w:rPr>
        <w:t>Bdnf</w:t>
      </w:r>
      <w:proofErr w:type="spellEnd"/>
      <w:r w:rsidR="001D1D9B" w:rsidRPr="0054410D">
        <w:rPr>
          <w:rFonts w:ascii="Times New Roman" w:hAnsi="Times New Roman" w:cs="Times New Roman"/>
          <w:color w:val="000000" w:themeColor="text1"/>
          <w:sz w:val="24"/>
          <w:szCs w:val="24"/>
          <w:lang w:val="en-US"/>
        </w:rPr>
        <w:t xml:space="preserve"> exon-IV-CFP. Nuclei were stained with DAPI (blue). </w:t>
      </w:r>
      <w:r w:rsidR="00BB65DE" w:rsidRPr="0054410D">
        <w:rPr>
          <w:rFonts w:ascii="Times New Roman" w:hAnsi="Times New Roman" w:cs="Times New Roman"/>
          <w:color w:val="000000" w:themeColor="text1"/>
          <w:sz w:val="24"/>
          <w:szCs w:val="24"/>
          <w:lang w:val="en-US"/>
        </w:rPr>
        <w:t xml:space="preserve">Scale bar: 10 </w:t>
      </w:r>
      <w:proofErr w:type="spellStart"/>
      <w:r w:rsidR="00BB65DE" w:rsidRPr="0054410D">
        <w:rPr>
          <w:rFonts w:ascii="Times New Roman" w:hAnsi="Times New Roman" w:cs="Times New Roman"/>
          <w:color w:val="000000" w:themeColor="text1"/>
          <w:sz w:val="24"/>
          <w:szCs w:val="24"/>
          <w:lang w:val="en-US"/>
        </w:rPr>
        <w:t>μm</w:t>
      </w:r>
      <w:proofErr w:type="spellEnd"/>
      <w:r w:rsidR="00BB65DE" w:rsidRPr="0054410D">
        <w:rPr>
          <w:rFonts w:ascii="Times New Roman" w:hAnsi="Times New Roman" w:cs="Times New Roman"/>
          <w:color w:val="000000" w:themeColor="text1"/>
          <w:sz w:val="24"/>
          <w:szCs w:val="24"/>
          <w:lang w:val="en-US"/>
        </w:rPr>
        <w:t xml:space="preserve"> (</w:t>
      </w:r>
      <w:r w:rsidR="001D1D9B" w:rsidRPr="0054410D">
        <w:rPr>
          <w:rFonts w:ascii="Times New Roman" w:hAnsi="Times New Roman" w:cs="Times New Roman"/>
          <w:b/>
          <w:color w:val="000000" w:themeColor="text1"/>
          <w:sz w:val="24"/>
          <w:szCs w:val="24"/>
          <w:lang w:val="en-US"/>
        </w:rPr>
        <w:t>D</w:t>
      </w:r>
      <w:r w:rsidR="00BB65DE" w:rsidRPr="0054410D">
        <w:rPr>
          <w:rFonts w:ascii="Times New Roman" w:hAnsi="Times New Roman" w:cs="Times New Roman"/>
          <w:color w:val="000000" w:themeColor="text1"/>
          <w:sz w:val="24"/>
          <w:szCs w:val="24"/>
          <w:lang w:val="en-US"/>
        </w:rPr>
        <w:t>)</w:t>
      </w:r>
      <w:r w:rsidR="00F37FFB" w:rsidRPr="0054410D">
        <w:rPr>
          <w:rFonts w:ascii="Times New Roman" w:hAnsi="Times New Roman" w:cs="Times New Roman"/>
          <w:color w:val="000000" w:themeColor="text1"/>
          <w:sz w:val="24"/>
          <w:szCs w:val="24"/>
          <w:lang w:val="en-US"/>
        </w:rPr>
        <w:t xml:space="preserve"> </w:t>
      </w:r>
      <w:r w:rsidR="001D1D9B" w:rsidRPr="0054410D">
        <w:rPr>
          <w:rFonts w:ascii="Times New Roman" w:hAnsi="Times New Roman" w:cs="Times New Roman"/>
          <w:color w:val="000000" w:themeColor="text1"/>
          <w:sz w:val="24"/>
          <w:szCs w:val="24"/>
          <w:lang w:val="en-US"/>
        </w:rPr>
        <w:t xml:space="preserve">Merged image of Figure 5H. Left picture: BDNF-IR co-localized with </w:t>
      </w:r>
      <w:proofErr w:type="spellStart"/>
      <w:r w:rsidR="001D1D9B" w:rsidRPr="0054410D">
        <w:rPr>
          <w:rFonts w:ascii="Times New Roman" w:hAnsi="Times New Roman" w:cs="Times New Roman"/>
          <w:i/>
          <w:color w:val="000000" w:themeColor="text1"/>
          <w:sz w:val="24"/>
          <w:szCs w:val="24"/>
          <w:lang w:val="en-US"/>
        </w:rPr>
        <w:t>Bdnf</w:t>
      </w:r>
      <w:proofErr w:type="spellEnd"/>
      <w:r w:rsidR="001D1D9B" w:rsidRPr="0054410D">
        <w:rPr>
          <w:rFonts w:ascii="Times New Roman" w:hAnsi="Times New Roman" w:cs="Times New Roman"/>
          <w:color w:val="000000" w:themeColor="text1"/>
          <w:sz w:val="24"/>
          <w:szCs w:val="24"/>
          <w:lang w:val="en-US"/>
        </w:rPr>
        <w:t xml:space="preserve"> exon-VI-YFP-positive puncta on </w:t>
      </w:r>
      <w:proofErr w:type="spellStart"/>
      <w:r w:rsidR="001D1D9B" w:rsidRPr="0054410D">
        <w:rPr>
          <w:rFonts w:ascii="Times New Roman" w:hAnsi="Times New Roman" w:cs="Times New Roman"/>
          <w:i/>
          <w:color w:val="000000" w:themeColor="text1"/>
          <w:sz w:val="24"/>
          <w:szCs w:val="24"/>
          <w:lang w:val="en-US"/>
        </w:rPr>
        <w:t>Bdnf</w:t>
      </w:r>
      <w:proofErr w:type="spellEnd"/>
      <w:r w:rsidR="001D1D9B" w:rsidRPr="0054410D">
        <w:rPr>
          <w:rFonts w:ascii="Times New Roman" w:hAnsi="Times New Roman" w:cs="Times New Roman"/>
          <w:color w:val="000000" w:themeColor="text1"/>
          <w:sz w:val="24"/>
          <w:szCs w:val="24"/>
          <w:lang w:val="en-US"/>
        </w:rPr>
        <w:t xml:space="preserve"> exon-IV-CFP-positive capillaries. Middle picture: BDNF-IR (red). Right picture: Co-localization of </w:t>
      </w:r>
      <w:proofErr w:type="spellStart"/>
      <w:r w:rsidR="001D1D9B" w:rsidRPr="0054410D">
        <w:rPr>
          <w:rFonts w:ascii="Times New Roman" w:hAnsi="Times New Roman" w:cs="Times New Roman"/>
          <w:i/>
          <w:color w:val="000000" w:themeColor="text1"/>
          <w:sz w:val="24"/>
          <w:szCs w:val="24"/>
          <w:lang w:val="en-US"/>
        </w:rPr>
        <w:t>Bdnf</w:t>
      </w:r>
      <w:proofErr w:type="spellEnd"/>
      <w:r w:rsidR="001D1D9B" w:rsidRPr="0054410D">
        <w:rPr>
          <w:rFonts w:ascii="Times New Roman" w:hAnsi="Times New Roman" w:cs="Times New Roman"/>
          <w:color w:val="000000" w:themeColor="text1"/>
          <w:sz w:val="24"/>
          <w:szCs w:val="24"/>
          <w:lang w:val="en-US"/>
        </w:rPr>
        <w:t xml:space="preserve"> exon-VI-YFP and </w:t>
      </w:r>
      <w:proofErr w:type="spellStart"/>
      <w:r w:rsidR="001D1D9B" w:rsidRPr="0054410D">
        <w:rPr>
          <w:rFonts w:ascii="Times New Roman" w:hAnsi="Times New Roman" w:cs="Times New Roman"/>
          <w:i/>
          <w:color w:val="000000" w:themeColor="text1"/>
          <w:sz w:val="24"/>
          <w:szCs w:val="24"/>
          <w:lang w:val="en-US"/>
        </w:rPr>
        <w:t>Bdnf</w:t>
      </w:r>
      <w:proofErr w:type="spellEnd"/>
      <w:r w:rsidR="001D1D9B" w:rsidRPr="0054410D">
        <w:rPr>
          <w:rFonts w:ascii="Times New Roman" w:hAnsi="Times New Roman" w:cs="Times New Roman"/>
          <w:color w:val="000000" w:themeColor="text1"/>
          <w:sz w:val="24"/>
          <w:szCs w:val="24"/>
          <w:lang w:val="en-US"/>
        </w:rPr>
        <w:t xml:space="preserve"> exon-IV-CFP. Nuclei were stained with DAPI (blue). Scale bar: 10 </w:t>
      </w:r>
      <w:proofErr w:type="spellStart"/>
      <w:r w:rsidR="001D1D9B" w:rsidRPr="0054410D">
        <w:rPr>
          <w:rFonts w:ascii="Times New Roman" w:hAnsi="Times New Roman" w:cs="Times New Roman"/>
          <w:color w:val="000000" w:themeColor="text1"/>
          <w:sz w:val="24"/>
          <w:szCs w:val="24"/>
          <w:lang w:val="en-US"/>
        </w:rPr>
        <w:t>μm</w:t>
      </w:r>
      <w:proofErr w:type="spellEnd"/>
      <w:r w:rsidR="001D1D9B" w:rsidRPr="0054410D">
        <w:rPr>
          <w:rFonts w:ascii="Times New Roman" w:hAnsi="Times New Roman" w:cs="Times New Roman"/>
          <w:color w:val="000000" w:themeColor="text1"/>
          <w:sz w:val="24"/>
          <w:szCs w:val="24"/>
          <w:lang w:val="en-US"/>
        </w:rPr>
        <w:t>.</w:t>
      </w:r>
    </w:p>
    <w:p w:rsidR="006D6916" w:rsidRPr="0054410D" w:rsidRDefault="00236A26" w:rsidP="00CA1D30">
      <w:pPr>
        <w:jc w:val="both"/>
        <w:rPr>
          <w:rFonts w:ascii="Times New Roman" w:hAnsi="Times New Roman" w:cs="Times New Roman"/>
          <w:color w:val="000000" w:themeColor="text1"/>
          <w:sz w:val="24"/>
          <w:szCs w:val="24"/>
          <w:lang w:val="en-US"/>
        </w:rPr>
      </w:pPr>
      <w:r w:rsidRPr="0054410D">
        <w:rPr>
          <w:rFonts w:ascii="Times New Roman" w:hAnsi="Times New Roman" w:cs="Times New Roman"/>
          <w:color w:val="000000" w:themeColor="text1"/>
          <w:sz w:val="24"/>
          <w:szCs w:val="24"/>
          <w:lang w:val="en-US"/>
        </w:rPr>
        <w:br w:type="page"/>
      </w:r>
    </w:p>
    <w:p w:rsidR="00A2564E" w:rsidRPr="0054410D" w:rsidRDefault="006158C4" w:rsidP="00CA1D30">
      <w:pPr>
        <w:jc w:val="both"/>
        <w:rPr>
          <w:rFonts w:ascii="Times New Roman" w:hAnsi="Times New Roman" w:cs="Times New Roman"/>
          <w:color w:val="000000" w:themeColor="text1"/>
          <w:sz w:val="24"/>
          <w:szCs w:val="24"/>
          <w:lang w:val="en-US"/>
        </w:rPr>
      </w:pPr>
      <w:r w:rsidRPr="0054410D">
        <w:rPr>
          <w:rFonts w:ascii="Times New Roman" w:hAnsi="Times New Roman" w:cs="Times New Roman"/>
          <w:noProof/>
          <w:color w:val="000000" w:themeColor="text1"/>
          <w:sz w:val="24"/>
          <w:szCs w:val="24"/>
          <w:lang w:eastAsia="de-DE"/>
        </w:rPr>
        <w:lastRenderedPageBreak/>
        <w:drawing>
          <wp:inline distT="0" distB="0" distL="0" distR="0">
            <wp:extent cx="5760720" cy="4578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 Figure 5_VGLUT_14082018.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578350"/>
                    </a:xfrm>
                    <a:prstGeom prst="rect">
                      <a:avLst/>
                    </a:prstGeom>
                  </pic:spPr>
                </pic:pic>
              </a:graphicData>
            </a:graphic>
          </wp:inline>
        </w:drawing>
      </w:r>
    </w:p>
    <w:p w:rsidR="00CD5816" w:rsidRPr="0054410D" w:rsidRDefault="00A2564E" w:rsidP="00A2564E">
      <w:pPr>
        <w:spacing w:before="100" w:beforeAutospacing="1" w:line="240" w:lineRule="auto"/>
        <w:jc w:val="both"/>
        <w:rPr>
          <w:rFonts w:ascii="Times New Roman" w:hAnsi="Times New Roman" w:cs="Times New Roman"/>
          <w:color w:val="000000" w:themeColor="text1"/>
          <w:sz w:val="24"/>
          <w:szCs w:val="24"/>
          <w:lang w:val="en-US"/>
        </w:rPr>
      </w:pPr>
      <w:r w:rsidRPr="0054410D">
        <w:rPr>
          <w:rFonts w:ascii="Times New Roman" w:hAnsi="Times New Roman" w:cs="Times New Roman"/>
          <w:b/>
          <w:color w:val="000000" w:themeColor="text1"/>
          <w:sz w:val="24"/>
          <w:szCs w:val="24"/>
          <w:lang w:val="en-US"/>
        </w:rPr>
        <w:t xml:space="preserve">Supplementary Figure </w:t>
      </w:r>
      <w:r w:rsidR="00CE0E21" w:rsidRPr="0054410D">
        <w:rPr>
          <w:rFonts w:ascii="Times New Roman" w:hAnsi="Times New Roman" w:cs="Times New Roman"/>
          <w:b/>
          <w:color w:val="000000" w:themeColor="text1"/>
          <w:sz w:val="24"/>
          <w:szCs w:val="24"/>
          <w:lang w:val="en-US"/>
        </w:rPr>
        <w:t>5</w:t>
      </w:r>
      <w:r w:rsidRPr="0054410D">
        <w:rPr>
          <w:rFonts w:ascii="Times New Roman" w:hAnsi="Times New Roman" w:cs="Times New Roman"/>
          <w:b/>
          <w:color w:val="000000" w:themeColor="text1"/>
          <w:sz w:val="24"/>
          <w:szCs w:val="24"/>
          <w:lang w:val="en-US"/>
        </w:rPr>
        <w:t xml:space="preserve"> </w:t>
      </w:r>
      <w:r w:rsidR="004A5622" w:rsidRPr="0054410D">
        <w:rPr>
          <w:rFonts w:ascii="Times New Roman" w:hAnsi="Times New Roman" w:cs="Times New Roman"/>
          <w:color w:val="000000" w:themeColor="text1"/>
          <w:sz w:val="24"/>
          <w:szCs w:val="24"/>
          <w:lang w:val="en-US"/>
        </w:rPr>
        <w:t xml:space="preserve">Immunostaining of the presynaptic marker proteins </w:t>
      </w:r>
      <w:r w:rsidR="00275C1F" w:rsidRPr="0054410D">
        <w:rPr>
          <w:rFonts w:ascii="Times New Roman" w:hAnsi="Times New Roman" w:cs="Times New Roman"/>
          <w:color w:val="000000" w:themeColor="text1"/>
          <w:sz w:val="24"/>
          <w:szCs w:val="24"/>
          <w:lang w:val="en-US"/>
        </w:rPr>
        <w:t>VGLUT</w:t>
      </w:r>
      <w:r w:rsidR="004A5622" w:rsidRPr="0054410D">
        <w:rPr>
          <w:rFonts w:ascii="Times New Roman" w:hAnsi="Times New Roman" w:cs="Times New Roman"/>
          <w:color w:val="000000" w:themeColor="text1"/>
          <w:sz w:val="24"/>
          <w:szCs w:val="24"/>
          <w:lang w:val="en-US"/>
        </w:rPr>
        <w:t xml:space="preserve">1, </w:t>
      </w:r>
      <w:r w:rsidR="00275C1F" w:rsidRPr="0054410D">
        <w:rPr>
          <w:rFonts w:ascii="Times New Roman" w:hAnsi="Times New Roman" w:cs="Times New Roman"/>
          <w:color w:val="000000" w:themeColor="text1"/>
          <w:sz w:val="24"/>
          <w:szCs w:val="24"/>
          <w:lang w:val="en-US"/>
        </w:rPr>
        <w:t>VGLUT</w:t>
      </w:r>
      <w:r w:rsidR="004A5622" w:rsidRPr="0054410D">
        <w:rPr>
          <w:rFonts w:ascii="Times New Roman" w:hAnsi="Times New Roman" w:cs="Times New Roman"/>
          <w:color w:val="000000" w:themeColor="text1"/>
          <w:sz w:val="24"/>
          <w:szCs w:val="24"/>
          <w:lang w:val="en-US"/>
        </w:rPr>
        <w:t xml:space="preserve">2 and </w:t>
      </w:r>
      <w:r w:rsidR="00275C1F" w:rsidRPr="0054410D">
        <w:rPr>
          <w:rFonts w:ascii="Times New Roman" w:hAnsi="Times New Roman" w:cs="Times New Roman"/>
          <w:color w:val="000000" w:themeColor="text1"/>
          <w:sz w:val="24"/>
          <w:szCs w:val="24"/>
          <w:lang w:val="en-US"/>
        </w:rPr>
        <w:t>VGLUT</w:t>
      </w:r>
      <w:r w:rsidR="004A5622" w:rsidRPr="0054410D">
        <w:rPr>
          <w:rFonts w:ascii="Times New Roman" w:hAnsi="Times New Roman" w:cs="Times New Roman"/>
          <w:color w:val="000000" w:themeColor="text1"/>
          <w:sz w:val="24"/>
          <w:szCs w:val="24"/>
          <w:lang w:val="en-US"/>
        </w:rPr>
        <w:t>3</w:t>
      </w:r>
      <w:r w:rsidRPr="0054410D">
        <w:rPr>
          <w:rFonts w:ascii="Times New Roman" w:hAnsi="Times New Roman" w:cs="Times New Roman"/>
          <w:color w:val="000000" w:themeColor="text1"/>
          <w:sz w:val="24"/>
          <w:szCs w:val="24"/>
          <w:lang w:val="en-US"/>
        </w:rPr>
        <w:t xml:space="preserve">. </w:t>
      </w:r>
      <w:r w:rsidR="004B0F34" w:rsidRPr="0054410D">
        <w:rPr>
          <w:rFonts w:ascii="Times New Roman" w:hAnsi="Times New Roman" w:cs="Times New Roman"/>
          <w:color w:val="000000" w:themeColor="text1"/>
          <w:sz w:val="24"/>
          <w:szCs w:val="24"/>
          <w:lang w:val="en-US"/>
        </w:rPr>
        <w:t>(</w:t>
      </w:r>
      <w:r w:rsidR="00CD5816" w:rsidRPr="0054410D">
        <w:rPr>
          <w:rFonts w:ascii="Times New Roman" w:hAnsi="Times New Roman" w:cs="Times New Roman"/>
          <w:b/>
          <w:color w:val="000000" w:themeColor="text1"/>
          <w:sz w:val="24"/>
          <w:szCs w:val="24"/>
          <w:lang w:val="en-US"/>
        </w:rPr>
        <w:t>A</w:t>
      </w:r>
      <w:r w:rsidR="004B0F34" w:rsidRPr="0054410D">
        <w:rPr>
          <w:rFonts w:ascii="Times New Roman" w:hAnsi="Times New Roman" w:cs="Times New Roman"/>
          <w:color w:val="000000" w:themeColor="text1"/>
          <w:sz w:val="24"/>
          <w:szCs w:val="24"/>
          <w:lang w:val="en-US"/>
        </w:rPr>
        <w:t xml:space="preserve">) Schematic overview of the CA3 region containing the stratum </w:t>
      </w:r>
      <w:proofErr w:type="spellStart"/>
      <w:r w:rsidR="004B0F34" w:rsidRPr="0054410D">
        <w:rPr>
          <w:rFonts w:ascii="Times New Roman" w:hAnsi="Times New Roman" w:cs="Times New Roman"/>
          <w:color w:val="000000" w:themeColor="text1"/>
          <w:sz w:val="24"/>
          <w:szCs w:val="24"/>
          <w:lang w:val="en-US"/>
        </w:rPr>
        <w:t>lucidum</w:t>
      </w:r>
      <w:proofErr w:type="spellEnd"/>
      <w:r w:rsidR="004B0F34" w:rsidRPr="0054410D">
        <w:rPr>
          <w:rFonts w:ascii="Times New Roman" w:hAnsi="Times New Roman" w:cs="Times New Roman"/>
          <w:color w:val="000000" w:themeColor="text1"/>
          <w:sz w:val="24"/>
          <w:szCs w:val="24"/>
          <w:lang w:val="en-US"/>
        </w:rPr>
        <w:t xml:space="preserve"> (SL), stratum </w:t>
      </w:r>
      <w:proofErr w:type="spellStart"/>
      <w:r w:rsidR="004B0F34" w:rsidRPr="0054410D">
        <w:rPr>
          <w:rFonts w:ascii="Times New Roman" w:hAnsi="Times New Roman" w:cs="Times New Roman"/>
          <w:color w:val="000000" w:themeColor="text1"/>
          <w:sz w:val="24"/>
          <w:szCs w:val="24"/>
          <w:lang w:val="en-US"/>
        </w:rPr>
        <w:t>pyramidale</w:t>
      </w:r>
      <w:proofErr w:type="spellEnd"/>
      <w:r w:rsidR="004B0F34" w:rsidRPr="0054410D">
        <w:rPr>
          <w:rFonts w:ascii="Times New Roman" w:hAnsi="Times New Roman" w:cs="Times New Roman"/>
          <w:color w:val="000000" w:themeColor="text1"/>
          <w:sz w:val="24"/>
          <w:szCs w:val="24"/>
          <w:lang w:val="en-US"/>
        </w:rPr>
        <w:t xml:space="preserve"> (SP), the stratum </w:t>
      </w:r>
      <w:proofErr w:type="spellStart"/>
      <w:r w:rsidR="004B0F34" w:rsidRPr="0054410D">
        <w:rPr>
          <w:rFonts w:ascii="Times New Roman" w:hAnsi="Times New Roman" w:cs="Times New Roman"/>
          <w:color w:val="000000" w:themeColor="text1"/>
          <w:sz w:val="24"/>
          <w:szCs w:val="24"/>
          <w:lang w:val="en-US"/>
        </w:rPr>
        <w:t>ori</w:t>
      </w:r>
      <w:r w:rsidR="00275C1F" w:rsidRPr="0054410D">
        <w:rPr>
          <w:rFonts w:ascii="Times New Roman" w:hAnsi="Times New Roman" w:cs="Times New Roman"/>
          <w:color w:val="000000" w:themeColor="text1"/>
          <w:sz w:val="24"/>
          <w:szCs w:val="24"/>
          <w:lang w:val="en-US"/>
        </w:rPr>
        <w:t>e</w:t>
      </w:r>
      <w:r w:rsidR="004B0F34" w:rsidRPr="0054410D">
        <w:rPr>
          <w:rFonts w:ascii="Times New Roman" w:hAnsi="Times New Roman" w:cs="Times New Roman"/>
          <w:color w:val="000000" w:themeColor="text1"/>
          <w:sz w:val="24"/>
          <w:szCs w:val="24"/>
          <w:lang w:val="en-US"/>
        </w:rPr>
        <w:t>ns</w:t>
      </w:r>
      <w:proofErr w:type="spellEnd"/>
      <w:r w:rsidR="004B0F34" w:rsidRPr="0054410D">
        <w:rPr>
          <w:rFonts w:ascii="Times New Roman" w:hAnsi="Times New Roman" w:cs="Times New Roman"/>
          <w:color w:val="000000" w:themeColor="text1"/>
          <w:sz w:val="24"/>
          <w:szCs w:val="24"/>
          <w:lang w:val="en-US"/>
        </w:rPr>
        <w:t xml:space="preserve"> (SO), </w:t>
      </w:r>
      <w:proofErr w:type="spellStart"/>
      <w:r w:rsidR="004B0F34" w:rsidRPr="0054410D">
        <w:rPr>
          <w:rFonts w:ascii="Times New Roman" w:hAnsi="Times New Roman" w:cs="Times New Roman"/>
          <w:color w:val="000000" w:themeColor="text1"/>
          <w:sz w:val="24"/>
          <w:szCs w:val="24"/>
          <w:lang w:val="en-US"/>
        </w:rPr>
        <w:t>parvalbumin</w:t>
      </w:r>
      <w:proofErr w:type="spellEnd"/>
      <w:r w:rsidR="004B0F34" w:rsidRPr="0054410D">
        <w:rPr>
          <w:rFonts w:ascii="Times New Roman" w:hAnsi="Times New Roman" w:cs="Times New Roman"/>
          <w:color w:val="000000" w:themeColor="text1"/>
          <w:sz w:val="24"/>
          <w:szCs w:val="24"/>
          <w:lang w:val="en-US"/>
        </w:rPr>
        <w:t xml:space="preserve"> (PV) positive interneurons (IN) and pyramidal cells (PC). </w:t>
      </w:r>
      <w:r w:rsidR="00275C1F" w:rsidRPr="0054410D">
        <w:rPr>
          <w:rFonts w:ascii="Times New Roman" w:hAnsi="Times New Roman" w:cs="Times New Roman"/>
          <w:color w:val="000000" w:themeColor="text1"/>
          <w:sz w:val="24"/>
          <w:szCs w:val="24"/>
          <w:lang w:val="en-US"/>
        </w:rPr>
        <w:t>Second panel: VGLUT</w:t>
      </w:r>
      <w:r w:rsidR="00907511" w:rsidRPr="0054410D">
        <w:rPr>
          <w:rFonts w:ascii="Times New Roman" w:hAnsi="Times New Roman" w:cs="Times New Roman"/>
          <w:color w:val="000000" w:themeColor="text1"/>
          <w:sz w:val="24"/>
          <w:szCs w:val="24"/>
          <w:lang w:val="en-US"/>
        </w:rPr>
        <w:t xml:space="preserve">1 IR </w:t>
      </w:r>
      <w:r w:rsidR="00CD5816" w:rsidRPr="0054410D">
        <w:rPr>
          <w:rFonts w:ascii="Times New Roman" w:hAnsi="Times New Roman" w:cs="Times New Roman"/>
          <w:color w:val="000000" w:themeColor="text1"/>
          <w:sz w:val="24"/>
          <w:szCs w:val="24"/>
          <w:lang w:val="en-US"/>
        </w:rPr>
        <w:t xml:space="preserve">in </w:t>
      </w:r>
      <w:r w:rsidR="00907511" w:rsidRPr="0054410D">
        <w:rPr>
          <w:rFonts w:ascii="Times New Roman" w:hAnsi="Times New Roman" w:cs="Times New Roman"/>
          <w:color w:val="000000" w:themeColor="text1"/>
          <w:sz w:val="24"/>
          <w:szCs w:val="24"/>
          <w:lang w:val="en-US"/>
        </w:rPr>
        <w:t xml:space="preserve">green co-localized with </w:t>
      </w:r>
      <w:proofErr w:type="spellStart"/>
      <w:r w:rsidR="00907511" w:rsidRPr="0054410D">
        <w:rPr>
          <w:rFonts w:ascii="Times New Roman" w:hAnsi="Times New Roman" w:cs="Times New Roman"/>
          <w:i/>
          <w:color w:val="000000" w:themeColor="text1"/>
          <w:sz w:val="24"/>
          <w:szCs w:val="24"/>
          <w:lang w:val="en-US"/>
        </w:rPr>
        <w:t>Bdnf</w:t>
      </w:r>
      <w:proofErr w:type="spellEnd"/>
      <w:r w:rsidR="00907511" w:rsidRPr="0054410D">
        <w:rPr>
          <w:rFonts w:ascii="Times New Roman" w:hAnsi="Times New Roman" w:cs="Times New Roman"/>
          <w:color w:val="000000" w:themeColor="text1"/>
          <w:sz w:val="24"/>
          <w:szCs w:val="24"/>
          <w:lang w:val="en-US"/>
        </w:rPr>
        <w:t xml:space="preserve"> exon-VI-YFP and </w:t>
      </w:r>
      <w:proofErr w:type="spellStart"/>
      <w:r w:rsidR="00907511" w:rsidRPr="0054410D">
        <w:rPr>
          <w:rFonts w:ascii="Times New Roman" w:hAnsi="Times New Roman" w:cs="Times New Roman"/>
          <w:i/>
          <w:color w:val="000000" w:themeColor="text1"/>
          <w:sz w:val="24"/>
          <w:szCs w:val="24"/>
          <w:lang w:val="en-US"/>
        </w:rPr>
        <w:t>Bdnf</w:t>
      </w:r>
      <w:proofErr w:type="spellEnd"/>
      <w:r w:rsidR="00907511" w:rsidRPr="0054410D">
        <w:rPr>
          <w:rFonts w:ascii="Times New Roman" w:hAnsi="Times New Roman" w:cs="Times New Roman"/>
          <w:color w:val="000000" w:themeColor="text1"/>
          <w:sz w:val="24"/>
          <w:szCs w:val="24"/>
          <w:lang w:val="en-US"/>
        </w:rPr>
        <w:t xml:space="preserve"> exon-IV-CFP</w:t>
      </w:r>
      <w:r w:rsidR="00CD5816" w:rsidRPr="0054410D">
        <w:rPr>
          <w:rFonts w:ascii="Times New Roman" w:hAnsi="Times New Roman" w:cs="Times New Roman"/>
          <w:color w:val="000000" w:themeColor="text1"/>
          <w:sz w:val="24"/>
          <w:szCs w:val="24"/>
          <w:lang w:val="en-US"/>
        </w:rPr>
        <w:t xml:space="preserve"> within the CA3 region. Inset: </w:t>
      </w:r>
      <w:r w:rsidR="00907511" w:rsidRPr="0054410D">
        <w:rPr>
          <w:rFonts w:ascii="Times New Roman" w:hAnsi="Times New Roman" w:cs="Times New Roman"/>
          <w:color w:val="000000" w:themeColor="text1"/>
          <w:sz w:val="24"/>
          <w:szCs w:val="24"/>
          <w:lang w:val="en-US"/>
        </w:rPr>
        <w:t xml:space="preserve">lower magnification of the </w:t>
      </w:r>
      <w:r w:rsidR="00CD5816" w:rsidRPr="0054410D">
        <w:rPr>
          <w:rFonts w:ascii="Times New Roman" w:hAnsi="Times New Roman" w:cs="Times New Roman"/>
          <w:color w:val="000000" w:themeColor="text1"/>
          <w:sz w:val="24"/>
          <w:szCs w:val="24"/>
          <w:lang w:val="en-US"/>
        </w:rPr>
        <w:t xml:space="preserve">same area </w:t>
      </w:r>
      <w:r w:rsidR="00574CC9" w:rsidRPr="0054410D">
        <w:rPr>
          <w:rFonts w:ascii="Times New Roman" w:hAnsi="Times New Roman" w:cs="Times New Roman"/>
          <w:color w:val="000000" w:themeColor="text1"/>
          <w:sz w:val="24"/>
          <w:szCs w:val="24"/>
          <w:lang w:val="en-US"/>
        </w:rPr>
        <w:t>(</w:t>
      </w:r>
      <w:r w:rsidR="00907511" w:rsidRPr="0054410D">
        <w:rPr>
          <w:rFonts w:ascii="Times New Roman" w:hAnsi="Times New Roman" w:cs="Times New Roman"/>
          <w:color w:val="000000" w:themeColor="text1"/>
          <w:sz w:val="24"/>
          <w:szCs w:val="24"/>
          <w:lang w:val="en-US"/>
        </w:rPr>
        <w:t>solid frame</w:t>
      </w:r>
      <w:r w:rsidR="00574CC9" w:rsidRPr="0054410D">
        <w:rPr>
          <w:rFonts w:ascii="Times New Roman" w:hAnsi="Times New Roman" w:cs="Times New Roman"/>
          <w:color w:val="000000" w:themeColor="text1"/>
          <w:sz w:val="24"/>
          <w:szCs w:val="24"/>
          <w:lang w:val="en-US"/>
        </w:rPr>
        <w:t>)</w:t>
      </w:r>
      <w:r w:rsidR="00907511" w:rsidRPr="0054410D">
        <w:rPr>
          <w:rFonts w:ascii="Times New Roman" w:hAnsi="Times New Roman" w:cs="Times New Roman"/>
          <w:color w:val="000000" w:themeColor="text1"/>
          <w:sz w:val="24"/>
          <w:szCs w:val="24"/>
          <w:lang w:val="en-US"/>
        </w:rPr>
        <w:t>. Scale bar: 100</w:t>
      </w:r>
      <w:r w:rsidR="00574CC9" w:rsidRPr="0054410D">
        <w:rPr>
          <w:rFonts w:ascii="Times New Roman" w:hAnsi="Times New Roman" w:cs="Times New Roman"/>
          <w:color w:val="000000" w:themeColor="text1"/>
          <w:sz w:val="24"/>
          <w:szCs w:val="24"/>
          <w:lang w:val="en-US"/>
        </w:rPr>
        <w:t> </w:t>
      </w:r>
      <w:proofErr w:type="spellStart"/>
      <w:r w:rsidR="00907511" w:rsidRPr="0054410D">
        <w:rPr>
          <w:rFonts w:ascii="Times New Roman" w:hAnsi="Times New Roman" w:cs="Times New Roman"/>
          <w:color w:val="000000" w:themeColor="text1"/>
          <w:sz w:val="24"/>
          <w:szCs w:val="24"/>
          <w:lang w:val="en-US"/>
        </w:rPr>
        <w:t>μm</w:t>
      </w:r>
      <w:proofErr w:type="spellEnd"/>
      <w:r w:rsidR="00907511" w:rsidRPr="0054410D">
        <w:rPr>
          <w:rFonts w:ascii="Times New Roman" w:hAnsi="Times New Roman" w:cs="Times New Roman"/>
          <w:color w:val="000000" w:themeColor="text1"/>
          <w:sz w:val="24"/>
          <w:szCs w:val="24"/>
          <w:lang w:val="en-US"/>
        </w:rPr>
        <w:t>. Right panels</w:t>
      </w:r>
      <w:r w:rsidR="00CD5816" w:rsidRPr="0054410D">
        <w:rPr>
          <w:rFonts w:ascii="Times New Roman" w:hAnsi="Times New Roman" w:cs="Times New Roman"/>
          <w:color w:val="000000" w:themeColor="text1"/>
          <w:sz w:val="24"/>
          <w:szCs w:val="24"/>
          <w:lang w:val="en-US"/>
        </w:rPr>
        <w:t xml:space="preserve">: higher magnification depicting single channels of </w:t>
      </w:r>
      <w:r w:rsidR="00275C1F" w:rsidRPr="0054410D">
        <w:rPr>
          <w:rFonts w:ascii="Times New Roman" w:hAnsi="Times New Roman" w:cs="Times New Roman"/>
          <w:color w:val="000000" w:themeColor="text1"/>
          <w:sz w:val="24"/>
          <w:szCs w:val="24"/>
          <w:lang w:val="en-US"/>
        </w:rPr>
        <w:t>VGLUT</w:t>
      </w:r>
      <w:r w:rsidR="006937D2" w:rsidRPr="0054410D">
        <w:rPr>
          <w:rFonts w:ascii="Times New Roman" w:hAnsi="Times New Roman" w:cs="Times New Roman"/>
          <w:color w:val="000000" w:themeColor="text1"/>
          <w:sz w:val="24"/>
          <w:szCs w:val="24"/>
          <w:lang w:val="en-US"/>
        </w:rPr>
        <w:t>1 (green)</w:t>
      </w:r>
      <w:r w:rsidR="00CD5816" w:rsidRPr="0054410D">
        <w:rPr>
          <w:rFonts w:ascii="Times New Roman" w:hAnsi="Times New Roman" w:cs="Times New Roman"/>
          <w:color w:val="000000" w:themeColor="text1"/>
          <w:sz w:val="24"/>
          <w:szCs w:val="24"/>
          <w:lang w:val="en-US"/>
        </w:rPr>
        <w:t xml:space="preserve">, </w:t>
      </w:r>
      <w:r w:rsidR="006937D2" w:rsidRPr="0054410D">
        <w:rPr>
          <w:rFonts w:ascii="Times New Roman" w:hAnsi="Times New Roman" w:cs="Times New Roman"/>
          <w:color w:val="000000" w:themeColor="text1"/>
          <w:sz w:val="24"/>
          <w:szCs w:val="24"/>
          <w:lang w:val="en-US"/>
        </w:rPr>
        <w:t xml:space="preserve">YFP </w:t>
      </w:r>
      <w:r w:rsidR="00CD5816" w:rsidRPr="0054410D">
        <w:rPr>
          <w:rFonts w:ascii="Times New Roman" w:hAnsi="Times New Roman" w:cs="Times New Roman"/>
          <w:color w:val="000000" w:themeColor="text1"/>
          <w:sz w:val="24"/>
          <w:szCs w:val="24"/>
          <w:lang w:val="en-US"/>
        </w:rPr>
        <w:t>and CFP demonstrate co</w:t>
      </w:r>
      <w:r w:rsidR="006158C4" w:rsidRPr="0054410D">
        <w:rPr>
          <w:rFonts w:ascii="Times New Roman" w:hAnsi="Times New Roman" w:cs="Times New Roman"/>
          <w:color w:val="000000" w:themeColor="text1"/>
          <w:sz w:val="24"/>
          <w:szCs w:val="24"/>
          <w:lang w:val="en-US"/>
        </w:rPr>
        <w:t>-</w:t>
      </w:r>
      <w:r w:rsidR="00CD5816" w:rsidRPr="0054410D">
        <w:rPr>
          <w:rFonts w:ascii="Times New Roman" w:hAnsi="Times New Roman" w:cs="Times New Roman"/>
          <w:color w:val="000000" w:themeColor="text1"/>
          <w:sz w:val="24"/>
          <w:szCs w:val="24"/>
          <w:lang w:val="en-US"/>
        </w:rPr>
        <w:t xml:space="preserve">localized VGLUT1 and YFP positive dots </w:t>
      </w:r>
      <w:r w:rsidR="006937D2" w:rsidRPr="0054410D">
        <w:rPr>
          <w:rFonts w:ascii="Times New Roman" w:hAnsi="Times New Roman" w:cs="Times New Roman"/>
          <w:color w:val="000000" w:themeColor="text1"/>
          <w:sz w:val="24"/>
          <w:szCs w:val="24"/>
          <w:lang w:val="en-US"/>
        </w:rPr>
        <w:t>(arrows). Scale bar: 10</w:t>
      </w:r>
      <w:r w:rsidR="00574CC9" w:rsidRPr="0054410D">
        <w:rPr>
          <w:rFonts w:ascii="Times New Roman" w:hAnsi="Times New Roman" w:cs="Times New Roman"/>
          <w:color w:val="000000" w:themeColor="text1"/>
          <w:sz w:val="24"/>
          <w:szCs w:val="24"/>
          <w:lang w:val="en-US"/>
        </w:rPr>
        <w:t> </w:t>
      </w:r>
      <w:proofErr w:type="spellStart"/>
      <w:r w:rsidR="006937D2" w:rsidRPr="0054410D">
        <w:rPr>
          <w:rFonts w:ascii="Times New Roman" w:hAnsi="Times New Roman" w:cs="Times New Roman"/>
          <w:color w:val="000000" w:themeColor="text1"/>
          <w:sz w:val="24"/>
          <w:szCs w:val="24"/>
          <w:lang w:val="en-US"/>
        </w:rPr>
        <w:t>μm</w:t>
      </w:r>
      <w:proofErr w:type="spellEnd"/>
      <w:r w:rsidR="006937D2" w:rsidRPr="0054410D">
        <w:rPr>
          <w:rFonts w:ascii="Times New Roman" w:hAnsi="Times New Roman" w:cs="Times New Roman"/>
          <w:color w:val="000000" w:themeColor="text1"/>
          <w:sz w:val="24"/>
          <w:szCs w:val="24"/>
          <w:lang w:val="en-US"/>
        </w:rPr>
        <w:t xml:space="preserve">. </w:t>
      </w:r>
      <w:r w:rsidR="00767F91" w:rsidRPr="0054410D">
        <w:rPr>
          <w:rFonts w:ascii="Times New Roman" w:hAnsi="Times New Roman" w:cs="Times New Roman"/>
          <w:color w:val="000000" w:themeColor="text1"/>
          <w:sz w:val="24"/>
          <w:szCs w:val="24"/>
          <w:lang w:val="en-US"/>
        </w:rPr>
        <w:t xml:space="preserve">Nuclei were stained with DAPI (blue) </w:t>
      </w:r>
      <w:r w:rsidR="006937D2" w:rsidRPr="0054410D">
        <w:rPr>
          <w:rFonts w:ascii="Times New Roman" w:hAnsi="Times New Roman" w:cs="Times New Roman"/>
          <w:color w:val="000000" w:themeColor="text1"/>
          <w:sz w:val="24"/>
          <w:szCs w:val="24"/>
          <w:lang w:val="en-US"/>
        </w:rPr>
        <w:t>(</w:t>
      </w:r>
      <w:r w:rsidR="00CD5816" w:rsidRPr="0054410D">
        <w:rPr>
          <w:rFonts w:ascii="Times New Roman" w:hAnsi="Times New Roman" w:cs="Times New Roman"/>
          <w:b/>
          <w:color w:val="000000" w:themeColor="text1"/>
          <w:sz w:val="24"/>
          <w:szCs w:val="24"/>
          <w:lang w:val="en-US"/>
        </w:rPr>
        <w:t>B</w:t>
      </w:r>
      <w:r w:rsidR="006937D2" w:rsidRPr="0054410D">
        <w:rPr>
          <w:rFonts w:ascii="Times New Roman" w:hAnsi="Times New Roman" w:cs="Times New Roman"/>
          <w:color w:val="000000" w:themeColor="text1"/>
          <w:sz w:val="24"/>
          <w:szCs w:val="24"/>
          <w:lang w:val="en-US"/>
        </w:rPr>
        <w:t xml:space="preserve">) </w:t>
      </w:r>
      <w:r w:rsidR="00CD5816" w:rsidRPr="0054410D">
        <w:rPr>
          <w:rFonts w:ascii="Times New Roman" w:hAnsi="Times New Roman" w:cs="Times New Roman"/>
          <w:color w:val="000000" w:themeColor="text1"/>
          <w:sz w:val="24"/>
          <w:szCs w:val="24"/>
          <w:lang w:val="en-US"/>
        </w:rPr>
        <w:t xml:space="preserve">Schematic overview of the CA3 region. Second panel: VGLUT3 IR in </w:t>
      </w:r>
      <w:r w:rsidR="006158C4" w:rsidRPr="0054410D">
        <w:rPr>
          <w:rFonts w:ascii="Times New Roman" w:hAnsi="Times New Roman" w:cs="Times New Roman"/>
          <w:color w:val="000000" w:themeColor="text1"/>
          <w:sz w:val="24"/>
          <w:szCs w:val="24"/>
          <w:lang w:val="en-US"/>
        </w:rPr>
        <w:t>red</w:t>
      </w:r>
      <w:r w:rsidR="00CD5816" w:rsidRPr="0054410D">
        <w:rPr>
          <w:rFonts w:ascii="Times New Roman" w:hAnsi="Times New Roman" w:cs="Times New Roman"/>
          <w:color w:val="000000" w:themeColor="text1"/>
          <w:sz w:val="24"/>
          <w:szCs w:val="24"/>
          <w:lang w:val="en-US"/>
        </w:rPr>
        <w:t xml:space="preserve"> co-localized with </w:t>
      </w:r>
      <w:proofErr w:type="spellStart"/>
      <w:r w:rsidR="00CD5816" w:rsidRPr="0054410D">
        <w:rPr>
          <w:rFonts w:ascii="Times New Roman" w:hAnsi="Times New Roman" w:cs="Times New Roman"/>
          <w:i/>
          <w:color w:val="000000" w:themeColor="text1"/>
          <w:sz w:val="24"/>
          <w:szCs w:val="24"/>
          <w:lang w:val="en-US"/>
        </w:rPr>
        <w:t>Bdnf</w:t>
      </w:r>
      <w:proofErr w:type="spellEnd"/>
      <w:r w:rsidR="00CD5816" w:rsidRPr="0054410D">
        <w:rPr>
          <w:rFonts w:ascii="Times New Roman" w:hAnsi="Times New Roman" w:cs="Times New Roman"/>
          <w:color w:val="000000" w:themeColor="text1"/>
          <w:sz w:val="24"/>
          <w:szCs w:val="24"/>
          <w:lang w:val="en-US"/>
        </w:rPr>
        <w:t xml:space="preserve"> exon-VI-YFP and </w:t>
      </w:r>
      <w:proofErr w:type="spellStart"/>
      <w:r w:rsidR="00CD5816" w:rsidRPr="0054410D">
        <w:rPr>
          <w:rFonts w:ascii="Times New Roman" w:hAnsi="Times New Roman" w:cs="Times New Roman"/>
          <w:i/>
          <w:color w:val="000000" w:themeColor="text1"/>
          <w:sz w:val="24"/>
          <w:szCs w:val="24"/>
          <w:lang w:val="en-US"/>
        </w:rPr>
        <w:t>Bdnf</w:t>
      </w:r>
      <w:proofErr w:type="spellEnd"/>
      <w:r w:rsidR="00CD5816" w:rsidRPr="0054410D">
        <w:rPr>
          <w:rFonts w:ascii="Times New Roman" w:hAnsi="Times New Roman" w:cs="Times New Roman"/>
          <w:color w:val="000000" w:themeColor="text1"/>
          <w:sz w:val="24"/>
          <w:szCs w:val="24"/>
          <w:lang w:val="en-US"/>
        </w:rPr>
        <w:t xml:space="preserve"> exon-IV-CFP. Inset lower magnification of the area (solid frame). Scale bar: 100 </w:t>
      </w:r>
      <w:proofErr w:type="spellStart"/>
      <w:r w:rsidR="00CD5816" w:rsidRPr="0054410D">
        <w:rPr>
          <w:rFonts w:ascii="Times New Roman" w:hAnsi="Times New Roman" w:cs="Times New Roman"/>
          <w:color w:val="000000" w:themeColor="text1"/>
          <w:sz w:val="24"/>
          <w:szCs w:val="24"/>
          <w:lang w:val="en-US"/>
        </w:rPr>
        <w:t>μm</w:t>
      </w:r>
      <w:proofErr w:type="spellEnd"/>
      <w:r w:rsidR="00CD5816" w:rsidRPr="0054410D">
        <w:rPr>
          <w:rFonts w:ascii="Times New Roman" w:hAnsi="Times New Roman" w:cs="Times New Roman"/>
          <w:color w:val="000000" w:themeColor="text1"/>
          <w:sz w:val="24"/>
          <w:szCs w:val="24"/>
          <w:lang w:val="en-US"/>
        </w:rPr>
        <w:t>. Right panels</w:t>
      </w:r>
      <w:r w:rsidR="00767F91" w:rsidRPr="0054410D">
        <w:rPr>
          <w:rFonts w:ascii="Times New Roman" w:hAnsi="Times New Roman" w:cs="Times New Roman"/>
          <w:color w:val="000000" w:themeColor="text1"/>
          <w:sz w:val="24"/>
          <w:szCs w:val="24"/>
          <w:lang w:val="en-US"/>
        </w:rPr>
        <w:t>:</w:t>
      </w:r>
      <w:r w:rsidR="00CD5816" w:rsidRPr="0054410D">
        <w:rPr>
          <w:rFonts w:ascii="Times New Roman" w:hAnsi="Times New Roman" w:cs="Times New Roman"/>
          <w:color w:val="000000" w:themeColor="text1"/>
          <w:sz w:val="24"/>
          <w:szCs w:val="24"/>
          <w:lang w:val="en-US"/>
        </w:rPr>
        <w:t xml:space="preserve"> higher magnification depicting sin</w:t>
      </w:r>
      <w:r w:rsidR="00767F91" w:rsidRPr="0054410D">
        <w:rPr>
          <w:rFonts w:ascii="Times New Roman" w:hAnsi="Times New Roman" w:cs="Times New Roman"/>
          <w:color w:val="000000" w:themeColor="text1"/>
          <w:sz w:val="24"/>
          <w:szCs w:val="24"/>
          <w:lang w:val="en-US"/>
        </w:rPr>
        <w:t>gle channels of VGLUT3 (red),</w:t>
      </w:r>
      <w:r w:rsidR="00CD5816" w:rsidRPr="0054410D">
        <w:rPr>
          <w:rFonts w:ascii="Times New Roman" w:hAnsi="Times New Roman" w:cs="Times New Roman"/>
          <w:color w:val="000000" w:themeColor="text1"/>
          <w:sz w:val="24"/>
          <w:szCs w:val="24"/>
          <w:lang w:val="en-US"/>
        </w:rPr>
        <w:t xml:space="preserve"> YFP </w:t>
      </w:r>
      <w:r w:rsidR="00767F91" w:rsidRPr="0054410D">
        <w:rPr>
          <w:rFonts w:ascii="Times New Roman" w:hAnsi="Times New Roman" w:cs="Times New Roman"/>
          <w:color w:val="000000" w:themeColor="text1"/>
          <w:sz w:val="24"/>
          <w:szCs w:val="24"/>
          <w:lang w:val="en-US"/>
        </w:rPr>
        <w:t>and CFP show co-localization of VGLUT3 and YFP</w:t>
      </w:r>
      <w:r w:rsidR="00CD5816" w:rsidRPr="0054410D">
        <w:rPr>
          <w:rFonts w:ascii="Times New Roman" w:hAnsi="Times New Roman" w:cs="Times New Roman"/>
          <w:color w:val="000000" w:themeColor="text1"/>
          <w:sz w:val="24"/>
          <w:szCs w:val="24"/>
          <w:lang w:val="en-US"/>
        </w:rPr>
        <w:t xml:space="preserve"> (arrows). Some few dots show a co-localization of VGLUT3 (red) and CFP (open arrows). Scale bar: 10 </w:t>
      </w:r>
      <w:proofErr w:type="spellStart"/>
      <w:r w:rsidR="00CD5816" w:rsidRPr="0054410D">
        <w:rPr>
          <w:rFonts w:ascii="Times New Roman" w:hAnsi="Times New Roman" w:cs="Times New Roman"/>
          <w:color w:val="000000" w:themeColor="text1"/>
          <w:sz w:val="24"/>
          <w:szCs w:val="24"/>
          <w:lang w:val="en-US"/>
        </w:rPr>
        <w:t>μm</w:t>
      </w:r>
      <w:proofErr w:type="spellEnd"/>
      <w:proofErr w:type="gramStart"/>
      <w:r w:rsidR="00CD5816" w:rsidRPr="0054410D">
        <w:rPr>
          <w:rFonts w:ascii="Times New Roman" w:hAnsi="Times New Roman" w:cs="Times New Roman"/>
          <w:color w:val="000000" w:themeColor="text1"/>
          <w:sz w:val="24"/>
          <w:szCs w:val="24"/>
          <w:lang w:val="en-US"/>
        </w:rPr>
        <w:t>..</w:t>
      </w:r>
      <w:proofErr w:type="gramEnd"/>
      <w:r w:rsidR="00CD5816" w:rsidRPr="0054410D">
        <w:rPr>
          <w:rFonts w:ascii="Times New Roman" w:hAnsi="Times New Roman" w:cs="Times New Roman"/>
          <w:color w:val="000000" w:themeColor="text1"/>
          <w:sz w:val="24"/>
          <w:szCs w:val="24"/>
          <w:lang w:val="en-US"/>
        </w:rPr>
        <w:t xml:space="preserve"> </w:t>
      </w:r>
      <w:r w:rsidR="00767F91" w:rsidRPr="0054410D">
        <w:rPr>
          <w:rFonts w:ascii="Times New Roman" w:hAnsi="Times New Roman" w:cs="Times New Roman"/>
          <w:color w:val="000000" w:themeColor="text1"/>
          <w:sz w:val="24"/>
          <w:szCs w:val="24"/>
          <w:lang w:val="en-US"/>
        </w:rPr>
        <w:t>Nuclei were stained with DAPI (blue)</w:t>
      </w:r>
      <w:r w:rsidR="00767F91" w:rsidRPr="0054410D">
        <w:rPr>
          <w:rFonts w:ascii="Times New Roman" w:hAnsi="Times New Roman" w:cs="Times New Roman"/>
          <w:b/>
          <w:color w:val="000000" w:themeColor="text1"/>
          <w:sz w:val="24"/>
          <w:szCs w:val="24"/>
          <w:lang w:val="en-US"/>
        </w:rPr>
        <w:t xml:space="preserve"> </w:t>
      </w:r>
      <w:r w:rsidR="00CD5816" w:rsidRPr="0054410D">
        <w:rPr>
          <w:rFonts w:ascii="Times New Roman" w:hAnsi="Times New Roman" w:cs="Times New Roman"/>
          <w:b/>
          <w:color w:val="000000" w:themeColor="text1"/>
          <w:sz w:val="24"/>
          <w:szCs w:val="24"/>
          <w:lang w:val="en-US"/>
        </w:rPr>
        <w:t>(C)</w:t>
      </w:r>
      <w:r w:rsidR="00CD5816" w:rsidRPr="0054410D">
        <w:rPr>
          <w:rFonts w:ascii="Times New Roman" w:hAnsi="Times New Roman" w:cs="Times New Roman"/>
          <w:color w:val="000000" w:themeColor="text1"/>
          <w:sz w:val="24"/>
          <w:szCs w:val="24"/>
          <w:lang w:val="en-US"/>
        </w:rPr>
        <w:t xml:space="preserve"> </w:t>
      </w:r>
      <w:r w:rsidR="006937D2" w:rsidRPr="0054410D">
        <w:rPr>
          <w:rFonts w:ascii="Times New Roman" w:hAnsi="Times New Roman" w:cs="Times New Roman"/>
          <w:color w:val="000000" w:themeColor="text1"/>
          <w:sz w:val="24"/>
          <w:szCs w:val="24"/>
          <w:lang w:val="en-US"/>
        </w:rPr>
        <w:t xml:space="preserve">Schematic overview of the </w:t>
      </w:r>
      <w:r w:rsidR="00767F91" w:rsidRPr="0054410D">
        <w:rPr>
          <w:rFonts w:ascii="Times New Roman" w:hAnsi="Times New Roman" w:cs="Times New Roman"/>
          <w:color w:val="000000" w:themeColor="text1"/>
          <w:sz w:val="24"/>
          <w:szCs w:val="24"/>
          <w:lang w:val="en-US"/>
        </w:rPr>
        <w:t>dentate gyrus (</w:t>
      </w:r>
      <w:r w:rsidR="006937D2" w:rsidRPr="0054410D">
        <w:rPr>
          <w:rFonts w:ascii="Times New Roman" w:hAnsi="Times New Roman" w:cs="Times New Roman"/>
          <w:color w:val="000000" w:themeColor="text1"/>
          <w:sz w:val="24"/>
          <w:szCs w:val="24"/>
          <w:lang w:val="en-US"/>
        </w:rPr>
        <w:t>DG</w:t>
      </w:r>
      <w:r w:rsidR="00767F91" w:rsidRPr="0054410D">
        <w:rPr>
          <w:rFonts w:ascii="Times New Roman" w:hAnsi="Times New Roman" w:cs="Times New Roman"/>
          <w:color w:val="000000" w:themeColor="text1"/>
          <w:sz w:val="24"/>
          <w:szCs w:val="24"/>
          <w:lang w:val="en-US"/>
        </w:rPr>
        <w:t>)</w:t>
      </w:r>
      <w:r w:rsidR="006937D2" w:rsidRPr="0054410D">
        <w:rPr>
          <w:rFonts w:ascii="Times New Roman" w:hAnsi="Times New Roman" w:cs="Times New Roman"/>
          <w:color w:val="000000" w:themeColor="text1"/>
          <w:sz w:val="24"/>
          <w:szCs w:val="24"/>
          <w:lang w:val="en-US"/>
        </w:rPr>
        <w:t xml:space="preserve"> region containing the </w:t>
      </w:r>
      <w:proofErr w:type="spellStart"/>
      <w:r w:rsidR="006937D2" w:rsidRPr="0054410D">
        <w:rPr>
          <w:rFonts w:ascii="Times New Roman" w:hAnsi="Times New Roman" w:cs="Times New Roman"/>
          <w:color w:val="000000" w:themeColor="text1"/>
          <w:sz w:val="24"/>
          <w:szCs w:val="24"/>
          <w:lang w:val="en-US"/>
        </w:rPr>
        <w:t>fissura</w:t>
      </w:r>
      <w:proofErr w:type="spellEnd"/>
      <w:r w:rsidR="006937D2" w:rsidRPr="0054410D">
        <w:rPr>
          <w:rFonts w:ascii="Times New Roman" w:hAnsi="Times New Roman" w:cs="Times New Roman"/>
          <w:color w:val="000000" w:themeColor="text1"/>
          <w:sz w:val="24"/>
          <w:szCs w:val="24"/>
          <w:lang w:val="en-US"/>
        </w:rPr>
        <w:t xml:space="preserve"> </w:t>
      </w:r>
      <w:proofErr w:type="spellStart"/>
      <w:r w:rsidR="006937D2" w:rsidRPr="0054410D">
        <w:rPr>
          <w:rFonts w:ascii="Times New Roman" w:hAnsi="Times New Roman" w:cs="Times New Roman"/>
          <w:color w:val="000000" w:themeColor="text1"/>
          <w:sz w:val="24"/>
          <w:szCs w:val="24"/>
          <w:lang w:val="en-US"/>
        </w:rPr>
        <w:t>hippocampalis</w:t>
      </w:r>
      <w:proofErr w:type="spellEnd"/>
      <w:r w:rsidR="006937D2" w:rsidRPr="0054410D">
        <w:rPr>
          <w:rFonts w:ascii="Times New Roman" w:hAnsi="Times New Roman" w:cs="Times New Roman"/>
          <w:color w:val="000000" w:themeColor="text1"/>
          <w:sz w:val="24"/>
          <w:szCs w:val="24"/>
          <w:lang w:val="en-US"/>
        </w:rPr>
        <w:t xml:space="preserve"> (FH), stratum </w:t>
      </w:r>
      <w:proofErr w:type="spellStart"/>
      <w:r w:rsidR="006937D2" w:rsidRPr="0054410D">
        <w:rPr>
          <w:rFonts w:ascii="Times New Roman" w:hAnsi="Times New Roman" w:cs="Times New Roman"/>
          <w:color w:val="000000" w:themeColor="text1"/>
          <w:sz w:val="24"/>
          <w:szCs w:val="24"/>
          <w:lang w:val="en-US"/>
        </w:rPr>
        <w:t>moleculare</w:t>
      </w:r>
      <w:proofErr w:type="spellEnd"/>
      <w:r w:rsidR="006937D2" w:rsidRPr="0054410D">
        <w:rPr>
          <w:rFonts w:ascii="Times New Roman" w:hAnsi="Times New Roman" w:cs="Times New Roman"/>
          <w:color w:val="000000" w:themeColor="text1"/>
          <w:sz w:val="24"/>
          <w:szCs w:val="24"/>
          <w:lang w:val="en-US"/>
        </w:rPr>
        <w:t xml:space="preserve"> (SM), the granular cell layer (GCL), granular cells (GC), interneurons (IN) and the </w:t>
      </w:r>
      <w:proofErr w:type="spellStart"/>
      <w:r w:rsidR="006937D2" w:rsidRPr="0054410D">
        <w:rPr>
          <w:rFonts w:ascii="Times New Roman" w:hAnsi="Times New Roman" w:cs="Times New Roman"/>
          <w:color w:val="000000" w:themeColor="text1"/>
          <w:sz w:val="24"/>
          <w:szCs w:val="24"/>
          <w:lang w:val="en-US"/>
        </w:rPr>
        <w:t>perforant</w:t>
      </w:r>
      <w:proofErr w:type="spellEnd"/>
      <w:r w:rsidR="006937D2" w:rsidRPr="0054410D">
        <w:rPr>
          <w:rFonts w:ascii="Times New Roman" w:hAnsi="Times New Roman" w:cs="Times New Roman"/>
          <w:color w:val="000000" w:themeColor="text1"/>
          <w:sz w:val="24"/>
          <w:szCs w:val="24"/>
          <w:lang w:val="en-US"/>
        </w:rPr>
        <w:t xml:space="preserve"> path (PP). Second panel: </w:t>
      </w:r>
      <w:r w:rsidR="00275C1F" w:rsidRPr="0054410D">
        <w:rPr>
          <w:rFonts w:ascii="Times New Roman" w:hAnsi="Times New Roman" w:cs="Times New Roman"/>
          <w:color w:val="000000" w:themeColor="text1"/>
          <w:sz w:val="24"/>
          <w:szCs w:val="24"/>
          <w:lang w:val="en-US"/>
        </w:rPr>
        <w:t>VGLUT</w:t>
      </w:r>
      <w:r w:rsidR="006937D2" w:rsidRPr="0054410D">
        <w:rPr>
          <w:rFonts w:ascii="Times New Roman" w:hAnsi="Times New Roman" w:cs="Times New Roman"/>
          <w:color w:val="000000" w:themeColor="text1"/>
          <w:sz w:val="24"/>
          <w:szCs w:val="24"/>
          <w:lang w:val="en-US"/>
        </w:rPr>
        <w:t xml:space="preserve">2 IR (red) co-localized with </w:t>
      </w:r>
      <w:proofErr w:type="spellStart"/>
      <w:r w:rsidR="006937D2" w:rsidRPr="0054410D">
        <w:rPr>
          <w:rFonts w:ascii="Times New Roman" w:hAnsi="Times New Roman" w:cs="Times New Roman"/>
          <w:i/>
          <w:color w:val="000000" w:themeColor="text1"/>
          <w:sz w:val="24"/>
          <w:szCs w:val="24"/>
          <w:lang w:val="en-US"/>
        </w:rPr>
        <w:t>Bdnf</w:t>
      </w:r>
      <w:proofErr w:type="spellEnd"/>
      <w:r w:rsidR="006937D2" w:rsidRPr="0054410D">
        <w:rPr>
          <w:rFonts w:ascii="Times New Roman" w:hAnsi="Times New Roman" w:cs="Times New Roman"/>
          <w:color w:val="000000" w:themeColor="text1"/>
          <w:sz w:val="24"/>
          <w:szCs w:val="24"/>
          <w:lang w:val="en-US"/>
        </w:rPr>
        <w:t xml:space="preserve"> exon-VI-YFP and </w:t>
      </w:r>
      <w:proofErr w:type="spellStart"/>
      <w:r w:rsidR="006937D2" w:rsidRPr="0054410D">
        <w:rPr>
          <w:rFonts w:ascii="Times New Roman" w:hAnsi="Times New Roman" w:cs="Times New Roman"/>
          <w:i/>
          <w:color w:val="000000" w:themeColor="text1"/>
          <w:sz w:val="24"/>
          <w:szCs w:val="24"/>
          <w:lang w:val="en-US"/>
        </w:rPr>
        <w:t>Bdnf</w:t>
      </w:r>
      <w:proofErr w:type="spellEnd"/>
      <w:r w:rsidR="006937D2" w:rsidRPr="0054410D">
        <w:rPr>
          <w:rFonts w:ascii="Times New Roman" w:hAnsi="Times New Roman" w:cs="Times New Roman"/>
          <w:color w:val="000000" w:themeColor="text1"/>
          <w:sz w:val="24"/>
          <w:szCs w:val="24"/>
          <w:lang w:val="en-US"/>
        </w:rPr>
        <w:t xml:space="preserve"> exon-IV-CFP</w:t>
      </w:r>
      <w:r w:rsidR="002720B8" w:rsidRPr="0054410D">
        <w:rPr>
          <w:rFonts w:ascii="Times New Roman" w:hAnsi="Times New Roman" w:cs="Times New Roman"/>
          <w:color w:val="000000" w:themeColor="text1"/>
          <w:sz w:val="24"/>
          <w:szCs w:val="24"/>
          <w:lang w:val="en-US"/>
        </w:rPr>
        <w:t xml:space="preserve">. Inset: </w:t>
      </w:r>
      <w:r w:rsidR="006937D2" w:rsidRPr="0054410D">
        <w:rPr>
          <w:rFonts w:ascii="Times New Roman" w:hAnsi="Times New Roman" w:cs="Times New Roman"/>
          <w:color w:val="000000" w:themeColor="text1"/>
          <w:sz w:val="24"/>
          <w:szCs w:val="24"/>
          <w:lang w:val="en-US"/>
        </w:rPr>
        <w:t>lower magnification of the</w:t>
      </w:r>
      <w:r w:rsidR="002720B8" w:rsidRPr="0054410D">
        <w:rPr>
          <w:rFonts w:ascii="Times New Roman" w:hAnsi="Times New Roman" w:cs="Times New Roman"/>
          <w:color w:val="000000" w:themeColor="text1"/>
          <w:sz w:val="24"/>
          <w:szCs w:val="24"/>
          <w:lang w:val="en-US"/>
        </w:rPr>
        <w:t xml:space="preserve"> same</w:t>
      </w:r>
      <w:r w:rsidR="006937D2" w:rsidRPr="0054410D">
        <w:rPr>
          <w:rFonts w:ascii="Times New Roman" w:hAnsi="Times New Roman" w:cs="Times New Roman"/>
          <w:color w:val="000000" w:themeColor="text1"/>
          <w:sz w:val="24"/>
          <w:szCs w:val="24"/>
          <w:lang w:val="en-US"/>
        </w:rPr>
        <w:t xml:space="preserve"> area</w:t>
      </w:r>
      <w:r w:rsidR="00574CC9" w:rsidRPr="0054410D">
        <w:rPr>
          <w:rFonts w:ascii="Times New Roman" w:hAnsi="Times New Roman" w:cs="Times New Roman"/>
          <w:color w:val="000000" w:themeColor="text1"/>
          <w:sz w:val="24"/>
          <w:szCs w:val="24"/>
          <w:lang w:val="en-US"/>
        </w:rPr>
        <w:t xml:space="preserve"> (</w:t>
      </w:r>
      <w:r w:rsidR="006937D2" w:rsidRPr="0054410D">
        <w:rPr>
          <w:rFonts w:ascii="Times New Roman" w:hAnsi="Times New Roman" w:cs="Times New Roman"/>
          <w:color w:val="000000" w:themeColor="text1"/>
          <w:sz w:val="24"/>
          <w:szCs w:val="24"/>
          <w:lang w:val="en-US"/>
        </w:rPr>
        <w:t>solid frame</w:t>
      </w:r>
      <w:r w:rsidR="00574CC9" w:rsidRPr="0054410D">
        <w:rPr>
          <w:rFonts w:ascii="Times New Roman" w:hAnsi="Times New Roman" w:cs="Times New Roman"/>
          <w:color w:val="000000" w:themeColor="text1"/>
          <w:sz w:val="24"/>
          <w:szCs w:val="24"/>
          <w:lang w:val="en-US"/>
        </w:rPr>
        <w:t>)</w:t>
      </w:r>
      <w:r w:rsidR="006937D2" w:rsidRPr="0054410D">
        <w:rPr>
          <w:rFonts w:ascii="Times New Roman" w:hAnsi="Times New Roman" w:cs="Times New Roman"/>
          <w:color w:val="000000" w:themeColor="text1"/>
          <w:sz w:val="24"/>
          <w:szCs w:val="24"/>
          <w:lang w:val="en-US"/>
        </w:rPr>
        <w:t>. Scale bar: 100</w:t>
      </w:r>
      <w:r w:rsidR="00574CC9" w:rsidRPr="0054410D">
        <w:rPr>
          <w:rFonts w:ascii="Times New Roman" w:hAnsi="Times New Roman" w:cs="Times New Roman"/>
          <w:color w:val="000000" w:themeColor="text1"/>
          <w:sz w:val="24"/>
          <w:szCs w:val="24"/>
          <w:lang w:val="en-US"/>
        </w:rPr>
        <w:t> </w:t>
      </w:r>
      <w:proofErr w:type="spellStart"/>
      <w:r w:rsidR="006937D2" w:rsidRPr="0054410D">
        <w:rPr>
          <w:rFonts w:ascii="Times New Roman" w:hAnsi="Times New Roman" w:cs="Times New Roman"/>
          <w:color w:val="000000" w:themeColor="text1"/>
          <w:sz w:val="24"/>
          <w:szCs w:val="24"/>
          <w:lang w:val="en-US"/>
        </w:rPr>
        <w:t>μm</w:t>
      </w:r>
      <w:proofErr w:type="spellEnd"/>
      <w:r w:rsidR="002720B8" w:rsidRPr="0054410D">
        <w:rPr>
          <w:rFonts w:ascii="Times New Roman" w:hAnsi="Times New Roman" w:cs="Times New Roman"/>
          <w:color w:val="000000" w:themeColor="text1"/>
          <w:sz w:val="24"/>
          <w:szCs w:val="24"/>
          <w:lang w:val="en-US"/>
        </w:rPr>
        <w:t xml:space="preserve">. Right panels: higher magnification depicting </w:t>
      </w:r>
      <w:r w:rsidR="00574CC9" w:rsidRPr="0054410D">
        <w:rPr>
          <w:rFonts w:ascii="Times New Roman" w:hAnsi="Times New Roman" w:cs="Times New Roman"/>
          <w:color w:val="000000" w:themeColor="text1"/>
          <w:sz w:val="24"/>
          <w:szCs w:val="24"/>
          <w:lang w:val="en-US"/>
        </w:rPr>
        <w:t xml:space="preserve">single channels </w:t>
      </w:r>
      <w:r w:rsidR="00767F91" w:rsidRPr="0054410D">
        <w:rPr>
          <w:rFonts w:ascii="Times New Roman" w:hAnsi="Times New Roman" w:cs="Times New Roman"/>
          <w:color w:val="000000" w:themeColor="text1"/>
          <w:sz w:val="24"/>
          <w:szCs w:val="24"/>
          <w:lang w:val="en-US"/>
        </w:rPr>
        <w:t xml:space="preserve">of VGLUT2, YFP and CFP, which demonstrate a co-localization </w:t>
      </w:r>
      <w:r w:rsidR="00574CC9" w:rsidRPr="0054410D">
        <w:rPr>
          <w:rFonts w:ascii="Times New Roman" w:hAnsi="Times New Roman" w:cs="Times New Roman"/>
          <w:color w:val="000000" w:themeColor="text1"/>
          <w:sz w:val="24"/>
          <w:szCs w:val="24"/>
          <w:lang w:val="en-US"/>
        </w:rPr>
        <w:t xml:space="preserve">of </w:t>
      </w:r>
      <w:r w:rsidR="00275C1F" w:rsidRPr="0054410D">
        <w:rPr>
          <w:rFonts w:ascii="Times New Roman" w:hAnsi="Times New Roman" w:cs="Times New Roman"/>
          <w:color w:val="000000" w:themeColor="text1"/>
          <w:sz w:val="24"/>
          <w:szCs w:val="24"/>
          <w:lang w:val="en-US"/>
        </w:rPr>
        <w:t>VGLUT</w:t>
      </w:r>
      <w:r w:rsidR="006937D2" w:rsidRPr="0054410D">
        <w:rPr>
          <w:rFonts w:ascii="Times New Roman" w:hAnsi="Times New Roman" w:cs="Times New Roman"/>
          <w:color w:val="000000" w:themeColor="text1"/>
          <w:sz w:val="24"/>
          <w:szCs w:val="24"/>
          <w:lang w:val="en-US"/>
        </w:rPr>
        <w:t xml:space="preserve">2 (red) and YFP (arrows). Some few dots show a co-localization of </w:t>
      </w:r>
      <w:r w:rsidR="00275C1F" w:rsidRPr="0054410D">
        <w:rPr>
          <w:rFonts w:ascii="Times New Roman" w:hAnsi="Times New Roman" w:cs="Times New Roman"/>
          <w:color w:val="000000" w:themeColor="text1"/>
          <w:sz w:val="24"/>
          <w:szCs w:val="24"/>
          <w:lang w:val="en-US"/>
        </w:rPr>
        <w:t>VGLUT</w:t>
      </w:r>
      <w:r w:rsidR="006937D2" w:rsidRPr="0054410D">
        <w:rPr>
          <w:rFonts w:ascii="Times New Roman" w:hAnsi="Times New Roman" w:cs="Times New Roman"/>
          <w:color w:val="000000" w:themeColor="text1"/>
          <w:sz w:val="24"/>
          <w:szCs w:val="24"/>
          <w:lang w:val="en-US"/>
        </w:rPr>
        <w:t xml:space="preserve">2 (red), YFP and CFP (open arrows). </w:t>
      </w:r>
      <w:r w:rsidR="00BF4D1D" w:rsidRPr="0054410D">
        <w:rPr>
          <w:rFonts w:ascii="Times New Roman" w:hAnsi="Times New Roman" w:cs="Times New Roman"/>
          <w:color w:val="000000" w:themeColor="text1"/>
          <w:sz w:val="24"/>
          <w:szCs w:val="24"/>
          <w:lang w:val="en-US"/>
        </w:rPr>
        <w:t xml:space="preserve">Inset in the right panel shows </w:t>
      </w:r>
      <w:r w:rsidR="006937D2" w:rsidRPr="0054410D">
        <w:rPr>
          <w:rFonts w:ascii="Times New Roman" w:hAnsi="Times New Roman" w:cs="Times New Roman"/>
          <w:color w:val="000000" w:themeColor="text1"/>
          <w:sz w:val="24"/>
          <w:szCs w:val="24"/>
          <w:lang w:val="en-US"/>
        </w:rPr>
        <w:t>Scale bar: 10</w:t>
      </w:r>
      <w:r w:rsidR="00574CC9" w:rsidRPr="0054410D">
        <w:rPr>
          <w:rFonts w:ascii="Times New Roman" w:hAnsi="Times New Roman" w:cs="Times New Roman"/>
          <w:color w:val="000000" w:themeColor="text1"/>
          <w:sz w:val="24"/>
          <w:szCs w:val="24"/>
          <w:lang w:val="en-US"/>
        </w:rPr>
        <w:t> </w:t>
      </w:r>
      <w:proofErr w:type="spellStart"/>
      <w:r w:rsidR="006937D2" w:rsidRPr="0054410D">
        <w:rPr>
          <w:rFonts w:ascii="Times New Roman" w:hAnsi="Times New Roman" w:cs="Times New Roman"/>
          <w:color w:val="000000" w:themeColor="text1"/>
          <w:sz w:val="24"/>
          <w:szCs w:val="24"/>
          <w:lang w:val="en-US"/>
        </w:rPr>
        <w:t>μm</w:t>
      </w:r>
      <w:proofErr w:type="spellEnd"/>
      <w:r w:rsidR="00767F91" w:rsidRPr="0054410D">
        <w:rPr>
          <w:rFonts w:ascii="Times New Roman" w:hAnsi="Times New Roman" w:cs="Times New Roman"/>
          <w:color w:val="000000" w:themeColor="text1"/>
          <w:sz w:val="24"/>
          <w:szCs w:val="24"/>
          <w:lang w:val="en-US"/>
        </w:rPr>
        <w:t xml:space="preserve">. Nuclei were stained with DAPI (blue). </w:t>
      </w:r>
      <w:r w:rsidR="00CD5816" w:rsidRPr="0054410D">
        <w:rPr>
          <w:rFonts w:ascii="Times New Roman" w:hAnsi="Times New Roman" w:cs="Times New Roman"/>
          <w:color w:val="000000" w:themeColor="text1"/>
          <w:sz w:val="24"/>
          <w:szCs w:val="24"/>
          <w:lang w:val="en-US"/>
        </w:rPr>
        <w:t>(</w:t>
      </w:r>
      <w:r w:rsidR="00960A70" w:rsidRPr="0054410D">
        <w:rPr>
          <w:rFonts w:ascii="Times New Roman" w:hAnsi="Times New Roman" w:cs="Times New Roman"/>
          <w:b/>
          <w:color w:val="000000" w:themeColor="text1"/>
          <w:sz w:val="24"/>
          <w:szCs w:val="24"/>
          <w:lang w:val="en-US"/>
        </w:rPr>
        <w:t>D</w:t>
      </w:r>
      <w:r w:rsidR="00767F91" w:rsidRPr="0054410D">
        <w:rPr>
          <w:rFonts w:ascii="Times New Roman" w:hAnsi="Times New Roman" w:cs="Times New Roman"/>
          <w:color w:val="000000" w:themeColor="text1"/>
          <w:sz w:val="24"/>
          <w:szCs w:val="24"/>
          <w:lang w:val="en-US"/>
        </w:rPr>
        <w:t>) Olfactory b</w:t>
      </w:r>
      <w:r w:rsidR="00CD5816" w:rsidRPr="0054410D">
        <w:rPr>
          <w:rFonts w:ascii="Times New Roman" w:hAnsi="Times New Roman" w:cs="Times New Roman"/>
          <w:color w:val="000000" w:themeColor="text1"/>
          <w:sz w:val="24"/>
          <w:szCs w:val="24"/>
          <w:lang w:val="en-US"/>
        </w:rPr>
        <w:t xml:space="preserve">ulb. Left panel: Schematic overview of the olfactory bulb containing the olfactory receptor neurons, the glomeruli, </w:t>
      </w:r>
      <w:proofErr w:type="spellStart"/>
      <w:r w:rsidR="00CD5816" w:rsidRPr="0054410D">
        <w:rPr>
          <w:rFonts w:ascii="Times New Roman" w:hAnsi="Times New Roman" w:cs="Times New Roman"/>
          <w:color w:val="000000" w:themeColor="text1"/>
          <w:sz w:val="24"/>
          <w:szCs w:val="24"/>
          <w:lang w:val="en-US"/>
        </w:rPr>
        <w:t>parvalbumin</w:t>
      </w:r>
      <w:proofErr w:type="spellEnd"/>
      <w:r w:rsidR="00CD5816" w:rsidRPr="0054410D">
        <w:rPr>
          <w:rFonts w:ascii="Times New Roman" w:hAnsi="Times New Roman" w:cs="Times New Roman"/>
          <w:color w:val="000000" w:themeColor="text1"/>
          <w:sz w:val="24"/>
          <w:szCs w:val="24"/>
          <w:lang w:val="en-US"/>
        </w:rPr>
        <w:t xml:space="preserve">–positive interneurons (PVN), the mitral cells (MC), and the granule cells (GC). Second panel: </w:t>
      </w:r>
      <w:r w:rsidR="00CD5816" w:rsidRPr="0054410D">
        <w:rPr>
          <w:rFonts w:ascii="Times New Roman" w:hAnsi="Times New Roman" w:cs="Times New Roman"/>
          <w:color w:val="000000" w:themeColor="text1"/>
          <w:sz w:val="24"/>
          <w:szCs w:val="24"/>
          <w:lang w:val="en-US"/>
        </w:rPr>
        <w:lastRenderedPageBreak/>
        <w:t xml:space="preserve">VGLUT3 IR (red) in the olfactory bulb co-localized with </w:t>
      </w:r>
      <w:proofErr w:type="spellStart"/>
      <w:r w:rsidR="00CD5816" w:rsidRPr="0054410D">
        <w:rPr>
          <w:rFonts w:ascii="Times New Roman" w:hAnsi="Times New Roman" w:cs="Times New Roman"/>
          <w:i/>
          <w:color w:val="000000" w:themeColor="text1"/>
          <w:sz w:val="24"/>
          <w:szCs w:val="24"/>
          <w:lang w:val="en-US"/>
        </w:rPr>
        <w:t>Bdnf</w:t>
      </w:r>
      <w:proofErr w:type="spellEnd"/>
      <w:r w:rsidR="00CD5816" w:rsidRPr="0054410D">
        <w:rPr>
          <w:rFonts w:ascii="Times New Roman" w:hAnsi="Times New Roman" w:cs="Times New Roman"/>
          <w:color w:val="000000" w:themeColor="text1"/>
          <w:sz w:val="24"/>
          <w:szCs w:val="24"/>
          <w:lang w:val="en-US"/>
        </w:rPr>
        <w:t xml:space="preserve"> exon-VI-YFP. Scale bar: 100 </w:t>
      </w:r>
      <w:proofErr w:type="spellStart"/>
      <w:r w:rsidR="00CD5816" w:rsidRPr="0054410D">
        <w:rPr>
          <w:rFonts w:ascii="Times New Roman" w:hAnsi="Times New Roman" w:cs="Times New Roman"/>
          <w:color w:val="000000" w:themeColor="text1"/>
          <w:sz w:val="24"/>
          <w:szCs w:val="24"/>
          <w:lang w:val="en-US"/>
        </w:rPr>
        <w:t>μm</w:t>
      </w:r>
      <w:proofErr w:type="spellEnd"/>
      <w:r w:rsidR="00CD5816" w:rsidRPr="0054410D">
        <w:rPr>
          <w:rFonts w:ascii="Times New Roman" w:hAnsi="Times New Roman" w:cs="Times New Roman"/>
          <w:color w:val="000000" w:themeColor="text1"/>
          <w:sz w:val="24"/>
          <w:szCs w:val="24"/>
          <w:lang w:val="en-US"/>
        </w:rPr>
        <w:t>. Right panels</w:t>
      </w:r>
      <w:r w:rsidR="00A55CF6" w:rsidRPr="0054410D">
        <w:rPr>
          <w:rFonts w:ascii="Times New Roman" w:hAnsi="Times New Roman" w:cs="Times New Roman"/>
          <w:color w:val="000000" w:themeColor="text1"/>
          <w:sz w:val="24"/>
          <w:szCs w:val="24"/>
          <w:lang w:val="en-US"/>
        </w:rPr>
        <w:t xml:space="preserve">: </w:t>
      </w:r>
      <w:r w:rsidR="00CD5816" w:rsidRPr="0054410D">
        <w:rPr>
          <w:rFonts w:ascii="Times New Roman" w:hAnsi="Times New Roman" w:cs="Times New Roman"/>
          <w:color w:val="000000" w:themeColor="text1"/>
          <w:sz w:val="24"/>
          <w:szCs w:val="24"/>
          <w:lang w:val="en-US"/>
        </w:rPr>
        <w:t xml:space="preserve">higher magnification of the glomeruli. A clear co-localization of VGLUT3 IR (red) and </w:t>
      </w:r>
      <w:proofErr w:type="spellStart"/>
      <w:r w:rsidR="00CD5816" w:rsidRPr="0054410D">
        <w:rPr>
          <w:rFonts w:ascii="Times New Roman" w:hAnsi="Times New Roman" w:cs="Times New Roman"/>
          <w:i/>
          <w:color w:val="000000" w:themeColor="text1"/>
          <w:sz w:val="24"/>
          <w:szCs w:val="24"/>
          <w:lang w:val="en-US"/>
        </w:rPr>
        <w:t>Bdnf</w:t>
      </w:r>
      <w:proofErr w:type="spellEnd"/>
      <w:r w:rsidR="00CD5816" w:rsidRPr="0054410D">
        <w:rPr>
          <w:rFonts w:ascii="Times New Roman" w:hAnsi="Times New Roman" w:cs="Times New Roman"/>
          <w:color w:val="000000" w:themeColor="text1"/>
          <w:sz w:val="24"/>
          <w:szCs w:val="24"/>
          <w:lang w:val="en-US"/>
        </w:rPr>
        <w:t xml:space="preserve"> exon-VI-YFP was observed</w:t>
      </w:r>
      <w:r w:rsidR="00A55CF6" w:rsidRPr="0054410D">
        <w:rPr>
          <w:rFonts w:ascii="Times New Roman" w:hAnsi="Times New Roman" w:cs="Times New Roman"/>
          <w:color w:val="000000" w:themeColor="text1"/>
          <w:sz w:val="24"/>
          <w:szCs w:val="24"/>
          <w:lang w:val="en-US"/>
        </w:rPr>
        <w:t xml:space="preserve"> within the glomeruli</w:t>
      </w:r>
      <w:r w:rsidR="00CD5816" w:rsidRPr="0054410D">
        <w:rPr>
          <w:rFonts w:ascii="Times New Roman" w:hAnsi="Times New Roman" w:cs="Times New Roman"/>
          <w:color w:val="000000" w:themeColor="text1"/>
          <w:sz w:val="24"/>
          <w:szCs w:val="24"/>
          <w:lang w:val="en-US"/>
        </w:rPr>
        <w:t>. Scale bar: 10 </w:t>
      </w:r>
      <w:proofErr w:type="spellStart"/>
      <w:r w:rsidR="00CD5816" w:rsidRPr="0054410D">
        <w:rPr>
          <w:rFonts w:ascii="Times New Roman" w:hAnsi="Times New Roman" w:cs="Times New Roman"/>
          <w:color w:val="000000" w:themeColor="text1"/>
          <w:sz w:val="24"/>
          <w:szCs w:val="24"/>
          <w:lang w:val="en-US"/>
        </w:rPr>
        <w:t>μm</w:t>
      </w:r>
      <w:proofErr w:type="spellEnd"/>
      <w:r w:rsidR="00CD5816" w:rsidRPr="0054410D">
        <w:rPr>
          <w:rFonts w:ascii="Times New Roman" w:hAnsi="Times New Roman" w:cs="Times New Roman"/>
          <w:color w:val="000000" w:themeColor="text1"/>
          <w:sz w:val="24"/>
          <w:szCs w:val="24"/>
          <w:lang w:val="en-US"/>
        </w:rPr>
        <w:t>.</w:t>
      </w:r>
      <w:r w:rsidR="00767F91" w:rsidRPr="0054410D">
        <w:rPr>
          <w:rFonts w:ascii="Times New Roman" w:hAnsi="Times New Roman" w:cs="Times New Roman"/>
          <w:color w:val="000000" w:themeColor="text1"/>
          <w:sz w:val="24"/>
          <w:szCs w:val="24"/>
          <w:lang w:val="en-US"/>
        </w:rPr>
        <w:t xml:space="preserve"> </w:t>
      </w:r>
    </w:p>
    <w:p w:rsidR="00A2564E" w:rsidRPr="0054410D" w:rsidRDefault="00A2564E" w:rsidP="00CA1D30">
      <w:pPr>
        <w:jc w:val="both"/>
        <w:rPr>
          <w:rFonts w:ascii="Times New Roman" w:hAnsi="Times New Roman" w:cs="Times New Roman"/>
          <w:color w:val="000000" w:themeColor="text1"/>
          <w:sz w:val="24"/>
          <w:szCs w:val="24"/>
          <w:lang w:val="en-US"/>
        </w:rPr>
      </w:pPr>
    </w:p>
    <w:p w:rsidR="00A2564E" w:rsidRPr="0054410D" w:rsidRDefault="00FE5162" w:rsidP="00CA1D30">
      <w:pPr>
        <w:jc w:val="both"/>
        <w:rPr>
          <w:rFonts w:ascii="Times New Roman" w:hAnsi="Times New Roman" w:cs="Times New Roman"/>
          <w:color w:val="000000" w:themeColor="text1"/>
          <w:sz w:val="24"/>
          <w:szCs w:val="24"/>
          <w:lang w:val="en-US"/>
        </w:rPr>
      </w:pPr>
      <w:r w:rsidRPr="0054410D">
        <w:rPr>
          <w:rFonts w:ascii="Times New Roman" w:hAnsi="Times New Roman" w:cs="Times New Roman"/>
          <w:noProof/>
          <w:color w:val="000000" w:themeColor="text1"/>
          <w:sz w:val="24"/>
          <w:szCs w:val="24"/>
          <w:lang w:eastAsia="de-DE"/>
        </w:rPr>
        <w:lastRenderedPageBreak/>
        <w:drawing>
          <wp:inline distT="0" distB="0" distL="0" distR="0">
            <wp:extent cx="5760720" cy="85934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ppelementary Figure 6_bdnf pcr wb_13082018.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8593455"/>
                    </a:xfrm>
                    <a:prstGeom prst="rect">
                      <a:avLst/>
                    </a:prstGeom>
                  </pic:spPr>
                </pic:pic>
              </a:graphicData>
            </a:graphic>
          </wp:inline>
        </w:drawing>
      </w:r>
    </w:p>
    <w:p w:rsidR="00A2564E" w:rsidRPr="0054410D" w:rsidRDefault="00A2564E" w:rsidP="00A2564E">
      <w:pPr>
        <w:spacing w:before="100" w:beforeAutospacing="1" w:line="240" w:lineRule="auto"/>
        <w:jc w:val="both"/>
        <w:rPr>
          <w:rFonts w:ascii="Times New Roman" w:hAnsi="Times New Roman" w:cs="Times New Roman"/>
          <w:color w:val="000000" w:themeColor="text1"/>
          <w:sz w:val="24"/>
          <w:szCs w:val="24"/>
          <w:lang w:val="en-US"/>
        </w:rPr>
      </w:pPr>
      <w:r w:rsidRPr="0054410D">
        <w:rPr>
          <w:rFonts w:ascii="Times New Roman" w:hAnsi="Times New Roman" w:cs="Times New Roman"/>
          <w:b/>
          <w:color w:val="000000" w:themeColor="text1"/>
          <w:sz w:val="24"/>
          <w:szCs w:val="24"/>
          <w:lang w:val="en-US"/>
        </w:rPr>
        <w:lastRenderedPageBreak/>
        <w:t xml:space="preserve">Supplementary Figure </w:t>
      </w:r>
      <w:r w:rsidR="00CE0E21" w:rsidRPr="0054410D">
        <w:rPr>
          <w:rFonts w:ascii="Times New Roman" w:hAnsi="Times New Roman" w:cs="Times New Roman"/>
          <w:b/>
          <w:color w:val="000000" w:themeColor="text1"/>
          <w:sz w:val="24"/>
          <w:szCs w:val="24"/>
          <w:lang w:val="en-US"/>
        </w:rPr>
        <w:t>6</w:t>
      </w:r>
      <w:r w:rsidRPr="0054410D">
        <w:rPr>
          <w:rFonts w:ascii="Times New Roman" w:hAnsi="Times New Roman" w:cs="Times New Roman"/>
          <w:b/>
          <w:color w:val="000000" w:themeColor="text1"/>
          <w:sz w:val="24"/>
          <w:szCs w:val="24"/>
          <w:lang w:val="en-US"/>
        </w:rPr>
        <w:t xml:space="preserve"> </w:t>
      </w:r>
      <w:r w:rsidRPr="0054410D">
        <w:rPr>
          <w:rFonts w:ascii="Times New Roman" w:hAnsi="Times New Roman" w:cs="Times New Roman"/>
          <w:color w:val="000000" w:themeColor="text1"/>
          <w:sz w:val="24"/>
          <w:szCs w:val="24"/>
          <w:lang w:val="en-US"/>
        </w:rPr>
        <w:t>Original PCR and Western Blots for Figures 4C/D and 7A. (</w:t>
      </w:r>
      <w:r w:rsidRPr="0054410D">
        <w:rPr>
          <w:rFonts w:ascii="Times New Roman" w:hAnsi="Times New Roman" w:cs="Times New Roman"/>
          <w:b/>
          <w:color w:val="000000" w:themeColor="text1"/>
          <w:sz w:val="24"/>
          <w:szCs w:val="24"/>
          <w:lang w:val="en-US"/>
        </w:rPr>
        <w:t>A</w:t>
      </w:r>
      <w:r w:rsidRPr="0054410D">
        <w:rPr>
          <w:rFonts w:ascii="Times New Roman" w:hAnsi="Times New Roman" w:cs="Times New Roman"/>
          <w:color w:val="000000" w:themeColor="text1"/>
          <w:sz w:val="24"/>
          <w:szCs w:val="24"/>
          <w:lang w:val="en-US"/>
        </w:rPr>
        <w:t>) Picture from the original PCR gel used for Figure 4C. Black arrows indicate bands used for the figure. As two heterozygous animals were used for PCR, one is left out. (</w:t>
      </w:r>
      <w:r w:rsidRPr="0054410D">
        <w:rPr>
          <w:rFonts w:ascii="Times New Roman" w:hAnsi="Times New Roman" w:cs="Times New Roman"/>
          <w:b/>
          <w:color w:val="000000" w:themeColor="text1"/>
          <w:sz w:val="24"/>
          <w:szCs w:val="24"/>
          <w:lang w:val="en-US"/>
        </w:rPr>
        <w:t>B</w:t>
      </w:r>
      <w:r w:rsidRPr="0054410D">
        <w:rPr>
          <w:rFonts w:ascii="Times New Roman" w:hAnsi="Times New Roman" w:cs="Times New Roman"/>
          <w:color w:val="000000" w:themeColor="text1"/>
          <w:sz w:val="24"/>
          <w:szCs w:val="24"/>
          <w:lang w:val="en-US"/>
        </w:rPr>
        <w:t>) Original Western blot used for Figure 4D. Contrast was increased for better visibility. For quantification the unmodified image was used. (</w:t>
      </w:r>
      <w:r w:rsidRPr="0054410D">
        <w:rPr>
          <w:rFonts w:ascii="Times New Roman" w:hAnsi="Times New Roman" w:cs="Times New Roman"/>
          <w:b/>
          <w:color w:val="000000" w:themeColor="text1"/>
          <w:sz w:val="24"/>
          <w:szCs w:val="24"/>
          <w:lang w:val="en-US"/>
        </w:rPr>
        <w:t>C</w:t>
      </w:r>
      <w:r w:rsidRPr="0054410D">
        <w:rPr>
          <w:rFonts w:ascii="Times New Roman" w:hAnsi="Times New Roman" w:cs="Times New Roman"/>
          <w:color w:val="000000" w:themeColor="text1"/>
          <w:sz w:val="24"/>
          <w:szCs w:val="24"/>
          <w:lang w:val="en-US"/>
        </w:rPr>
        <w:t>) Original Western blot used for Figure 7A. Black arrows indicate bands used for the figure. As other probes were run on the same blot relevant bands were cut. Contrast was increased for better visibility. For quantification the unmodified image was used.</w:t>
      </w:r>
      <w:r w:rsidR="002E10FE" w:rsidRPr="0054410D">
        <w:rPr>
          <w:rFonts w:ascii="Times New Roman" w:hAnsi="Times New Roman" w:cs="Times New Roman"/>
          <w:color w:val="000000" w:themeColor="text1"/>
          <w:sz w:val="24"/>
          <w:szCs w:val="24"/>
          <w:lang w:val="en-US"/>
        </w:rPr>
        <w:t xml:space="preserve"> (</w:t>
      </w:r>
      <w:r w:rsidR="002E10FE" w:rsidRPr="0054410D">
        <w:rPr>
          <w:rFonts w:ascii="Times New Roman" w:hAnsi="Times New Roman" w:cs="Times New Roman"/>
          <w:b/>
          <w:color w:val="000000" w:themeColor="text1"/>
          <w:sz w:val="24"/>
          <w:szCs w:val="24"/>
          <w:lang w:val="en-US"/>
        </w:rPr>
        <w:t>D</w:t>
      </w:r>
      <w:r w:rsidR="002E10FE" w:rsidRPr="0054410D">
        <w:rPr>
          <w:rFonts w:ascii="Times New Roman" w:hAnsi="Times New Roman" w:cs="Times New Roman"/>
          <w:color w:val="000000" w:themeColor="text1"/>
          <w:sz w:val="24"/>
          <w:szCs w:val="24"/>
          <w:lang w:val="en-US"/>
        </w:rPr>
        <w:t>) Original PCR gel used for Supplementary Figure 2. Arrows indicate the used lanes. For quantification the unmodified images were used.</w:t>
      </w:r>
    </w:p>
    <w:p w:rsidR="00CE0E21" w:rsidRPr="0054410D" w:rsidRDefault="00CE0E21">
      <w:pPr>
        <w:rPr>
          <w:rFonts w:ascii="Times New Roman" w:hAnsi="Times New Roman" w:cs="Times New Roman"/>
          <w:color w:val="000000" w:themeColor="text1"/>
          <w:sz w:val="24"/>
          <w:szCs w:val="24"/>
          <w:lang w:val="en-US"/>
        </w:rPr>
      </w:pPr>
      <w:r w:rsidRPr="0054410D">
        <w:rPr>
          <w:rFonts w:ascii="Times New Roman" w:hAnsi="Times New Roman" w:cs="Times New Roman"/>
          <w:color w:val="000000" w:themeColor="text1"/>
          <w:sz w:val="24"/>
          <w:szCs w:val="24"/>
          <w:lang w:val="en-US"/>
        </w:rPr>
        <w:br w:type="page"/>
      </w:r>
    </w:p>
    <w:p w:rsidR="00A9585B" w:rsidRPr="0054410D" w:rsidRDefault="006D6916" w:rsidP="00A2564E">
      <w:pPr>
        <w:pageBreakBefore/>
        <w:rPr>
          <w:rFonts w:ascii="Times New Roman" w:hAnsi="Times New Roman" w:cs="Times New Roman"/>
          <w:color w:val="000000" w:themeColor="text1"/>
          <w:sz w:val="22"/>
          <w:szCs w:val="22"/>
          <w:lang w:val="en-US"/>
        </w:rPr>
      </w:pPr>
      <w:r w:rsidRPr="0054410D">
        <w:rPr>
          <w:rFonts w:ascii="Times New Roman" w:hAnsi="Times New Roman" w:cs="Times New Roman"/>
          <w:b/>
          <w:color w:val="000000" w:themeColor="text1"/>
          <w:sz w:val="22"/>
          <w:szCs w:val="22"/>
          <w:lang w:val="en-US"/>
        </w:rPr>
        <w:lastRenderedPageBreak/>
        <w:t xml:space="preserve">Supplementary </w:t>
      </w:r>
      <w:r w:rsidR="00C51558" w:rsidRPr="0054410D">
        <w:rPr>
          <w:rFonts w:ascii="Times New Roman" w:hAnsi="Times New Roman" w:cs="Times New Roman"/>
          <w:b/>
          <w:color w:val="000000" w:themeColor="text1"/>
          <w:sz w:val="22"/>
          <w:szCs w:val="22"/>
          <w:lang w:val="en-US"/>
        </w:rPr>
        <w:t xml:space="preserve">Table </w:t>
      </w:r>
      <w:r w:rsidRPr="0054410D">
        <w:rPr>
          <w:rFonts w:ascii="Times New Roman" w:hAnsi="Times New Roman" w:cs="Times New Roman"/>
          <w:b/>
          <w:color w:val="000000" w:themeColor="text1"/>
          <w:sz w:val="22"/>
          <w:szCs w:val="22"/>
          <w:lang w:val="en-US"/>
        </w:rPr>
        <w:t>1</w:t>
      </w:r>
      <w:r w:rsidR="00C51558" w:rsidRPr="0054410D">
        <w:rPr>
          <w:rFonts w:ascii="Times New Roman" w:hAnsi="Times New Roman" w:cs="Times New Roman"/>
          <w:color w:val="000000" w:themeColor="text1"/>
          <w:sz w:val="22"/>
          <w:szCs w:val="22"/>
          <w:lang w:val="en-US"/>
        </w:rPr>
        <w:t xml:space="preserve"> Antibody information for immunohistochemistry and Western blot</w:t>
      </w:r>
    </w:p>
    <w:tbl>
      <w:tblPr>
        <w:tblStyle w:val="TableGrid"/>
        <w:tblW w:w="0" w:type="auto"/>
        <w:tblLayout w:type="fixed"/>
        <w:tblLook w:val="04A0" w:firstRow="1" w:lastRow="0" w:firstColumn="1" w:lastColumn="0" w:noHBand="0" w:noVBand="1"/>
      </w:tblPr>
      <w:tblGrid>
        <w:gridCol w:w="2263"/>
        <w:gridCol w:w="1134"/>
        <w:gridCol w:w="1402"/>
        <w:gridCol w:w="908"/>
        <w:gridCol w:w="1633"/>
        <w:gridCol w:w="1019"/>
        <w:gridCol w:w="703"/>
      </w:tblGrid>
      <w:tr w:rsidR="0054410D" w:rsidRPr="0054410D" w:rsidTr="00875C53">
        <w:tc>
          <w:tcPr>
            <w:tcW w:w="2263" w:type="dxa"/>
          </w:tcPr>
          <w:p w:rsidR="00C24EC6" w:rsidRPr="0054410D" w:rsidRDefault="00C24EC6">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Primary Antibodies</w:t>
            </w:r>
          </w:p>
        </w:tc>
        <w:tc>
          <w:tcPr>
            <w:tcW w:w="1134" w:type="dxa"/>
          </w:tcPr>
          <w:p w:rsidR="00C24EC6" w:rsidRPr="0054410D" w:rsidRDefault="00C24EC6">
            <w:pPr>
              <w:rPr>
                <w:rFonts w:ascii="Times New Roman" w:hAnsi="Times New Roman" w:cs="Times New Roman"/>
                <w:color w:val="000000" w:themeColor="text1"/>
                <w:sz w:val="22"/>
                <w:szCs w:val="22"/>
                <w:lang w:val="en-US"/>
              </w:rPr>
            </w:pPr>
          </w:p>
        </w:tc>
        <w:tc>
          <w:tcPr>
            <w:tcW w:w="1402" w:type="dxa"/>
          </w:tcPr>
          <w:p w:rsidR="00C24EC6" w:rsidRPr="0054410D" w:rsidRDefault="00C24EC6">
            <w:pPr>
              <w:rPr>
                <w:rFonts w:ascii="Times New Roman" w:hAnsi="Times New Roman" w:cs="Times New Roman"/>
                <w:color w:val="000000" w:themeColor="text1"/>
                <w:sz w:val="22"/>
                <w:szCs w:val="22"/>
                <w:lang w:val="en-US"/>
              </w:rPr>
            </w:pPr>
          </w:p>
        </w:tc>
        <w:tc>
          <w:tcPr>
            <w:tcW w:w="908" w:type="dxa"/>
          </w:tcPr>
          <w:p w:rsidR="00C24EC6" w:rsidRPr="0054410D" w:rsidRDefault="00C24EC6">
            <w:pPr>
              <w:rPr>
                <w:rFonts w:ascii="Times New Roman" w:hAnsi="Times New Roman" w:cs="Times New Roman"/>
                <w:color w:val="000000" w:themeColor="text1"/>
                <w:sz w:val="22"/>
                <w:szCs w:val="22"/>
                <w:lang w:val="en-US"/>
              </w:rPr>
            </w:pPr>
          </w:p>
        </w:tc>
        <w:tc>
          <w:tcPr>
            <w:tcW w:w="1633" w:type="dxa"/>
          </w:tcPr>
          <w:p w:rsidR="00C24EC6" w:rsidRPr="0054410D" w:rsidRDefault="00C24EC6">
            <w:pPr>
              <w:rPr>
                <w:rFonts w:ascii="Times New Roman" w:hAnsi="Times New Roman" w:cs="Times New Roman"/>
                <w:color w:val="000000" w:themeColor="text1"/>
                <w:sz w:val="22"/>
                <w:szCs w:val="22"/>
                <w:lang w:val="en-US"/>
              </w:rPr>
            </w:pPr>
          </w:p>
        </w:tc>
        <w:tc>
          <w:tcPr>
            <w:tcW w:w="1019" w:type="dxa"/>
          </w:tcPr>
          <w:p w:rsidR="00C24EC6" w:rsidRPr="0054410D" w:rsidRDefault="00C24EC6">
            <w:pPr>
              <w:rPr>
                <w:rFonts w:ascii="Times New Roman" w:hAnsi="Times New Roman" w:cs="Times New Roman"/>
                <w:color w:val="000000" w:themeColor="text1"/>
                <w:sz w:val="22"/>
                <w:szCs w:val="22"/>
                <w:lang w:val="en-US"/>
              </w:rPr>
            </w:pPr>
          </w:p>
        </w:tc>
        <w:tc>
          <w:tcPr>
            <w:tcW w:w="703" w:type="dxa"/>
          </w:tcPr>
          <w:p w:rsidR="00C24EC6" w:rsidRPr="0054410D" w:rsidRDefault="00C24EC6">
            <w:pPr>
              <w:rPr>
                <w:rFonts w:ascii="Times New Roman" w:hAnsi="Times New Roman" w:cs="Times New Roman"/>
                <w:color w:val="000000" w:themeColor="text1"/>
                <w:sz w:val="22"/>
                <w:szCs w:val="22"/>
                <w:lang w:val="en-US"/>
              </w:rPr>
            </w:pPr>
          </w:p>
        </w:tc>
      </w:tr>
      <w:tr w:rsidR="0054410D" w:rsidRPr="0054410D" w:rsidTr="00875C53">
        <w:tc>
          <w:tcPr>
            <w:tcW w:w="2263" w:type="dxa"/>
          </w:tcPr>
          <w:p w:rsidR="00C24EC6" w:rsidRPr="0054410D" w:rsidRDefault="00C24EC6">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Immunohistochemistry</w:t>
            </w:r>
          </w:p>
        </w:tc>
        <w:tc>
          <w:tcPr>
            <w:tcW w:w="1134" w:type="dxa"/>
          </w:tcPr>
          <w:p w:rsidR="00C24EC6" w:rsidRPr="0054410D" w:rsidRDefault="00C24EC6">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Antibody</w:t>
            </w:r>
          </w:p>
        </w:tc>
        <w:tc>
          <w:tcPr>
            <w:tcW w:w="1402" w:type="dxa"/>
          </w:tcPr>
          <w:p w:rsidR="00C24EC6" w:rsidRPr="0054410D" w:rsidRDefault="00C24EC6">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Protein name</w:t>
            </w:r>
          </w:p>
        </w:tc>
        <w:tc>
          <w:tcPr>
            <w:tcW w:w="908" w:type="dxa"/>
          </w:tcPr>
          <w:p w:rsidR="00C24EC6" w:rsidRPr="0054410D" w:rsidRDefault="00C24EC6">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Product number</w:t>
            </w:r>
          </w:p>
        </w:tc>
        <w:tc>
          <w:tcPr>
            <w:tcW w:w="1633" w:type="dxa"/>
          </w:tcPr>
          <w:p w:rsidR="00C24EC6" w:rsidRPr="0054410D" w:rsidRDefault="00C24EC6">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Source</w:t>
            </w:r>
          </w:p>
        </w:tc>
        <w:tc>
          <w:tcPr>
            <w:tcW w:w="1019" w:type="dxa"/>
          </w:tcPr>
          <w:p w:rsidR="00C24EC6" w:rsidRPr="0054410D" w:rsidRDefault="00C24EC6">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Dilution</w:t>
            </w:r>
          </w:p>
        </w:tc>
        <w:tc>
          <w:tcPr>
            <w:tcW w:w="703" w:type="dxa"/>
          </w:tcPr>
          <w:p w:rsidR="00C24EC6" w:rsidRPr="0054410D" w:rsidRDefault="00C24EC6">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Protein size</w:t>
            </w:r>
          </w:p>
        </w:tc>
      </w:tr>
      <w:tr w:rsidR="0054410D" w:rsidRPr="0054410D" w:rsidTr="00875C53">
        <w:tc>
          <w:tcPr>
            <w:tcW w:w="2263" w:type="dxa"/>
          </w:tcPr>
          <w:p w:rsidR="00C24EC6" w:rsidRPr="0054410D" w:rsidRDefault="00C24EC6">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Brain sections</w:t>
            </w:r>
          </w:p>
        </w:tc>
        <w:tc>
          <w:tcPr>
            <w:tcW w:w="1134" w:type="dxa"/>
          </w:tcPr>
          <w:p w:rsidR="00C24EC6" w:rsidRPr="0054410D" w:rsidRDefault="00C24EC6">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Mouse anti-BDNF</w:t>
            </w:r>
          </w:p>
        </w:tc>
        <w:tc>
          <w:tcPr>
            <w:tcW w:w="1402" w:type="dxa"/>
          </w:tcPr>
          <w:p w:rsidR="00C24EC6" w:rsidRPr="0054410D" w:rsidRDefault="00495D18">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Brain-derived neurotrophic factor</w:t>
            </w:r>
          </w:p>
        </w:tc>
        <w:tc>
          <w:tcPr>
            <w:tcW w:w="908" w:type="dxa"/>
          </w:tcPr>
          <w:p w:rsidR="00C24EC6" w:rsidRPr="0054410D" w:rsidRDefault="00722653">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BDNF #9-b</w:t>
            </w:r>
          </w:p>
        </w:tc>
        <w:tc>
          <w:tcPr>
            <w:tcW w:w="1633" w:type="dxa"/>
          </w:tcPr>
          <w:p w:rsidR="00C24EC6" w:rsidRPr="0054410D" w:rsidRDefault="00722653">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 xml:space="preserve">Developmental Studies </w:t>
            </w:r>
            <w:proofErr w:type="spellStart"/>
            <w:r w:rsidRPr="0054410D">
              <w:rPr>
                <w:rFonts w:ascii="Times New Roman" w:hAnsi="Times New Roman" w:cs="Times New Roman"/>
                <w:color w:val="000000" w:themeColor="text1"/>
                <w:sz w:val="22"/>
                <w:szCs w:val="22"/>
                <w:lang w:val="en-US"/>
              </w:rPr>
              <w:t>Hybridoma</w:t>
            </w:r>
            <w:proofErr w:type="spellEnd"/>
            <w:r w:rsidRPr="0054410D">
              <w:rPr>
                <w:rFonts w:ascii="Times New Roman" w:hAnsi="Times New Roman" w:cs="Times New Roman"/>
                <w:color w:val="000000" w:themeColor="text1"/>
                <w:sz w:val="22"/>
                <w:szCs w:val="22"/>
                <w:lang w:val="en-US"/>
              </w:rPr>
              <w:t xml:space="preserve"> Bank University of Iowa</w:t>
            </w:r>
          </w:p>
        </w:tc>
        <w:tc>
          <w:tcPr>
            <w:tcW w:w="1019" w:type="dxa"/>
          </w:tcPr>
          <w:p w:rsidR="00C24EC6" w:rsidRPr="0054410D" w:rsidRDefault="008A2D86">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1:50</w:t>
            </w:r>
          </w:p>
        </w:tc>
        <w:tc>
          <w:tcPr>
            <w:tcW w:w="703" w:type="dxa"/>
          </w:tcPr>
          <w:p w:rsidR="00C24EC6" w:rsidRPr="0054410D" w:rsidRDefault="00C24EC6">
            <w:pPr>
              <w:rPr>
                <w:rFonts w:ascii="Times New Roman" w:hAnsi="Times New Roman" w:cs="Times New Roman"/>
                <w:color w:val="000000" w:themeColor="text1"/>
                <w:sz w:val="22"/>
                <w:szCs w:val="22"/>
                <w:lang w:val="en-US"/>
              </w:rPr>
            </w:pPr>
          </w:p>
        </w:tc>
      </w:tr>
      <w:tr w:rsidR="0054410D" w:rsidRPr="0054410D" w:rsidTr="00875C53">
        <w:tc>
          <w:tcPr>
            <w:tcW w:w="2263" w:type="dxa"/>
          </w:tcPr>
          <w:p w:rsidR="00C24EC6" w:rsidRPr="0054410D" w:rsidRDefault="00C24EC6">
            <w:pPr>
              <w:rPr>
                <w:rFonts w:ascii="Times New Roman" w:hAnsi="Times New Roman" w:cs="Times New Roman"/>
                <w:color w:val="000000" w:themeColor="text1"/>
                <w:sz w:val="22"/>
                <w:szCs w:val="22"/>
                <w:lang w:val="en-US"/>
              </w:rPr>
            </w:pPr>
          </w:p>
        </w:tc>
        <w:tc>
          <w:tcPr>
            <w:tcW w:w="1134" w:type="dxa"/>
          </w:tcPr>
          <w:p w:rsidR="00C24EC6" w:rsidRPr="0054410D" w:rsidRDefault="00C24EC6">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Rabbit anti-</w:t>
            </w:r>
            <w:proofErr w:type="spellStart"/>
            <w:r w:rsidRPr="0054410D">
              <w:rPr>
                <w:rFonts w:ascii="Times New Roman" w:hAnsi="Times New Roman" w:cs="Times New Roman"/>
                <w:color w:val="000000" w:themeColor="text1"/>
                <w:sz w:val="22"/>
                <w:szCs w:val="22"/>
                <w:lang w:val="en-US"/>
              </w:rPr>
              <w:t>parvalbumin</w:t>
            </w:r>
            <w:proofErr w:type="spellEnd"/>
          </w:p>
        </w:tc>
        <w:tc>
          <w:tcPr>
            <w:tcW w:w="1402" w:type="dxa"/>
          </w:tcPr>
          <w:p w:rsidR="00C24EC6" w:rsidRPr="0054410D" w:rsidRDefault="00554B73">
            <w:pPr>
              <w:rPr>
                <w:rFonts w:ascii="Times New Roman" w:hAnsi="Times New Roman" w:cs="Times New Roman"/>
                <w:color w:val="000000" w:themeColor="text1"/>
                <w:sz w:val="22"/>
                <w:szCs w:val="22"/>
                <w:lang w:val="en-US"/>
              </w:rPr>
            </w:pPr>
            <w:proofErr w:type="spellStart"/>
            <w:r w:rsidRPr="0054410D">
              <w:rPr>
                <w:rFonts w:ascii="Times New Roman" w:hAnsi="Times New Roman" w:cs="Times New Roman"/>
                <w:color w:val="000000" w:themeColor="text1"/>
                <w:sz w:val="22"/>
                <w:szCs w:val="22"/>
                <w:lang w:val="en-US"/>
              </w:rPr>
              <w:t>Parvalbumin</w:t>
            </w:r>
            <w:proofErr w:type="spellEnd"/>
          </w:p>
        </w:tc>
        <w:tc>
          <w:tcPr>
            <w:tcW w:w="908" w:type="dxa"/>
          </w:tcPr>
          <w:p w:rsidR="00C24EC6" w:rsidRPr="0054410D" w:rsidRDefault="00722653">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ab11427</w:t>
            </w:r>
          </w:p>
        </w:tc>
        <w:tc>
          <w:tcPr>
            <w:tcW w:w="1633" w:type="dxa"/>
          </w:tcPr>
          <w:p w:rsidR="00C24EC6" w:rsidRPr="0054410D" w:rsidRDefault="00722653">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Abcam</w:t>
            </w:r>
          </w:p>
        </w:tc>
        <w:tc>
          <w:tcPr>
            <w:tcW w:w="1019" w:type="dxa"/>
          </w:tcPr>
          <w:p w:rsidR="00C24EC6" w:rsidRPr="0054410D" w:rsidRDefault="008A2D86">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1:2,000</w:t>
            </w:r>
          </w:p>
        </w:tc>
        <w:tc>
          <w:tcPr>
            <w:tcW w:w="703" w:type="dxa"/>
          </w:tcPr>
          <w:p w:rsidR="00C24EC6" w:rsidRPr="0054410D" w:rsidRDefault="00C24EC6">
            <w:pPr>
              <w:rPr>
                <w:rFonts w:ascii="Times New Roman" w:hAnsi="Times New Roman" w:cs="Times New Roman"/>
                <w:color w:val="000000" w:themeColor="text1"/>
                <w:sz w:val="22"/>
                <w:szCs w:val="22"/>
                <w:lang w:val="en-US"/>
              </w:rPr>
            </w:pPr>
          </w:p>
        </w:tc>
      </w:tr>
      <w:tr w:rsidR="0054410D" w:rsidRPr="0054410D" w:rsidTr="00875C53">
        <w:tc>
          <w:tcPr>
            <w:tcW w:w="2263" w:type="dxa"/>
          </w:tcPr>
          <w:p w:rsidR="00C24EC6" w:rsidRPr="0054410D" w:rsidRDefault="00C24EC6">
            <w:pPr>
              <w:rPr>
                <w:rFonts w:ascii="Times New Roman" w:hAnsi="Times New Roman" w:cs="Times New Roman"/>
                <w:color w:val="000000" w:themeColor="text1"/>
                <w:sz w:val="22"/>
                <w:szCs w:val="22"/>
                <w:lang w:val="en-US"/>
              </w:rPr>
            </w:pPr>
          </w:p>
        </w:tc>
        <w:tc>
          <w:tcPr>
            <w:tcW w:w="1134" w:type="dxa"/>
          </w:tcPr>
          <w:p w:rsidR="00C24EC6" w:rsidRPr="0054410D" w:rsidRDefault="00C24EC6">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Mouse anti-</w:t>
            </w:r>
            <w:proofErr w:type="spellStart"/>
            <w:r w:rsidRPr="0054410D">
              <w:rPr>
                <w:rFonts w:ascii="Times New Roman" w:hAnsi="Times New Roman" w:cs="Times New Roman"/>
                <w:color w:val="000000" w:themeColor="text1"/>
                <w:sz w:val="22"/>
                <w:szCs w:val="22"/>
                <w:lang w:val="en-US"/>
              </w:rPr>
              <w:t>desmin</w:t>
            </w:r>
            <w:proofErr w:type="spellEnd"/>
          </w:p>
        </w:tc>
        <w:tc>
          <w:tcPr>
            <w:tcW w:w="1402" w:type="dxa"/>
          </w:tcPr>
          <w:p w:rsidR="00C24EC6" w:rsidRPr="0054410D" w:rsidRDefault="00554B73">
            <w:pPr>
              <w:rPr>
                <w:rFonts w:ascii="Times New Roman" w:hAnsi="Times New Roman" w:cs="Times New Roman"/>
                <w:color w:val="000000" w:themeColor="text1"/>
                <w:sz w:val="22"/>
                <w:szCs w:val="22"/>
                <w:lang w:val="en-US"/>
              </w:rPr>
            </w:pPr>
            <w:proofErr w:type="spellStart"/>
            <w:r w:rsidRPr="0054410D">
              <w:rPr>
                <w:rFonts w:ascii="Times New Roman" w:hAnsi="Times New Roman" w:cs="Times New Roman"/>
                <w:color w:val="000000" w:themeColor="text1"/>
                <w:sz w:val="22"/>
                <w:szCs w:val="22"/>
                <w:lang w:val="en-US"/>
              </w:rPr>
              <w:t>Desmin</w:t>
            </w:r>
            <w:proofErr w:type="spellEnd"/>
          </w:p>
        </w:tc>
        <w:tc>
          <w:tcPr>
            <w:tcW w:w="908" w:type="dxa"/>
          </w:tcPr>
          <w:p w:rsidR="00C24EC6" w:rsidRPr="0054410D" w:rsidRDefault="00722653">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ab8976</w:t>
            </w:r>
          </w:p>
        </w:tc>
        <w:tc>
          <w:tcPr>
            <w:tcW w:w="1633" w:type="dxa"/>
          </w:tcPr>
          <w:p w:rsidR="00C24EC6" w:rsidRPr="0054410D" w:rsidRDefault="00722653">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Abcam</w:t>
            </w:r>
          </w:p>
        </w:tc>
        <w:tc>
          <w:tcPr>
            <w:tcW w:w="1019" w:type="dxa"/>
          </w:tcPr>
          <w:p w:rsidR="00C24EC6" w:rsidRPr="0054410D" w:rsidRDefault="008A2D86">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1:100</w:t>
            </w:r>
          </w:p>
        </w:tc>
        <w:tc>
          <w:tcPr>
            <w:tcW w:w="703" w:type="dxa"/>
          </w:tcPr>
          <w:p w:rsidR="00C24EC6" w:rsidRPr="0054410D" w:rsidRDefault="00C24EC6">
            <w:pPr>
              <w:rPr>
                <w:rFonts w:ascii="Times New Roman" w:hAnsi="Times New Roman" w:cs="Times New Roman"/>
                <w:color w:val="000000" w:themeColor="text1"/>
                <w:sz w:val="22"/>
                <w:szCs w:val="22"/>
                <w:lang w:val="en-US"/>
              </w:rPr>
            </w:pPr>
          </w:p>
        </w:tc>
      </w:tr>
      <w:tr w:rsidR="0054410D" w:rsidRPr="0054410D" w:rsidTr="00875C53">
        <w:tc>
          <w:tcPr>
            <w:tcW w:w="2263" w:type="dxa"/>
          </w:tcPr>
          <w:p w:rsidR="00C24EC6" w:rsidRPr="0054410D" w:rsidRDefault="00C24EC6">
            <w:pPr>
              <w:rPr>
                <w:rFonts w:ascii="Times New Roman" w:hAnsi="Times New Roman" w:cs="Times New Roman"/>
                <w:color w:val="000000" w:themeColor="text1"/>
                <w:sz w:val="22"/>
                <w:szCs w:val="22"/>
                <w:lang w:val="en-US"/>
              </w:rPr>
            </w:pPr>
          </w:p>
        </w:tc>
        <w:tc>
          <w:tcPr>
            <w:tcW w:w="1134" w:type="dxa"/>
          </w:tcPr>
          <w:p w:rsidR="00C24EC6" w:rsidRPr="0054410D" w:rsidRDefault="00C24EC6">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Rabbit anti-Arc</w:t>
            </w:r>
          </w:p>
        </w:tc>
        <w:tc>
          <w:tcPr>
            <w:tcW w:w="1402" w:type="dxa"/>
          </w:tcPr>
          <w:p w:rsidR="00C24EC6" w:rsidRPr="0054410D" w:rsidRDefault="00554B73" w:rsidP="00554B73">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Activity regulated cytoskeletal protein</w:t>
            </w:r>
          </w:p>
        </w:tc>
        <w:tc>
          <w:tcPr>
            <w:tcW w:w="908" w:type="dxa"/>
          </w:tcPr>
          <w:p w:rsidR="00C24EC6" w:rsidRPr="0054410D" w:rsidRDefault="00722653">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156 003</w:t>
            </w:r>
          </w:p>
        </w:tc>
        <w:tc>
          <w:tcPr>
            <w:tcW w:w="1633" w:type="dxa"/>
          </w:tcPr>
          <w:p w:rsidR="00C24EC6" w:rsidRPr="0054410D" w:rsidRDefault="00722653" w:rsidP="00722653">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Synaptic Systems</w:t>
            </w:r>
          </w:p>
        </w:tc>
        <w:tc>
          <w:tcPr>
            <w:tcW w:w="1019" w:type="dxa"/>
          </w:tcPr>
          <w:p w:rsidR="00C24EC6" w:rsidRPr="0054410D" w:rsidRDefault="008A2D86">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1:500</w:t>
            </w:r>
          </w:p>
        </w:tc>
        <w:tc>
          <w:tcPr>
            <w:tcW w:w="703" w:type="dxa"/>
          </w:tcPr>
          <w:p w:rsidR="00C24EC6" w:rsidRPr="0054410D" w:rsidRDefault="00C24EC6">
            <w:pPr>
              <w:rPr>
                <w:rFonts w:ascii="Times New Roman" w:hAnsi="Times New Roman" w:cs="Times New Roman"/>
                <w:color w:val="000000" w:themeColor="text1"/>
                <w:sz w:val="22"/>
                <w:szCs w:val="22"/>
                <w:lang w:val="en-US"/>
              </w:rPr>
            </w:pPr>
          </w:p>
        </w:tc>
      </w:tr>
      <w:tr w:rsidR="0054410D" w:rsidRPr="0054410D" w:rsidTr="00875C53">
        <w:tc>
          <w:tcPr>
            <w:tcW w:w="2263" w:type="dxa"/>
          </w:tcPr>
          <w:p w:rsidR="00C24EC6" w:rsidRPr="0054410D" w:rsidRDefault="00C24EC6">
            <w:pPr>
              <w:rPr>
                <w:rFonts w:ascii="Times New Roman" w:hAnsi="Times New Roman" w:cs="Times New Roman"/>
                <w:color w:val="000000" w:themeColor="text1"/>
                <w:sz w:val="22"/>
                <w:szCs w:val="22"/>
                <w:lang w:val="en-US"/>
              </w:rPr>
            </w:pPr>
          </w:p>
        </w:tc>
        <w:tc>
          <w:tcPr>
            <w:tcW w:w="1134" w:type="dxa"/>
          </w:tcPr>
          <w:p w:rsidR="00C24EC6" w:rsidRPr="0054410D" w:rsidRDefault="00C24EC6">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Rabbit anti-IBA-1</w:t>
            </w:r>
          </w:p>
        </w:tc>
        <w:tc>
          <w:tcPr>
            <w:tcW w:w="1402" w:type="dxa"/>
          </w:tcPr>
          <w:p w:rsidR="00C24EC6" w:rsidRPr="0054410D" w:rsidRDefault="00554B73">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Ionized calcium-binding adaptor molecule 1</w:t>
            </w:r>
          </w:p>
        </w:tc>
        <w:tc>
          <w:tcPr>
            <w:tcW w:w="908" w:type="dxa"/>
          </w:tcPr>
          <w:p w:rsidR="00C24EC6" w:rsidRPr="0054410D" w:rsidRDefault="00722653">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016-20001</w:t>
            </w:r>
          </w:p>
        </w:tc>
        <w:tc>
          <w:tcPr>
            <w:tcW w:w="1633" w:type="dxa"/>
          </w:tcPr>
          <w:p w:rsidR="00C24EC6" w:rsidRPr="0054410D" w:rsidRDefault="00722653">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Wako Chemicals</w:t>
            </w:r>
          </w:p>
        </w:tc>
        <w:tc>
          <w:tcPr>
            <w:tcW w:w="1019" w:type="dxa"/>
          </w:tcPr>
          <w:p w:rsidR="00C24EC6" w:rsidRPr="0054410D" w:rsidRDefault="008A2D86">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1:500</w:t>
            </w:r>
          </w:p>
        </w:tc>
        <w:tc>
          <w:tcPr>
            <w:tcW w:w="703" w:type="dxa"/>
          </w:tcPr>
          <w:p w:rsidR="00C24EC6" w:rsidRPr="0054410D" w:rsidRDefault="00C24EC6">
            <w:pPr>
              <w:rPr>
                <w:rFonts w:ascii="Times New Roman" w:hAnsi="Times New Roman" w:cs="Times New Roman"/>
                <w:color w:val="000000" w:themeColor="text1"/>
                <w:sz w:val="22"/>
                <w:szCs w:val="22"/>
                <w:lang w:val="en-US"/>
              </w:rPr>
            </w:pPr>
          </w:p>
        </w:tc>
      </w:tr>
      <w:tr w:rsidR="0054410D" w:rsidRPr="0054410D" w:rsidTr="00875C53">
        <w:tc>
          <w:tcPr>
            <w:tcW w:w="2263" w:type="dxa"/>
          </w:tcPr>
          <w:p w:rsidR="00C24EC6" w:rsidRPr="0054410D" w:rsidRDefault="00C24EC6">
            <w:pPr>
              <w:rPr>
                <w:rFonts w:ascii="Times New Roman" w:hAnsi="Times New Roman" w:cs="Times New Roman"/>
                <w:color w:val="000000" w:themeColor="text1"/>
                <w:sz w:val="22"/>
                <w:szCs w:val="22"/>
                <w:lang w:val="en-US"/>
              </w:rPr>
            </w:pPr>
          </w:p>
        </w:tc>
        <w:tc>
          <w:tcPr>
            <w:tcW w:w="1134" w:type="dxa"/>
          </w:tcPr>
          <w:p w:rsidR="00C24EC6" w:rsidRPr="0054410D" w:rsidRDefault="00C24EC6">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Rabbit anti-GFAP</w:t>
            </w:r>
          </w:p>
        </w:tc>
        <w:tc>
          <w:tcPr>
            <w:tcW w:w="1402" w:type="dxa"/>
          </w:tcPr>
          <w:p w:rsidR="00C24EC6" w:rsidRPr="0054410D" w:rsidRDefault="00554B73">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Glial fibrillary acidic protein</w:t>
            </w:r>
          </w:p>
        </w:tc>
        <w:tc>
          <w:tcPr>
            <w:tcW w:w="908" w:type="dxa"/>
          </w:tcPr>
          <w:p w:rsidR="00C24EC6" w:rsidRPr="0054410D" w:rsidRDefault="00722653">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Z 0334</w:t>
            </w:r>
          </w:p>
        </w:tc>
        <w:tc>
          <w:tcPr>
            <w:tcW w:w="1633" w:type="dxa"/>
          </w:tcPr>
          <w:p w:rsidR="00C24EC6" w:rsidRPr="0054410D" w:rsidRDefault="00722653">
            <w:pPr>
              <w:rPr>
                <w:rFonts w:ascii="Times New Roman" w:hAnsi="Times New Roman" w:cs="Times New Roman"/>
                <w:color w:val="000000" w:themeColor="text1"/>
                <w:sz w:val="22"/>
                <w:szCs w:val="22"/>
                <w:lang w:val="en-US"/>
              </w:rPr>
            </w:pPr>
            <w:proofErr w:type="spellStart"/>
            <w:r w:rsidRPr="0054410D">
              <w:rPr>
                <w:rFonts w:ascii="Times New Roman" w:hAnsi="Times New Roman" w:cs="Times New Roman"/>
                <w:color w:val="000000" w:themeColor="text1"/>
                <w:sz w:val="22"/>
                <w:szCs w:val="22"/>
                <w:lang w:val="en-US"/>
              </w:rPr>
              <w:t>Dako</w:t>
            </w:r>
            <w:proofErr w:type="spellEnd"/>
          </w:p>
        </w:tc>
        <w:tc>
          <w:tcPr>
            <w:tcW w:w="1019" w:type="dxa"/>
          </w:tcPr>
          <w:p w:rsidR="00C24EC6" w:rsidRPr="0054410D" w:rsidRDefault="008A2D86">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1:2,000</w:t>
            </w:r>
          </w:p>
        </w:tc>
        <w:tc>
          <w:tcPr>
            <w:tcW w:w="703" w:type="dxa"/>
          </w:tcPr>
          <w:p w:rsidR="00C24EC6" w:rsidRPr="0054410D" w:rsidRDefault="00C24EC6">
            <w:pPr>
              <w:rPr>
                <w:rFonts w:ascii="Times New Roman" w:hAnsi="Times New Roman" w:cs="Times New Roman"/>
                <w:color w:val="000000" w:themeColor="text1"/>
                <w:sz w:val="22"/>
                <w:szCs w:val="22"/>
                <w:lang w:val="en-US"/>
              </w:rPr>
            </w:pPr>
          </w:p>
        </w:tc>
      </w:tr>
      <w:tr w:rsidR="0054410D" w:rsidRPr="0054410D" w:rsidTr="00875C53">
        <w:tc>
          <w:tcPr>
            <w:tcW w:w="2263" w:type="dxa"/>
          </w:tcPr>
          <w:p w:rsidR="00C24EC6" w:rsidRPr="0054410D" w:rsidRDefault="00C24EC6">
            <w:pPr>
              <w:rPr>
                <w:rFonts w:ascii="Times New Roman" w:hAnsi="Times New Roman" w:cs="Times New Roman"/>
                <w:color w:val="000000" w:themeColor="text1"/>
                <w:sz w:val="22"/>
                <w:szCs w:val="22"/>
                <w:lang w:val="en-US"/>
              </w:rPr>
            </w:pPr>
          </w:p>
        </w:tc>
        <w:tc>
          <w:tcPr>
            <w:tcW w:w="1134" w:type="dxa"/>
          </w:tcPr>
          <w:p w:rsidR="00C24EC6" w:rsidRPr="0054410D" w:rsidRDefault="00C24EC6">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Rabbit anti-p75NGFR</w:t>
            </w:r>
          </w:p>
        </w:tc>
        <w:tc>
          <w:tcPr>
            <w:tcW w:w="1402" w:type="dxa"/>
          </w:tcPr>
          <w:p w:rsidR="00C24EC6" w:rsidRPr="0054410D" w:rsidRDefault="00554B73">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 xml:space="preserve">p75 </w:t>
            </w:r>
            <w:proofErr w:type="spellStart"/>
            <w:r w:rsidRPr="0054410D">
              <w:rPr>
                <w:rFonts w:ascii="Times New Roman" w:hAnsi="Times New Roman" w:cs="Times New Roman"/>
                <w:color w:val="000000" w:themeColor="text1"/>
                <w:sz w:val="22"/>
                <w:szCs w:val="22"/>
                <w:lang w:val="en-US"/>
              </w:rPr>
              <w:t>neurotrophin</w:t>
            </w:r>
            <w:proofErr w:type="spellEnd"/>
            <w:r w:rsidRPr="0054410D">
              <w:rPr>
                <w:rFonts w:ascii="Times New Roman" w:hAnsi="Times New Roman" w:cs="Times New Roman"/>
                <w:color w:val="000000" w:themeColor="text1"/>
                <w:sz w:val="22"/>
                <w:szCs w:val="22"/>
                <w:lang w:val="en-US"/>
              </w:rPr>
              <w:t xml:space="preserve"> receptor</w:t>
            </w:r>
          </w:p>
        </w:tc>
        <w:tc>
          <w:tcPr>
            <w:tcW w:w="908" w:type="dxa"/>
          </w:tcPr>
          <w:p w:rsidR="00C24EC6" w:rsidRPr="0054410D" w:rsidRDefault="00722653">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AB1554</w:t>
            </w:r>
          </w:p>
        </w:tc>
        <w:tc>
          <w:tcPr>
            <w:tcW w:w="1633" w:type="dxa"/>
          </w:tcPr>
          <w:p w:rsidR="00C24EC6" w:rsidRPr="0054410D" w:rsidRDefault="00722653">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Millipore</w:t>
            </w:r>
          </w:p>
        </w:tc>
        <w:tc>
          <w:tcPr>
            <w:tcW w:w="1019" w:type="dxa"/>
          </w:tcPr>
          <w:p w:rsidR="00C24EC6" w:rsidRPr="0054410D" w:rsidRDefault="008A2D86" w:rsidP="00C51558">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1:</w:t>
            </w:r>
            <w:r w:rsidR="00C51558" w:rsidRPr="0054410D">
              <w:rPr>
                <w:rFonts w:ascii="Times New Roman" w:hAnsi="Times New Roman" w:cs="Times New Roman"/>
                <w:color w:val="000000" w:themeColor="text1"/>
                <w:sz w:val="22"/>
                <w:szCs w:val="22"/>
                <w:lang w:val="en-US"/>
              </w:rPr>
              <w:t>1</w:t>
            </w:r>
            <w:r w:rsidRPr="0054410D">
              <w:rPr>
                <w:rFonts w:ascii="Times New Roman" w:hAnsi="Times New Roman" w:cs="Times New Roman"/>
                <w:color w:val="000000" w:themeColor="text1"/>
                <w:sz w:val="22"/>
                <w:szCs w:val="22"/>
                <w:lang w:val="en-US"/>
              </w:rPr>
              <w:t>00</w:t>
            </w:r>
          </w:p>
        </w:tc>
        <w:tc>
          <w:tcPr>
            <w:tcW w:w="703" w:type="dxa"/>
          </w:tcPr>
          <w:p w:rsidR="00C24EC6" w:rsidRPr="0054410D" w:rsidRDefault="00C24EC6">
            <w:pPr>
              <w:rPr>
                <w:rFonts w:ascii="Times New Roman" w:hAnsi="Times New Roman" w:cs="Times New Roman"/>
                <w:color w:val="000000" w:themeColor="text1"/>
                <w:sz w:val="22"/>
                <w:szCs w:val="22"/>
                <w:lang w:val="en-US"/>
              </w:rPr>
            </w:pPr>
          </w:p>
        </w:tc>
      </w:tr>
      <w:tr w:rsidR="0054410D" w:rsidRPr="0054410D" w:rsidTr="00875C53">
        <w:tc>
          <w:tcPr>
            <w:tcW w:w="2263" w:type="dxa"/>
          </w:tcPr>
          <w:p w:rsidR="00C24EC6" w:rsidRPr="0054410D" w:rsidRDefault="00C24EC6">
            <w:pPr>
              <w:rPr>
                <w:rFonts w:ascii="Times New Roman" w:hAnsi="Times New Roman" w:cs="Times New Roman"/>
                <w:color w:val="000000" w:themeColor="text1"/>
                <w:sz w:val="22"/>
                <w:szCs w:val="22"/>
                <w:lang w:val="en-US"/>
              </w:rPr>
            </w:pPr>
          </w:p>
        </w:tc>
        <w:tc>
          <w:tcPr>
            <w:tcW w:w="1134" w:type="dxa"/>
          </w:tcPr>
          <w:p w:rsidR="00C24EC6" w:rsidRPr="0054410D" w:rsidRDefault="00C24EC6">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Rabbit anti-b1-GC</w:t>
            </w:r>
          </w:p>
        </w:tc>
        <w:tc>
          <w:tcPr>
            <w:tcW w:w="1402" w:type="dxa"/>
          </w:tcPr>
          <w:p w:rsidR="00C24EC6" w:rsidRPr="0054410D" w:rsidRDefault="00554B73">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b1-subunit of the nitric oxide-sensitive guanylate cyclase</w:t>
            </w:r>
          </w:p>
        </w:tc>
        <w:tc>
          <w:tcPr>
            <w:tcW w:w="908" w:type="dxa"/>
          </w:tcPr>
          <w:p w:rsidR="00C24EC6" w:rsidRPr="0054410D" w:rsidRDefault="00C24EC6">
            <w:pPr>
              <w:rPr>
                <w:rFonts w:ascii="Times New Roman" w:hAnsi="Times New Roman" w:cs="Times New Roman"/>
                <w:color w:val="000000" w:themeColor="text1"/>
                <w:sz w:val="22"/>
                <w:szCs w:val="22"/>
                <w:lang w:val="en-US"/>
              </w:rPr>
            </w:pPr>
          </w:p>
        </w:tc>
        <w:tc>
          <w:tcPr>
            <w:tcW w:w="1633" w:type="dxa"/>
          </w:tcPr>
          <w:p w:rsidR="00C24EC6" w:rsidRPr="0054410D" w:rsidRDefault="00722653">
            <w:pPr>
              <w:rPr>
                <w:rFonts w:ascii="Times New Roman" w:hAnsi="Times New Roman" w:cs="Times New Roman"/>
                <w:color w:val="000000" w:themeColor="text1"/>
                <w:sz w:val="22"/>
                <w:szCs w:val="22"/>
                <w:lang w:val="en-US"/>
              </w:rPr>
            </w:pPr>
            <w:proofErr w:type="spellStart"/>
            <w:r w:rsidRPr="0054410D">
              <w:rPr>
                <w:rFonts w:ascii="Times New Roman" w:hAnsi="Times New Roman" w:cs="Times New Roman"/>
                <w:color w:val="000000" w:themeColor="text1"/>
                <w:sz w:val="22"/>
                <w:szCs w:val="22"/>
                <w:lang w:val="en-US"/>
              </w:rPr>
              <w:t>Müllerhausen</w:t>
            </w:r>
            <w:proofErr w:type="spellEnd"/>
            <w:r w:rsidRPr="0054410D">
              <w:rPr>
                <w:rFonts w:ascii="Times New Roman" w:hAnsi="Times New Roman" w:cs="Times New Roman"/>
                <w:color w:val="000000" w:themeColor="text1"/>
                <w:sz w:val="22"/>
                <w:szCs w:val="22"/>
                <w:lang w:val="en-US"/>
              </w:rPr>
              <w:t xml:space="preserve"> et al. 2004</w:t>
            </w:r>
          </w:p>
        </w:tc>
        <w:tc>
          <w:tcPr>
            <w:tcW w:w="1019" w:type="dxa"/>
          </w:tcPr>
          <w:p w:rsidR="00C24EC6" w:rsidRPr="0054410D" w:rsidRDefault="00C51558">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1:200</w:t>
            </w:r>
          </w:p>
        </w:tc>
        <w:tc>
          <w:tcPr>
            <w:tcW w:w="703" w:type="dxa"/>
          </w:tcPr>
          <w:p w:rsidR="00C24EC6" w:rsidRPr="0054410D" w:rsidRDefault="00C24EC6">
            <w:pPr>
              <w:rPr>
                <w:rFonts w:ascii="Times New Roman" w:hAnsi="Times New Roman" w:cs="Times New Roman"/>
                <w:color w:val="000000" w:themeColor="text1"/>
                <w:sz w:val="22"/>
                <w:szCs w:val="22"/>
                <w:lang w:val="en-US"/>
              </w:rPr>
            </w:pPr>
          </w:p>
        </w:tc>
      </w:tr>
      <w:tr w:rsidR="0054410D" w:rsidRPr="0054410D" w:rsidTr="00875C53">
        <w:tc>
          <w:tcPr>
            <w:tcW w:w="2263" w:type="dxa"/>
          </w:tcPr>
          <w:p w:rsidR="004877E7" w:rsidRPr="0054410D" w:rsidRDefault="004877E7" w:rsidP="004877E7">
            <w:pPr>
              <w:rPr>
                <w:rFonts w:ascii="Times New Roman" w:hAnsi="Times New Roman" w:cs="Times New Roman"/>
                <w:color w:val="000000" w:themeColor="text1"/>
                <w:sz w:val="22"/>
                <w:szCs w:val="22"/>
                <w:lang w:val="en-US"/>
              </w:rPr>
            </w:pPr>
          </w:p>
        </w:tc>
        <w:tc>
          <w:tcPr>
            <w:tcW w:w="1134"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Guinea pig</w:t>
            </w:r>
          </w:p>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anti-vGLUT1</w:t>
            </w:r>
          </w:p>
        </w:tc>
        <w:tc>
          <w:tcPr>
            <w:tcW w:w="1402"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Vesicular glutamate transporter 1</w:t>
            </w:r>
          </w:p>
        </w:tc>
        <w:tc>
          <w:tcPr>
            <w:tcW w:w="908"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135304</w:t>
            </w:r>
          </w:p>
        </w:tc>
        <w:tc>
          <w:tcPr>
            <w:tcW w:w="1633"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Synaptic System</w:t>
            </w:r>
          </w:p>
        </w:tc>
        <w:tc>
          <w:tcPr>
            <w:tcW w:w="1019"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1:1,500</w:t>
            </w:r>
          </w:p>
        </w:tc>
        <w:tc>
          <w:tcPr>
            <w:tcW w:w="703" w:type="dxa"/>
          </w:tcPr>
          <w:p w:rsidR="004877E7" w:rsidRPr="0054410D" w:rsidRDefault="004877E7" w:rsidP="004877E7">
            <w:pPr>
              <w:rPr>
                <w:rFonts w:ascii="Times New Roman" w:hAnsi="Times New Roman" w:cs="Times New Roman"/>
                <w:color w:val="000000" w:themeColor="text1"/>
                <w:sz w:val="22"/>
                <w:szCs w:val="22"/>
                <w:lang w:val="en-US"/>
              </w:rPr>
            </w:pPr>
          </w:p>
        </w:tc>
      </w:tr>
      <w:tr w:rsidR="0054410D" w:rsidRPr="0054410D" w:rsidTr="00875C53">
        <w:tc>
          <w:tcPr>
            <w:tcW w:w="2263" w:type="dxa"/>
          </w:tcPr>
          <w:p w:rsidR="004877E7" w:rsidRPr="0054410D" w:rsidRDefault="004877E7" w:rsidP="004877E7">
            <w:pPr>
              <w:rPr>
                <w:rFonts w:ascii="Times New Roman" w:hAnsi="Times New Roman" w:cs="Times New Roman"/>
                <w:color w:val="000000" w:themeColor="text1"/>
                <w:sz w:val="22"/>
                <w:szCs w:val="22"/>
                <w:lang w:val="en-US"/>
              </w:rPr>
            </w:pPr>
          </w:p>
        </w:tc>
        <w:tc>
          <w:tcPr>
            <w:tcW w:w="1134"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Rabbit</w:t>
            </w:r>
          </w:p>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anti-vGLUT2</w:t>
            </w:r>
          </w:p>
        </w:tc>
        <w:tc>
          <w:tcPr>
            <w:tcW w:w="1402"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Vesicular glutamate transporter 2</w:t>
            </w:r>
          </w:p>
        </w:tc>
        <w:tc>
          <w:tcPr>
            <w:tcW w:w="908"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135403</w:t>
            </w:r>
          </w:p>
        </w:tc>
        <w:tc>
          <w:tcPr>
            <w:tcW w:w="1633"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Synaptic System</w:t>
            </w:r>
          </w:p>
        </w:tc>
        <w:tc>
          <w:tcPr>
            <w:tcW w:w="1019"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1:500</w:t>
            </w:r>
          </w:p>
        </w:tc>
        <w:tc>
          <w:tcPr>
            <w:tcW w:w="703" w:type="dxa"/>
          </w:tcPr>
          <w:p w:rsidR="004877E7" w:rsidRPr="0054410D" w:rsidRDefault="004877E7" w:rsidP="004877E7">
            <w:pPr>
              <w:rPr>
                <w:rFonts w:ascii="Times New Roman" w:hAnsi="Times New Roman" w:cs="Times New Roman"/>
                <w:color w:val="000000" w:themeColor="text1"/>
                <w:sz w:val="22"/>
                <w:szCs w:val="22"/>
                <w:lang w:val="en-US"/>
              </w:rPr>
            </w:pPr>
          </w:p>
        </w:tc>
      </w:tr>
      <w:tr w:rsidR="0054410D" w:rsidRPr="0054410D" w:rsidTr="00875C53">
        <w:tc>
          <w:tcPr>
            <w:tcW w:w="2263" w:type="dxa"/>
          </w:tcPr>
          <w:p w:rsidR="004877E7" w:rsidRPr="0054410D" w:rsidRDefault="004877E7" w:rsidP="004877E7">
            <w:pPr>
              <w:rPr>
                <w:rFonts w:ascii="Times New Roman" w:hAnsi="Times New Roman" w:cs="Times New Roman"/>
                <w:color w:val="000000" w:themeColor="text1"/>
                <w:sz w:val="22"/>
                <w:szCs w:val="22"/>
                <w:lang w:val="en-US"/>
              </w:rPr>
            </w:pPr>
          </w:p>
        </w:tc>
        <w:tc>
          <w:tcPr>
            <w:tcW w:w="1134"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Rabbit</w:t>
            </w:r>
          </w:p>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anti-vGLUT1</w:t>
            </w:r>
          </w:p>
        </w:tc>
        <w:tc>
          <w:tcPr>
            <w:tcW w:w="1402"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Vesicular glutamate transporter 3</w:t>
            </w:r>
          </w:p>
        </w:tc>
        <w:tc>
          <w:tcPr>
            <w:tcW w:w="908"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135203</w:t>
            </w:r>
          </w:p>
        </w:tc>
        <w:tc>
          <w:tcPr>
            <w:tcW w:w="1633"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Synaptic System</w:t>
            </w:r>
          </w:p>
        </w:tc>
        <w:tc>
          <w:tcPr>
            <w:tcW w:w="1019"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1:1,000</w:t>
            </w:r>
          </w:p>
        </w:tc>
        <w:tc>
          <w:tcPr>
            <w:tcW w:w="703" w:type="dxa"/>
          </w:tcPr>
          <w:p w:rsidR="004877E7" w:rsidRPr="0054410D" w:rsidRDefault="004877E7" w:rsidP="004877E7">
            <w:pPr>
              <w:rPr>
                <w:rFonts w:ascii="Times New Roman" w:hAnsi="Times New Roman" w:cs="Times New Roman"/>
                <w:color w:val="000000" w:themeColor="text1"/>
                <w:sz w:val="22"/>
                <w:szCs w:val="22"/>
                <w:lang w:val="en-US"/>
              </w:rPr>
            </w:pPr>
          </w:p>
        </w:tc>
      </w:tr>
      <w:tr w:rsidR="0054410D" w:rsidRPr="0054410D" w:rsidTr="00875C53">
        <w:tc>
          <w:tcPr>
            <w:tcW w:w="2263" w:type="dxa"/>
          </w:tcPr>
          <w:p w:rsidR="001C2F1A" w:rsidRPr="0054410D" w:rsidRDefault="006B1FB3"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Cell culture</w:t>
            </w:r>
          </w:p>
        </w:tc>
        <w:tc>
          <w:tcPr>
            <w:tcW w:w="1134" w:type="dxa"/>
          </w:tcPr>
          <w:p w:rsidR="001C2F1A" w:rsidRPr="0054410D" w:rsidRDefault="001C2F1A"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Mouse anti-</w:t>
            </w:r>
            <w:proofErr w:type="spellStart"/>
            <w:r w:rsidRPr="0054410D">
              <w:rPr>
                <w:rFonts w:ascii="Times New Roman" w:hAnsi="Times New Roman" w:cs="Times New Roman"/>
                <w:color w:val="000000" w:themeColor="text1"/>
                <w:sz w:val="22"/>
                <w:szCs w:val="22"/>
                <w:lang w:val="en-US"/>
              </w:rPr>
              <w:t>Myc</w:t>
            </w:r>
            <w:proofErr w:type="spellEnd"/>
          </w:p>
        </w:tc>
        <w:tc>
          <w:tcPr>
            <w:tcW w:w="1402" w:type="dxa"/>
          </w:tcPr>
          <w:p w:rsidR="001C2F1A" w:rsidRPr="0054410D" w:rsidRDefault="00A463E0" w:rsidP="004877E7">
            <w:pPr>
              <w:rPr>
                <w:rFonts w:ascii="Times New Roman" w:hAnsi="Times New Roman" w:cs="Times New Roman"/>
                <w:color w:val="000000" w:themeColor="text1"/>
                <w:sz w:val="22"/>
                <w:szCs w:val="22"/>
                <w:lang w:val="en-US"/>
              </w:rPr>
            </w:pPr>
            <w:proofErr w:type="spellStart"/>
            <w:r w:rsidRPr="0054410D">
              <w:rPr>
                <w:rFonts w:ascii="Times New Roman" w:hAnsi="Times New Roman" w:cs="Times New Roman"/>
                <w:color w:val="000000" w:themeColor="text1"/>
                <w:sz w:val="22"/>
                <w:szCs w:val="22"/>
                <w:lang w:val="en-US"/>
              </w:rPr>
              <w:t>Myc</w:t>
            </w:r>
            <w:proofErr w:type="spellEnd"/>
            <w:r w:rsidRPr="0054410D">
              <w:rPr>
                <w:rFonts w:ascii="Times New Roman" w:hAnsi="Times New Roman" w:cs="Times New Roman"/>
                <w:color w:val="000000" w:themeColor="text1"/>
                <w:sz w:val="22"/>
                <w:szCs w:val="22"/>
                <w:lang w:val="en-US"/>
              </w:rPr>
              <w:t>-tagged protein</w:t>
            </w:r>
          </w:p>
        </w:tc>
        <w:tc>
          <w:tcPr>
            <w:tcW w:w="908" w:type="dxa"/>
          </w:tcPr>
          <w:p w:rsidR="001C2F1A" w:rsidRPr="0054410D" w:rsidRDefault="00A463E0"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22</w:t>
            </w:r>
            <w:r w:rsidR="001C2F1A" w:rsidRPr="0054410D">
              <w:rPr>
                <w:rFonts w:ascii="Times New Roman" w:hAnsi="Times New Roman" w:cs="Times New Roman"/>
                <w:color w:val="000000" w:themeColor="text1"/>
                <w:sz w:val="22"/>
                <w:szCs w:val="22"/>
                <w:lang w:val="en-US"/>
              </w:rPr>
              <w:t>76</w:t>
            </w:r>
          </w:p>
        </w:tc>
        <w:tc>
          <w:tcPr>
            <w:tcW w:w="1633" w:type="dxa"/>
          </w:tcPr>
          <w:p w:rsidR="001C2F1A" w:rsidRPr="0054410D" w:rsidRDefault="001C2F1A"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Cell Signaling</w:t>
            </w:r>
          </w:p>
        </w:tc>
        <w:tc>
          <w:tcPr>
            <w:tcW w:w="1019" w:type="dxa"/>
          </w:tcPr>
          <w:p w:rsidR="001C2F1A" w:rsidRPr="0054410D" w:rsidRDefault="001C2F1A"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1:500</w:t>
            </w:r>
          </w:p>
        </w:tc>
        <w:tc>
          <w:tcPr>
            <w:tcW w:w="703" w:type="dxa"/>
          </w:tcPr>
          <w:p w:rsidR="001C2F1A" w:rsidRPr="0054410D" w:rsidRDefault="001C2F1A" w:rsidP="004877E7">
            <w:pPr>
              <w:rPr>
                <w:rFonts w:ascii="Times New Roman" w:hAnsi="Times New Roman" w:cs="Times New Roman"/>
                <w:color w:val="000000" w:themeColor="text1"/>
                <w:sz w:val="22"/>
                <w:szCs w:val="22"/>
                <w:lang w:val="en-US"/>
              </w:rPr>
            </w:pPr>
          </w:p>
        </w:tc>
      </w:tr>
      <w:tr w:rsidR="0054410D" w:rsidRPr="0054410D" w:rsidTr="00875C53">
        <w:tc>
          <w:tcPr>
            <w:tcW w:w="2263" w:type="dxa"/>
          </w:tcPr>
          <w:p w:rsidR="001C2F1A" w:rsidRPr="0054410D" w:rsidRDefault="001C2F1A" w:rsidP="004877E7">
            <w:pPr>
              <w:rPr>
                <w:rFonts w:ascii="Times New Roman" w:hAnsi="Times New Roman" w:cs="Times New Roman"/>
                <w:color w:val="000000" w:themeColor="text1"/>
                <w:sz w:val="22"/>
                <w:szCs w:val="22"/>
                <w:lang w:val="en-US"/>
              </w:rPr>
            </w:pPr>
          </w:p>
        </w:tc>
        <w:tc>
          <w:tcPr>
            <w:tcW w:w="1134" w:type="dxa"/>
          </w:tcPr>
          <w:p w:rsidR="001C2F1A" w:rsidRPr="0054410D" w:rsidRDefault="001C2F1A"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 xml:space="preserve">Rabbit </w:t>
            </w:r>
          </w:p>
          <w:p w:rsidR="001C2F1A" w:rsidRPr="0054410D" w:rsidRDefault="001C2F1A"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Anti-HA</w:t>
            </w:r>
          </w:p>
        </w:tc>
        <w:tc>
          <w:tcPr>
            <w:tcW w:w="1402" w:type="dxa"/>
          </w:tcPr>
          <w:p w:rsidR="001C2F1A" w:rsidRPr="0054410D" w:rsidRDefault="00A463E0"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HA-tagged protein</w:t>
            </w:r>
          </w:p>
        </w:tc>
        <w:tc>
          <w:tcPr>
            <w:tcW w:w="908" w:type="dxa"/>
          </w:tcPr>
          <w:p w:rsidR="001C2F1A" w:rsidRPr="0054410D" w:rsidRDefault="00126E4C"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AB9110</w:t>
            </w:r>
          </w:p>
        </w:tc>
        <w:tc>
          <w:tcPr>
            <w:tcW w:w="1633" w:type="dxa"/>
          </w:tcPr>
          <w:p w:rsidR="001C2F1A" w:rsidRPr="0054410D" w:rsidRDefault="00126E4C"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Abcam</w:t>
            </w:r>
          </w:p>
        </w:tc>
        <w:tc>
          <w:tcPr>
            <w:tcW w:w="1019" w:type="dxa"/>
          </w:tcPr>
          <w:p w:rsidR="001C2F1A" w:rsidRPr="0054410D" w:rsidRDefault="00126E4C"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1:500</w:t>
            </w:r>
          </w:p>
        </w:tc>
        <w:tc>
          <w:tcPr>
            <w:tcW w:w="703" w:type="dxa"/>
          </w:tcPr>
          <w:p w:rsidR="001C2F1A" w:rsidRPr="0054410D" w:rsidRDefault="001C2F1A" w:rsidP="004877E7">
            <w:pPr>
              <w:rPr>
                <w:rFonts w:ascii="Times New Roman" w:hAnsi="Times New Roman" w:cs="Times New Roman"/>
                <w:color w:val="000000" w:themeColor="text1"/>
                <w:sz w:val="22"/>
                <w:szCs w:val="22"/>
                <w:lang w:val="en-US"/>
              </w:rPr>
            </w:pPr>
          </w:p>
        </w:tc>
      </w:tr>
      <w:tr w:rsidR="0054410D" w:rsidRPr="0054410D" w:rsidTr="00875C53">
        <w:tc>
          <w:tcPr>
            <w:tcW w:w="2263"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lastRenderedPageBreak/>
              <w:t>Western blot</w:t>
            </w:r>
          </w:p>
        </w:tc>
        <w:tc>
          <w:tcPr>
            <w:tcW w:w="1134"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Rabbit anti-RCFP</w:t>
            </w:r>
          </w:p>
        </w:tc>
        <w:tc>
          <w:tcPr>
            <w:tcW w:w="1402"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Reef coral fluorescent protein pan antibody</w:t>
            </w:r>
          </w:p>
        </w:tc>
        <w:tc>
          <w:tcPr>
            <w:tcW w:w="908"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632475</w:t>
            </w:r>
          </w:p>
        </w:tc>
        <w:tc>
          <w:tcPr>
            <w:tcW w:w="1633" w:type="dxa"/>
          </w:tcPr>
          <w:p w:rsidR="004877E7" w:rsidRPr="0054410D" w:rsidRDefault="004877E7" w:rsidP="004877E7">
            <w:pPr>
              <w:rPr>
                <w:rFonts w:ascii="Times New Roman" w:hAnsi="Times New Roman" w:cs="Times New Roman"/>
                <w:color w:val="000000" w:themeColor="text1"/>
                <w:sz w:val="22"/>
                <w:szCs w:val="22"/>
                <w:lang w:val="en-US"/>
              </w:rPr>
            </w:pPr>
            <w:proofErr w:type="spellStart"/>
            <w:r w:rsidRPr="0054410D">
              <w:rPr>
                <w:rFonts w:ascii="Times New Roman" w:hAnsi="Times New Roman" w:cs="Times New Roman"/>
                <w:color w:val="000000" w:themeColor="text1"/>
                <w:sz w:val="22"/>
                <w:szCs w:val="22"/>
                <w:lang w:val="en-US"/>
              </w:rPr>
              <w:t>Clontech</w:t>
            </w:r>
            <w:proofErr w:type="spellEnd"/>
          </w:p>
        </w:tc>
        <w:tc>
          <w:tcPr>
            <w:tcW w:w="1019"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1:1,000</w:t>
            </w:r>
          </w:p>
        </w:tc>
        <w:tc>
          <w:tcPr>
            <w:tcW w:w="703"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 xml:space="preserve">30-35 </w:t>
            </w:r>
            <w:proofErr w:type="spellStart"/>
            <w:r w:rsidRPr="0054410D">
              <w:rPr>
                <w:rFonts w:ascii="Times New Roman" w:hAnsi="Times New Roman" w:cs="Times New Roman"/>
                <w:color w:val="000000" w:themeColor="text1"/>
                <w:sz w:val="22"/>
                <w:szCs w:val="22"/>
                <w:lang w:val="en-US"/>
              </w:rPr>
              <w:t>kDa</w:t>
            </w:r>
            <w:proofErr w:type="spellEnd"/>
          </w:p>
        </w:tc>
      </w:tr>
      <w:tr w:rsidR="0054410D" w:rsidRPr="0054410D" w:rsidTr="00875C53">
        <w:tc>
          <w:tcPr>
            <w:tcW w:w="2263" w:type="dxa"/>
          </w:tcPr>
          <w:p w:rsidR="004877E7" w:rsidRPr="0054410D" w:rsidRDefault="004877E7" w:rsidP="004877E7">
            <w:pPr>
              <w:rPr>
                <w:rFonts w:ascii="Times New Roman" w:hAnsi="Times New Roman" w:cs="Times New Roman"/>
                <w:color w:val="000000" w:themeColor="text1"/>
                <w:sz w:val="22"/>
                <w:szCs w:val="22"/>
                <w:lang w:val="en-US"/>
              </w:rPr>
            </w:pPr>
          </w:p>
        </w:tc>
        <w:tc>
          <w:tcPr>
            <w:tcW w:w="1134"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Rabbit anti-BDNF</w:t>
            </w:r>
          </w:p>
        </w:tc>
        <w:tc>
          <w:tcPr>
            <w:tcW w:w="1402"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Brain-derived neurotrophic factor</w:t>
            </w:r>
          </w:p>
        </w:tc>
        <w:tc>
          <w:tcPr>
            <w:tcW w:w="908"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sc-546</w:t>
            </w:r>
          </w:p>
        </w:tc>
        <w:tc>
          <w:tcPr>
            <w:tcW w:w="1633"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Santa Cruz Biotechnology Inc.</w:t>
            </w:r>
          </w:p>
        </w:tc>
        <w:tc>
          <w:tcPr>
            <w:tcW w:w="1019"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1:400</w:t>
            </w:r>
          </w:p>
        </w:tc>
        <w:tc>
          <w:tcPr>
            <w:tcW w:w="703"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 xml:space="preserve">15 </w:t>
            </w:r>
            <w:proofErr w:type="spellStart"/>
            <w:r w:rsidRPr="0054410D">
              <w:rPr>
                <w:rFonts w:ascii="Times New Roman" w:hAnsi="Times New Roman" w:cs="Times New Roman"/>
                <w:color w:val="000000" w:themeColor="text1"/>
                <w:sz w:val="22"/>
                <w:szCs w:val="22"/>
                <w:lang w:val="en-US"/>
              </w:rPr>
              <w:t>kDa</w:t>
            </w:r>
            <w:proofErr w:type="spellEnd"/>
          </w:p>
        </w:tc>
      </w:tr>
      <w:tr w:rsidR="0054410D" w:rsidRPr="0054410D" w:rsidTr="00875C53">
        <w:tc>
          <w:tcPr>
            <w:tcW w:w="2263" w:type="dxa"/>
          </w:tcPr>
          <w:p w:rsidR="004877E7" w:rsidRPr="0054410D" w:rsidRDefault="004877E7" w:rsidP="004877E7">
            <w:pPr>
              <w:rPr>
                <w:rFonts w:ascii="Times New Roman" w:hAnsi="Times New Roman" w:cs="Times New Roman"/>
                <w:color w:val="000000" w:themeColor="text1"/>
                <w:sz w:val="22"/>
                <w:szCs w:val="22"/>
                <w:lang w:val="en-US"/>
              </w:rPr>
            </w:pPr>
          </w:p>
        </w:tc>
        <w:tc>
          <w:tcPr>
            <w:tcW w:w="1134"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Mouse anti-GAPDH</w:t>
            </w:r>
          </w:p>
        </w:tc>
        <w:tc>
          <w:tcPr>
            <w:tcW w:w="1402"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Glyceraldehyde 3-phosphate dehydrogenase</w:t>
            </w:r>
          </w:p>
        </w:tc>
        <w:tc>
          <w:tcPr>
            <w:tcW w:w="908"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ab8245</w:t>
            </w:r>
          </w:p>
        </w:tc>
        <w:tc>
          <w:tcPr>
            <w:tcW w:w="1633"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Abcam</w:t>
            </w:r>
          </w:p>
        </w:tc>
        <w:tc>
          <w:tcPr>
            <w:tcW w:w="1019"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1:10,000</w:t>
            </w:r>
          </w:p>
        </w:tc>
        <w:tc>
          <w:tcPr>
            <w:tcW w:w="703"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 xml:space="preserve">40 </w:t>
            </w:r>
            <w:proofErr w:type="spellStart"/>
            <w:r w:rsidRPr="0054410D">
              <w:rPr>
                <w:rFonts w:ascii="Times New Roman" w:hAnsi="Times New Roman" w:cs="Times New Roman"/>
                <w:color w:val="000000" w:themeColor="text1"/>
                <w:sz w:val="22"/>
                <w:szCs w:val="22"/>
                <w:lang w:val="en-US"/>
              </w:rPr>
              <w:t>kDa</w:t>
            </w:r>
            <w:proofErr w:type="spellEnd"/>
          </w:p>
        </w:tc>
      </w:tr>
      <w:tr w:rsidR="0054410D" w:rsidRPr="0054410D" w:rsidTr="00875C53">
        <w:tc>
          <w:tcPr>
            <w:tcW w:w="2263"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Secondary antibodies</w:t>
            </w:r>
          </w:p>
        </w:tc>
        <w:tc>
          <w:tcPr>
            <w:tcW w:w="1134" w:type="dxa"/>
          </w:tcPr>
          <w:p w:rsidR="004877E7" w:rsidRPr="0054410D" w:rsidRDefault="004877E7" w:rsidP="004877E7">
            <w:pPr>
              <w:rPr>
                <w:rFonts w:ascii="Times New Roman" w:hAnsi="Times New Roman" w:cs="Times New Roman"/>
                <w:color w:val="000000" w:themeColor="text1"/>
                <w:sz w:val="22"/>
                <w:szCs w:val="22"/>
                <w:lang w:val="en-US"/>
              </w:rPr>
            </w:pPr>
          </w:p>
        </w:tc>
        <w:tc>
          <w:tcPr>
            <w:tcW w:w="1402" w:type="dxa"/>
          </w:tcPr>
          <w:p w:rsidR="004877E7" w:rsidRPr="0054410D" w:rsidRDefault="004877E7" w:rsidP="004877E7">
            <w:pPr>
              <w:rPr>
                <w:rFonts w:ascii="Times New Roman" w:hAnsi="Times New Roman" w:cs="Times New Roman"/>
                <w:color w:val="000000" w:themeColor="text1"/>
                <w:sz w:val="22"/>
                <w:szCs w:val="22"/>
                <w:lang w:val="en-US"/>
              </w:rPr>
            </w:pPr>
          </w:p>
        </w:tc>
        <w:tc>
          <w:tcPr>
            <w:tcW w:w="908" w:type="dxa"/>
          </w:tcPr>
          <w:p w:rsidR="004877E7" w:rsidRPr="0054410D" w:rsidRDefault="004877E7" w:rsidP="004877E7">
            <w:pPr>
              <w:rPr>
                <w:rFonts w:ascii="Times New Roman" w:hAnsi="Times New Roman" w:cs="Times New Roman"/>
                <w:color w:val="000000" w:themeColor="text1"/>
                <w:sz w:val="22"/>
                <w:szCs w:val="22"/>
                <w:lang w:val="en-US"/>
              </w:rPr>
            </w:pPr>
          </w:p>
        </w:tc>
        <w:tc>
          <w:tcPr>
            <w:tcW w:w="1633" w:type="dxa"/>
          </w:tcPr>
          <w:p w:rsidR="004877E7" w:rsidRPr="0054410D" w:rsidRDefault="004877E7" w:rsidP="004877E7">
            <w:pPr>
              <w:rPr>
                <w:rFonts w:ascii="Times New Roman" w:hAnsi="Times New Roman" w:cs="Times New Roman"/>
                <w:color w:val="000000" w:themeColor="text1"/>
                <w:sz w:val="22"/>
                <w:szCs w:val="22"/>
                <w:lang w:val="en-US"/>
              </w:rPr>
            </w:pPr>
          </w:p>
        </w:tc>
        <w:tc>
          <w:tcPr>
            <w:tcW w:w="1019" w:type="dxa"/>
          </w:tcPr>
          <w:p w:rsidR="004877E7" w:rsidRPr="0054410D" w:rsidRDefault="004877E7" w:rsidP="004877E7">
            <w:pPr>
              <w:rPr>
                <w:rFonts w:ascii="Times New Roman" w:hAnsi="Times New Roman" w:cs="Times New Roman"/>
                <w:color w:val="000000" w:themeColor="text1"/>
                <w:sz w:val="22"/>
                <w:szCs w:val="22"/>
                <w:lang w:val="en-US"/>
              </w:rPr>
            </w:pPr>
          </w:p>
        </w:tc>
        <w:tc>
          <w:tcPr>
            <w:tcW w:w="703" w:type="dxa"/>
          </w:tcPr>
          <w:p w:rsidR="004877E7" w:rsidRPr="0054410D" w:rsidRDefault="004877E7" w:rsidP="004877E7">
            <w:pPr>
              <w:rPr>
                <w:rFonts w:ascii="Times New Roman" w:hAnsi="Times New Roman" w:cs="Times New Roman"/>
                <w:color w:val="000000" w:themeColor="text1"/>
                <w:sz w:val="22"/>
                <w:szCs w:val="22"/>
                <w:lang w:val="en-US"/>
              </w:rPr>
            </w:pPr>
          </w:p>
        </w:tc>
      </w:tr>
      <w:tr w:rsidR="0054410D" w:rsidRPr="0054410D" w:rsidTr="00875C53">
        <w:tc>
          <w:tcPr>
            <w:tcW w:w="2263"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Immunohistochemistry</w:t>
            </w:r>
          </w:p>
        </w:tc>
        <w:tc>
          <w:tcPr>
            <w:tcW w:w="1134" w:type="dxa"/>
          </w:tcPr>
          <w:p w:rsidR="004877E7" w:rsidRPr="0054410D" w:rsidRDefault="004877E7" w:rsidP="004877E7">
            <w:pPr>
              <w:rPr>
                <w:rFonts w:ascii="Times New Roman" w:hAnsi="Times New Roman" w:cs="Times New Roman"/>
                <w:color w:val="000000" w:themeColor="text1"/>
                <w:sz w:val="22"/>
                <w:szCs w:val="22"/>
                <w:lang w:val="en-US"/>
              </w:rPr>
            </w:pPr>
          </w:p>
        </w:tc>
        <w:tc>
          <w:tcPr>
            <w:tcW w:w="1402" w:type="dxa"/>
          </w:tcPr>
          <w:p w:rsidR="004877E7" w:rsidRPr="0054410D" w:rsidRDefault="004877E7" w:rsidP="004877E7">
            <w:pPr>
              <w:rPr>
                <w:rFonts w:ascii="Times New Roman" w:hAnsi="Times New Roman" w:cs="Times New Roman"/>
                <w:color w:val="000000" w:themeColor="text1"/>
                <w:sz w:val="22"/>
                <w:szCs w:val="22"/>
                <w:lang w:val="en-US"/>
              </w:rPr>
            </w:pPr>
          </w:p>
        </w:tc>
        <w:tc>
          <w:tcPr>
            <w:tcW w:w="908" w:type="dxa"/>
          </w:tcPr>
          <w:p w:rsidR="004877E7" w:rsidRPr="0054410D" w:rsidRDefault="004877E7" w:rsidP="004877E7">
            <w:pPr>
              <w:rPr>
                <w:rFonts w:ascii="Times New Roman" w:hAnsi="Times New Roman" w:cs="Times New Roman"/>
                <w:color w:val="000000" w:themeColor="text1"/>
                <w:sz w:val="22"/>
                <w:szCs w:val="22"/>
                <w:lang w:val="en-US"/>
              </w:rPr>
            </w:pPr>
          </w:p>
        </w:tc>
        <w:tc>
          <w:tcPr>
            <w:tcW w:w="1633" w:type="dxa"/>
          </w:tcPr>
          <w:p w:rsidR="004877E7" w:rsidRPr="0054410D" w:rsidRDefault="004877E7" w:rsidP="004877E7">
            <w:pPr>
              <w:rPr>
                <w:rFonts w:ascii="Times New Roman" w:hAnsi="Times New Roman" w:cs="Times New Roman"/>
                <w:color w:val="000000" w:themeColor="text1"/>
                <w:sz w:val="22"/>
                <w:szCs w:val="22"/>
                <w:lang w:val="en-US"/>
              </w:rPr>
            </w:pPr>
          </w:p>
        </w:tc>
        <w:tc>
          <w:tcPr>
            <w:tcW w:w="1019" w:type="dxa"/>
          </w:tcPr>
          <w:p w:rsidR="004877E7" w:rsidRPr="0054410D" w:rsidRDefault="004877E7" w:rsidP="004877E7">
            <w:pPr>
              <w:rPr>
                <w:rFonts w:ascii="Times New Roman" w:hAnsi="Times New Roman" w:cs="Times New Roman"/>
                <w:color w:val="000000" w:themeColor="text1"/>
                <w:sz w:val="22"/>
                <w:szCs w:val="22"/>
                <w:lang w:val="en-US"/>
              </w:rPr>
            </w:pPr>
          </w:p>
        </w:tc>
        <w:tc>
          <w:tcPr>
            <w:tcW w:w="703" w:type="dxa"/>
          </w:tcPr>
          <w:p w:rsidR="004877E7" w:rsidRPr="0054410D" w:rsidRDefault="004877E7" w:rsidP="004877E7">
            <w:pPr>
              <w:rPr>
                <w:rFonts w:ascii="Times New Roman" w:hAnsi="Times New Roman" w:cs="Times New Roman"/>
                <w:color w:val="000000" w:themeColor="text1"/>
                <w:sz w:val="22"/>
                <w:szCs w:val="22"/>
                <w:lang w:val="en-US"/>
              </w:rPr>
            </w:pPr>
          </w:p>
        </w:tc>
      </w:tr>
      <w:tr w:rsidR="0054410D" w:rsidRPr="0054410D" w:rsidTr="00875C53">
        <w:tc>
          <w:tcPr>
            <w:tcW w:w="2263"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Brain sections</w:t>
            </w:r>
          </w:p>
        </w:tc>
        <w:tc>
          <w:tcPr>
            <w:tcW w:w="1134" w:type="dxa"/>
          </w:tcPr>
          <w:p w:rsidR="004877E7" w:rsidRPr="0054410D" w:rsidRDefault="004877E7" w:rsidP="004877E7">
            <w:pPr>
              <w:rPr>
                <w:rFonts w:ascii="Times New Roman" w:hAnsi="Times New Roman" w:cs="Times New Roman"/>
                <w:color w:val="000000" w:themeColor="text1"/>
                <w:sz w:val="22"/>
                <w:szCs w:val="22"/>
                <w:lang w:val="en-US"/>
              </w:rPr>
            </w:pPr>
          </w:p>
        </w:tc>
        <w:tc>
          <w:tcPr>
            <w:tcW w:w="1402" w:type="dxa"/>
          </w:tcPr>
          <w:p w:rsidR="004877E7" w:rsidRPr="0054410D" w:rsidRDefault="004877E7" w:rsidP="004877E7">
            <w:pPr>
              <w:rPr>
                <w:rFonts w:ascii="Times New Roman" w:hAnsi="Times New Roman" w:cs="Times New Roman"/>
                <w:color w:val="000000" w:themeColor="text1"/>
                <w:sz w:val="22"/>
                <w:szCs w:val="22"/>
                <w:lang w:val="en-US"/>
              </w:rPr>
            </w:pPr>
          </w:p>
        </w:tc>
        <w:tc>
          <w:tcPr>
            <w:tcW w:w="908" w:type="dxa"/>
          </w:tcPr>
          <w:p w:rsidR="004877E7" w:rsidRPr="0054410D" w:rsidRDefault="004877E7" w:rsidP="004877E7">
            <w:pPr>
              <w:rPr>
                <w:rFonts w:ascii="Times New Roman" w:hAnsi="Times New Roman" w:cs="Times New Roman"/>
                <w:color w:val="000000" w:themeColor="text1"/>
                <w:sz w:val="22"/>
                <w:szCs w:val="22"/>
                <w:lang w:val="en-US"/>
              </w:rPr>
            </w:pPr>
          </w:p>
        </w:tc>
        <w:tc>
          <w:tcPr>
            <w:tcW w:w="1633" w:type="dxa"/>
          </w:tcPr>
          <w:p w:rsidR="004877E7" w:rsidRPr="0054410D" w:rsidRDefault="004877E7" w:rsidP="004877E7">
            <w:pPr>
              <w:rPr>
                <w:rFonts w:ascii="Times New Roman" w:hAnsi="Times New Roman" w:cs="Times New Roman"/>
                <w:color w:val="000000" w:themeColor="text1"/>
                <w:sz w:val="22"/>
                <w:szCs w:val="22"/>
                <w:lang w:val="en-US"/>
              </w:rPr>
            </w:pPr>
          </w:p>
        </w:tc>
        <w:tc>
          <w:tcPr>
            <w:tcW w:w="1019" w:type="dxa"/>
          </w:tcPr>
          <w:p w:rsidR="004877E7" w:rsidRPr="0054410D" w:rsidRDefault="004877E7" w:rsidP="004877E7">
            <w:pPr>
              <w:rPr>
                <w:rFonts w:ascii="Times New Roman" w:hAnsi="Times New Roman" w:cs="Times New Roman"/>
                <w:color w:val="000000" w:themeColor="text1"/>
                <w:sz w:val="22"/>
                <w:szCs w:val="22"/>
                <w:lang w:val="en-US"/>
              </w:rPr>
            </w:pPr>
          </w:p>
        </w:tc>
        <w:tc>
          <w:tcPr>
            <w:tcW w:w="703" w:type="dxa"/>
          </w:tcPr>
          <w:p w:rsidR="004877E7" w:rsidRPr="0054410D" w:rsidRDefault="004877E7" w:rsidP="004877E7">
            <w:pPr>
              <w:rPr>
                <w:rFonts w:ascii="Times New Roman" w:hAnsi="Times New Roman" w:cs="Times New Roman"/>
                <w:color w:val="000000" w:themeColor="text1"/>
                <w:sz w:val="22"/>
                <w:szCs w:val="22"/>
                <w:lang w:val="en-US"/>
              </w:rPr>
            </w:pPr>
          </w:p>
        </w:tc>
      </w:tr>
      <w:tr w:rsidR="0054410D" w:rsidRPr="0054410D" w:rsidTr="00875C53">
        <w:tc>
          <w:tcPr>
            <w:tcW w:w="2263" w:type="dxa"/>
          </w:tcPr>
          <w:p w:rsidR="004877E7" w:rsidRPr="0054410D" w:rsidRDefault="004877E7" w:rsidP="004877E7">
            <w:pPr>
              <w:rPr>
                <w:rFonts w:ascii="Times New Roman" w:hAnsi="Times New Roman" w:cs="Times New Roman"/>
                <w:color w:val="000000" w:themeColor="text1"/>
                <w:sz w:val="22"/>
                <w:szCs w:val="22"/>
                <w:lang w:val="en-US"/>
              </w:rPr>
            </w:pPr>
          </w:p>
        </w:tc>
        <w:tc>
          <w:tcPr>
            <w:tcW w:w="1134"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Antibody</w:t>
            </w:r>
          </w:p>
        </w:tc>
        <w:tc>
          <w:tcPr>
            <w:tcW w:w="1402"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Protein name</w:t>
            </w:r>
          </w:p>
        </w:tc>
        <w:tc>
          <w:tcPr>
            <w:tcW w:w="908"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Product number</w:t>
            </w:r>
          </w:p>
        </w:tc>
        <w:tc>
          <w:tcPr>
            <w:tcW w:w="1633"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Source</w:t>
            </w:r>
          </w:p>
        </w:tc>
        <w:tc>
          <w:tcPr>
            <w:tcW w:w="1019"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Dilution</w:t>
            </w:r>
          </w:p>
        </w:tc>
        <w:tc>
          <w:tcPr>
            <w:tcW w:w="703"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Protein size</w:t>
            </w:r>
          </w:p>
        </w:tc>
      </w:tr>
      <w:tr w:rsidR="0054410D" w:rsidRPr="0054410D" w:rsidTr="00875C53">
        <w:tc>
          <w:tcPr>
            <w:tcW w:w="2263" w:type="dxa"/>
          </w:tcPr>
          <w:p w:rsidR="004877E7" w:rsidRPr="0054410D" w:rsidRDefault="004877E7" w:rsidP="004877E7">
            <w:pPr>
              <w:rPr>
                <w:rFonts w:ascii="Times New Roman" w:hAnsi="Times New Roman" w:cs="Times New Roman"/>
                <w:color w:val="000000" w:themeColor="text1"/>
                <w:sz w:val="22"/>
                <w:szCs w:val="22"/>
                <w:lang w:val="en-US"/>
              </w:rPr>
            </w:pPr>
          </w:p>
        </w:tc>
        <w:tc>
          <w:tcPr>
            <w:tcW w:w="1134"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Cy3-conjugated goat anti-mouse antibody</w:t>
            </w:r>
          </w:p>
        </w:tc>
        <w:tc>
          <w:tcPr>
            <w:tcW w:w="1402" w:type="dxa"/>
          </w:tcPr>
          <w:p w:rsidR="004877E7" w:rsidRPr="0054410D" w:rsidRDefault="004877E7" w:rsidP="004877E7">
            <w:pPr>
              <w:rPr>
                <w:rFonts w:ascii="Times New Roman" w:hAnsi="Times New Roman" w:cs="Times New Roman"/>
                <w:color w:val="000000" w:themeColor="text1"/>
                <w:sz w:val="22"/>
                <w:szCs w:val="22"/>
                <w:lang w:val="en-US"/>
              </w:rPr>
            </w:pPr>
          </w:p>
        </w:tc>
        <w:tc>
          <w:tcPr>
            <w:tcW w:w="908"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115-1665-062</w:t>
            </w:r>
          </w:p>
        </w:tc>
        <w:tc>
          <w:tcPr>
            <w:tcW w:w="1633"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 xml:space="preserve">Jackson </w:t>
            </w:r>
            <w:proofErr w:type="spellStart"/>
            <w:r w:rsidRPr="0054410D">
              <w:rPr>
                <w:rFonts w:ascii="Times New Roman" w:hAnsi="Times New Roman" w:cs="Times New Roman"/>
                <w:color w:val="000000" w:themeColor="text1"/>
                <w:sz w:val="22"/>
                <w:szCs w:val="22"/>
                <w:lang w:val="en-US"/>
              </w:rPr>
              <w:t>ImmunoResearch</w:t>
            </w:r>
            <w:proofErr w:type="spellEnd"/>
            <w:r w:rsidRPr="0054410D">
              <w:rPr>
                <w:rFonts w:ascii="Times New Roman" w:hAnsi="Times New Roman" w:cs="Times New Roman"/>
                <w:color w:val="000000" w:themeColor="text1"/>
                <w:sz w:val="22"/>
                <w:szCs w:val="22"/>
                <w:lang w:val="en-US"/>
              </w:rPr>
              <w:t xml:space="preserve"> Laboratories</w:t>
            </w:r>
          </w:p>
        </w:tc>
        <w:tc>
          <w:tcPr>
            <w:tcW w:w="1019"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1:3,000</w:t>
            </w:r>
          </w:p>
        </w:tc>
        <w:tc>
          <w:tcPr>
            <w:tcW w:w="703" w:type="dxa"/>
          </w:tcPr>
          <w:p w:rsidR="004877E7" w:rsidRPr="0054410D" w:rsidRDefault="004877E7" w:rsidP="004877E7">
            <w:pPr>
              <w:rPr>
                <w:rFonts w:ascii="Times New Roman" w:hAnsi="Times New Roman" w:cs="Times New Roman"/>
                <w:color w:val="000000" w:themeColor="text1"/>
                <w:sz w:val="22"/>
                <w:szCs w:val="22"/>
                <w:lang w:val="en-US"/>
              </w:rPr>
            </w:pPr>
          </w:p>
        </w:tc>
      </w:tr>
      <w:tr w:rsidR="0054410D" w:rsidRPr="0054410D" w:rsidTr="00875C53">
        <w:tc>
          <w:tcPr>
            <w:tcW w:w="2263" w:type="dxa"/>
          </w:tcPr>
          <w:p w:rsidR="004877E7" w:rsidRPr="0054410D" w:rsidRDefault="004877E7" w:rsidP="004877E7">
            <w:pPr>
              <w:rPr>
                <w:rFonts w:ascii="Times New Roman" w:hAnsi="Times New Roman" w:cs="Times New Roman"/>
                <w:color w:val="000000" w:themeColor="text1"/>
                <w:sz w:val="22"/>
                <w:szCs w:val="22"/>
                <w:lang w:val="en-US"/>
              </w:rPr>
            </w:pPr>
          </w:p>
        </w:tc>
        <w:tc>
          <w:tcPr>
            <w:tcW w:w="1134" w:type="dxa"/>
          </w:tcPr>
          <w:p w:rsidR="004877E7" w:rsidRPr="0054410D" w:rsidRDefault="004877E7" w:rsidP="004877E7">
            <w:pPr>
              <w:rPr>
                <w:rFonts w:ascii="Times New Roman" w:hAnsi="Times New Roman" w:cs="Times New Roman"/>
                <w:color w:val="000000" w:themeColor="text1"/>
                <w:sz w:val="22"/>
                <w:szCs w:val="22"/>
                <w:lang w:val="en-US"/>
              </w:rPr>
            </w:pPr>
            <w:proofErr w:type="spellStart"/>
            <w:r w:rsidRPr="0054410D">
              <w:rPr>
                <w:rFonts w:ascii="Times New Roman" w:hAnsi="Times New Roman" w:cs="Times New Roman"/>
                <w:color w:val="000000" w:themeColor="text1"/>
                <w:sz w:val="22"/>
                <w:szCs w:val="22"/>
                <w:lang w:val="en-US"/>
              </w:rPr>
              <w:t>Alexa</w:t>
            </w:r>
            <w:r w:rsidR="00875C53" w:rsidRPr="0054410D">
              <w:rPr>
                <w:rFonts w:ascii="Times New Roman" w:hAnsi="Times New Roman" w:cs="Times New Roman"/>
                <w:color w:val="000000" w:themeColor="text1"/>
                <w:sz w:val="22"/>
                <w:szCs w:val="22"/>
                <w:lang w:val="en-US"/>
              </w:rPr>
              <w:t>Fluor</w:t>
            </w:r>
            <w:proofErr w:type="spellEnd"/>
            <w:r w:rsidRPr="0054410D">
              <w:rPr>
                <w:rFonts w:ascii="Times New Roman" w:hAnsi="Times New Roman" w:cs="Times New Roman"/>
                <w:color w:val="000000" w:themeColor="text1"/>
                <w:sz w:val="22"/>
                <w:szCs w:val="22"/>
                <w:lang w:val="en-US"/>
              </w:rPr>
              <w:t xml:space="preserve"> 488 goat </w:t>
            </w:r>
            <w:r w:rsidR="00875C53" w:rsidRPr="0054410D">
              <w:rPr>
                <w:rFonts w:ascii="Times New Roman" w:hAnsi="Times New Roman" w:cs="Times New Roman"/>
                <w:color w:val="000000" w:themeColor="text1"/>
                <w:sz w:val="22"/>
                <w:szCs w:val="22"/>
                <w:lang w:val="en-US"/>
              </w:rPr>
              <w:t>anti-guinea pig</w:t>
            </w:r>
          </w:p>
        </w:tc>
        <w:tc>
          <w:tcPr>
            <w:tcW w:w="1402" w:type="dxa"/>
          </w:tcPr>
          <w:p w:rsidR="004877E7" w:rsidRPr="0054410D" w:rsidRDefault="004877E7" w:rsidP="004877E7">
            <w:pPr>
              <w:rPr>
                <w:rFonts w:ascii="Times New Roman" w:hAnsi="Times New Roman" w:cs="Times New Roman"/>
                <w:color w:val="000000" w:themeColor="text1"/>
                <w:sz w:val="22"/>
                <w:szCs w:val="22"/>
                <w:lang w:val="en-US"/>
              </w:rPr>
            </w:pPr>
          </w:p>
        </w:tc>
        <w:tc>
          <w:tcPr>
            <w:tcW w:w="908" w:type="dxa"/>
          </w:tcPr>
          <w:p w:rsidR="004877E7" w:rsidRPr="0054410D" w:rsidRDefault="00875C53"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A-11073</w:t>
            </w:r>
          </w:p>
        </w:tc>
        <w:tc>
          <w:tcPr>
            <w:tcW w:w="1633" w:type="dxa"/>
          </w:tcPr>
          <w:p w:rsidR="004877E7" w:rsidRPr="0054410D" w:rsidRDefault="00875C53"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Molecular Probes</w:t>
            </w:r>
          </w:p>
        </w:tc>
        <w:tc>
          <w:tcPr>
            <w:tcW w:w="1019" w:type="dxa"/>
          </w:tcPr>
          <w:p w:rsidR="004877E7" w:rsidRPr="0054410D" w:rsidRDefault="00875C53"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1:500</w:t>
            </w:r>
          </w:p>
        </w:tc>
        <w:tc>
          <w:tcPr>
            <w:tcW w:w="703" w:type="dxa"/>
          </w:tcPr>
          <w:p w:rsidR="004877E7" w:rsidRPr="0054410D" w:rsidRDefault="004877E7" w:rsidP="004877E7">
            <w:pPr>
              <w:rPr>
                <w:rFonts w:ascii="Times New Roman" w:hAnsi="Times New Roman" w:cs="Times New Roman"/>
                <w:color w:val="000000" w:themeColor="text1"/>
                <w:sz w:val="22"/>
                <w:szCs w:val="22"/>
                <w:lang w:val="en-US"/>
              </w:rPr>
            </w:pPr>
          </w:p>
        </w:tc>
      </w:tr>
      <w:tr w:rsidR="0054410D" w:rsidRPr="0054410D" w:rsidTr="00875C53">
        <w:tc>
          <w:tcPr>
            <w:tcW w:w="2263" w:type="dxa"/>
          </w:tcPr>
          <w:p w:rsidR="00126E4C" w:rsidRPr="0054410D" w:rsidRDefault="006B1FB3"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Cell culture</w:t>
            </w:r>
          </w:p>
        </w:tc>
        <w:tc>
          <w:tcPr>
            <w:tcW w:w="1134" w:type="dxa"/>
          </w:tcPr>
          <w:p w:rsidR="00126E4C" w:rsidRPr="0054410D" w:rsidRDefault="00126E4C" w:rsidP="005E1CDA">
            <w:pPr>
              <w:rPr>
                <w:rFonts w:ascii="Times New Roman" w:hAnsi="Times New Roman" w:cs="Times New Roman"/>
                <w:color w:val="000000" w:themeColor="text1"/>
                <w:sz w:val="22"/>
                <w:szCs w:val="22"/>
                <w:lang w:val="en-US"/>
              </w:rPr>
            </w:pPr>
            <w:proofErr w:type="spellStart"/>
            <w:r w:rsidRPr="0054410D">
              <w:rPr>
                <w:rFonts w:ascii="Times New Roman" w:hAnsi="Times New Roman" w:cs="Times New Roman"/>
                <w:color w:val="000000" w:themeColor="text1"/>
                <w:sz w:val="22"/>
                <w:szCs w:val="22"/>
                <w:lang w:val="en-US"/>
              </w:rPr>
              <w:t>AlexaFluor</w:t>
            </w:r>
            <w:proofErr w:type="spellEnd"/>
            <w:r w:rsidRPr="0054410D">
              <w:rPr>
                <w:rFonts w:ascii="Times New Roman" w:hAnsi="Times New Roman" w:cs="Times New Roman"/>
                <w:color w:val="000000" w:themeColor="text1"/>
                <w:sz w:val="22"/>
                <w:szCs w:val="22"/>
                <w:lang w:val="en-US"/>
              </w:rPr>
              <w:t xml:space="preserve"> 568</w:t>
            </w:r>
            <w:r w:rsidR="007A68DD" w:rsidRPr="0054410D">
              <w:rPr>
                <w:rFonts w:ascii="Times New Roman" w:hAnsi="Times New Roman" w:cs="Times New Roman"/>
                <w:color w:val="000000" w:themeColor="text1"/>
                <w:sz w:val="22"/>
                <w:szCs w:val="22"/>
                <w:lang w:val="en-US"/>
              </w:rPr>
              <w:t xml:space="preserve"> </w:t>
            </w:r>
            <w:r w:rsidR="00A463E0" w:rsidRPr="0054410D">
              <w:rPr>
                <w:rFonts w:ascii="Times New Roman" w:hAnsi="Times New Roman" w:cs="Times New Roman"/>
                <w:color w:val="000000" w:themeColor="text1"/>
                <w:sz w:val="22"/>
                <w:szCs w:val="22"/>
                <w:lang w:val="en-US"/>
              </w:rPr>
              <w:t xml:space="preserve">conjugated </w:t>
            </w:r>
            <w:r w:rsidR="005E1CDA" w:rsidRPr="0054410D">
              <w:rPr>
                <w:rFonts w:ascii="Times New Roman" w:hAnsi="Times New Roman" w:cs="Times New Roman"/>
                <w:color w:val="000000" w:themeColor="text1"/>
                <w:sz w:val="22"/>
                <w:szCs w:val="22"/>
                <w:lang w:val="en-US"/>
              </w:rPr>
              <w:t>goat anti-rabbit</w:t>
            </w:r>
          </w:p>
        </w:tc>
        <w:tc>
          <w:tcPr>
            <w:tcW w:w="1402" w:type="dxa"/>
          </w:tcPr>
          <w:p w:rsidR="00126E4C" w:rsidRPr="0054410D" w:rsidRDefault="00126E4C" w:rsidP="004877E7">
            <w:pPr>
              <w:rPr>
                <w:rFonts w:ascii="Times New Roman" w:hAnsi="Times New Roman" w:cs="Times New Roman"/>
                <w:color w:val="000000" w:themeColor="text1"/>
                <w:sz w:val="22"/>
                <w:szCs w:val="22"/>
                <w:lang w:val="en-US"/>
              </w:rPr>
            </w:pPr>
          </w:p>
        </w:tc>
        <w:tc>
          <w:tcPr>
            <w:tcW w:w="908" w:type="dxa"/>
          </w:tcPr>
          <w:p w:rsidR="00126E4C" w:rsidRPr="0054410D" w:rsidRDefault="005E1CDA"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A-11011</w:t>
            </w:r>
          </w:p>
        </w:tc>
        <w:tc>
          <w:tcPr>
            <w:tcW w:w="1633" w:type="dxa"/>
          </w:tcPr>
          <w:p w:rsidR="00126E4C" w:rsidRPr="0054410D" w:rsidRDefault="00126E4C"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Invitrogen</w:t>
            </w:r>
          </w:p>
        </w:tc>
        <w:tc>
          <w:tcPr>
            <w:tcW w:w="1019" w:type="dxa"/>
          </w:tcPr>
          <w:p w:rsidR="00126E4C" w:rsidRPr="0054410D" w:rsidRDefault="00126E4C"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1:500</w:t>
            </w:r>
          </w:p>
        </w:tc>
        <w:tc>
          <w:tcPr>
            <w:tcW w:w="703" w:type="dxa"/>
          </w:tcPr>
          <w:p w:rsidR="00126E4C" w:rsidRPr="0054410D" w:rsidRDefault="00126E4C" w:rsidP="004877E7">
            <w:pPr>
              <w:rPr>
                <w:rFonts w:ascii="Times New Roman" w:hAnsi="Times New Roman" w:cs="Times New Roman"/>
                <w:color w:val="000000" w:themeColor="text1"/>
                <w:sz w:val="22"/>
                <w:szCs w:val="22"/>
                <w:lang w:val="en-US"/>
              </w:rPr>
            </w:pPr>
          </w:p>
        </w:tc>
      </w:tr>
      <w:tr w:rsidR="0054410D" w:rsidRPr="0054410D" w:rsidTr="00875C53">
        <w:tc>
          <w:tcPr>
            <w:tcW w:w="2263" w:type="dxa"/>
          </w:tcPr>
          <w:p w:rsidR="00126E4C" w:rsidRPr="0054410D" w:rsidRDefault="00126E4C" w:rsidP="004877E7">
            <w:pPr>
              <w:rPr>
                <w:rFonts w:ascii="Times New Roman" w:hAnsi="Times New Roman" w:cs="Times New Roman"/>
                <w:color w:val="000000" w:themeColor="text1"/>
                <w:sz w:val="22"/>
                <w:szCs w:val="22"/>
                <w:lang w:val="en-US"/>
              </w:rPr>
            </w:pPr>
          </w:p>
        </w:tc>
        <w:tc>
          <w:tcPr>
            <w:tcW w:w="1134" w:type="dxa"/>
          </w:tcPr>
          <w:p w:rsidR="00126E4C" w:rsidRPr="0054410D" w:rsidRDefault="00126E4C" w:rsidP="007A68DD">
            <w:pPr>
              <w:rPr>
                <w:rFonts w:ascii="Times New Roman" w:hAnsi="Times New Roman" w:cs="Times New Roman"/>
                <w:color w:val="000000" w:themeColor="text1"/>
                <w:sz w:val="22"/>
                <w:szCs w:val="22"/>
                <w:lang w:val="en-US"/>
              </w:rPr>
            </w:pPr>
            <w:proofErr w:type="spellStart"/>
            <w:r w:rsidRPr="0054410D">
              <w:rPr>
                <w:rFonts w:ascii="Times New Roman" w:hAnsi="Times New Roman" w:cs="Times New Roman"/>
                <w:color w:val="000000" w:themeColor="text1"/>
                <w:sz w:val="22"/>
                <w:szCs w:val="22"/>
                <w:lang w:val="en-US"/>
              </w:rPr>
              <w:t>AlexaFluor</w:t>
            </w:r>
            <w:proofErr w:type="spellEnd"/>
            <w:r w:rsidRPr="0054410D">
              <w:rPr>
                <w:rFonts w:ascii="Times New Roman" w:hAnsi="Times New Roman" w:cs="Times New Roman"/>
                <w:color w:val="000000" w:themeColor="text1"/>
                <w:sz w:val="22"/>
                <w:szCs w:val="22"/>
                <w:lang w:val="en-US"/>
              </w:rPr>
              <w:t xml:space="preserve"> 647</w:t>
            </w:r>
            <w:r w:rsidR="007A68DD" w:rsidRPr="0054410D">
              <w:rPr>
                <w:rFonts w:ascii="Times New Roman" w:hAnsi="Times New Roman" w:cs="Times New Roman"/>
                <w:color w:val="000000" w:themeColor="text1"/>
                <w:sz w:val="22"/>
                <w:szCs w:val="22"/>
                <w:lang w:val="en-US"/>
              </w:rPr>
              <w:t xml:space="preserve"> </w:t>
            </w:r>
            <w:r w:rsidR="00A463E0" w:rsidRPr="0054410D">
              <w:rPr>
                <w:rFonts w:ascii="Times New Roman" w:hAnsi="Times New Roman" w:cs="Times New Roman"/>
                <w:color w:val="000000" w:themeColor="text1"/>
                <w:sz w:val="22"/>
                <w:szCs w:val="22"/>
                <w:lang w:val="en-US"/>
              </w:rPr>
              <w:t xml:space="preserve">conjugated </w:t>
            </w:r>
            <w:r w:rsidR="007A68DD" w:rsidRPr="0054410D">
              <w:rPr>
                <w:rFonts w:ascii="Times New Roman" w:hAnsi="Times New Roman" w:cs="Times New Roman"/>
                <w:color w:val="000000" w:themeColor="text1"/>
                <w:sz w:val="22"/>
                <w:szCs w:val="22"/>
                <w:lang w:val="en-US"/>
              </w:rPr>
              <w:t>goat</w:t>
            </w:r>
            <w:r w:rsidR="00A463E0" w:rsidRPr="0054410D">
              <w:rPr>
                <w:rFonts w:ascii="Times New Roman" w:hAnsi="Times New Roman" w:cs="Times New Roman"/>
                <w:color w:val="000000" w:themeColor="text1"/>
                <w:sz w:val="22"/>
                <w:szCs w:val="22"/>
                <w:lang w:val="en-US"/>
              </w:rPr>
              <w:t xml:space="preserve"> anti-</w:t>
            </w:r>
            <w:r w:rsidR="005E1CDA" w:rsidRPr="0054410D">
              <w:rPr>
                <w:rFonts w:ascii="Times New Roman" w:hAnsi="Times New Roman" w:cs="Times New Roman"/>
                <w:color w:val="000000" w:themeColor="text1"/>
                <w:sz w:val="22"/>
                <w:szCs w:val="22"/>
                <w:lang w:val="en-US"/>
              </w:rPr>
              <w:t>mouse</w:t>
            </w:r>
            <w:r w:rsidR="007A68DD" w:rsidRPr="0054410D">
              <w:rPr>
                <w:rFonts w:ascii="Times New Roman" w:hAnsi="Times New Roman" w:cs="Times New Roman"/>
                <w:color w:val="000000" w:themeColor="text1"/>
                <w:sz w:val="22"/>
                <w:szCs w:val="22"/>
                <w:lang w:val="en-US"/>
              </w:rPr>
              <w:t xml:space="preserve"> </w:t>
            </w:r>
          </w:p>
        </w:tc>
        <w:tc>
          <w:tcPr>
            <w:tcW w:w="1402" w:type="dxa"/>
          </w:tcPr>
          <w:p w:rsidR="00126E4C" w:rsidRPr="0054410D" w:rsidRDefault="00126E4C" w:rsidP="004877E7">
            <w:pPr>
              <w:rPr>
                <w:rFonts w:ascii="Times New Roman" w:hAnsi="Times New Roman" w:cs="Times New Roman"/>
                <w:color w:val="000000" w:themeColor="text1"/>
                <w:sz w:val="22"/>
                <w:szCs w:val="22"/>
                <w:lang w:val="en-US"/>
              </w:rPr>
            </w:pPr>
          </w:p>
        </w:tc>
        <w:tc>
          <w:tcPr>
            <w:tcW w:w="908" w:type="dxa"/>
          </w:tcPr>
          <w:p w:rsidR="00126E4C" w:rsidRPr="0054410D" w:rsidRDefault="00F565F2" w:rsidP="00F565F2">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A-21235</w:t>
            </w:r>
          </w:p>
        </w:tc>
        <w:tc>
          <w:tcPr>
            <w:tcW w:w="1633" w:type="dxa"/>
          </w:tcPr>
          <w:p w:rsidR="00126E4C" w:rsidRPr="0054410D" w:rsidRDefault="00126E4C"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Invitrogen</w:t>
            </w:r>
          </w:p>
        </w:tc>
        <w:tc>
          <w:tcPr>
            <w:tcW w:w="1019" w:type="dxa"/>
          </w:tcPr>
          <w:p w:rsidR="00126E4C" w:rsidRPr="0054410D" w:rsidRDefault="00126E4C"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1:500</w:t>
            </w:r>
          </w:p>
        </w:tc>
        <w:tc>
          <w:tcPr>
            <w:tcW w:w="703" w:type="dxa"/>
          </w:tcPr>
          <w:p w:rsidR="00126E4C" w:rsidRPr="0054410D" w:rsidRDefault="00126E4C" w:rsidP="004877E7">
            <w:pPr>
              <w:rPr>
                <w:rFonts w:ascii="Times New Roman" w:hAnsi="Times New Roman" w:cs="Times New Roman"/>
                <w:color w:val="000000" w:themeColor="text1"/>
                <w:sz w:val="22"/>
                <w:szCs w:val="22"/>
                <w:lang w:val="en-US"/>
              </w:rPr>
            </w:pPr>
          </w:p>
        </w:tc>
      </w:tr>
      <w:tr w:rsidR="0054410D" w:rsidRPr="0054410D" w:rsidTr="00875C53">
        <w:tc>
          <w:tcPr>
            <w:tcW w:w="2263"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Western blot</w:t>
            </w:r>
          </w:p>
        </w:tc>
        <w:tc>
          <w:tcPr>
            <w:tcW w:w="1134"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Cy3-conjugated goat anti-rabbit antibody</w:t>
            </w:r>
          </w:p>
        </w:tc>
        <w:tc>
          <w:tcPr>
            <w:tcW w:w="1402" w:type="dxa"/>
          </w:tcPr>
          <w:p w:rsidR="004877E7" w:rsidRPr="0054410D" w:rsidRDefault="004877E7" w:rsidP="004877E7">
            <w:pPr>
              <w:rPr>
                <w:rFonts w:ascii="Times New Roman" w:hAnsi="Times New Roman" w:cs="Times New Roman"/>
                <w:color w:val="000000" w:themeColor="text1"/>
                <w:sz w:val="22"/>
                <w:szCs w:val="22"/>
                <w:lang w:val="en-US"/>
              </w:rPr>
            </w:pPr>
          </w:p>
        </w:tc>
        <w:tc>
          <w:tcPr>
            <w:tcW w:w="908"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111-166-003</w:t>
            </w:r>
          </w:p>
        </w:tc>
        <w:tc>
          <w:tcPr>
            <w:tcW w:w="1633"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 xml:space="preserve">Jackson </w:t>
            </w:r>
            <w:proofErr w:type="spellStart"/>
            <w:r w:rsidRPr="0054410D">
              <w:rPr>
                <w:rFonts w:ascii="Times New Roman" w:hAnsi="Times New Roman" w:cs="Times New Roman"/>
                <w:color w:val="000000" w:themeColor="text1"/>
                <w:sz w:val="22"/>
                <w:szCs w:val="22"/>
                <w:lang w:val="en-US"/>
              </w:rPr>
              <w:t>ImmunoResearch</w:t>
            </w:r>
            <w:proofErr w:type="spellEnd"/>
            <w:r w:rsidRPr="0054410D">
              <w:rPr>
                <w:rFonts w:ascii="Times New Roman" w:hAnsi="Times New Roman" w:cs="Times New Roman"/>
                <w:color w:val="000000" w:themeColor="text1"/>
                <w:sz w:val="22"/>
                <w:szCs w:val="22"/>
                <w:lang w:val="en-US"/>
              </w:rPr>
              <w:t xml:space="preserve"> Laboratories</w:t>
            </w:r>
          </w:p>
        </w:tc>
        <w:tc>
          <w:tcPr>
            <w:tcW w:w="1019"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1:1,500</w:t>
            </w:r>
          </w:p>
        </w:tc>
        <w:tc>
          <w:tcPr>
            <w:tcW w:w="703" w:type="dxa"/>
          </w:tcPr>
          <w:p w:rsidR="004877E7" w:rsidRPr="0054410D" w:rsidRDefault="004877E7" w:rsidP="004877E7">
            <w:pPr>
              <w:rPr>
                <w:rFonts w:ascii="Times New Roman" w:hAnsi="Times New Roman" w:cs="Times New Roman"/>
                <w:color w:val="000000" w:themeColor="text1"/>
                <w:sz w:val="22"/>
                <w:szCs w:val="22"/>
                <w:lang w:val="en-US"/>
              </w:rPr>
            </w:pPr>
          </w:p>
        </w:tc>
      </w:tr>
      <w:tr w:rsidR="0054410D" w:rsidRPr="0054410D" w:rsidTr="00875C53">
        <w:tc>
          <w:tcPr>
            <w:tcW w:w="2263" w:type="dxa"/>
          </w:tcPr>
          <w:p w:rsidR="004877E7" w:rsidRPr="0054410D" w:rsidRDefault="004877E7" w:rsidP="004877E7">
            <w:pPr>
              <w:rPr>
                <w:rFonts w:ascii="Times New Roman" w:hAnsi="Times New Roman" w:cs="Times New Roman"/>
                <w:color w:val="000000" w:themeColor="text1"/>
                <w:sz w:val="22"/>
                <w:szCs w:val="22"/>
                <w:lang w:val="en-US"/>
              </w:rPr>
            </w:pPr>
          </w:p>
        </w:tc>
        <w:tc>
          <w:tcPr>
            <w:tcW w:w="1134"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Alexa488-conjugated anti-mouse antibody</w:t>
            </w:r>
          </w:p>
        </w:tc>
        <w:tc>
          <w:tcPr>
            <w:tcW w:w="1402" w:type="dxa"/>
          </w:tcPr>
          <w:p w:rsidR="004877E7" w:rsidRPr="0054410D" w:rsidRDefault="004877E7" w:rsidP="004877E7">
            <w:pPr>
              <w:rPr>
                <w:rFonts w:ascii="Times New Roman" w:hAnsi="Times New Roman" w:cs="Times New Roman"/>
                <w:color w:val="000000" w:themeColor="text1"/>
                <w:sz w:val="22"/>
                <w:szCs w:val="22"/>
                <w:lang w:val="en-US"/>
              </w:rPr>
            </w:pPr>
          </w:p>
        </w:tc>
        <w:tc>
          <w:tcPr>
            <w:tcW w:w="908"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A11001</w:t>
            </w:r>
          </w:p>
        </w:tc>
        <w:tc>
          <w:tcPr>
            <w:tcW w:w="1633"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 xml:space="preserve">Molecular Probes, </w:t>
            </w:r>
            <w:proofErr w:type="spellStart"/>
            <w:r w:rsidRPr="0054410D">
              <w:rPr>
                <w:rFonts w:ascii="Times New Roman" w:hAnsi="Times New Roman" w:cs="Times New Roman"/>
                <w:color w:val="000000" w:themeColor="text1"/>
                <w:sz w:val="22"/>
                <w:szCs w:val="22"/>
                <w:lang w:val="en-US"/>
              </w:rPr>
              <w:t>MoBiTec</w:t>
            </w:r>
            <w:proofErr w:type="spellEnd"/>
          </w:p>
        </w:tc>
        <w:tc>
          <w:tcPr>
            <w:tcW w:w="1019"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1:500</w:t>
            </w:r>
          </w:p>
        </w:tc>
        <w:tc>
          <w:tcPr>
            <w:tcW w:w="703" w:type="dxa"/>
          </w:tcPr>
          <w:p w:rsidR="004877E7" w:rsidRPr="0054410D" w:rsidRDefault="004877E7" w:rsidP="004877E7">
            <w:pPr>
              <w:rPr>
                <w:rFonts w:ascii="Times New Roman" w:hAnsi="Times New Roman" w:cs="Times New Roman"/>
                <w:color w:val="000000" w:themeColor="text1"/>
                <w:sz w:val="22"/>
                <w:szCs w:val="22"/>
                <w:lang w:val="en-US"/>
              </w:rPr>
            </w:pPr>
          </w:p>
        </w:tc>
      </w:tr>
      <w:tr w:rsidR="0054410D" w:rsidRPr="0054410D" w:rsidTr="00875C53">
        <w:tc>
          <w:tcPr>
            <w:tcW w:w="2263" w:type="dxa"/>
          </w:tcPr>
          <w:p w:rsidR="004877E7" w:rsidRPr="0054410D" w:rsidRDefault="004877E7" w:rsidP="004877E7">
            <w:pPr>
              <w:rPr>
                <w:rFonts w:ascii="Times New Roman" w:hAnsi="Times New Roman" w:cs="Times New Roman"/>
                <w:color w:val="000000" w:themeColor="text1"/>
                <w:sz w:val="22"/>
                <w:szCs w:val="22"/>
                <w:lang w:val="en-US"/>
              </w:rPr>
            </w:pPr>
          </w:p>
        </w:tc>
        <w:tc>
          <w:tcPr>
            <w:tcW w:w="1134"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Alexa488-conjugate</w:t>
            </w:r>
            <w:r w:rsidRPr="0054410D">
              <w:rPr>
                <w:rFonts w:ascii="Times New Roman" w:hAnsi="Times New Roman" w:cs="Times New Roman"/>
                <w:color w:val="000000" w:themeColor="text1"/>
                <w:sz w:val="22"/>
                <w:szCs w:val="22"/>
                <w:lang w:val="en-US"/>
              </w:rPr>
              <w:lastRenderedPageBreak/>
              <w:t>d anti-guinea pig antibody</w:t>
            </w:r>
          </w:p>
        </w:tc>
        <w:tc>
          <w:tcPr>
            <w:tcW w:w="1402" w:type="dxa"/>
          </w:tcPr>
          <w:p w:rsidR="004877E7" w:rsidRPr="0054410D" w:rsidRDefault="004877E7" w:rsidP="004877E7">
            <w:pPr>
              <w:rPr>
                <w:rFonts w:ascii="Times New Roman" w:hAnsi="Times New Roman" w:cs="Times New Roman"/>
                <w:color w:val="000000" w:themeColor="text1"/>
                <w:sz w:val="22"/>
                <w:szCs w:val="22"/>
                <w:lang w:val="en-US"/>
              </w:rPr>
            </w:pPr>
          </w:p>
        </w:tc>
        <w:tc>
          <w:tcPr>
            <w:tcW w:w="908"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A11073</w:t>
            </w:r>
          </w:p>
        </w:tc>
        <w:tc>
          <w:tcPr>
            <w:tcW w:w="1633"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 xml:space="preserve">Molecular Probes, </w:t>
            </w:r>
            <w:proofErr w:type="spellStart"/>
            <w:r w:rsidRPr="0054410D">
              <w:rPr>
                <w:rFonts w:ascii="Times New Roman" w:hAnsi="Times New Roman" w:cs="Times New Roman"/>
                <w:color w:val="000000" w:themeColor="text1"/>
                <w:sz w:val="22"/>
                <w:szCs w:val="22"/>
                <w:lang w:val="en-US"/>
              </w:rPr>
              <w:t>MoBiTec</w:t>
            </w:r>
            <w:proofErr w:type="spellEnd"/>
          </w:p>
        </w:tc>
        <w:tc>
          <w:tcPr>
            <w:tcW w:w="1019"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1:500</w:t>
            </w:r>
          </w:p>
        </w:tc>
        <w:tc>
          <w:tcPr>
            <w:tcW w:w="703" w:type="dxa"/>
          </w:tcPr>
          <w:p w:rsidR="004877E7" w:rsidRPr="0054410D" w:rsidRDefault="004877E7" w:rsidP="004877E7">
            <w:pPr>
              <w:rPr>
                <w:rFonts w:ascii="Times New Roman" w:hAnsi="Times New Roman" w:cs="Times New Roman"/>
                <w:color w:val="000000" w:themeColor="text1"/>
                <w:sz w:val="22"/>
                <w:szCs w:val="22"/>
                <w:lang w:val="en-US"/>
              </w:rPr>
            </w:pPr>
          </w:p>
        </w:tc>
      </w:tr>
      <w:tr w:rsidR="0054410D" w:rsidRPr="0054410D" w:rsidTr="00875C53">
        <w:tc>
          <w:tcPr>
            <w:tcW w:w="2263" w:type="dxa"/>
          </w:tcPr>
          <w:p w:rsidR="004877E7" w:rsidRPr="0054410D" w:rsidRDefault="004877E7" w:rsidP="004877E7">
            <w:pPr>
              <w:rPr>
                <w:rFonts w:ascii="Times New Roman" w:hAnsi="Times New Roman" w:cs="Times New Roman"/>
                <w:color w:val="000000" w:themeColor="text1"/>
                <w:sz w:val="22"/>
                <w:szCs w:val="22"/>
                <w:lang w:val="en-US"/>
              </w:rPr>
            </w:pPr>
          </w:p>
        </w:tc>
        <w:tc>
          <w:tcPr>
            <w:tcW w:w="1134"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ECL anti-mouse IgG HRP linked</w:t>
            </w:r>
          </w:p>
        </w:tc>
        <w:tc>
          <w:tcPr>
            <w:tcW w:w="1402" w:type="dxa"/>
          </w:tcPr>
          <w:p w:rsidR="004877E7" w:rsidRPr="0054410D" w:rsidRDefault="004877E7" w:rsidP="004877E7">
            <w:pPr>
              <w:rPr>
                <w:rFonts w:ascii="Times New Roman" w:hAnsi="Times New Roman" w:cs="Times New Roman"/>
                <w:color w:val="000000" w:themeColor="text1"/>
                <w:sz w:val="22"/>
                <w:szCs w:val="22"/>
                <w:lang w:val="en-US"/>
              </w:rPr>
            </w:pPr>
          </w:p>
        </w:tc>
        <w:tc>
          <w:tcPr>
            <w:tcW w:w="908"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NA 931-100µl</w:t>
            </w:r>
          </w:p>
        </w:tc>
        <w:tc>
          <w:tcPr>
            <w:tcW w:w="1633"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GE Healthcare UK Limited</w:t>
            </w:r>
          </w:p>
        </w:tc>
        <w:tc>
          <w:tcPr>
            <w:tcW w:w="1019"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1:2,500</w:t>
            </w:r>
          </w:p>
        </w:tc>
        <w:tc>
          <w:tcPr>
            <w:tcW w:w="703" w:type="dxa"/>
          </w:tcPr>
          <w:p w:rsidR="004877E7" w:rsidRPr="0054410D" w:rsidRDefault="004877E7" w:rsidP="004877E7">
            <w:pPr>
              <w:rPr>
                <w:rFonts w:ascii="Times New Roman" w:hAnsi="Times New Roman" w:cs="Times New Roman"/>
                <w:color w:val="000000" w:themeColor="text1"/>
                <w:sz w:val="22"/>
                <w:szCs w:val="22"/>
                <w:lang w:val="en-US"/>
              </w:rPr>
            </w:pPr>
          </w:p>
        </w:tc>
      </w:tr>
      <w:tr w:rsidR="004877E7" w:rsidRPr="0054410D" w:rsidTr="00875C53">
        <w:tc>
          <w:tcPr>
            <w:tcW w:w="2263" w:type="dxa"/>
          </w:tcPr>
          <w:p w:rsidR="004877E7" w:rsidRPr="0054410D" w:rsidRDefault="004877E7" w:rsidP="004877E7">
            <w:pPr>
              <w:rPr>
                <w:rFonts w:ascii="Times New Roman" w:hAnsi="Times New Roman" w:cs="Times New Roman"/>
                <w:color w:val="000000" w:themeColor="text1"/>
                <w:sz w:val="22"/>
                <w:szCs w:val="22"/>
                <w:lang w:val="en-US"/>
              </w:rPr>
            </w:pPr>
          </w:p>
        </w:tc>
        <w:tc>
          <w:tcPr>
            <w:tcW w:w="1134"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ECL anti-rabbit IgG HRP linked</w:t>
            </w:r>
          </w:p>
        </w:tc>
        <w:tc>
          <w:tcPr>
            <w:tcW w:w="1402" w:type="dxa"/>
          </w:tcPr>
          <w:p w:rsidR="004877E7" w:rsidRPr="0054410D" w:rsidRDefault="004877E7" w:rsidP="004877E7">
            <w:pPr>
              <w:rPr>
                <w:rFonts w:ascii="Times New Roman" w:hAnsi="Times New Roman" w:cs="Times New Roman"/>
                <w:color w:val="000000" w:themeColor="text1"/>
                <w:sz w:val="22"/>
                <w:szCs w:val="22"/>
                <w:lang w:val="en-US"/>
              </w:rPr>
            </w:pPr>
          </w:p>
        </w:tc>
        <w:tc>
          <w:tcPr>
            <w:tcW w:w="908"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NA 934-100µl</w:t>
            </w:r>
          </w:p>
        </w:tc>
        <w:tc>
          <w:tcPr>
            <w:tcW w:w="1633"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GE Healthcare UK Limited</w:t>
            </w:r>
          </w:p>
        </w:tc>
        <w:tc>
          <w:tcPr>
            <w:tcW w:w="1019" w:type="dxa"/>
          </w:tcPr>
          <w:p w:rsidR="004877E7" w:rsidRPr="0054410D" w:rsidRDefault="004877E7" w:rsidP="004877E7">
            <w:pPr>
              <w:rPr>
                <w:rFonts w:ascii="Times New Roman" w:hAnsi="Times New Roman" w:cs="Times New Roman"/>
                <w:color w:val="000000" w:themeColor="text1"/>
                <w:sz w:val="22"/>
                <w:szCs w:val="22"/>
                <w:lang w:val="en-US"/>
              </w:rPr>
            </w:pPr>
            <w:r w:rsidRPr="0054410D">
              <w:rPr>
                <w:rFonts w:ascii="Times New Roman" w:hAnsi="Times New Roman" w:cs="Times New Roman"/>
                <w:color w:val="000000" w:themeColor="text1"/>
                <w:sz w:val="22"/>
                <w:szCs w:val="22"/>
                <w:lang w:val="en-US"/>
              </w:rPr>
              <w:t>1:2,500</w:t>
            </w:r>
          </w:p>
        </w:tc>
        <w:tc>
          <w:tcPr>
            <w:tcW w:w="703" w:type="dxa"/>
          </w:tcPr>
          <w:p w:rsidR="004877E7" w:rsidRPr="0054410D" w:rsidRDefault="004877E7" w:rsidP="004877E7">
            <w:pPr>
              <w:rPr>
                <w:rFonts w:ascii="Times New Roman" w:hAnsi="Times New Roman" w:cs="Times New Roman"/>
                <w:color w:val="000000" w:themeColor="text1"/>
                <w:sz w:val="22"/>
                <w:szCs w:val="22"/>
                <w:lang w:val="en-US"/>
              </w:rPr>
            </w:pPr>
          </w:p>
        </w:tc>
      </w:tr>
    </w:tbl>
    <w:p w:rsidR="00C24EC6" w:rsidRPr="0054410D" w:rsidRDefault="00C24EC6">
      <w:pPr>
        <w:rPr>
          <w:rFonts w:ascii="Times New Roman" w:hAnsi="Times New Roman" w:cs="Times New Roman"/>
          <w:color w:val="000000" w:themeColor="text1"/>
          <w:sz w:val="22"/>
          <w:szCs w:val="22"/>
          <w:lang w:val="en-US"/>
        </w:rPr>
      </w:pPr>
    </w:p>
    <w:p w:rsidR="00CA1D30" w:rsidRPr="0054410D" w:rsidRDefault="00CA1D30" w:rsidP="00CA1D30">
      <w:pPr>
        <w:pageBreakBefore/>
        <w:rPr>
          <w:rFonts w:ascii="Times New Roman" w:hAnsi="Times New Roman" w:cs="Times New Roman"/>
          <w:color w:val="000000" w:themeColor="text1"/>
          <w:sz w:val="24"/>
          <w:szCs w:val="24"/>
          <w:lang w:val="en-US"/>
        </w:rPr>
      </w:pPr>
      <w:r w:rsidRPr="0054410D">
        <w:rPr>
          <w:rFonts w:ascii="Times New Roman" w:hAnsi="Times New Roman" w:cs="Times New Roman"/>
          <w:b/>
          <w:color w:val="000000" w:themeColor="text1"/>
          <w:sz w:val="24"/>
          <w:szCs w:val="24"/>
          <w:lang w:val="en-US"/>
        </w:rPr>
        <w:lastRenderedPageBreak/>
        <w:t>Supplementary Table 2</w:t>
      </w:r>
      <w:r w:rsidRPr="0054410D">
        <w:rPr>
          <w:rFonts w:ascii="Times New Roman" w:hAnsi="Times New Roman" w:cs="Times New Roman"/>
          <w:color w:val="000000" w:themeColor="text1"/>
          <w:sz w:val="24"/>
          <w:szCs w:val="24"/>
          <w:lang w:val="en-US"/>
        </w:rPr>
        <w:t xml:space="preserve"> Statistical information</w:t>
      </w:r>
    </w:p>
    <w:p w:rsidR="00CA1D30" w:rsidRPr="0054410D" w:rsidRDefault="00CA1D30">
      <w:pPr>
        <w:rPr>
          <w:rFonts w:ascii="Times New Roman" w:hAnsi="Times New Roman" w:cs="Times New Roman"/>
          <w:color w:val="000000" w:themeColor="text1"/>
          <w:sz w:val="22"/>
          <w:szCs w:val="22"/>
          <w:lang w:val="en-US"/>
        </w:rPr>
      </w:pPr>
    </w:p>
    <w:tbl>
      <w:tblPr>
        <w:tblStyle w:val="TableGrid"/>
        <w:tblW w:w="10549" w:type="dxa"/>
        <w:tblInd w:w="-572" w:type="dxa"/>
        <w:tblLayout w:type="fixed"/>
        <w:tblLook w:val="04A0" w:firstRow="1" w:lastRow="0" w:firstColumn="1" w:lastColumn="0" w:noHBand="0" w:noVBand="1"/>
      </w:tblPr>
      <w:tblGrid>
        <w:gridCol w:w="851"/>
        <w:gridCol w:w="1276"/>
        <w:gridCol w:w="1134"/>
        <w:gridCol w:w="1417"/>
        <w:gridCol w:w="1134"/>
        <w:gridCol w:w="1134"/>
        <w:gridCol w:w="992"/>
        <w:gridCol w:w="709"/>
        <w:gridCol w:w="1902"/>
      </w:tblGrid>
      <w:tr w:rsidR="0054410D" w:rsidRPr="0054410D" w:rsidTr="00DE5852">
        <w:trPr>
          <w:trHeight w:val="735"/>
        </w:trPr>
        <w:tc>
          <w:tcPr>
            <w:tcW w:w="851" w:type="dxa"/>
            <w:noWrap/>
            <w:hideMark/>
          </w:tcPr>
          <w:p w:rsidR="00DE5852" w:rsidRPr="0054410D" w:rsidRDefault="00DE5852">
            <w:pPr>
              <w:rPr>
                <w:rFonts w:ascii="Times New Roman" w:hAnsi="Times New Roman" w:cs="Times New Roman"/>
                <w:b/>
                <w:bCs/>
                <w:color w:val="000000" w:themeColor="text1"/>
              </w:rPr>
            </w:pPr>
            <w:r w:rsidRPr="0054410D">
              <w:rPr>
                <w:rFonts w:ascii="Times New Roman" w:hAnsi="Times New Roman" w:cs="Times New Roman"/>
                <w:b/>
                <w:bCs/>
                <w:color w:val="000000" w:themeColor="text1"/>
              </w:rPr>
              <w:t> </w:t>
            </w:r>
          </w:p>
        </w:tc>
        <w:tc>
          <w:tcPr>
            <w:tcW w:w="1276" w:type="dxa"/>
            <w:noWrap/>
            <w:hideMark/>
          </w:tcPr>
          <w:p w:rsidR="00DE5852" w:rsidRPr="0054410D" w:rsidRDefault="00DE5852">
            <w:pPr>
              <w:rPr>
                <w:rFonts w:ascii="Times New Roman" w:hAnsi="Times New Roman" w:cs="Times New Roman"/>
                <w:b/>
                <w:bCs/>
                <w:color w:val="000000" w:themeColor="text1"/>
              </w:rPr>
            </w:pPr>
            <w:r w:rsidRPr="0054410D">
              <w:rPr>
                <w:rFonts w:ascii="Times New Roman" w:hAnsi="Times New Roman" w:cs="Times New Roman"/>
                <w:b/>
                <w:bCs/>
                <w:color w:val="000000" w:themeColor="text1"/>
              </w:rPr>
              <w:t> </w:t>
            </w:r>
          </w:p>
        </w:tc>
        <w:tc>
          <w:tcPr>
            <w:tcW w:w="1134" w:type="dxa"/>
            <w:noWrap/>
            <w:hideMark/>
          </w:tcPr>
          <w:p w:rsidR="00DE5852" w:rsidRPr="0054410D" w:rsidRDefault="00DE5852">
            <w:pPr>
              <w:rPr>
                <w:rFonts w:ascii="Times New Roman" w:hAnsi="Times New Roman" w:cs="Times New Roman"/>
                <w:b/>
                <w:bCs/>
                <w:color w:val="000000" w:themeColor="text1"/>
              </w:rPr>
            </w:pPr>
            <w:r w:rsidRPr="0054410D">
              <w:rPr>
                <w:rFonts w:ascii="Times New Roman" w:hAnsi="Times New Roman" w:cs="Times New Roman"/>
                <w:b/>
                <w:bCs/>
                <w:color w:val="000000" w:themeColor="text1"/>
              </w:rPr>
              <w:t>Statistical test</w:t>
            </w:r>
          </w:p>
        </w:tc>
        <w:tc>
          <w:tcPr>
            <w:tcW w:w="1417" w:type="dxa"/>
            <w:noWrap/>
            <w:hideMark/>
          </w:tcPr>
          <w:p w:rsidR="00DE5852" w:rsidRPr="0054410D" w:rsidRDefault="00DE5852">
            <w:pPr>
              <w:rPr>
                <w:rFonts w:ascii="Times New Roman" w:hAnsi="Times New Roman" w:cs="Times New Roman"/>
                <w:b/>
                <w:bCs/>
                <w:color w:val="000000" w:themeColor="text1"/>
              </w:rPr>
            </w:pPr>
            <w:r w:rsidRPr="0054410D">
              <w:rPr>
                <w:rFonts w:ascii="Times New Roman" w:hAnsi="Times New Roman" w:cs="Times New Roman"/>
                <w:b/>
                <w:bCs/>
                <w:color w:val="000000" w:themeColor="text1"/>
              </w:rPr>
              <w:t>Test value</w:t>
            </w:r>
          </w:p>
        </w:tc>
        <w:tc>
          <w:tcPr>
            <w:tcW w:w="1134" w:type="dxa"/>
            <w:hideMark/>
          </w:tcPr>
          <w:p w:rsidR="00DE5852" w:rsidRPr="0054410D" w:rsidRDefault="00DE5852">
            <w:pPr>
              <w:rPr>
                <w:rFonts w:ascii="Times New Roman" w:hAnsi="Times New Roman" w:cs="Times New Roman"/>
                <w:b/>
                <w:bCs/>
                <w:color w:val="000000" w:themeColor="text1"/>
              </w:rPr>
            </w:pPr>
            <w:r w:rsidRPr="0054410D">
              <w:rPr>
                <w:rFonts w:ascii="Times New Roman" w:hAnsi="Times New Roman" w:cs="Times New Roman"/>
                <w:b/>
                <w:bCs/>
                <w:color w:val="000000" w:themeColor="text1"/>
              </w:rPr>
              <w:t>Degrees</w:t>
            </w:r>
            <w:r w:rsidRPr="0054410D">
              <w:rPr>
                <w:rFonts w:ascii="Times New Roman" w:hAnsi="Times New Roman" w:cs="Times New Roman"/>
                <w:b/>
                <w:bCs/>
                <w:color w:val="000000" w:themeColor="text1"/>
              </w:rPr>
              <w:br/>
              <w:t xml:space="preserve">of freedom </w:t>
            </w:r>
          </w:p>
        </w:tc>
        <w:tc>
          <w:tcPr>
            <w:tcW w:w="1134" w:type="dxa"/>
            <w:noWrap/>
            <w:hideMark/>
          </w:tcPr>
          <w:p w:rsidR="00DE5852" w:rsidRPr="0054410D" w:rsidRDefault="00DE5852">
            <w:pPr>
              <w:rPr>
                <w:rFonts w:ascii="Times New Roman" w:hAnsi="Times New Roman" w:cs="Times New Roman"/>
                <w:b/>
                <w:bCs/>
                <w:color w:val="000000" w:themeColor="text1"/>
              </w:rPr>
            </w:pPr>
            <w:r w:rsidRPr="0054410D">
              <w:rPr>
                <w:rFonts w:ascii="Times New Roman" w:hAnsi="Times New Roman" w:cs="Times New Roman"/>
                <w:b/>
                <w:bCs/>
                <w:i/>
                <w:iCs/>
                <w:color w:val="000000" w:themeColor="text1"/>
              </w:rPr>
              <w:t>p</w:t>
            </w:r>
            <w:r w:rsidRPr="0054410D">
              <w:rPr>
                <w:rFonts w:ascii="Times New Roman" w:hAnsi="Times New Roman" w:cs="Times New Roman"/>
                <w:b/>
                <w:bCs/>
                <w:color w:val="000000" w:themeColor="text1"/>
              </w:rPr>
              <w:t>-value</w:t>
            </w:r>
          </w:p>
        </w:tc>
        <w:tc>
          <w:tcPr>
            <w:tcW w:w="992" w:type="dxa"/>
            <w:noWrap/>
            <w:hideMark/>
          </w:tcPr>
          <w:p w:rsidR="00DE5852" w:rsidRPr="0054410D" w:rsidRDefault="00DE5852">
            <w:pPr>
              <w:rPr>
                <w:rFonts w:ascii="Times New Roman" w:hAnsi="Times New Roman" w:cs="Times New Roman"/>
                <w:b/>
                <w:bCs/>
                <w:color w:val="000000" w:themeColor="text1"/>
                <w:lang w:val="en-US"/>
              </w:rPr>
            </w:pPr>
            <w:r w:rsidRPr="0054410D">
              <w:rPr>
                <w:rFonts w:ascii="Times New Roman" w:hAnsi="Times New Roman" w:cs="Times New Roman"/>
                <w:b/>
                <w:bCs/>
                <w:color w:val="000000" w:themeColor="text1"/>
                <w:lang w:val="en-US"/>
              </w:rPr>
              <w:t xml:space="preserve">Post-hoc test with </w:t>
            </w:r>
            <w:r w:rsidRPr="0054410D">
              <w:rPr>
                <w:rFonts w:ascii="Times New Roman" w:hAnsi="Times New Roman" w:cs="Times New Roman"/>
                <w:b/>
                <w:bCs/>
                <w:i/>
                <w:iCs/>
                <w:color w:val="000000" w:themeColor="text1"/>
                <w:lang w:val="en-US"/>
              </w:rPr>
              <w:t>p</w:t>
            </w:r>
            <w:r w:rsidRPr="0054410D">
              <w:rPr>
                <w:rFonts w:ascii="Times New Roman" w:hAnsi="Times New Roman" w:cs="Times New Roman"/>
                <w:b/>
                <w:bCs/>
                <w:color w:val="000000" w:themeColor="text1"/>
                <w:lang w:val="en-US"/>
              </w:rPr>
              <w:t>-value</w:t>
            </w:r>
          </w:p>
        </w:tc>
        <w:tc>
          <w:tcPr>
            <w:tcW w:w="709" w:type="dxa"/>
            <w:noWrap/>
            <w:hideMark/>
          </w:tcPr>
          <w:p w:rsidR="00DE5852" w:rsidRPr="0054410D" w:rsidRDefault="00DE5852">
            <w:pPr>
              <w:rPr>
                <w:rFonts w:ascii="Times New Roman" w:hAnsi="Times New Roman" w:cs="Times New Roman"/>
                <w:b/>
                <w:bCs/>
                <w:color w:val="000000" w:themeColor="text1"/>
                <w:lang w:val="en-US"/>
              </w:rPr>
            </w:pPr>
            <w:r w:rsidRPr="0054410D">
              <w:rPr>
                <w:rFonts w:ascii="Times New Roman" w:hAnsi="Times New Roman" w:cs="Times New Roman"/>
                <w:b/>
                <w:bCs/>
                <w:color w:val="000000" w:themeColor="text1"/>
                <w:lang w:val="en-US"/>
              </w:rPr>
              <w:t> </w:t>
            </w:r>
          </w:p>
        </w:tc>
        <w:tc>
          <w:tcPr>
            <w:tcW w:w="1902" w:type="dxa"/>
            <w:noWrap/>
            <w:hideMark/>
          </w:tcPr>
          <w:p w:rsidR="00DE5852" w:rsidRPr="0054410D" w:rsidRDefault="00DE5852">
            <w:pPr>
              <w:rPr>
                <w:rFonts w:ascii="Times New Roman" w:hAnsi="Times New Roman" w:cs="Times New Roman"/>
                <w:b/>
                <w:bCs/>
                <w:color w:val="000000" w:themeColor="text1"/>
              </w:rPr>
            </w:pPr>
            <w:r w:rsidRPr="0054410D">
              <w:rPr>
                <w:rFonts w:ascii="Times New Roman" w:hAnsi="Times New Roman" w:cs="Times New Roman"/>
                <w:b/>
                <w:bCs/>
                <w:color w:val="000000" w:themeColor="text1"/>
              </w:rPr>
              <w:t>n-number</w:t>
            </w:r>
          </w:p>
        </w:tc>
      </w:tr>
      <w:tr w:rsidR="0054410D" w:rsidRPr="0054410D" w:rsidTr="00DE5852">
        <w:trPr>
          <w:trHeight w:val="360"/>
        </w:trPr>
        <w:tc>
          <w:tcPr>
            <w:tcW w:w="851" w:type="dxa"/>
            <w:vMerge w:val="restart"/>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Fig. 1E</w:t>
            </w:r>
          </w:p>
        </w:tc>
        <w:tc>
          <w:tcPr>
            <w:tcW w:w="1276" w:type="dxa"/>
            <w:noWrap/>
            <w:hideMark/>
          </w:tcPr>
          <w:p w:rsidR="00DE5852" w:rsidRPr="0054410D" w:rsidRDefault="00DE5852">
            <w:pPr>
              <w:rPr>
                <w:rFonts w:ascii="Times New Roman" w:hAnsi="Times New Roman" w:cs="Times New Roman"/>
                <w:color w:val="000000" w:themeColor="text1"/>
              </w:rPr>
            </w:pPr>
          </w:p>
        </w:tc>
        <w:tc>
          <w:tcPr>
            <w:tcW w:w="1134" w:type="dxa"/>
            <w:vMerge w:val="restart"/>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 xml:space="preserve">1-way ANOVA </w:t>
            </w:r>
          </w:p>
        </w:tc>
        <w:tc>
          <w:tcPr>
            <w:tcW w:w="1417" w:type="dxa"/>
            <w:noWrap/>
            <w:hideMark/>
          </w:tcPr>
          <w:p w:rsidR="00DE5852" w:rsidRPr="0054410D" w:rsidRDefault="00DE5852">
            <w:pPr>
              <w:rPr>
                <w:rFonts w:ascii="Times New Roman" w:hAnsi="Times New Roman" w:cs="Times New Roman"/>
                <w:color w:val="000000" w:themeColor="text1"/>
              </w:rPr>
            </w:pPr>
          </w:p>
        </w:tc>
        <w:tc>
          <w:tcPr>
            <w:tcW w:w="1134" w:type="dxa"/>
            <w:noWrap/>
            <w:hideMark/>
          </w:tcPr>
          <w:p w:rsidR="00DE5852" w:rsidRPr="0054410D" w:rsidRDefault="00DE5852">
            <w:pPr>
              <w:rPr>
                <w:rFonts w:ascii="Times New Roman" w:hAnsi="Times New Roman" w:cs="Times New Roman"/>
                <w:color w:val="000000" w:themeColor="text1"/>
              </w:rPr>
            </w:pPr>
          </w:p>
        </w:tc>
        <w:tc>
          <w:tcPr>
            <w:tcW w:w="1134" w:type="dxa"/>
            <w:vMerge w:val="restart"/>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p = 0.0002</w:t>
            </w:r>
          </w:p>
        </w:tc>
        <w:tc>
          <w:tcPr>
            <w:tcW w:w="992" w:type="dxa"/>
            <w:hideMark/>
          </w:tcPr>
          <w:p w:rsidR="00DE5852" w:rsidRPr="0054410D" w:rsidRDefault="00DE5852">
            <w:pPr>
              <w:rPr>
                <w:rFonts w:ascii="Times New Roman" w:hAnsi="Times New Roman" w:cs="Times New Roman"/>
                <w:color w:val="000000" w:themeColor="text1"/>
                <w:lang w:val="en-US"/>
              </w:rPr>
            </w:pPr>
            <w:r w:rsidRPr="0054410D">
              <w:rPr>
                <w:rFonts w:ascii="Times New Roman" w:hAnsi="Times New Roman" w:cs="Times New Roman"/>
                <w:color w:val="000000" w:themeColor="text1"/>
                <w:lang w:val="en-US"/>
              </w:rPr>
              <w:t>post-test 2-sided Student´s t-test</w:t>
            </w:r>
          </w:p>
        </w:tc>
        <w:tc>
          <w:tcPr>
            <w:tcW w:w="709" w:type="dxa"/>
            <w:hideMark/>
          </w:tcPr>
          <w:p w:rsidR="00DE5852" w:rsidRPr="0054410D" w:rsidRDefault="00DE5852">
            <w:pPr>
              <w:rPr>
                <w:rFonts w:ascii="Times New Roman" w:hAnsi="Times New Roman" w:cs="Times New Roman"/>
                <w:color w:val="000000" w:themeColor="text1"/>
                <w:lang w:val="en-US"/>
              </w:rPr>
            </w:pPr>
          </w:p>
        </w:tc>
        <w:tc>
          <w:tcPr>
            <w:tcW w:w="1902" w:type="dxa"/>
            <w:vMerge w:val="restart"/>
            <w:noWrap/>
            <w:hideMark/>
          </w:tcPr>
          <w:p w:rsidR="00DE5852" w:rsidRPr="0054410D" w:rsidRDefault="00DE5852">
            <w:pPr>
              <w:rPr>
                <w:rFonts w:ascii="Times New Roman" w:hAnsi="Times New Roman" w:cs="Times New Roman"/>
                <w:color w:val="000000" w:themeColor="text1"/>
                <w:lang w:val="en-US"/>
              </w:rPr>
            </w:pPr>
            <w:r w:rsidRPr="0054410D">
              <w:rPr>
                <w:rFonts w:ascii="Times New Roman" w:hAnsi="Times New Roman" w:cs="Times New Roman"/>
                <w:color w:val="000000" w:themeColor="text1"/>
                <w:lang w:val="en-US"/>
              </w:rPr>
              <w:t>done in duplicate for 4 independent experiments</w:t>
            </w:r>
          </w:p>
        </w:tc>
      </w:tr>
      <w:tr w:rsidR="0054410D" w:rsidRPr="0054410D" w:rsidTr="00DE5852">
        <w:trPr>
          <w:trHeight w:val="360"/>
        </w:trPr>
        <w:tc>
          <w:tcPr>
            <w:tcW w:w="851" w:type="dxa"/>
            <w:vMerge/>
            <w:hideMark/>
          </w:tcPr>
          <w:p w:rsidR="00DE5852" w:rsidRPr="0054410D" w:rsidRDefault="00DE5852">
            <w:pPr>
              <w:rPr>
                <w:rFonts w:ascii="Times New Roman" w:hAnsi="Times New Roman" w:cs="Times New Roman"/>
                <w:color w:val="000000" w:themeColor="text1"/>
                <w:lang w:val="en-US"/>
              </w:rPr>
            </w:pPr>
          </w:p>
        </w:tc>
        <w:tc>
          <w:tcPr>
            <w:tcW w:w="1276" w:type="dxa"/>
            <w:noWrap/>
            <w:hideMark/>
          </w:tcPr>
          <w:p w:rsidR="00DE5852" w:rsidRPr="0054410D" w:rsidRDefault="00DE5852">
            <w:pPr>
              <w:rPr>
                <w:rFonts w:ascii="Times New Roman" w:hAnsi="Times New Roman" w:cs="Times New Roman"/>
                <w:color w:val="000000" w:themeColor="text1"/>
                <w:lang w:val="en-US"/>
              </w:rPr>
            </w:pPr>
          </w:p>
        </w:tc>
        <w:tc>
          <w:tcPr>
            <w:tcW w:w="1134" w:type="dxa"/>
            <w:vMerge/>
            <w:hideMark/>
          </w:tcPr>
          <w:p w:rsidR="00DE5852" w:rsidRPr="0054410D" w:rsidRDefault="00DE5852">
            <w:pPr>
              <w:rPr>
                <w:rFonts w:ascii="Times New Roman" w:hAnsi="Times New Roman" w:cs="Times New Roman"/>
                <w:color w:val="000000" w:themeColor="text1"/>
                <w:lang w:val="en-US"/>
              </w:rPr>
            </w:pPr>
          </w:p>
        </w:tc>
        <w:tc>
          <w:tcPr>
            <w:tcW w:w="1417" w:type="dxa"/>
            <w:vMerge w:val="restart"/>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F (3, 36) = 8.35</w:t>
            </w:r>
          </w:p>
        </w:tc>
        <w:tc>
          <w:tcPr>
            <w:tcW w:w="1134" w:type="dxa"/>
            <w:noWrap/>
            <w:hideMark/>
          </w:tcPr>
          <w:p w:rsidR="00DE5852" w:rsidRPr="0054410D" w:rsidRDefault="00DE5852">
            <w:pPr>
              <w:rPr>
                <w:rFonts w:ascii="Times New Roman" w:hAnsi="Times New Roman" w:cs="Times New Roman"/>
                <w:color w:val="000000" w:themeColor="text1"/>
              </w:rPr>
            </w:pPr>
          </w:p>
        </w:tc>
        <w:tc>
          <w:tcPr>
            <w:tcW w:w="1134" w:type="dxa"/>
            <w:vMerge/>
            <w:hideMark/>
          </w:tcPr>
          <w:p w:rsidR="00DE5852" w:rsidRPr="0054410D" w:rsidRDefault="00DE5852">
            <w:pPr>
              <w:rPr>
                <w:rFonts w:ascii="Times New Roman" w:hAnsi="Times New Roman" w:cs="Times New Roman"/>
                <w:color w:val="000000" w:themeColor="text1"/>
              </w:rPr>
            </w:pPr>
          </w:p>
        </w:tc>
        <w:tc>
          <w:tcPr>
            <w:tcW w:w="992" w:type="dxa"/>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CFP</w:t>
            </w:r>
          </w:p>
        </w:tc>
        <w:tc>
          <w:tcPr>
            <w:tcW w:w="709" w:type="dxa"/>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p = 0.008</w:t>
            </w:r>
          </w:p>
        </w:tc>
        <w:tc>
          <w:tcPr>
            <w:tcW w:w="1902" w:type="dxa"/>
            <w:vMerge/>
            <w:hideMark/>
          </w:tcPr>
          <w:p w:rsidR="00DE5852" w:rsidRPr="0054410D" w:rsidRDefault="00DE5852">
            <w:pPr>
              <w:rPr>
                <w:rFonts w:ascii="Times New Roman" w:hAnsi="Times New Roman" w:cs="Times New Roman"/>
                <w:color w:val="000000" w:themeColor="text1"/>
              </w:rPr>
            </w:pPr>
          </w:p>
        </w:tc>
      </w:tr>
      <w:tr w:rsidR="0054410D" w:rsidRPr="0054410D" w:rsidTr="00DE5852">
        <w:trPr>
          <w:trHeight w:val="375"/>
        </w:trPr>
        <w:tc>
          <w:tcPr>
            <w:tcW w:w="851" w:type="dxa"/>
            <w:vMerge/>
            <w:hideMark/>
          </w:tcPr>
          <w:p w:rsidR="00DE5852" w:rsidRPr="0054410D" w:rsidRDefault="00DE5852">
            <w:pPr>
              <w:rPr>
                <w:rFonts w:ascii="Times New Roman" w:hAnsi="Times New Roman" w:cs="Times New Roman"/>
                <w:color w:val="000000" w:themeColor="text1"/>
              </w:rPr>
            </w:pPr>
          </w:p>
        </w:tc>
        <w:tc>
          <w:tcPr>
            <w:tcW w:w="1276"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 </w:t>
            </w:r>
          </w:p>
        </w:tc>
        <w:tc>
          <w:tcPr>
            <w:tcW w:w="1134" w:type="dxa"/>
            <w:vMerge/>
            <w:hideMark/>
          </w:tcPr>
          <w:p w:rsidR="00DE5852" w:rsidRPr="0054410D" w:rsidRDefault="00DE5852">
            <w:pPr>
              <w:rPr>
                <w:rFonts w:ascii="Times New Roman" w:hAnsi="Times New Roman" w:cs="Times New Roman"/>
                <w:color w:val="000000" w:themeColor="text1"/>
              </w:rPr>
            </w:pPr>
          </w:p>
        </w:tc>
        <w:tc>
          <w:tcPr>
            <w:tcW w:w="1417" w:type="dxa"/>
            <w:vMerge/>
            <w:hideMark/>
          </w:tcPr>
          <w:p w:rsidR="00DE5852" w:rsidRPr="0054410D" w:rsidRDefault="00DE5852">
            <w:pPr>
              <w:rPr>
                <w:rFonts w:ascii="Times New Roman" w:hAnsi="Times New Roman" w:cs="Times New Roman"/>
                <w:color w:val="000000" w:themeColor="text1"/>
              </w:rPr>
            </w:pPr>
          </w:p>
        </w:tc>
        <w:tc>
          <w:tcPr>
            <w:tcW w:w="1134"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 </w:t>
            </w:r>
          </w:p>
        </w:tc>
        <w:tc>
          <w:tcPr>
            <w:tcW w:w="1134" w:type="dxa"/>
            <w:vMerge/>
            <w:hideMark/>
          </w:tcPr>
          <w:p w:rsidR="00DE5852" w:rsidRPr="0054410D" w:rsidRDefault="00DE5852">
            <w:pPr>
              <w:rPr>
                <w:rFonts w:ascii="Times New Roman" w:hAnsi="Times New Roman" w:cs="Times New Roman"/>
                <w:color w:val="000000" w:themeColor="text1"/>
              </w:rPr>
            </w:pPr>
          </w:p>
        </w:tc>
        <w:tc>
          <w:tcPr>
            <w:tcW w:w="992" w:type="dxa"/>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 xml:space="preserve">YFP </w:t>
            </w:r>
          </w:p>
        </w:tc>
        <w:tc>
          <w:tcPr>
            <w:tcW w:w="709" w:type="dxa"/>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p = 0.003</w:t>
            </w:r>
          </w:p>
        </w:tc>
        <w:tc>
          <w:tcPr>
            <w:tcW w:w="1902" w:type="dxa"/>
            <w:vMerge/>
            <w:hideMark/>
          </w:tcPr>
          <w:p w:rsidR="00DE5852" w:rsidRPr="0054410D" w:rsidRDefault="00DE5852">
            <w:pPr>
              <w:rPr>
                <w:rFonts w:ascii="Times New Roman" w:hAnsi="Times New Roman" w:cs="Times New Roman"/>
                <w:color w:val="000000" w:themeColor="text1"/>
              </w:rPr>
            </w:pPr>
          </w:p>
        </w:tc>
      </w:tr>
      <w:tr w:rsidR="0054410D" w:rsidRPr="0054410D" w:rsidTr="00DE5852">
        <w:trPr>
          <w:trHeight w:val="360"/>
        </w:trPr>
        <w:tc>
          <w:tcPr>
            <w:tcW w:w="851"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Fig. 4B</w:t>
            </w:r>
          </w:p>
        </w:tc>
        <w:tc>
          <w:tcPr>
            <w:tcW w:w="1276" w:type="dxa"/>
            <w:noWrap/>
            <w:hideMark/>
          </w:tcPr>
          <w:p w:rsidR="00DE5852" w:rsidRPr="0054410D" w:rsidRDefault="00DE5852">
            <w:pPr>
              <w:rPr>
                <w:rFonts w:ascii="Times New Roman" w:hAnsi="Times New Roman" w:cs="Times New Roman"/>
                <w:b/>
                <w:bCs/>
                <w:color w:val="000000" w:themeColor="text1"/>
              </w:rPr>
            </w:pPr>
            <w:r w:rsidRPr="0054410D">
              <w:rPr>
                <w:rFonts w:ascii="Times New Roman" w:hAnsi="Times New Roman" w:cs="Times New Roman"/>
                <w:b/>
                <w:bCs/>
                <w:color w:val="000000" w:themeColor="text1"/>
              </w:rPr>
              <w:t> </w:t>
            </w:r>
          </w:p>
        </w:tc>
        <w:tc>
          <w:tcPr>
            <w:tcW w:w="1134" w:type="dxa"/>
            <w:noWrap/>
            <w:hideMark/>
          </w:tcPr>
          <w:p w:rsidR="00DE5852" w:rsidRPr="0054410D" w:rsidRDefault="00DE5852">
            <w:pPr>
              <w:rPr>
                <w:rFonts w:ascii="Times New Roman" w:hAnsi="Times New Roman" w:cs="Times New Roman"/>
                <w:b/>
                <w:bCs/>
                <w:color w:val="000000" w:themeColor="text1"/>
              </w:rPr>
            </w:pPr>
            <w:r w:rsidRPr="0054410D">
              <w:rPr>
                <w:rFonts w:ascii="Times New Roman" w:hAnsi="Times New Roman" w:cs="Times New Roman"/>
                <w:b/>
                <w:bCs/>
                <w:color w:val="000000" w:themeColor="text1"/>
              </w:rPr>
              <w:t> </w:t>
            </w:r>
          </w:p>
        </w:tc>
        <w:tc>
          <w:tcPr>
            <w:tcW w:w="1417" w:type="dxa"/>
            <w:noWrap/>
            <w:hideMark/>
          </w:tcPr>
          <w:p w:rsidR="00DE5852" w:rsidRPr="0054410D" w:rsidRDefault="00DE5852">
            <w:pPr>
              <w:rPr>
                <w:rFonts w:ascii="Times New Roman" w:hAnsi="Times New Roman" w:cs="Times New Roman"/>
                <w:b/>
                <w:bCs/>
                <w:color w:val="000000" w:themeColor="text1"/>
              </w:rPr>
            </w:pPr>
            <w:r w:rsidRPr="0054410D">
              <w:rPr>
                <w:rFonts w:ascii="Times New Roman" w:hAnsi="Times New Roman" w:cs="Times New Roman"/>
                <w:b/>
                <w:bCs/>
                <w:color w:val="000000" w:themeColor="text1"/>
              </w:rPr>
              <w:t> </w:t>
            </w:r>
          </w:p>
        </w:tc>
        <w:tc>
          <w:tcPr>
            <w:tcW w:w="1134" w:type="dxa"/>
            <w:noWrap/>
            <w:hideMark/>
          </w:tcPr>
          <w:p w:rsidR="00DE5852" w:rsidRPr="0054410D" w:rsidRDefault="00DE5852">
            <w:pPr>
              <w:rPr>
                <w:rFonts w:ascii="Times New Roman" w:hAnsi="Times New Roman" w:cs="Times New Roman"/>
                <w:b/>
                <w:bCs/>
                <w:color w:val="000000" w:themeColor="text1"/>
              </w:rPr>
            </w:pPr>
            <w:r w:rsidRPr="0054410D">
              <w:rPr>
                <w:rFonts w:ascii="Times New Roman" w:hAnsi="Times New Roman" w:cs="Times New Roman"/>
                <w:b/>
                <w:bCs/>
                <w:color w:val="000000" w:themeColor="text1"/>
              </w:rPr>
              <w:t> </w:t>
            </w:r>
          </w:p>
        </w:tc>
        <w:tc>
          <w:tcPr>
            <w:tcW w:w="1134" w:type="dxa"/>
            <w:noWrap/>
            <w:hideMark/>
          </w:tcPr>
          <w:p w:rsidR="00DE5852" w:rsidRPr="0054410D" w:rsidRDefault="00DE5852">
            <w:pPr>
              <w:rPr>
                <w:rFonts w:ascii="Times New Roman" w:hAnsi="Times New Roman" w:cs="Times New Roman"/>
                <w:b/>
                <w:bCs/>
                <w:color w:val="000000" w:themeColor="text1"/>
              </w:rPr>
            </w:pPr>
            <w:r w:rsidRPr="0054410D">
              <w:rPr>
                <w:rFonts w:ascii="Times New Roman" w:hAnsi="Times New Roman" w:cs="Times New Roman"/>
                <w:b/>
                <w:bCs/>
                <w:color w:val="000000" w:themeColor="text1"/>
              </w:rPr>
              <w:t> </w:t>
            </w:r>
          </w:p>
        </w:tc>
        <w:tc>
          <w:tcPr>
            <w:tcW w:w="992" w:type="dxa"/>
            <w:noWrap/>
            <w:hideMark/>
          </w:tcPr>
          <w:p w:rsidR="00DE5852" w:rsidRPr="0054410D" w:rsidRDefault="00DE5852">
            <w:pPr>
              <w:rPr>
                <w:rFonts w:ascii="Times New Roman" w:hAnsi="Times New Roman" w:cs="Times New Roman"/>
                <w:b/>
                <w:bCs/>
                <w:color w:val="000000" w:themeColor="text1"/>
              </w:rPr>
            </w:pPr>
            <w:r w:rsidRPr="0054410D">
              <w:rPr>
                <w:rFonts w:ascii="Times New Roman" w:hAnsi="Times New Roman" w:cs="Times New Roman"/>
                <w:b/>
                <w:bCs/>
                <w:color w:val="000000" w:themeColor="text1"/>
              </w:rPr>
              <w:t> </w:t>
            </w:r>
          </w:p>
        </w:tc>
        <w:tc>
          <w:tcPr>
            <w:tcW w:w="709" w:type="dxa"/>
            <w:noWrap/>
            <w:hideMark/>
          </w:tcPr>
          <w:p w:rsidR="00DE5852" w:rsidRPr="0054410D" w:rsidRDefault="00DE5852">
            <w:pPr>
              <w:rPr>
                <w:rFonts w:ascii="Times New Roman" w:hAnsi="Times New Roman" w:cs="Times New Roman"/>
                <w:b/>
                <w:bCs/>
                <w:color w:val="000000" w:themeColor="text1"/>
              </w:rPr>
            </w:pPr>
            <w:r w:rsidRPr="0054410D">
              <w:rPr>
                <w:rFonts w:ascii="Times New Roman" w:hAnsi="Times New Roman" w:cs="Times New Roman"/>
                <w:b/>
                <w:bCs/>
                <w:color w:val="000000" w:themeColor="text1"/>
              </w:rPr>
              <w:t> </w:t>
            </w:r>
          </w:p>
        </w:tc>
        <w:tc>
          <w:tcPr>
            <w:tcW w:w="1902" w:type="dxa"/>
            <w:noWrap/>
            <w:hideMark/>
          </w:tcPr>
          <w:p w:rsidR="00DE5852" w:rsidRPr="0054410D" w:rsidRDefault="00DE5852">
            <w:pPr>
              <w:rPr>
                <w:rFonts w:ascii="Times New Roman" w:hAnsi="Times New Roman" w:cs="Times New Roman"/>
                <w:color w:val="000000" w:themeColor="text1"/>
                <w:lang w:val="en-US"/>
              </w:rPr>
            </w:pPr>
            <w:r w:rsidRPr="0054410D">
              <w:rPr>
                <w:rFonts w:ascii="Times New Roman" w:hAnsi="Times New Roman" w:cs="Times New Roman"/>
                <w:color w:val="000000" w:themeColor="text1"/>
                <w:lang w:val="en-US"/>
              </w:rPr>
              <w:t>WT n = 9</w:t>
            </w:r>
          </w:p>
          <w:p w:rsidR="00DE5852" w:rsidRPr="0054410D" w:rsidRDefault="00DE5852">
            <w:pPr>
              <w:rPr>
                <w:rFonts w:ascii="Times New Roman" w:hAnsi="Times New Roman" w:cs="Times New Roman"/>
                <w:color w:val="000000" w:themeColor="text1"/>
                <w:lang w:val="en-US"/>
              </w:rPr>
            </w:pPr>
            <w:r w:rsidRPr="0054410D">
              <w:rPr>
                <w:rFonts w:ascii="Times New Roman" w:hAnsi="Times New Roman" w:cs="Times New Roman"/>
                <w:color w:val="000000" w:themeColor="text1"/>
                <w:lang w:val="en-US"/>
              </w:rPr>
              <w:t>Het n = 11</w:t>
            </w:r>
          </w:p>
          <w:p w:rsidR="00DE5852" w:rsidRPr="0054410D" w:rsidRDefault="00DE5852">
            <w:pPr>
              <w:rPr>
                <w:rFonts w:ascii="Times New Roman" w:hAnsi="Times New Roman" w:cs="Times New Roman"/>
                <w:color w:val="000000" w:themeColor="text1"/>
                <w:lang w:val="en-US"/>
              </w:rPr>
            </w:pPr>
            <w:proofErr w:type="spellStart"/>
            <w:r w:rsidRPr="0054410D">
              <w:rPr>
                <w:rFonts w:ascii="Times New Roman" w:hAnsi="Times New Roman" w:cs="Times New Roman"/>
                <w:color w:val="000000" w:themeColor="text1"/>
                <w:lang w:val="en-US"/>
              </w:rPr>
              <w:t>Hom</w:t>
            </w:r>
            <w:proofErr w:type="spellEnd"/>
            <w:r w:rsidRPr="0054410D">
              <w:rPr>
                <w:rFonts w:ascii="Times New Roman" w:hAnsi="Times New Roman" w:cs="Times New Roman"/>
                <w:color w:val="000000" w:themeColor="text1"/>
                <w:lang w:val="en-US"/>
              </w:rPr>
              <w:t xml:space="preserve"> n = 11 animals</w:t>
            </w:r>
          </w:p>
        </w:tc>
      </w:tr>
      <w:tr w:rsidR="0054410D" w:rsidRPr="0054410D" w:rsidTr="00DE5852">
        <w:trPr>
          <w:trHeight w:val="360"/>
        </w:trPr>
        <w:tc>
          <w:tcPr>
            <w:tcW w:w="851"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Fig. 4C</w:t>
            </w:r>
          </w:p>
        </w:tc>
        <w:tc>
          <w:tcPr>
            <w:tcW w:w="1276"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PCR (mRNA)</w:t>
            </w:r>
          </w:p>
        </w:tc>
        <w:tc>
          <w:tcPr>
            <w:tcW w:w="1134"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1-way ANOVA</w:t>
            </w:r>
          </w:p>
        </w:tc>
        <w:tc>
          <w:tcPr>
            <w:tcW w:w="1417"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F(2,9) = 0.15</w:t>
            </w:r>
          </w:p>
        </w:tc>
        <w:tc>
          <w:tcPr>
            <w:tcW w:w="1134"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 </w:t>
            </w:r>
          </w:p>
        </w:tc>
        <w:tc>
          <w:tcPr>
            <w:tcW w:w="1134"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p = 0.86</w:t>
            </w:r>
          </w:p>
        </w:tc>
        <w:tc>
          <w:tcPr>
            <w:tcW w:w="992"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 </w:t>
            </w:r>
          </w:p>
        </w:tc>
        <w:tc>
          <w:tcPr>
            <w:tcW w:w="709"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 </w:t>
            </w:r>
          </w:p>
        </w:tc>
        <w:tc>
          <w:tcPr>
            <w:tcW w:w="1902"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n = 3 animals / genotype</w:t>
            </w:r>
          </w:p>
        </w:tc>
      </w:tr>
      <w:tr w:rsidR="0054410D" w:rsidRPr="0054410D" w:rsidTr="00DE5852">
        <w:trPr>
          <w:trHeight w:val="1080"/>
        </w:trPr>
        <w:tc>
          <w:tcPr>
            <w:tcW w:w="851"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Fig. 4D</w:t>
            </w:r>
          </w:p>
        </w:tc>
        <w:tc>
          <w:tcPr>
            <w:tcW w:w="1276" w:type="dxa"/>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Westen blot</w:t>
            </w:r>
            <w:r w:rsidRPr="0054410D">
              <w:rPr>
                <w:rFonts w:ascii="Times New Roman" w:hAnsi="Times New Roman" w:cs="Times New Roman"/>
                <w:color w:val="000000" w:themeColor="text1"/>
              </w:rPr>
              <w:br/>
              <w:t>(Protein)</w:t>
            </w:r>
          </w:p>
        </w:tc>
        <w:tc>
          <w:tcPr>
            <w:tcW w:w="1134"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1-way ANOVA</w:t>
            </w:r>
          </w:p>
        </w:tc>
        <w:tc>
          <w:tcPr>
            <w:tcW w:w="1417"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F(2,12) = 0.20</w:t>
            </w:r>
          </w:p>
        </w:tc>
        <w:tc>
          <w:tcPr>
            <w:tcW w:w="1134"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 </w:t>
            </w:r>
          </w:p>
        </w:tc>
        <w:tc>
          <w:tcPr>
            <w:tcW w:w="1134"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p = 0.82</w:t>
            </w:r>
          </w:p>
        </w:tc>
        <w:tc>
          <w:tcPr>
            <w:tcW w:w="992"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 </w:t>
            </w:r>
          </w:p>
        </w:tc>
        <w:tc>
          <w:tcPr>
            <w:tcW w:w="709"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 </w:t>
            </w:r>
          </w:p>
        </w:tc>
        <w:tc>
          <w:tcPr>
            <w:tcW w:w="1902"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n = 4 animals / genotype</w:t>
            </w:r>
          </w:p>
        </w:tc>
      </w:tr>
      <w:tr w:rsidR="0054410D" w:rsidRPr="0054410D" w:rsidTr="00DE5852">
        <w:trPr>
          <w:trHeight w:val="360"/>
        </w:trPr>
        <w:tc>
          <w:tcPr>
            <w:tcW w:w="851" w:type="dxa"/>
            <w:vMerge w:val="restart"/>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Fig. 4E</w:t>
            </w:r>
          </w:p>
        </w:tc>
        <w:tc>
          <w:tcPr>
            <w:tcW w:w="1276"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click-ABR</w:t>
            </w:r>
          </w:p>
        </w:tc>
        <w:tc>
          <w:tcPr>
            <w:tcW w:w="1134"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1-way ANOVA</w:t>
            </w:r>
          </w:p>
        </w:tc>
        <w:tc>
          <w:tcPr>
            <w:tcW w:w="1417" w:type="dxa"/>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F(2, 26) = 1.988</w:t>
            </w:r>
          </w:p>
        </w:tc>
        <w:tc>
          <w:tcPr>
            <w:tcW w:w="1134"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 </w:t>
            </w:r>
          </w:p>
        </w:tc>
        <w:tc>
          <w:tcPr>
            <w:tcW w:w="1134" w:type="dxa"/>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p = 0.16</w:t>
            </w:r>
          </w:p>
        </w:tc>
        <w:tc>
          <w:tcPr>
            <w:tcW w:w="992"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 </w:t>
            </w:r>
          </w:p>
        </w:tc>
        <w:tc>
          <w:tcPr>
            <w:tcW w:w="709"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 </w:t>
            </w:r>
          </w:p>
        </w:tc>
        <w:tc>
          <w:tcPr>
            <w:tcW w:w="1902" w:type="dxa"/>
            <w:vMerge w:val="restart"/>
            <w:hideMark/>
          </w:tcPr>
          <w:p w:rsidR="00DE5852" w:rsidRPr="0054410D" w:rsidRDefault="00DE5852">
            <w:pPr>
              <w:rPr>
                <w:rFonts w:ascii="Times New Roman" w:hAnsi="Times New Roman" w:cs="Times New Roman"/>
                <w:color w:val="000000" w:themeColor="text1"/>
                <w:lang w:val="en-US"/>
              </w:rPr>
            </w:pPr>
            <w:r w:rsidRPr="0054410D">
              <w:rPr>
                <w:rFonts w:ascii="Times New Roman" w:hAnsi="Times New Roman" w:cs="Times New Roman"/>
                <w:color w:val="000000" w:themeColor="text1"/>
                <w:lang w:val="en-US"/>
              </w:rPr>
              <w:t>WT n = 20/10 ears/animals</w:t>
            </w:r>
            <w:r w:rsidRPr="0054410D">
              <w:rPr>
                <w:rFonts w:ascii="Times New Roman" w:hAnsi="Times New Roman" w:cs="Times New Roman"/>
                <w:color w:val="000000" w:themeColor="text1"/>
                <w:lang w:val="en-US"/>
              </w:rPr>
              <w:br/>
              <w:t>het n = 30/15</w:t>
            </w:r>
          </w:p>
          <w:p w:rsidR="00DE5852" w:rsidRPr="0054410D" w:rsidRDefault="00DE5852" w:rsidP="00DE5852">
            <w:pPr>
              <w:rPr>
                <w:rFonts w:ascii="Times New Roman" w:hAnsi="Times New Roman" w:cs="Times New Roman"/>
                <w:color w:val="000000" w:themeColor="text1"/>
                <w:lang w:val="en-US"/>
              </w:rPr>
            </w:pPr>
            <w:r w:rsidRPr="0054410D">
              <w:rPr>
                <w:rFonts w:ascii="Times New Roman" w:hAnsi="Times New Roman" w:cs="Times New Roman"/>
                <w:color w:val="000000" w:themeColor="text1"/>
                <w:lang w:val="en-US"/>
              </w:rPr>
              <w:t>ears/ animals</w:t>
            </w:r>
            <w:r w:rsidRPr="0054410D">
              <w:rPr>
                <w:rFonts w:ascii="Times New Roman" w:hAnsi="Times New Roman" w:cs="Times New Roman"/>
                <w:color w:val="000000" w:themeColor="text1"/>
                <w:lang w:val="en-US"/>
              </w:rPr>
              <w:br/>
            </w:r>
            <w:proofErr w:type="spellStart"/>
            <w:r w:rsidRPr="0054410D">
              <w:rPr>
                <w:rFonts w:ascii="Times New Roman" w:hAnsi="Times New Roman" w:cs="Times New Roman"/>
                <w:color w:val="000000" w:themeColor="text1"/>
                <w:lang w:val="en-US"/>
              </w:rPr>
              <w:t>hom</w:t>
            </w:r>
            <w:proofErr w:type="spellEnd"/>
            <w:r w:rsidRPr="0054410D">
              <w:rPr>
                <w:rFonts w:ascii="Times New Roman" w:hAnsi="Times New Roman" w:cs="Times New Roman"/>
                <w:color w:val="000000" w:themeColor="text1"/>
                <w:lang w:val="en-US"/>
              </w:rPr>
              <w:t xml:space="preserve"> n = 10/5</w:t>
            </w:r>
          </w:p>
          <w:p w:rsidR="00DE5852" w:rsidRPr="0054410D" w:rsidRDefault="00DE5852" w:rsidP="00DE5852">
            <w:pPr>
              <w:rPr>
                <w:rFonts w:ascii="Times New Roman" w:hAnsi="Times New Roman" w:cs="Times New Roman"/>
                <w:color w:val="000000" w:themeColor="text1"/>
                <w:lang w:val="en-US"/>
              </w:rPr>
            </w:pPr>
            <w:r w:rsidRPr="0054410D">
              <w:rPr>
                <w:rFonts w:ascii="Times New Roman" w:hAnsi="Times New Roman" w:cs="Times New Roman"/>
                <w:color w:val="000000" w:themeColor="text1"/>
                <w:lang w:val="en-US"/>
              </w:rPr>
              <w:t xml:space="preserve">ears/animals </w:t>
            </w:r>
          </w:p>
        </w:tc>
      </w:tr>
      <w:tr w:rsidR="0054410D" w:rsidRPr="0054410D" w:rsidTr="00DE5852">
        <w:trPr>
          <w:trHeight w:val="885"/>
        </w:trPr>
        <w:tc>
          <w:tcPr>
            <w:tcW w:w="851" w:type="dxa"/>
            <w:vMerge/>
            <w:hideMark/>
          </w:tcPr>
          <w:p w:rsidR="00DE5852" w:rsidRPr="0054410D" w:rsidRDefault="00DE5852">
            <w:pPr>
              <w:rPr>
                <w:rFonts w:ascii="Times New Roman" w:hAnsi="Times New Roman" w:cs="Times New Roman"/>
                <w:color w:val="000000" w:themeColor="text1"/>
                <w:lang w:val="en-US"/>
              </w:rPr>
            </w:pPr>
          </w:p>
        </w:tc>
        <w:tc>
          <w:tcPr>
            <w:tcW w:w="1276"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f-ABR</w:t>
            </w:r>
          </w:p>
        </w:tc>
        <w:tc>
          <w:tcPr>
            <w:tcW w:w="1134"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2-way ANOVA</w:t>
            </w:r>
          </w:p>
        </w:tc>
        <w:tc>
          <w:tcPr>
            <w:tcW w:w="2551" w:type="dxa"/>
            <w:gridSpan w:val="2"/>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F(18,</w:t>
            </w:r>
          </w:p>
          <w:p w:rsidR="00DE5852" w:rsidRPr="0054410D" w:rsidRDefault="00DE5852" w:rsidP="00DE5852">
            <w:pPr>
              <w:rPr>
                <w:rFonts w:ascii="Times New Roman" w:hAnsi="Times New Roman" w:cs="Times New Roman"/>
                <w:color w:val="000000" w:themeColor="text1"/>
              </w:rPr>
            </w:pPr>
            <w:r w:rsidRPr="0054410D">
              <w:rPr>
                <w:rFonts w:ascii="Times New Roman" w:hAnsi="Times New Roman" w:cs="Times New Roman"/>
                <w:color w:val="000000" w:themeColor="text1"/>
              </w:rPr>
              <w:t>2665) = 0.50</w:t>
            </w:r>
          </w:p>
        </w:tc>
        <w:tc>
          <w:tcPr>
            <w:tcW w:w="1134"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p = 0.96</w:t>
            </w:r>
          </w:p>
        </w:tc>
        <w:tc>
          <w:tcPr>
            <w:tcW w:w="992"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 </w:t>
            </w:r>
          </w:p>
        </w:tc>
        <w:tc>
          <w:tcPr>
            <w:tcW w:w="709"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 </w:t>
            </w:r>
          </w:p>
        </w:tc>
        <w:tc>
          <w:tcPr>
            <w:tcW w:w="1902" w:type="dxa"/>
            <w:vMerge/>
            <w:hideMark/>
          </w:tcPr>
          <w:p w:rsidR="00DE5852" w:rsidRPr="0054410D" w:rsidRDefault="00DE5852">
            <w:pPr>
              <w:rPr>
                <w:rFonts w:ascii="Times New Roman" w:hAnsi="Times New Roman" w:cs="Times New Roman"/>
                <w:color w:val="000000" w:themeColor="text1"/>
              </w:rPr>
            </w:pPr>
          </w:p>
        </w:tc>
      </w:tr>
      <w:tr w:rsidR="0054410D" w:rsidRPr="0054410D" w:rsidTr="00DE5852">
        <w:trPr>
          <w:trHeight w:val="1080"/>
        </w:trPr>
        <w:tc>
          <w:tcPr>
            <w:tcW w:w="851" w:type="dxa"/>
            <w:vMerge w:val="restart"/>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Fig. 7A</w:t>
            </w:r>
          </w:p>
        </w:tc>
        <w:tc>
          <w:tcPr>
            <w:tcW w:w="1276" w:type="dxa"/>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 xml:space="preserve">Western blot </w:t>
            </w:r>
            <w:r w:rsidRPr="0054410D">
              <w:rPr>
                <w:rFonts w:ascii="Times New Roman" w:hAnsi="Times New Roman" w:cs="Times New Roman"/>
                <w:color w:val="000000" w:themeColor="text1"/>
              </w:rPr>
              <w:br/>
              <w:t>(CFP)</w:t>
            </w:r>
          </w:p>
        </w:tc>
        <w:tc>
          <w:tcPr>
            <w:tcW w:w="1134"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 xml:space="preserve">1-sided Student’s </w:t>
            </w:r>
            <w:r w:rsidRPr="0054410D">
              <w:rPr>
                <w:rFonts w:ascii="Times New Roman" w:hAnsi="Times New Roman" w:cs="Times New Roman"/>
                <w:i/>
                <w:iCs/>
                <w:color w:val="000000" w:themeColor="text1"/>
              </w:rPr>
              <w:t>t</w:t>
            </w:r>
            <w:r w:rsidRPr="0054410D">
              <w:rPr>
                <w:rFonts w:ascii="Times New Roman" w:hAnsi="Times New Roman" w:cs="Times New Roman"/>
                <w:color w:val="000000" w:themeColor="text1"/>
              </w:rPr>
              <w:t>-test</w:t>
            </w:r>
          </w:p>
        </w:tc>
        <w:tc>
          <w:tcPr>
            <w:tcW w:w="1417"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t = 6.25</w:t>
            </w:r>
          </w:p>
        </w:tc>
        <w:tc>
          <w:tcPr>
            <w:tcW w:w="1134"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DF = 4</w:t>
            </w:r>
          </w:p>
        </w:tc>
        <w:tc>
          <w:tcPr>
            <w:tcW w:w="1134"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p = 0.002</w:t>
            </w:r>
          </w:p>
        </w:tc>
        <w:tc>
          <w:tcPr>
            <w:tcW w:w="992"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 </w:t>
            </w:r>
          </w:p>
        </w:tc>
        <w:tc>
          <w:tcPr>
            <w:tcW w:w="709"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 </w:t>
            </w:r>
          </w:p>
        </w:tc>
        <w:tc>
          <w:tcPr>
            <w:tcW w:w="1902"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n = 3 animals / group</w:t>
            </w:r>
          </w:p>
        </w:tc>
      </w:tr>
      <w:tr w:rsidR="0054410D" w:rsidRPr="0054410D" w:rsidTr="00DE5852">
        <w:trPr>
          <w:trHeight w:val="1095"/>
        </w:trPr>
        <w:tc>
          <w:tcPr>
            <w:tcW w:w="851" w:type="dxa"/>
            <w:vMerge/>
            <w:hideMark/>
          </w:tcPr>
          <w:p w:rsidR="00DE5852" w:rsidRPr="0054410D" w:rsidRDefault="00DE5852">
            <w:pPr>
              <w:rPr>
                <w:rFonts w:ascii="Times New Roman" w:hAnsi="Times New Roman" w:cs="Times New Roman"/>
                <w:color w:val="000000" w:themeColor="text1"/>
              </w:rPr>
            </w:pPr>
          </w:p>
        </w:tc>
        <w:tc>
          <w:tcPr>
            <w:tcW w:w="1276" w:type="dxa"/>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 xml:space="preserve">Western blot </w:t>
            </w:r>
            <w:r w:rsidRPr="0054410D">
              <w:rPr>
                <w:rFonts w:ascii="Times New Roman" w:hAnsi="Times New Roman" w:cs="Times New Roman"/>
                <w:color w:val="000000" w:themeColor="text1"/>
              </w:rPr>
              <w:br/>
              <w:t>(YFP)</w:t>
            </w:r>
          </w:p>
        </w:tc>
        <w:tc>
          <w:tcPr>
            <w:tcW w:w="1134"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 xml:space="preserve">1-sided Student’s </w:t>
            </w:r>
            <w:r w:rsidRPr="0054410D">
              <w:rPr>
                <w:rFonts w:ascii="Times New Roman" w:hAnsi="Times New Roman" w:cs="Times New Roman"/>
                <w:i/>
                <w:iCs/>
                <w:color w:val="000000" w:themeColor="text1"/>
              </w:rPr>
              <w:t>t</w:t>
            </w:r>
            <w:r w:rsidRPr="0054410D">
              <w:rPr>
                <w:rFonts w:ascii="Times New Roman" w:hAnsi="Times New Roman" w:cs="Times New Roman"/>
                <w:color w:val="000000" w:themeColor="text1"/>
              </w:rPr>
              <w:t>-test</w:t>
            </w:r>
          </w:p>
        </w:tc>
        <w:tc>
          <w:tcPr>
            <w:tcW w:w="1417"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t = 1.99</w:t>
            </w:r>
          </w:p>
        </w:tc>
        <w:tc>
          <w:tcPr>
            <w:tcW w:w="1134"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DF = 6</w:t>
            </w:r>
          </w:p>
        </w:tc>
        <w:tc>
          <w:tcPr>
            <w:tcW w:w="1134"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p = 0.04</w:t>
            </w:r>
          </w:p>
        </w:tc>
        <w:tc>
          <w:tcPr>
            <w:tcW w:w="992"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 </w:t>
            </w:r>
          </w:p>
        </w:tc>
        <w:tc>
          <w:tcPr>
            <w:tcW w:w="709"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 </w:t>
            </w:r>
          </w:p>
        </w:tc>
        <w:tc>
          <w:tcPr>
            <w:tcW w:w="1902"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 xml:space="preserve"> n = 4 animals / group</w:t>
            </w:r>
          </w:p>
        </w:tc>
      </w:tr>
      <w:tr w:rsidR="0054410D" w:rsidRPr="0054410D" w:rsidTr="00DE5852">
        <w:trPr>
          <w:trHeight w:val="1080"/>
        </w:trPr>
        <w:tc>
          <w:tcPr>
            <w:tcW w:w="851"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Fig. 7D</w:t>
            </w:r>
          </w:p>
        </w:tc>
        <w:tc>
          <w:tcPr>
            <w:tcW w:w="1276" w:type="dxa"/>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Integrated</w:t>
            </w:r>
            <w:r w:rsidRPr="0054410D">
              <w:rPr>
                <w:rFonts w:ascii="Times New Roman" w:hAnsi="Times New Roman" w:cs="Times New Roman"/>
                <w:color w:val="000000" w:themeColor="text1"/>
              </w:rPr>
              <w:br/>
              <w:t>density</w:t>
            </w:r>
            <w:r w:rsidRPr="0054410D">
              <w:rPr>
                <w:rFonts w:ascii="Times New Roman" w:hAnsi="Times New Roman" w:cs="Times New Roman"/>
                <w:color w:val="000000" w:themeColor="text1"/>
              </w:rPr>
              <w:br/>
              <w:t>(YFP)</w:t>
            </w:r>
          </w:p>
        </w:tc>
        <w:tc>
          <w:tcPr>
            <w:tcW w:w="1134"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 xml:space="preserve">1-sided Student’s </w:t>
            </w:r>
            <w:r w:rsidRPr="0054410D">
              <w:rPr>
                <w:rFonts w:ascii="Times New Roman" w:hAnsi="Times New Roman" w:cs="Times New Roman"/>
                <w:i/>
                <w:iCs/>
                <w:color w:val="000000" w:themeColor="text1"/>
              </w:rPr>
              <w:t>t</w:t>
            </w:r>
            <w:r w:rsidRPr="0054410D">
              <w:rPr>
                <w:rFonts w:ascii="Times New Roman" w:hAnsi="Times New Roman" w:cs="Times New Roman"/>
                <w:color w:val="000000" w:themeColor="text1"/>
              </w:rPr>
              <w:t>-test</w:t>
            </w:r>
          </w:p>
        </w:tc>
        <w:tc>
          <w:tcPr>
            <w:tcW w:w="1417"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t = 4.14</w:t>
            </w:r>
          </w:p>
        </w:tc>
        <w:tc>
          <w:tcPr>
            <w:tcW w:w="1134"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DF = 3</w:t>
            </w:r>
          </w:p>
        </w:tc>
        <w:tc>
          <w:tcPr>
            <w:tcW w:w="2126" w:type="dxa"/>
            <w:gridSpan w:val="2"/>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p = 0.0128</w:t>
            </w:r>
          </w:p>
        </w:tc>
        <w:tc>
          <w:tcPr>
            <w:tcW w:w="709"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 </w:t>
            </w:r>
          </w:p>
        </w:tc>
        <w:tc>
          <w:tcPr>
            <w:tcW w:w="1902"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n = 3 animals / group</w:t>
            </w:r>
          </w:p>
        </w:tc>
      </w:tr>
      <w:tr w:rsidR="0054410D" w:rsidRPr="0054410D" w:rsidTr="00DE5852">
        <w:trPr>
          <w:trHeight w:val="1095"/>
        </w:trPr>
        <w:tc>
          <w:tcPr>
            <w:tcW w:w="851"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Fig. 7F</w:t>
            </w:r>
          </w:p>
        </w:tc>
        <w:tc>
          <w:tcPr>
            <w:tcW w:w="1276" w:type="dxa"/>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Integrated</w:t>
            </w:r>
            <w:r w:rsidRPr="0054410D">
              <w:rPr>
                <w:rFonts w:ascii="Times New Roman" w:hAnsi="Times New Roman" w:cs="Times New Roman"/>
                <w:color w:val="000000" w:themeColor="text1"/>
              </w:rPr>
              <w:br/>
              <w:t>density</w:t>
            </w:r>
            <w:r w:rsidRPr="0054410D">
              <w:rPr>
                <w:rFonts w:ascii="Times New Roman" w:hAnsi="Times New Roman" w:cs="Times New Roman"/>
                <w:color w:val="000000" w:themeColor="text1"/>
              </w:rPr>
              <w:br/>
              <w:t>(CFP)</w:t>
            </w:r>
          </w:p>
        </w:tc>
        <w:tc>
          <w:tcPr>
            <w:tcW w:w="1134"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 xml:space="preserve">1-sided Student’s </w:t>
            </w:r>
            <w:r w:rsidRPr="0054410D">
              <w:rPr>
                <w:rFonts w:ascii="Times New Roman" w:hAnsi="Times New Roman" w:cs="Times New Roman"/>
                <w:i/>
                <w:iCs/>
                <w:color w:val="000000" w:themeColor="text1"/>
              </w:rPr>
              <w:t>t</w:t>
            </w:r>
            <w:r w:rsidRPr="0054410D">
              <w:rPr>
                <w:rFonts w:ascii="Times New Roman" w:hAnsi="Times New Roman" w:cs="Times New Roman"/>
                <w:color w:val="000000" w:themeColor="text1"/>
              </w:rPr>
              <w:t>-test</w:t>
            </w:r>
          </w:p>
        </w:tc>
        <w:tc>
          <w:tcPr>
            <w:tcW w:w="1417"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t = 2.32</w:t>
            </w:r>
          </w:p>
        </w:tc>
        <w:tc>
          <w:tcPr>
            <w:tcW w:w="1134"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DF = 4</w:t>
            </w:r>
          </w:p>
        </w:tc>
        <w:tc>
          <w:tcPr>
            <w:tcW w:w="2126" w:type="dxa"/>
            <w:gridSpan w:val="2"/>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p = 0.0405</w:t>
            </w:r>
          </w:p>
        </w:tc>
        <w:tc>
          <w:tcPr>
            <w:tcW w:w="709"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 </w:t>
            </w:r>
          </w:p>
        </w:tc>
        <w:tc>
          <w:tcPr>
            <w:tcW w:w="1902"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n = 2-3 animals / group</w:t>
            </w:r>
          </w:p>
        </w:tc>
      </w:tr>
      <w:tr w:rsidR="0054410D" w:rsidRPr="0054410D" w:rsidTr="00DE5852">
        <w:trPr>
          <w:trHeight w:val="2160"/>
        </w:trPr>
        <w:tc>
          <w:tcPr>
            <w:tcW w:w="851" w:type="dxa"/>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Supp.</w:t>
            </w:r>
            <w:r w:rsidRPr="0054410D">
              <w:rPr>
                <w:rFonts w:ascii="Times New Roman" w:hAnsi="Times New Roman" w:cs="Times New Roman"/>
                <w:color w:val="000000" w:themeColor="text1"/>
              </w:rPr>
              <w:br/>
              <w:t>Fig. 2B</w:t>
            </w:r>
          </w:p>
        </w:tc>
        <w:tc>
          <w:tcPr>
            <w:tcW w:w="1276"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PCR (mRNA)</w:t>
            </w:r>
          </w:p>
        </w:tc>
        <w:tc>
          <w:tcPr>
            <w:tcW w:w="1134" w:type="dxa"/>
            <w:noWrap/>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 xml:space="preserve">2-sided Student’s </w:t>
            </w:r>
            <w:r w:rsidRPr="0054410D">
              <w:rPr>
                <w:rFonts w:ascii="Times New Roman" w:hAnsi="Times New Roman" w:cs="Times New Roman"/>
                <w:i/>
                <w:iCs/>
                <w:color w:val="000000" w:themeColor="text1"/>
              </w:rPr>
              <w:t>t</w:t>
            </w:r>
            <w:r w:rsidRPr="0054410D">
              <w:rPr>
                <w:rFonts w:ascii="Times New Roman" w:hAnsi="Times New Roman" w:cs="Times New Roman"/>
                <w:color w:val="000000" w:themeColor="text1"/>
              </w:rPr>
              <w:t>-test</w:t>
            </w:r>
          </w:p>
        </w:tc>
        <w:tc>
          <w:tcPr>
            <w:tcW w:w="1417" w:type="dxa"/>
            <w:hideMark/>
          </w:tcPr>
          <w:p w:rsidR="00DE5852" w:rsidRPr="0054410D" w:rsidRDefault="00DE5852" w:rsidP="0031503A">
            <w:pPr>
              <w:rPr>
                <w:rFonts w:ascii="Times New Roman" w:hAnsi="Times New Roman" w:cs="Times New Roman"/>
                <w:color w:val="000000" w:themeColor="text1"/>
              </w:rPr>
            </w:pPr>
            <w:r w:rsidRPr="0054410D">
              <w:rPr>
                <w:rFonts w:ascii="Times New Roman" w:hAnsi="Times New Roman" w:cs="Times New Roman"/>
                <w:color w:val="000000" w:themeColor="text1"/>
              </w:rPr>
              <w:t xml:space="preserve">Exon I     t = </w:t>
            </w:r>
            <w:r w:rsidR="0031503A" w:rsidRPr="0054410D">
              <w:rPr>
                <w:rFonts w:ascii="Times New Roman" w:hAnsi="Times New Roman" w:cs="Times New Roman"/>
                <w:color w:val="000000" w:themeColor="text1"/>
              </w:rPr>
              <w:t>0.7327</w:t>
            </w:r>
            <w:r w:rsidRPr="0054410D">
              <w:rPr>
                <w:rFonts w:ascii="Times New Roman" w:hAnsi="Times New Roman" w:cs="Times New Roman"/>
                <w:color w:val="000000" w:themeColor="text1"/>
              </w:rPr>
              <w:br/>
              <w:t xml:space="preserve">Exon IIA  t = </w:t>
            </w:r>
            <w:r w:rsidR="0031503A" w:rsidRPr="0054410D">
              <w:rPr>
                <w:rFonts w:ascii="Times New Roman" w:hAnsi="Times New Roman" w:cs="Times New Roman"/>
                <w:color w:val="000000" w:themeColor="text1"/>
              </w:rPr>
              <w:t>0.3913</w:t>
            </w:r>
            <w:r w:rsidRPr="0054410D">
              <w:rPr>
                <w:rFonts w:ascii="Times New Roman" w:hAnsi="Times New Roman" w:cs="Times New Roman"/>
                <w:color w:val="000000" w:themeColor="text1"/>
              </w:rPr>
              <w:br/>
              <w:t xml:space="preserve">Exon III    t = </w:t>
            </w:r>
            <w:r w:rsidR="0031503A" w:rsidRPr="0054410D">
              <w:rPr>
                <w:rFonts w:ascii="Times New Roman" w:hAnsi="Times New Roman" w:cs="Times New Roman"/>
                <w:color w:val="000000" w:themeColor="text1"/>
              </w:rPr>
              <w:t>1.007</w:t>
            </w:r>
            <w:r w:rsidRPr="0054410D">
              <w:rPr>
                <w:rFonts w:ascii="Times New Roman" w:hAnsi="Times New Roman" w:cs="Times New Roman"/>
                <w:color w:val="000000" w:themeColor="text1"/>
              </w:rPr>
              <w:br/>
              <w:t xml:space="preserve">Exon IV   t = </w:t>
            </w:r>
            <w:r w:rsidR="0031503A" w:rsidRPr="0054410D">
              <w:rPr>
                <w:rFonts w:ascii="Times New Roman" w:hAnsi="Times New Roman" w:cs="Times New Roman"/>
                <w:color w:val="000000" w:themeColor="text1"/>
              </w:rPr>
              <w:t>0.3009</w:t>
            </w:r>
            <w:r w:rsidRPr="0054410D">
              <w:rPr>
                <w:rFonts w:ascii="Times New Roman" w:hAnsi="Times New Roman" w:cs="Times New Roman"/>
                <w:color w:val="000000" w:themeColor="text1"/>
              </w:rPr>
              <w:br/>
              <w:t xml:space="preserve">Exon VI   t = </w:t>
            </w:r>
            <w:r w:rsidR="0031503A" w:rsidRPr="0054410D">
              <w:rPr>
                <w:rFonts w:ascii="Times New Roman" w:hAnsi="Times New Roman" w:cs="Times New Roman"/>
                <w:color w:val="000000" w:themeColor="text1"/>
              </w:rPr>
              <w:t>0.5474</w:t>
            </w:r>
            <w:r w:rsidRPr="0054410D">
              <w:rPr>
                <w:rFonts w:ascii="Times New Roman" w:hAnsi="Times New Roman" w:cs="Times New Roman"/>
                <w:color w:val="000000" w:themeColor="text1"/>
              </w:rPr>
              <w:br/>
            </w:r>
            <w:r w:rsidRPr="0054410D">
              <w:rPr>
                <w:rFonts w:ascii="Times New Roman" w:hAnsi="Times New Roman" w:cs="Times New Roman"/>
                <w:color w:val="000000" w:themeColor="text1"/>
              </w:rPr>
              <w:lastRenderedPageBreak/>
              <w:t xml:space="preserve">Exon IXA t = </w:t>
            </w:r>
            <w:r w:rsidR="0031503A" w:rsidRPr="0054410D">
              <w:rPr>
                <w:rFonts w:ascii="Times New Roman" w:hAnsi="Times New Roman" w:cs="Times New Roman"/>
                <w:color w:val="000000" w:themeColor="text1"/>
              </w:rPr>
              <w:t>0.9908</w:t>
            </w:r>
          </w:p>
        </w:tc>
        <w:tc>
          <w:tcPr>
            <w:tcW w:w="1134" w:type="dxa"/>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lastRenderedPageBreak/>
              <w:t xml:space="preserve">DF = </w:t>
            </w:r>
            <w:r w:rsidR="0031503A" w:rsidRPr="0054410D">
              <w:rPr>
                <w:rFonts w:ascii="Times New Roman" w:hAnsi="Times New Roman" w:cs="Times New Roman"/>
                <w:color w:val="000000" w:themeColor="text1"/>
              </w:rPr>
              <w:t>6</w:t>
            </w:r>
            <w:r w:rsidRPr="0054410D">
              <w:rPr>
                <w:rFonts w:ascii="Times New Roman" w:hAnsi="Times New Roman" w:cs="Times New Roman"/>
                <w:color w:val="000000" w:themeColor="text1"/>
              </w:rPr>
              <w:br/>
              <w:t>DF =</w:t>
            </w:r>
            <w:r w:rsidR="0031503A" w:rsidRPr="0054410D">
              <w:rPr>
                <w:rFonts w:ascii="Times New Roman" w:hAnsi="Times New Roman" w:cs="Times New Roman"/>
                <w:color w:val="000000" w:themeColor="text1"/>
              </w:rPr>
              <w:t xml:space="preserve"> 6</w:t>
            </w:r>
            <w:r w:rsidRPr="0054410D">
              <w:rPr>
                <w:rFonts w:ascii="Times New Roman" w:hAnsi="Times New Roman" w:cs="Times New Roman"/>
                <w:color w:val="000000" w:themeColor="text1"/>
              </w:rPr>
              <w:br/>
              <w:t>DF =</w:t>
            </w:r>
            <w:r w:rsidR="0031503A" w:rsidRPr="0054410D">
              <w:rPr>
                <w:rFonts w:ascii="Times New Roman" w:hAnsi="Times New Roman" w:cs="Times New Roman"/>
                <w:color w:val="000000" w:themeColor="text1"/>
              </w:rPr>
              <w:t xml:space="preserve"> 6</w:t>
            </w:r>
            <w:r w:rsidRPr="0054410D">
              <w:rPr>
                <w:rFonts w:ascii="Times New Roman" w:hAnsi="Times New Roman" w:cs="Times New Roman"/>
                <w:color w:val="000000" w:themeColor="text1"/>
              </w:rPr>
              <w:br/>
              <w:t>DF =</w:t>
            </w:r>
            <w:r w:rsidR="0031503A" w:rsidRPr="0054410D">
              <w:rPr>
                <w:rFonts w:ascii="Times New Roman" w:hAnsi="Times New Roman" w:cs="Times New Roman"/>
                <w:color w:val="000000" w:themeColor="text1"/>
              </w:rPr>
              <w:t xml:space="preserve"> 6</w:t>
            </w:r>
            <w:r w:rsidRPr="0054410D">
              <w:rPr>
                <w:rFonts w:ascii="Times New Roman" w:hAnsi="Times New Roman" w:cs="Times New Roman"/>
                <w:color w:val="000000" w:themeColor="text1"/>
              </w:rPr>
              <w:br/>
              <w:t>DF =</w:t>
            </w:r>
            <w:r w:rsidR="0031503A" w:rsidRPr="0054410D">
              <w:rPr>
                <w:rFonts w:ascii="Times New Roman" w:hAnsi="Times New Roman" w:cs="Times New Roman"/>
                <w:color w:val="000000" w:themeColor="text1"/>
              </w:rPr>
              <w:t xml:space="preserve"> 6</w:t>
            </w:r>
            <w:r w:rsidRPr="0054410D">
              <w:rPr>
                <w:rFonts w:ascii="Times New Roman" w:hAnsi="Times New Roman" w:cs="Times New Roman"/>
                <w:color w:val="000000" w:themeColor="text1"/>
              </w:rPr>
              <w:br/>
              <w:t>DF =</w:t>
            </w:r>
            <w:r w:rsidR="0031503A" w:rsidRPr="0054410D">
              <w:rPr>
                <w:rFonts w:ascii="Times New Roman" w:hAnsi="Times New Roman" w:cs="Times New Roman"/>
                <w:color w:val="000000" w:themeColor="text1"/>
              </w:rPr>
              <w:t xml:space="preserve"> 6</w:t>
            </w:r>
          </w:p>
        </w:tc>
        <w:tc>
          <w:tcPr>
            <w:tcW w:w="1134" w:type="dxa"/>
            <w:hideMark/>
          </w:tcPr>
          <w:p w:rsidR="00DE5852" w:rsidRPr="0054410D" w:rsidRDefault="00DE5852">
            <w:pPr>
              <w:rPr>
                <w:rFonts w:ascii="Times New Roman" w:hAnsi="Times New Roman" w:cs="Times New Roman"/>
                <w:color w:val="000000" w:themeColor="text1"/>
              </w:rPr>
            </w:pPr>
            <w:r w:rsidRPr="0054410D">
              <w:rPr>
                <w:rFonts w:ascii="Times New Roman" w:hAnsi="Times New Roman" w:cs="Times New Roman"/>
                <w:color w:val="000000" w:themeColor="text1"/>
              </w:rPr>
              <w:t xml:space="preserve">p = </w:t>
            </w:r>
            <w:r w:rsidR="0031503A" w:rsidRPr="0054410D">
              <w:rPr>
                <w:rFonts w:ascii="Times New Roman" w:hAnsi="Times New Roman" w:cs="Times New Roman"/>
                <w:color w:val="000000" w:themeColor="text1"/>
              </w:rPr>
              <w:t>0.4914</w:t>
            </w:r>
            <w:r w:rsidRPr="0054410D">
              <w:rPr>
                <w:rFonts w:ascii="Times New Roman" w:hAnsi="Times New Roman" w:cs="Times New Roman"/>
                <w:color w:val="000000" w:themeColor="text1"/>
              </w:rPr>
              <w:br/>
              <w:t>p =</w:t>
            </w:r>
            <w:r w:rsidR="0031503A" w:rsidRPr="0054410D">
              <w:rPr>
                <w:rFonts w:ascii="Times New Roman" w:hAnsi="Times New Roman" w:cs="Times New Roman"/>
                <w:color w:val="000000" w:themeColor="text1"/>
              </w:rPr>
              <w:t xml:space="preserve"> 0.7091</w:t>
            </w:r>
            <w:r w:rsidRPr="0054410D">
              <w:rPr>
                <w:rFonts w:ascii="Times New Roman" w:hAnsi="Times New Roman" w:cs="Times New Roman"/>
                <w:color w:val="000000" w:themeColor="text1"/>
              </w:rPr>
              <w:br/>
              <w:t>p =</w:t>
            </w:r>
            <w:r w:rsidR="0031503A" w:rsidRPr="0054410D">
              <w:rPr>
                <w:rFonts w:ascii="Times New Roman" w:hAnsi="Times New Roman" w:cs="Times New Roman"/>
                <w:color w:val="000000" w:themeColor="text1"/>
              </w:rPr>
              <w:t xml:space="preserve"> 0.3526</w:t>
            </w:r>
            <w:r w:rsidRPr="0054410D">
              <w:rPr>
                <w:rFonts w:ascii="Times New Roman" w:hAnsi="Times New Roman" w:cs="Times New Roman"/>
                <w:color w:val="000000" w:themeColor="text1"/>
              </w:rPr>
              <w:br/>
              <w:t>p =</w:t>
            </w:r>
            <w:r w:rsidR="0031503A" w:rsidRPr="0054410D">
              <w:rPr>
                <w:rFonts w:ascii="Times New Roman" w:hAnsi="Times New Roman" w:cs="Times New Roman"/>
                <w:color w:val="000000" w:themeColor="text1"/>
              </w:rPr>
              <w:t xml:space="preserve"> 0.7737</w:t>
            </w:r>
            <w:r w:rsidRPr="0054410D">
              <w:rPr>
                <w:rFonts w:ascii="Times New Roman" w:hAnsi="Times New Roman" w:cs="Times New Roman"/>
                <w:color w:val="000000" w:themeColor="text1"/>
              </w:rPr>
              <w:br/>
              <w:t>p =</w:t>
            </w:r>
            <w:r w:rsidR="0031503A" w:rsidRPr="0054410D">
              <w:rPr>
                <w:rFonts w:ascii="Times New Roman" w:hAnsi="Times New Roman" w:cs="Times New Roman"/>
                <w:color w:val="000000" w:themeColor="text1"/>
              </w:rPr>
              <w:t xml:space="preserve"> 0.6132</w:t>
            </w:r>
            <w:r w:rsidRPr="0054410D">
              <w:rPr>
                <w:rFonts w:ascii="Times New Roman" w:hAnsi="Times New Roman" w:cs="Times New Roman"/>
                <w:color w:val="000000" w:themeColor="text1"/>
              </w:rPr>
              <w:br/>
              <w:t>p =</w:t>
            </w:r>
            <w:r w:rsidR="0031503A" w:rsidRPr="0054410D">
              <w:rPr>
                <w:rFonts w:ascii="Times New Roman" w:hAnsi="Times New Roman" w:cs="Times New Roman"/>
                <w:color w:val="000000" w:themeColor="text1"/>
              </w:rPr>
              <w:t xml:space="preserve"> 0.3560</w:t>
            </w:r>
          </w:p>
        </w:tc>
        <w:tc>
          <w:tcPr>
            <w:tcW w:w="992" w:type="dxa"/>
            <w:noWrap/>
            <w:hideMark/>
          </w:tcPr>
          <w:p w:rsidR="00DE5852" w:rsidRPr="0054410D" w:rsidRDefault="00DE5852">
            <w:pPr>
              <w:rPr>
                <w:rFonts w:ascii="Times New Roman" w:hAnsi="Times New Roman" w:cs="Times New Roman"/>
                <w:color w:val="000000" w:themeColor="text1"/>
              </w:rPr>
            </w:pPr>
          </w:p>
        </w:tc>
        <w:tc>
          <w:tcPr>
            <w:tcW w:w="709" w:type="dxa"/>
            <w:noWrap/>
            <w:hideMark/>
          </w:tcPr>
          <w:p w:rsidR="00DE5852" w:rsidRPr="0054410D" w:rsidRDefault="00DE5852">
            <w:pPr>
              <w:rPr>
                <w:rFonts w:ascii="Times New Roman" w:hAnsi="Times New Roman" w:cs="Times New Roman"/>
                <w:color w:val="000000" w:themeColor="text1"/>
              </w:rPr>
            </w:pPr>
          </w:p>
        </w:tc>
        <w:tc>
          <w:tcPr>
            <w:tcW w:w="1902" w:type="dxa"/>
            <w:noWrap/>
            <w:hideMark/>
          </w:tcPr>
          <w:p w:rsidR="00DE5852" w:rsidRPr="0054410D" w:rsidRDefault="00DE5852" w:rsidP="0002018F">
            <w:pPr>
              <w:rPr>
                <w:rFonts w:ascii="Times New Roman" w:hAnsi="Times New Roman" w:cs="Times New Roman"/>
                <w:color w:val="000000" w:themeColor="text1"/>
                <w:lang w:val="en-US"/>
              </w:rPr>
            </w:pPr>
            <w:r w:rsidRPr="0054410D">
              <w:rPr>
                <w:rFonts w:ascii="Times New Roman" w:hAnsi="Times New Roman" w:cs="Times New Roman"/>
                <w:color w:val="000000" w:themeColor="text1"/>
                <w:lang w:val="en-US"/>
              </w:rPr>
              <w:t>n = 3 animals / genotype</w:t>
            </w:r>
            <w:r w:rsidR="0002018F" w:rsidRPr="0054410D">
              <w:rPr>
                <w:rFonts w:ascii="Times New Roman" w:hAnsi="Times New Roman" w:cs="Times New Roman"/>
                <w:color w:val="000000" w:themeColor="text1"/>
                <w:lang w:val="en-US"/>
              </w:rPr>
              <w:t>; 4-5 replicates / animal</w:t>
            </w:r>
          </w:p>
        </w:tc>
      </w:tr>
    </w:tbl>
    <w:p w:rsidR="006B475E" w:rsidRPr="0054410D" w:rsidRDefault="00DE5852">
      <w:pPr>
        <w:rPr>
          <w:color w:val="000000" w:themeColor="text1"/>
          <w:lang w:val="en-US"/>
        </w:rPr>
      </w:pPr>
      <w:r w:rsidRPr="0054410D">
        <w:rPr>
          <w:rFonts w:ascii="Times New Roman" w:hAnsi="Times New Roman" w:cs="Times New Roman"/>
          <w:color w:val="000000" w:themeColor="text1"/>
          <w:lang w:val="en-US"/>
        </w:rPr>
        <w:fldChar w:fldCharType="begin"/>
      </w:r>
      <w:r w:rsidRPr="0054410D">
        <w:rPr>
          <w:rFonts w:ascii="Times New Roman" w:hAnsi="Times New Roman" w:cs="Times New Roman"/>
          <w:color w:val="000000" w:themeColor="text1"/>
          <w:lang w:val="en-US"/>
        </w:rPr>
        <w:instrText xml:space="preserve"> LINK </w:instrText>
      </w:r>
      <w:r w:rsidR="006B475E" w:rsidRPr="0054410D">
        <w:rPr>
          <w:rFonts w:ascii="Times New Roman" w:hAnsi="Times New Roman" w:cs="Times New Roman"/>
          <w:color w:val="000000" w:themeColor="text1"/>
          <w:lang w:val="en-US"/>
        </w:rPr>
        <w:instrText xml:space="preserve">Excel.Sheet.12 "\\\\BIGIRON\\dataknipperext\\Paper\\####Paper_Eleonora_jd\\#####Frontiers in Molecular Neuroscience\\Revision\\Paper 1\\Figures\\Table 1 Statistik 24072018.xlsx" "Tabelle1 (2)!Z4S1:Z17S9" </w:instrText>
      </w:r>
      <w:r w:rsidRPr="0054410D">
        <w:rPr>
          <w:rFonts w:ascii="Times New Roman" w:hAnsi="Times New Roman" w:cs="Times New Roman"/>
          <w:color w:val="000000" w:themeColor="text1"/>
          <w:lang w:val="en-US"/>
        </w:rPr>
        <w:instrText xml:space="preserve">\a \f 5 \h  \* MERGEFORMAT </w:instrText>
      </w:r>
      <w:r w:rsidRPr="0054410D">
        <w:rPr>
          <w:rFonts w:ascii="Times New Roman" w:hAnsi="Times New Roman" w:cs="Times New Roman"/>
          <w:color w:val="000000" w:themeColor="text1"/>
          <w:lang w:val="en-US"/>
        </w:rPr>
        <w:fldChar w:fldCharType="separate"/>
      </w:r>
    </w:p>
    <w:p w:rsidR="003672E5" w:rsidRPr="0054410D" w:rsidRDefault="00DE5852">
      <w:pPr>
        <w:rPr>
          <w:rFonts w:ascii="Times New Roman" w:hAnsi="Times New Roman" w:cs="Times New Roman"/>
          <w:color w:val="000000" w:themeColor="text1"/>
          <w:lang w:val="en-US"/>
        </w:rPr>
      </w:pPr>
      <w:r w:rsidRPr="0054410D">
        <w:rPr>
          <w:rFonts w:ascii="Times New Roman" w:hAnsi="Times New Roman" w:cs="Times New Roman"/>
          <w:color w:val="000000" w:themeColor="text1"/>
          <w:lang w:val="en-US"/>
        </w:rPr>
        <w:fldChar w:fldCharType="end"/>
      </w:r>
    </w:p>
    <w:sectPr w:rsidR="003672E5" w:rsidRPr="0054410D">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585B" w:rsidRDefault="00A9585B" w:rsidP="00A9585B">
      <w:pPr>
        <w:spacing w:after="0" w:line="240" w:lineRule="auto"/>
      </w:pPr>
      <w:r>
        <w:separator/>
      </w:r>
    </w:p>
  </w:endnote>
  <w:endnote w:type="continuationSeparator" w:id="0">
    <w:p w:rsidR="00A9585B" w:rsidRDefault="00A9585B" w:rsidP="00A9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1657937"/>
      <w:docPartObj>
        <w:docPartGallery w:val="Page Numbers (Bottom of Page)"/>
        <w:docPartUnique/>
      </w:docPartObj>
    </w:sdtPr>
    <w:sdtEndPr/>
    <w:sdtContent>
      <w:p w:rsidR="008456E0" w:rsidRDefault="008456E0">
        <w:pPr>
          <w:pStyle w:val="Footer"/>
          <w:jc w:val="right"/>
        </w:pPr>
        <w:r>
          <w:fldChar w:fldCharType="begin"/>
        </w:r>
        <w:r>
          <w:instrText>PAGE   \* MERGEFORMAT</w:instrText>
        </w:r>
        <w:r>
          <w:fldChar w:fldCharType="separate"/>
        </w:r>
        <w:r w:rsidR="003D5C49">
          <w:rPr>
            <w:noProof/>
          </w:rPr>
          <w:t>13</w:t>
        </w:r>
        <w:r>
          <w:fldChar w:fldCharType="end"/>
        </w:r>
      </w:p>
    </w:sdtContent>
  </w:sdt>
  <w:p w:rsidR="008456E0" w:rsidRDefault="008456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585B" w:rsidRDefault="00A9585B" w:rsidP="00A9585B">
      <w:pPr>
        <w:spacing w:after="0" w:line="240" w:lineRule="auto"/>
      </w:pPr>
      <w:r>
        <w:separator/>
      </w:r>
    </w:p>
  </w:footnote>
  <w:footnote w:type="continuationSeparator" w:id="0">
    <w:p w:rsidR="00A9585B" w:rsidRDefault="00A9585B" w:rsidP="00A9585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1B1"/>
    <w:rsid w:val="0002018F"/>
    <w:rsid w:val="000D29F4"/>
    <w:rsid w:val="00126E4C"/>
    <w:rsid w:val="001C2F1A"/>
    <w:rsid w:val="001D1D9B"/>
    <w:rsid w:val="00220C3C"/>
    <w:rsid w:val="00236A26"/>
    <w:rsid w:val="002720B8"/>
    <w:rsid w:val="00275C1F"/>
    <w:rsid w:val="00293698"/>
    <w:rsid w:val="00294004"/>
    <w:rsid w:val="002A01B1"/>
    <w:rsid w:val="002E10FE"/>
    <w:rsid w:val="0031503A"/>
    <w:rsid w:val="00360519"/>
    <w:rsid w:val="003672E5"/>
    <w:rsid w:val="00371BE0"/>
    <w:rsid w:val="003D5C49"/>
    <w:rsid w:val="003E5386"/>
    <w:rsid w:val="004550EB"/>
    <w:rsid w:val="004877E7"/>
    <w:rsid w:val="00495D18"/>
    <w:rsid w:val="004A5622"/>
    <w:rsid w:val="004B0F34"/>
    <w:rsid w:val="004B7FA5"/>
    <w:rsid w:val="004E2CF8"/>
    <w:rsid w:val="0054410D"/>
    <w:rsid w:val="00554B73"/>
    <w:rsid w:val="00556A34"/>
    <w:rsid w:val="00574CC9"/>
    <w:rsid w:val="005E1CDA"/>
    <w:rsid w:val="006158C4"/>
    <w:rsid w:val="006937D2"/>
    <w:rsid w:val="006B1FB3"/>
    <w:rsid w:val="006B475E"/>
    <w:rsid w:val="006D6916"/>
    <w:rsid w:val="00722653"/>
    <w:rsid w:val="00767F91"/>
    <w:rsid w:val="007A68DD"/>
    <w:rsid w:val="00804B2E"/>
    <w:rsid w:val="008456E0"/>
    <w:rsid w:val="00850E34"/>
    <w:rsid w:val="008577AB"/>
    <w:rsid w:val="00875C53"/>
    <w:rsid w:val="008A1688"/>
    <w:rsid w:val="008A2D86"/>
    <w:rsid w:val="00907511"/>
    <w:rsid w:val="00912FAE"/>
    <w:rsid w:val="00960A70"/>
    <w:rsid w:val="009A20D7"/>
    <w:rsid w:val="009B12E1"/>
    <w:rsid w:val="009D1A18"/>
    <w:rsid w:val="00A2564E"/>
    <w:rsid w:val="00A463E0"/>
    <w:rsid w:val="00A55CF6"/>
    <w:rsid w:val="00A560C2"/>
    <w:rsid w:val="00A71D66"/>
    <w:rsid w:val="00A87E78"/>
    <w:rsid w:val="00A9585B"/>
    <w:rsid w:val="00AA23B5"/>
    <w:rsid w:val="00AA55F7"/>
    <w:rsid w:val="00AB3B9C"/>
    <w:rsid w:val="00B7192F"/>
    <w:rsid w:val="00BB65DE"/>
    <w:rsid w:val="00BF411D"/>
    <w:rsid w:val="00BF4D1D"/>
    <w:rsid w:val="00C24EC6"/>
    <w:rsid w:val="00C51558"/>
    <w:rsid w:val="00C55576"/>
    <w:rsid w:val="00CA1D30"/>
    <w:rsid w:val="00CD5816"/>
    <w:rsid w:val="00CE0E21"/>
    <w:rsid w:val="00CE2143"/>
    <w:rsid w:val="00D0493E"/>
    <w:rsid w:val="00DE5852"/>
    <w:rsid w:val="00DF674F"/>
    <w:rsid w:val="00E32565"/>
    <w:rsid w:val="00E956BA"/>
    <w:rsid w:val="00EF53A9"/>
    <w:rsid w:val="00F13FA7"/>
    <w:rsid w:val="00F37FFB"/>
    <w:rsid w:val="00F565F2"/>
    <w:rsid w:val="00FB3D58"/>
    <w:rsid w:val="00FE51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62D450-8BD2-46C5-8EAC-C90676157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napToGrid w:val="0"/>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A01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585B"/>
    <w:pPr>
      <w:tabs>
        <w:tab w:val="center" w:pos="4536"/>
        <w:tab w:val="right" w:pos="9072"/>
      </w:tabs>
      <w:spacing w:after="0" w:line="240" w:lineRule="auto"/>
    </w:pPr>
  </w:style>
  <w:style w:type="character" w:customStyle="1" w:styleId="HeaderChar">
    <w:name w:val="Header Char"/>
    <w:basedOn w:val="DefaultParagraphFont"/>
    <w:link w:val="Header"/>
    <w:uiPriority w:val="99"/>
    <w:rsid w:val="00A9585B"/>
  </w:style>
  <w:style w:type="paragraph" w:styleId="Footer">
    <w:name w:val="footer"/>
    <w:basedOn w:val="Normal"/>
    <w:link w:val="FooterChar"/>
    <w:uiPriority w:val="99"/>
    <w:unhideWhenUsed/>
    <w:rsid w:val="00A9585B"/>
    <w:pPr>
      <w:tabs>
        <w:tab w:val="center" w:pos="4536"/>
        <w:tab w:val="right" w:pos="9072"/>
      </w:tabs>
      <w:spacing w:after="0" w:line="240" w:lineRule="auto"/>
    </w:pPr>
  </w:style>
  <w:style w:type="character" w:customStyle="1" w:styleId="FooterChar">
    <w:name w:val="Footer Char"/>
    <w:basedOn w:val="DefaultParagraphFont"/>
    <w:link w:val="Footer"/>
    <w:uiPriority w:val="99"/>
    <w:rsid w:val="00A9585B"/>
  </w:style>
  <w:style w:type="paragraph" w:styleId="BalloonText">
    <w:name w:val="Balloon Text"/>
    <w:basedOn w:val="Normal"/>
    <w:link w:val="BalloonTextChar"/>
    <w:uiPriority w:val="99"/>
    <w:semiHidden/>
    <w:unhideWhenUsed/>
    <w:rsid w:val="00BF4D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4D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909870">
      <w:bodyDiv w:val="1"/>
      <w:marLeft w:val="0"/>
      <w:marRight w:val="0"/>
      <w:marTop w:val="0"/>
      <w:marBottom w:val="0"/>
      <w:divBdr>
        <w:top w:val="none" w:sz="0" w:space="0" w:color="auto"/>
        <w:left w:val="none" w:sz="0" w:space="0" w:color="auto"/>
        <w:bottom w:val="none" w:sz="0" w:space="0" w:color="auto"/>
        <w:right w:val="none" w:sz="0" w:space="0" w:color="auto"/>
      </w:divBdr>
    </w:div>
    <w:div w:id="127433641">
      <w:bodyDiv w:val="1"/>
      <w:marLeft w:val="0"/>
      <w:marRight w:val="0"/>
      <w:marTop w:val="0"/>
      <w:marBottom w:val="0"/>
      <w:divBdr>
        <w:top w:val="none" w:sz="0" w:space="0" w:color="auto"/>
        <w:left w:val="none" w:sz="0" w:space="0" w:color="auto"/>
        <w:bottom w:val="none" w:sz="0" w:space="0" w:color="auto"/>
        <w:right w:val="none" w:sz="0" w:space="0" w:color="auto"/>
      </w:divBdr>
    </w:div>
    <w:div w:id="225799241">
      <w:bodyDiv w:val="1"/>
      <w:marLeft w:val="0"/>
      <w:marRight w:val="0"/>
      <w:marTop w:val="0"/>
      <w:marBottom w:val="0"/>
      <w:divBdr>
        <w:top w:val="none" w:sz="0" w:space="0" w:color="auto"/>
        <w:left w:val="none" w:sz="0" w:space="0" w:color="auto"/>
        <w:bottom w:val="none" w:sz="0" w:space="0" w:color="auto"/>
        <w:right w:val="none" w:sz="0" w:space="0" w:color="auto"/>
      </w:divBdr>
    </w:div>
    <w:div w:id="316737048">
      <w:bodyDiv w:val="1"/>
      <w:marLeft w:val="0"/>
      <w:marRight w:val="0"/>
      <w:marTop w:val="0"/>
      <w:marBottom w:val="0"/>
      <w:divBdr>
        <w:top w:val="none" w:sz="0" w:space="0" w:color="auto"/>
        <w:left w:val="none" w:sz="0" w:space="0" w:color="auto"/>
        <w:bottom w:val="none" w:sz="0" w:space="0" w:color="auto"/>
        <w:right w:val="none" w:sz="0" w:space="0" w:color="auto"/>
      </w:divBdr>
    </w:div>
    <w:div w:id="602419710">
      <w:bodyDiv w:val="1"/>
      <w:marLeft w:val="0"/>
      <w:marRight w:val="0"/>
      <w:marTop w:val="0"/>
      <w:marBottom w:val="0"/>
      <w:divBdr>
        <w:top w:val="none" w:sz="0" w:space="0" w:color="auto"/>
        <w:left w:val="none" w:sz="0" w:space="0" w:color="auto"/>
        <w:bottom w:val="none" w:sz="0" w:space="0" w:color="auto"/>
        <w:right w:val="none" w:sz="0" w:space="0" w:color="auto"/>
      </w:divBdr>
    </w:div>
    <w:div w:id="749274535">
      <w:bodyDiv w:val="1"/>
      <w:marLeft w:val="0"/>
      <w:marRight w:val="0"/>
      <w:marTop w:val="0"/>
      <w:marBottom w:val="0"/>
      <w:divBdr>
        <w:top w:val="none" w:sz="0" w:space="0" w:color="auto"/>
        <w:left w:val="none" w:sz="0" w:space="0" w:color="auto"/>
        <w:bottom w:val="none" w:sz="0" w:space="0" w:color="auto"/>
        <w:right w:val="none" w:sz="0" w:space="0" w:color="auto"/>
      </w:divBdr>
    </w:div>
    <w:div w:id="760105004">
      <w:bodyDiv w:val="1"/>
      <w:marLeft w:val="0"/>
      <w:marRight w:val="0"/>
      <w:marTop w:val="0"/>
      <w:marBottom w:val="0"/>
      <w:divBdr>
        <w:top w:val="none" w:sz="0" w:space="0" w:color="auto"/>
        <w:left w:val="none" w:sz="0" w:space="0" w:color="auto"/>
        <w:bottom w:val="none" w:sz="0" w:space="0" w:color="auto"/>
        <w:right w:val="none" w:sz="0" w:space="0" w:color="auto"/>
      </w:divBdr>
    </w:div>
    <w:div w:id="909772500">
      <w:bodyDiv w:val="1"/>
      <w:marLeft w:val="0"/>
      <w:marRight w:val="0"/>
      <w:marTop w:val="0"/>
      <w:marBottom w:val="0"/>
      <w:divBdr>
        <w:top w:val="none" w:sz="0" w:space="0" w:color="auto"/>
        <w:left w:val="none" w:sz="0" w:space="0" w:color="auto"/>
        <w:bottom w:val="none" w:sz="0" w:space="0" w:color="auto"/>
        <w:right w:val="none" w:sz="0" w:space="0" w:color="auto"/>
      </w:divBdr>
    </w:div>
    <w:div w:id="1447041896">
      <w:bodyDiv w:val="1"/>
      <w:marLeft w:val="0"/>
      <w:marRight w:val="0"/>
      <w:marTop w:val="0"/>
      <w:marBottom w:val="0"/>
      <w:divBdr>
        <w:top w:val="none" w:sz="0" w:space="0" w:color="auto"/>
        <w:left w:val="none" w:sz="0" w:space="0" w:color="auto"/>
        <w:bottom w:val="none" w:sz="0" w:space="0" w:color="auto"/>
        <w:right w:val="none" w:sz="0" w:space="0" w:color="auto"/>
      </w:divBdr>
    </w:div>
    <w:div w:id="1556428471">
      <w:bodyDiv w:val="1"/>
      <w:marLeft w:val="0"/>
      <w:marRight w:val="0"/>
      <w:marTop w:val="0"/>
      <w:marBottom w:val="0"/>
      <w:divBdr>
        <w:top w:val="none" w:sz="0" w:space="0" w:color="auto"/>
        <w:left w:val="none" w:sz="0" w:space="0" w:color="auto"/>
        <w:bottom w:val="none" w:sz="0" w:space="0" w:color="auto"/>
        <w:right w:val="none" w:sz="0" w:space="0" w:color="auto"/>
      </w:divBdr>
    </w:div>
    <w:div w:id="1773471543">
      <w:bodyDiv w:val="1"/>
      <w:marLeft w:val="0"/>
      <w:marRight w:val="0"/>
      <w:marTop w:val="0"/>
      <w:marBottom w:val="0"/>
      <w:divBdr>
        <w:top w:val="none" w:sz="0" w:space="0" w:color="auto"/>
        <w:left w:val="none" w:sz="0" w:space="0" w:color="auto"/>
        <w:bottom w:val="none" w:sz="0" w:space="0" w:color="auto"/>
        <w:right w:val="none" w:sz="0" w:space="0" w:color="auto"/>
      </w:divBdr>
    </w:div>
    <w:div w:id="206945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1521</Words>
  <Characters>9583</Characters>
  <Application>Microsoft Office Word</Application>
  <DocSecurity>0</DocSecurity>
  <Lines>79</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11082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Wibke Singer</dc:creator>
  <cp:keywords/>
  <dc:description/>
  <cp:lastModifiedBy>mariem</cp:lastModifiedBy>
  <cp:revision>3</cp:revision>
  <cp:lastPrinted>2018-08-10T10:25:00Z</cp:lastPrinted>
  <dcterms:created xsi:type="dcterms:W3CDTF">2018-08-30T15:27:00Z</dcterms:created>
  <dcterms:modified xsi:type="dcterms:W3CDTF">2018-08-30T15:28:00Z</dcterms:modified>
</cp:coreProperties>
</file>