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59" w:rsidRDefault="003E4D2B">
      <w:pPr>
        <w:pStyle w:val="SupplementaryMaterial"/>
        <w:rPr>
          <w:b w:val="0"/>
        </w:rPr>
      </w:pPr>
      <w:r>
        <w:t>Supplementary Material</w:t>
      </w:r>
    </w:p>
    <w:p w:rsidR="005409A1" w:rsidRPr="002652E9" w:rsidRDefault="005409A1" w:rsidP="005409A1">
      <w:pPr>
        <w:pStyle w:val="a5"/>
        <w:rPr>
          <w:b/>
          <w:sz w:val="28"/>
          <w:szCs w:val="28"/>
          <w:lang w:eastAsia="zh-CN"/>
        </w:rPr>
      </w:pPr>
      <w:bookmarkStart w:id="0" w:name="_Hlk510121371"/>
      <w:r w:rsidRPr="002652E9">
        <w:rPr>
          <w:b/>
          <w:sz w:val="28"/>
          <w:szCs w:val="28"/>
        </w:rPr>
        <w:t xml:space="preserve">Clinical heterogeneities among </w:t>
      </w:r>
      <w:r w:rsidRPr="002652E9">
        <w:rPr>
          <w:b/>
          <w:i/>
          <w:iCs/>
          <w:sz w:val="28"/>
          <w:szCs w:val="28"/>
        </w:rPr>
        <w:t>LRRK2</w:t>
      </w:r>
      <w:r w:rsidRPr="002652E9">
        <w:rPr>
          <w:b/>
          <w:sz w:val="28"/>
          <w:szCs w:val="28"/>
        </w:rPr>
        <w:t xml:space="preserve"> variants in Parkinson’s disease</w:t>
      </w:r>
      <w:r w:rsidRPr="002652E9">
        <w:rPr>
          <w:rFonts w:hint="eastAsia"/>
          <w:b/>
          <w:sz w:val="28"/>
          <w:szCs w:val="28"/>
          <w:lang w:eastAsia="zh-CN"/>
        </w:rPr>
        <w:t>:</w:t>
      </w:r>
      <w:r w:rsidRPr="002652E9">
        <w:rPr>
          <w:b/>
          <w:sz w:val="28"/>
          <w:szCs w:val="28"/>
          <w:lang w:eastAsia="zh-CN"/>
        </w:rPr>
        <w:t xml:space="preserve"> a meta-analysis</w:t>
      </w:r>
    </w:p>
    <w:bookmarkEnd w:id="0"/>
    <w:p w:rsidR="005409A1" w:rsidRPr="00243272" w:rsidRDefault="005409A1" w:rsidP="005409A1">
      <w:pPr>
        <w:rPr>
          <w:b/>
        </w:rPr>
      </w:pPr>
      <w:r w:rsidRPr="00BA4901">
        <w:rPr>
          <w:b/>
        </w:rPr>
        <w:t>Li Shu</w:t>
      </w:r>
      <w:r w:rsidRPr="00BA4901">
        <w:rPr>
          <w:b/>
          <w:vertAlign w:val="superscript"/>
        </w:rPr>
        <w:t>2 †</w:t>
      </w:r>
      <w:r w:rsidRPr="00BA4901">
        <w:rPr>
          <w:b/>
        </w:rPr>
        <w:t>,</w:t>
      </w:r>
      <w:r>
        <w:rPr>
          <w:rFonts w:hint="eastAsia"/>
          <w:b/>
        </w:rPr>
        <w:t xml:space="preserve"> </w:t>
      </w:r>
      <w:r w:rsidRPr="00BA4901">
        <w:rPr>
          <w:b/>
        </w:rPr>
        <w:t>Yuan Zhang</w:t>
      </w:r>
      <w:r w:rsidRPr="00BA4901">
        <w:rPr>
          <w:b/>
          <w:vertAlign w:val="superscript"/>
        </w:rPr>
        <w:t>2 †</w:t>
      </w:r>
      <w:r w:rsidRPr="00BA4901">
        <w:rPr>
          <w:b/>
        </w:rPr>
        <w:t xml:space="preserve">, </w:t>
      </w:r>
      <w:proofErr w:type="spellStart"/>
      <w:r w:rsidRPr="00BA4901">
        <w:rPr>
          <w:b/>
        </w:rPr>
        <w:t>Hongxu</w:t>
      </w:r>
      <w:proofErr w:type="spellEnd"/>
      <w:r w:rsidRPr="00BA4901">
        <w:rPr>
          <w:b/>
        </w:rPr>
        <w:t xml:space="preserve"> Pan</w:t>
      </w:r>
      <w:r w:rsidRPr="00BA4901">
        <w:rPr>
          <w:b/>
          <w:vertAlign w:val="superscript"/>
        </w:rPr>
        <w:t>2</w:t>
      </w:r>
      <w:r w:rsidRPr="00BA4901">
        <w:rPr>
          <w:b/>
        </w:rPr>
        <w:t>, Qian Xu</w:t>
      </w:r>
      <w:r w:rsidRPr="00BA4901">
        <w:rPr>
          <w:b/>
          <w:vertAlign w:val="superscript"/>
        </w:rPr>
        <w:t>2, 3,4</w:t>
      </w:r>
      <w:r w:rsidRPr="00BA4901">
        <w:rPr>
          <w:b/>
        </w:rPr>
        <w:t xml:space="preserve">, </w:t>
      </w:r>
      <w:proofErr w:type="spellStart"/>
      <w:r w:rsidRPr="00BA4901">
        <w:rPr>
          <w:b/>
        </w:rPr>
        <w:t>Jifeng</w:t>
      </w:r>
      <w:proofErr w:type="spellEnd"/>
      <w:r w:rsidRPr="00BA4901">
        <w:rPr>
          <w:b/>
        </w:rPr>
        <w:t xml:space="preserve"> Guo</w:t>
      </w:r>
      <w:r w:rsidRPr="00BA4901">
        <w:rPr>
          <w:b/>
          <w:vertAlign w:val="superscript"/>
        </w:rPr>
        <w:t>2,3,4,</w:t>
      </w:r>
      <w:r>
        <w:rPr>
          <w:b/>
          <w:vertAlign w:val="superscript"/>
        </w:rPr>
        <w:t>6,7,8</w:t>
      </w:r>
      <w:r w:rsidRPr="00BA4901">
        <w:rPr>
          <w:b/>
        </w:rPr>
        <w:t xml:space="preserve">, </w:t>
      </w:r>
      <w:proofErr w:type="spellStart"/>
      <w:r w:rsidRPr="00BA4901">
        <w:rPr>
          <w:b/>
        </w:rPr>
        <w:t>Beisha</w:t>
      </w:r>
      <w:proofErr w:type="spellEnd"/>
      <w:r w:rsidRPr="00BA4901">
        <w:rPr>
          <w:b/>
        </w:rPr>
        <w:t xml:space="preserve"> Tang</w:t>
      </w:r>
      <w:r w:rsidRPr="00BA4901">
        <w:rPr>
          <w:b/>
          <w:vertAlign w:val="superscript"/>
        </w:rPr>
        <w:t>1, 2,3,4,5</w:t>
      </w:r>
      <w:r>
        <w:rPr>
          <w:b/>
          <w:vertAlign w:val="superscript"/>
        </w:rPr>
        <w:t>,6,7,8</w:t>
      </w:r>
      <w:r w:rsidRPr="00BA4901">
        <w:rPr>
          <w:b/>
        </w:rPr>
        <w:t xml:space="preserve">, </w:t>
      </w:r>
      <w:proofErr w:type="spellStart"/>
      <w:r w:rsidRPr="00BA4901">
        <w:rPr>
          <w:b/>
        </w:rPr>
        <w:t>Qiying</w:t>
      </w:r>
      <w:proofErr w:type="spellEnd"/>
      <w:r w:rsidRPr="00BA4901">
        <w:rPr>
          <w:b/>
        </w:rPr>
        <w:t xml:space="preserve"> Sun</w:t>
      </w:r>
      <w:r w:rsidRPr="00BA4901">
        <w:rPr>
          <w:b/>
          <w:vertAlign w:val="superscript"/>
        </w:rPr>
        <w:t>1,3,4*</w:t>
      </w:r>
    </w:p>
    <w:p w:rsidR="005409A1" w:rsidRDefault="005409A1" w:rsidP="005409A1">
      <w:pPr>
        <w:rPr>
          <w:rFonts w:cs="Times New Roman"/>
          <w:szCs w:val="24"/>
          <w:vertAlign w:val="superscript"/>
        </w:rPr>
      </w:pPr>
      <w:r>
        <w:rPr>
          <w:rFonts w:cs="Times New Roman"/>
          <w:b/>
          <w:iCs/>
          <w:szCs w:val="24"/>
          <w:vertAlign w:val="superscript"/>
        </w:rPr>
        <w:t>†</w:t>
      </w:r>
      <w:r>
        <w:rPr>
          <w:rFonts w:cs="Times New Roman"/>
          <w:szCs w:val="24"/>
        </w:rPr>
        <w:t xml:space="preserve"> The</w:t>
      </w:r>
      <w:r>
        <w:rPr>
          <w:rFonts w:cs="Times New Roman"/>
          <w:szCs w:val="24"/>
          <w:lang w:eastAsia="zh-CN"/>
        </w:rPr>
        <w:t>se</w:t>
      </w:r>
      <w:r>
        <w:rPr>
          <w:rFonts w:cs="Times New Roman"/>
          <w:szCs w:val="24"/>
        </w:rPr>
        <w:t xml:space="preserve"> authors </w:t>
      </w:r>
      <w:r>
        <w:rPr>
          <w:rFonts w:cs="Times New Roman"/>
          <w:szCs w:val="24"/>
          <w:lang w:eastAsia="zh-CN"/>
        </w:rPr>
        <w:t xml:space="preserve">have </w:t>
      </w:r>
      <w:r>
        <w:rPr>
          <w:rFonts w:cs="Times New Roman"/>
          <w:szCs w:val="24"/>
        </w:rPr>
        <w:t>contribute</w:t>
      </w:r>
      <w:r>
        <w:rPr>
          <w:rFonts w:cs="Times New Roman"/>
          <w:szCs w:val="24"/>
          <w:lang w:eastAsia="zh-CN"/>
        </w:rPr>
        <w:t>d</w:t>
      </w:r>
      <w:r>
        <w:rPr>
          <w:rFonts w:cs="Times New Roman"/>
          <w:szCs w:val="24"/>
        </w:rPr>
        <w:t xml:space="preserve"> equally to </w:t>
      </w:r>
      <w:r>
        <w:rPr>
          <w:rFonts w:cs="Times New Roman"/>
          <w:szCs w:val="24"/>
          <w:lang w:eastAsia="zh-CN"/>
        </w:rPr>
        <w:t>this work and are co-first authors</w:t>
      </w:r>
      <w:r>
        <w:rPr>
          <w:rFonts w:cs="Times New Roman"/>
          <w:szCs w:val="24"/>
        </w:rPr>
        <w:t>.</w:t>
      </w:r>
    </w:p>
    <w:p w:rsidR="00D25859" w:rsidRDefault="005409A1">
      <w:r>
        <w:rPr>
          <w:vertAlign w:val="superscript"/>
        </w:rPr>
        <w:t>*</w:t>
      </w:r>
      <w:r>
        <w:t xml:space="preserve"> </w:t>
      </w:r>
      <w:r w:rsidRPr="00CC4C62">
        <w:rPr>
          <w:b/>
        </w:rPr>
        <w:t>Correspondence</w:t>
      </w:r>
      <w:r w:rsidRPr="00CC4C62">
        <w:t xml:space="preserve">: </w:t>
      </w:r>
      <w:proofErr w:type="spellStart"/>
      <w:r>
        <w:rPr>
          <w:rFonts w:hint="eastAsia"/>
        </w:rPr>
        <w:t>Qiying</w:t>
      </w:r>
      <w:proofErr w:type="spellEnd"/>
      <w:r>
        <w:rPr>
          <w:rFonts w:hint="eastAsia"/>
        </w:rPr>
        <w:t xml:space="preserve"> Sun   </w:t>
      </w:r>
      <w:hyperlink r:id="rId12" w:history="1">
        <w:r w:rsidRPr="00A676CF">
          <w:rPr>
            <w:rStyle w:val="afe"/>
            <w:rFonts w:hint="eastAsia"/>
          </w:rPr>
          <w:t>sunqiying2015</w:t>
        </w:r>
        <w:r w:rsidRPr="00A676CF">
          <w:rPr>
            <w:rStyle w:val="afe"/>
          </w:rPr>
          <w:t>@163.com</w:t>
        </w:r>
      </w:hyperlink>
    </w:p>
    <w:p w:rsidR="00272654" w:rsidRDefault="003E4D2B" w:rsidP="00272654">
      <w:pPr>
        <w:rPr>
          <w:rFonts w:cs="Times New Roman"/>
          <w:b/>
          <w:szCs w:val="24"/>
          <w:lang w:eastAsia="zh-CN"/>
        </w:rPr>
      </w:pPr>
      <w:r>
        <w:rPr>
          <w:rFonts w:cs="Times New Roman" w:hint="eastAsia"/>
          <w:b/>
          <w:szCs w:val="24"/>
          <w:lang w:eastAsia="zh-CN"/>
        </w:rPr>
        <w:t xml:space="preserve">Supplementary </w:t>
      </w:r>
      <w:r>
        <w:rPr>
          <w:rFonts w:cs="Times New Roman"/>
          <w:b/>
          <w:szCs w:val="24"/>
        </w:rPr>
        <w:t xml:space="preserve">Table </w:t>
      </w:r>
      <w:r>
        <w:rPr>
          <w:rFonts w:cs="Times New Roman" w:hint="eastAsia"/>
          <w:b/>
          <w:szCs w:val="24"/>
          <w:lang w:eastAsia="zh-CN"/>
        </w:rPr>
        <w:t>2</w:t>
      </w:r>
      <w:r w:rsidR="00272654">
        <w:rPr>
          <w:rFonts w:cs="Times New Roman"/>
          <w:b/>
          <w:szCs w:val="24"/>
          <w:lang w:eastAsia="zh-CN"/>
        </w:rPr>
        <w:t xml:space="preserve"> </w:t>
      </w:r>
      <w:r w:rsidR="00272654" w:rsidRPr="00272654">
        <w:rPr>
          <w:rFonts w:cs="Times New Roman"/>
          <w:b/>
          <w:szCs w:val="24"/>
          <w:lang w:eastAsia="zh-CN"/>
        </w:rPr>
        <w:t xml:space="preserve">The results of phenotype association analysis of each variants of </w:t>
      </w:r>
      <w:r w:rsidR="00272654" w:rsidRPr="00272654">
        <w:rPr>
          <w:rFonts w:cs="Times New Roman"/>
          <w:b/>
          <w:i/>
          <w:szCs w:val="24"/>
          <w:lang w:eastAsia="zh-CN"/>
        </w:rPr>
        <w:t>LRRK2</w:t>
      </w:r>
      <w:r w:rsidR="00272654" w:rsidRPr="00272654">
        <w:rPr>
          <w:rFonts w:cs="Times New Roman" w:hint="eastAsia"/>
          <w:b/>
          <w:szCs w:val="24"/>
          <w:lang w:eastAsia="zh-CN"/>
        </w:rPr>
        <w:t>.</w:t>
      </w:r>
      <w:r w:rsidR="00272654" w:rsidRPr="00272654">
        <w:rPr>
          <w:rFonts w:cs="Times New Roman"/>
          <w:b/>
          <w:szCs w:val="24"/>
          <w:lang w:eastAsia="zh-CN"/>
        </w:rPr>
        <w:t xml:space="preserve"> Abbreviation: FS: first symptoms</w:t>
      </w:r>
      <w:r w:rsidR="00272654" w:rsidRPr="00272654">
        <w:rPr>
          <w:rFonts w:cs="Times New Roman" w:hint="eastAsia"/>
          <w:b/>
          <w:szCs w:val="24"/>
          <w:lang w:eastAsia="zh-CN"/>
        </w:rPr>
        <w:t>;</w:t>
      </w:r>
      <w:r w:rsidR="00272654" w:rsidRPr="00272654">
        <w:rPr>
          <w:rFonts w:cs="Times New Roman"/>
          <w:b/>
          <w:szCs w:val="24"/>
          <w:lang w:eastAsia="zh-CN"/>
        </w:rPr>
        <w:t xml:space="preserve"> LEDD</w:t>
      </w:r>
      <w:r w:rsidR="00272654" w:rsidRPr="00272654">
        <w:rPr>
          <w:rFonts w:cs="Times New Roman" w:hint="eastAsia"/>
          <w:b/>
          <w:szCs w:val="24"/>
          <w:lang w:eastAsia="zh-CN"/>
        </w:rPr>
        <w:t>,</w:t>
      </w:r>
      <w:r w:rsidR="00272654" w:rsidRPr="00272654">
        <w:rPr>
          <w:rFonts w:cs="Times New Roman"/>
          <w:b/>
          <w:szCs w:val="24"/>
          <w:lang w:eastAsia="zh-CN"/>
        </w:rPr>
        <w:t xml:space="preserve"> Levodopa equivalent daily doses; NA, not available. All results were shown as OR [95%</w:t>
      </w:r>
      <w:r w:rsidR="00272654" w:rsidRPr="00272654">
        <w:rPr>
          <w:rFonts w:cs="Times New Roman" w:hint="eastAsia"/>
          <w:b/>
          <w:szCs w:val="24"/>
          <w:lang w:eastAsia="zh-CN"/>
        </w:rPr>
        <w:t>CI</w:t>
      </w:r>
      <w:r w:rsidR="00272654" w:rsidRPr="00272654">
        <w:rPr>
          <w:rFonts w:cs="Times New Roman"/>
          <w:b/>
          <w:szCs w:val="24"/>
          <w:lang w:eastAsia="zh-CN"/>
        </w:rPr>
        <w:t>]</w:t>
      </w:r>
      <w:r w:rsidR="00272654" w:rsidRPr="00272654">
        <w:rPr>
          <w:rFonts w:cs="Times New Roman" w:hint="eastAsia"/>
          <w:b/>
          <w:szCs w:val="24"/>
          <w:lang w:eastAsia="zh-CN"/>
        </w:rPr>
        <w:t xml:space="preserve"> </w:t>
      </w:r>
      <w:r w:rsidR="00272654" w:rsidRPr="00272654">
        <w:rPr>
          <w:rFonts w:cs="Times New Roman"/>
          <w:b/>
          <w:szCs w:val="24"/>
          <w:lang w:eastAsia="zh-CN"/>
        </w:rPr>
        <w:t xml:space="preserve">and </w:t>
      </w:r>
      <w:r w:rsidR="00272654" w:rsidRPr="001C34E4">
        <w:rPr>
          <w:rFonts w:cs="Times New Roman"/>
          <w:b/>
          <w:i/>
          <w:szCs w:val="24"/>
          <w:lang w:eastAsia="zh-CN"/>
        </w:rPr>
        <w:t>p</w:t>
      </w:r>
      <w:r w:rsidR="00272654" w:rsidRPr="00272654">
        <w:rPr>
          <w:rFonts w:cs="Times New Roman"/>
          <w:b/>
          <w:szCs w:val="24"/>
          <w:lang w:eastAsia="zh-CN"/>
        </w:rPr>
        <w:t xml:space="preserve"> values.</w:t>
      </w:r>
      <w:r w:rsidR="00272654" w:rsidRPr="00272654">
        <w:rPr>
          <w:rFonts w:cs="Times New Roman" w:hint="eastAsia"/>
          <w:b/>
          <w:szCs w:val="24"/>
          <w:lang w:eastAsia="zh-CN"/>
        </w:rPr>
        <w:t xml:space="preserve"> </w:t>
      </w:r>
      <w:r w:rsidR="00272654" w:rsidRPr="00272654">
        <w:rPr>
          <w:rFonts w:cs="Times New Roman"/>
          <w:b/>
          <w:szCs w:val="24"/>
          <w:lang w:eastAsia="zh-CN"/>
        </w:rPr>
        <w:t>Bold OR</w:t>
      </w:r>
      <w:r w:rsidR="001C34E4">
        <w:rPr>
          <w:rFonts w:cs="Times New Roman"/>
          <w:b/>
          <w:szCs w:val="24"/>
          <w:lang w:eastAsia="zh-CN"/>
        </w:rPr>
        <w:t xml:space="preserve"> </w:t>
      </w:r>
      <w:proofErr w:type="spellStart"/>
      <w:r w:rsidR="001C34E4">
        <w:rPr>
          <w:rFonts w:cs="Times New Roman"/>
          <w:b/>
          <w:szCs w:val="24"/>
          <w:lang w:eastAsia="zh-CN"/>
        </w:rPr>
        <w:t>or</w:t>
      </w:r>
      <w:proofErr w:type="spellEnd"/>
      <w:r w:rsidR="001C34E4">
        <w:rPr>
          <w:rFonts w:cs="Times New Roman"/>
          <w:b/>
          <w:szCs w:val="24"/>
          <w:lang w:eastAsia="zh-CN"/>
        </w:rPr>
        <w:t xml:space="preserve"> MD</w:t>
      </w:r>
      <w:r w:rsidR="00272654" w:rsidRPr="00272654">
        <w:rPr>
          <w:rFonts w:cs="Times New Roman" w:hint="eastAsia"/>
          <w:b/>
          <w:szCs w:val="24"/>
          <w:lang w:eastAsia="zh-CN"/>
        </w:rPr>
        <w:t xml:space="preserve">, </w:t>
      </w:r>
      <w:r w:rsidR="00272654" w:rsidRPr="00272654">
        <w:rPr>
          <w:rFonts w:cs="Times New Roman"/>
          <w:b/>
          <w:szCs w:val="24"/>
          <w:lang w:eastAsia="zh-CN"/>
        </w:rPr>
        <w:t>95%CI</w:t>
      </w:r>
      <w:r w:rsidR="00272654" w:rsidRPr="00272654">
        <w:rPr>
          <w:rFonts w:cs="Times New Roman" w:hint="eastAsia"/>
          <w:b/>
          <w:szCs w:val="24"/>
          <w:lang w:eastAsia="zh-CN"/>
        </w:rPr>
        <w:t xml:space="preserve"> </w:t>
      </w:r>
      <w:r w:rsidR="00272654" w:rsidRPr="00272654">
        <w:rPr>
          <w:rFonts w:cs="Times New Roman"/>
          <w:b/>
          <w:szCs w:val="24"/>
          <w:lang w:eastAsia="zh-CN"/>
        </w:rPr>
        <w:t xml:space="preserve">and </w:t>
      </w:r>
      <w:r w:rsidR="00272654" w:rsidRPr="009A39F2">
        <w:rPr>
          <w:rFonts w:cs="Times New Roman"/>
          <w:b/>
          <w:i/>
          <w:szCs w:val="24"/>
          <w:lang w:eastAsia="zh-CN"/>
        </w:rPr>
        <w:t xml:space="preserve">p </w:t>
      </w:r>
      <w:r w:rsidR="00272654" w:rsidRPr="00272654">
        <w:rPr>
          <w:rFonts w:cs="Times New Roman"/>
          <w:b/>
          <w:szCs w:val="24"/>
          <w:lang w:eastAsia="zh-CN"/>
        </w:rPr>
        <w:t>values reflected statistically significance results.</w:t>
      </w:r>
      <w:bookmarkStart w:id="1" w:name="_GoBack"/>
      <w:bookmarkEnd w:id="1"/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93"/>
        <w:gridCol w:w="2414"/>
        <w:gridCol w:w="1692"/>
        <w:gridCol w:w="871"/>
        <w:gridCol w:w="1510"/>
        <w:gridCol w:w="871"/>
        <w:gridCol w:w="1756"/>
        <w:gridCol w:w="502"/>
        <w:gridCol w:w="1769"/>
        <w:gridCol w:w="502"/>
      </w:tblGrid>
      <w:tr w:rsidR="00BA0B33" w:rsidRPr="00BA0B33" w:rsidTr="00BA0B33">
        <w:trPr>
          <w:trHeight w:hRule="exact" w:val="454"/>
        </w:trPr>
        <w:tc>
          <w:tcPr>
            <w:tcW w:w="68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sz w:val="15"/>
                <w:szCs w:val="15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i/>
                <w:iCs/>
                <w:color w:val="000000"/>
                <w:sz w:val="15"/>
                <w:szCs w:val="15"/>
              </w:rPr>
              <w:t>LRRK2</w:t>
            </w:r>
            <w:r w:rsidRPr="00BA0B33">
              <w:rPr>
                <w:color w:val="000000"/>
                <w:sz w:val="15"/>
                <w:szCs w:val="15"/>
              </w:rPr>
              <w:t xml:space="preserve"> phenotypes or rating scales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G2019S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G2385R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R1628P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R1441G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Demographic        information</w:t>
            </w:r>
          </w:p>
        </w:tc>
        <w:tc>
          <w:tcPr>
            <w:tcW w:w="876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Asymmetrical onset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1.06 [0.86, 1.32]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0.57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0.29 [0.02, 4.33]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Age at onset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-0.46 [-1.64, 0.72]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0.44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-0.66 [-2.01, 0.70]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-1.11 [-3.30, 1.07]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Early onset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1.37 [1.05, 1.79]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1.14 [0.89, 1.46]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0.95 [0.49, 1.83]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0.87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Male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0.77 [0.70, 0.84]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&lt;0.00001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0.98 [0.73, 1.34]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1.54 [0.99, 2.38]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0.06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0.72 [0.35, 1.47]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0.36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Family history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2.62 [2.25, 3.06]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&lt;0.00001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2.10 [1.22, 3.59]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First symptoms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FS-Bradykinesia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1.16 [0.59, 2.26]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0.67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0.92 [0.45, 1.85]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FS-Resting tremor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0.70 [0.49, 1.02]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0.06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1.12 [0.81, 1.54]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0.51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0.85 [0.60, 1.21]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FS-Rigidity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1.42 [0.96, 2.12]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0.08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1.16 [0.71, 1.89]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0.55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FS-Postural instability or Gait difficulty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1.16 [0.81, 1.67]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0.42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1.00 [0.40, 2.48]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FS-Dystonia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1.65 [0.77, 3.55]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FS-</w:t>
            </w:r>
            <w:proofErr w:type="spellStart"/>
            <w:r w:rsidRPr="00BA0B33">
              <w:rPr>
                <w:color w:val="000000"/>
                <w:sz w:val="15"/>
                <w:szCs w:val="15"/>
              </w:rPr>
              <w:t>Micrographia</w:t>
            </w:r>
            <w:proofErr w:type="spellEnd"/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0.29 [0.02, 3.53]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0.33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Motor symptoms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Bradykinesia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0.98 [0.58, 1.65]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Resting tremor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1.11 [0.80, 1.55]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0.54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1.38 [0.68, 2.82]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Rigidity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1.22 [0.77, 1.94]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1.53 [0.50, 4.68]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0.45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Postural instability or Gait difficulty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1.18 [0.84, 1.66]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0.33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Motor phenotype classifications</w:t>
            </w: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T-Akinetic-rigid/PIGD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1.23 [0.88, 1.73]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0.22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T-Mixed/Intermediate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1.09 [0.75, 1.60]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0.64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T-Tremor-dominant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0.77 [0.49, 1.21]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0.26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Scales evaluating disease severities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proofErr w:type="spellStart"/>
            <w:r w:rsidRPr="00BA0B33">
              <w:rPr>
                <w:color w:val="000000"/>
                <w:sz w:val="15"/>
                <w:szCs w:val="15"/>
              </w:rPr>
              <w:t>UPDRS</w:t>
            </w:r>
            <w:r w:rsidRPr="00BA0B33">
              <w:rPr>
                <w:rFonts w:ascii="宋体" w:hAnsi="宋体" w:cs="宋体" w:hint="eastAsia"/>
                <w:color w:val="000000"/>
                <w:sz w:val="15"/>
                <w:szCs w:val="15"/>
              </w:rPr>
              <w:t>Ⅰ</w:t>
            </w:r>
            <w:proofErr w:type="spellEnd"/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-0.64 [-1.48, 0.20]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0.14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-0.16 [-0.51, 0.19]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proofErr w:type="spellStart"/>
            <w:r w:rsidRPr="00BA0B33">
              <w:rPr>
                <w:color w:val="000000"/>
                <w:sz w:val="15"/>
                <w:szCs w:val="15"/>
              </w:rPr>
              <w:t>UPDRS</w:t>
            </w:r>
            <w:r w:rsidRPr="00BA0B33">
              <w:rPr>
                <w:rFonts w:ascii="宋体" w:hAnsi="宋体" w:cs="宋体" w:hint="eastAsia"/>
                <w:color w:val="000000"/>
                <w:sz w:val="15"/>
                <w:szCs w:val="15"/>
              </w:rPr>
              <w:t>Ⅱ</w:t>
            </w:r>
            <w:proofErr w:type="spellEnd"/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-0.38 [-1.13, 0.36]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0.08 [-3.12, 3.27]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proofErr w:type="spellStart"/>
            <w:r w:rsidRPr="00BA0B33">
              <w:rPr>
                <w:color w:val="000000"/>
                <w:sz w:val="15"/>
                <w:szCs w:val="15"/>
              </w:rPr>
              <w:t>UPDRS</w:t>
            </w:r>
            <w:r w:rsidRPr="00BA0B33">
              <w:rPr>
                <w:rFonts w:ascii="宋体" w:hAnsi="宋体" w:cs="宋体" w:hint="eastAsia"/>
                <w:color w:val="000000"/>
                <w:sz w:val="15"/>
                <w:szCs w:val="15"/>
              </w:rPr>
              <w:t>Ⅲ</w:t>
            </w:r>
            <w:proofErr w:type="spellEnd"/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0.99 [-0.72, 2.71]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0.26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-0.00 [-4.99, 4.99]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-1.77 [-5.28, 1.75]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0.32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H-Y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-0.06 [-0.29, 0.18]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0.64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-0.13 [-0.24, -0.02]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0.12 [-0.25, 0.49]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0.52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Schwab &amp; England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1.49 [1.41, 1.57]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&lt;0.00001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Motor complications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Dyskinesia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2.18 [1.79, 2.67]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&lt;0.00001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0.78 [0.54, 1.14]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Motor fluctuations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2.02 [1.03, 3.97]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3.17 [2.30, 4.38]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&lt;0.00001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lastRenderedPageBreak/>
              <w:t>Neuropsychiatric disturbances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Anxiety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1.19 [0.58, 2.44]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0.63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Depression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1.33 [0.66, 2.69]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0.42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1.42 [0.88, 2.29]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0.15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GDS15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0.43 [0.09, 0.77]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Hallucination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1.07 [0.67, 1.71]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0.78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Autonomic disturbances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SCOPA-AUT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0.29 [-0.76, 1.34]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0.59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Cognitive impairments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Cognitive impairments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1.49 [0.99, 2.24]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0.06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MMSE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-0.01 [-0.45, 0.43]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0.95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1.02 [0.43, 1.62]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0.0007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proofErr w:type="spellStart"/>
            <w:r w:rsidRPr="00BA0B33">
              <w:rPr>
                <w:color w:val="000000"/>
                <w:sz w:val="15"/>
                <w:szCs w:val="15"/>
              </w:rPr>
              <w:t>MoCA</w:t>
            </w:r>
            <w:proofErr w:type="spellEnd"/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0.12 [-0.17, 0.40]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0.42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Sleep disturbances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Sleep disturbances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1.17 [0.56, 2.41]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0.68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 xml:space="preserve">Sensory complaints 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Olfactory disturbances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0.81 [0.28, 2.36]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0.7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UPSIT scores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4.70 [3.18, 6.22]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&lt;0.00001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Treatments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 xml:space="preserve">Good response to </w:t>
            </w:r>
            <w:proofErr w:type="spellStart"/>
            <w:r w:rsidRPr="00BA0B33">
              <w:rPr>
                <w:color w:val="000000"/>
                <w:sz w:val="15"/>
                <w:szCs w:val="15"/>
              </w:rPr>
              <w:t>l-dopa</w:t>
            </w:r>
            <w:proofErr w:type="spellEnd"/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2.33 [1.54, 3.54]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&lt;0.0001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LEDD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115.20 [84.47, 145.93]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&lt;0.00001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53.22 [11.67, 94.77]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tcBorders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Environmental factors</w:t>
            </w:r>
          </w:p>
        </w:tc>
        <w:tc>
          <w:tcPr>
            <w:tcW w:w="876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14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8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6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7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BA0B33" w:rsidRPr="00BA0B33" w:rsidTr="00BA0B33">
        <w:trPr>
          <w:trHeight w:hRule="exact" w:val="454"/>
        </w:trPr>
        <w:tc>
          <w:tcPr>
            <w:tcW w:w="687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color w:val="000000"/>
                <w:sz w:val="15"/>
                <w:szCs w:val="15"/>
              </w:rPr>
              <w:t>Smoke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1.57 [1.24, 1.99]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0B33" w:rsidRPr="00BA0B33" w:rsidRDefault="00BA0B33" w:rsidP="00636A2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A0B33">
              <w:rPr>
                <w:b/>
                <w:bCs/>
                <w:color w:val="000000"/>
                <w:sz w:val="15"/>
                <w:szCs w:val="15"/>
              </w:rPr>
              <w:t>0.0002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2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33" w:rsidRPr="00BA0B33" w:rsidRDefault="00BA0B33" w:rsidP="00636A22">
            <w:pPr>
              <w:rPr>
                <w:color w:val="000000"/>
                <w:sz w:val="15"/>
                <w:szCs w:val="15"/>
              </w:rPr>
            </w:pPr>
            <w:r w:rsidRPr="00BA0B33">
              <w:rPr>
                <w:rFonts w:hint="eastAsia"/>
                <w:color w:val="000000"/>
                <w:sz w:val="15"/>
                <w:szCs w:val="15"/>
              </w:rPr>
              <w:t>N</w:t>
            </w:r>
            <w:r w:rsidRPr="00BA0B33">
              <w:rPr>
                <w:color w:val="000000"/>
                <w:sz w:val="15"/>
                <w:szCs w:val="15"/>
              </w:rPr>
              <w:t>A</w:t>
            </w:r>
          </w:p>
        </w:tc>
      </w:tr>
    </w:tbl>
    <w:p w:rsidR="00BA0B33" w:rsidRPr="00272654" w:rsidRDefault="00BA0B33" w:rsidP="00272654">
      <w:pPr>
        <w:rPr>
          <w:rFonts w:cs="Times New Roman"/>
          <w:b/>
          <w:szCs w:val="24"/>
          <w:lang w:eastAsia="zh-CN"/>
        </w:rPr>
      </w:pPr>
    </w:p>
    <w:p w:rsidR="00D25859" w:rsidRDefault="00D25859">
      <w:pPr>
        <w:rPr>
          <w:b/>
          <w:bCs/>
        </w:rPr>
      </w:pPr>
    </w:p>
    <w:sectPr w:rsidR="00D25859">
      <w:headerReference w:type="even" r:id="rId13"/>
      <w:footerReference w:type="even" r:id="rId14"/>
      <w:footerReference w:type="default" r:id="rId15"/>
      <w:headerReference w:type="first" r:id="rId16"/>
      <w:pgSz w:w="15840" w:h="12240" w:orient="landscape"/>
      <w:pgMar w:top="1282" w:right="1138" w:bottom="1181" w:left="113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79" w:rsidRDefault="00375879">
      <w:pPr>
        <w:spacing w:before="0" w:after="0"/>
      </w:pPr>
      <w:r>
        <w:separator/>
      </w:r>
    </w:p>
  </w:endnote>
  <w:endnote w:type="continuationSeparator" w:id="0">
    <w:p w:rsidR="00375879" w:rsidRDefault="00375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59" w:rsidRDefault="00375879">
    <w:pPr>
      <w:rPr>
        <w:color w:val="C00000"/>
        <w:szCs w:val="24"/>
      </w:rPr>
    </w:pPr>
    <w:r>
      <w:rPr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34.15pt;margin-top:729pt;width:118.8pt;height:31.15pt;z-index:251659264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D25859" w:rsidRDefault="003E4D2B">
                <w:pPr>
                  <w:jc w:val="right"/>
                  <w:rPr>
                    <w:color w:val="000000" w:themeColor="text1"/>
                    <w:szCs w:val="40"/>
                  </w:rPr>
                </w:pPr>
                <w:r>
                  <w:rPr>
                    <w:color w:val="000000" w:themeColor="text1"/>
                    <w:szCs w:val="40"/>
                  </w:rPr>
                  <w:fldChar w:fldCharType="begin"/>
                </w:r>
                <w:r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>
                  <w:rPr>
                    <w:color w:val="000000" w:themeColor="text1"/>
                    <w:szCs w:val="40"/>
                  </w:rPr>
                  <w:fldChar w:fldCharType="separate"/>
                </w:r>
                <w:r>
                  <w:rPr>
                    <w:color w:val="000000" w:themeColor="text1"/>
                    <w:szCs w:val="40"/>
                  </w:rPr>
                  <w:t>2</w:t>
                </w:r>
                <w:r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59" w:rsidRDefault="00375879">
    <w:pPr>
      <w:rPr>
        <w:b/>
        <w:sz w:val="20"/>
        <w:szCs w:val="24"/>
      </w:rPr>
    </w:pPr>
    <w:r>
      <w:rPr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0;margin-top:0;width:118.8pt;height:31.15pt;z-index:251646976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D25859" w:rsidRDefault="003E4D2B">
                <w:pPr>
                  <w:jc w:val="right"/>
                  <w:rPr>
                    <w:color w:val="000000" w:themeColor="text1"/>
                    <w:szCs w:val="40"/>
                  </w:rPr>
                </w:pPr>
                <w:r>
                  <w:rPr>
                    <w:color w:val="000000" w:themeColor="text1"/>
                    <w:szCs w:val="40"/>
                  </w:rPr>
                  <w:fldChar w:fldCharType="begin"/>
                </w:r>
                <w:r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>
                  <w:rPr>
                    <w:color w:val="000000" w:themeColor="text1"/>
                    <w:szCs w:val="40"/>
                  </w:rPr>
                  <w:fldChar w:fldCharType="separate"/>
                </w:r>
                <w:r>
                  <w:rPr>
                    <w:color w:val="000000" w:themeColor="text1"/>
                    <w:szCs w:val="40"/>
                  </w:rPr>
                  <w:t>3</w:t>
                </w:r>
                <w:r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79" w:rsidRDefault="00375879">
      <w:pPr>
        <w:spacing w:before="0" w:after="0"/>
      </w:pPr>
      <w:r>
        <w:separator/>
      </w:r>
    </w:p>
  </w:footnote>
  <w:footnote w:type="continuationSeparator" w:id="0">
    <w:p w:rsidR="00375879" w:rsidRDefault="003758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59" w:rsidRDefault="003E4D2B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59" w:rsidRDefault="003E4D2B">
    <w:r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3FB"/>
    <w:rsid w:val="0001436A"/>
    <w:rsid w:val="00014425"/>
    <w:rsid w:val="00034304"/>
    <w:rsid w:val="00035434"/>
    <w:rsid w:val="00052A14"/>
    <w:rsid w:val="000677AF"/>
    <w:rsid w:val="00067CE9"/>
    <w:rsid w:val="00077D53"/>
    <w:rsid w:val="00082B2E"/>
    <w:rsid w:val="000D6B86"/>
    <w:rsid w:val="00105FD9"/>
    <w:rsid w:val="00117666"/>
    <w:rsid w:val="00151E34"/>
    <w:rsid w:val="001549D3"/>
    <w:rsid w:val="00160065"/>
    <w:rsid w:val="00177D84"/>
    <w:rsid w:val="001A4B8B"/>
    <w:rsid w:val="001C34E4"/>
    <w:rsid w:val="001C56FB"/>
    <w:rsid w:val="001E6338"/>
    <w:rsid w:val="001F7E27"/>
    <w:rsid w:val="00267D18"/>
    <w:rsid w:val="00272654"/>
    <w:rsid w:val="002868E2"/>
    <w:rsid w:val="002869C3"/>
    <w:rsid w:val="002936E4"/>
    <w:rsid w:val="00293F70"/>
    <w:rsid w:val="00295DEB"/>
    <w:rsid w:val="002B4A57"/>
    <w:rsid w:val="002C74CA"/>
    <w:rsid w:val="002F5556"/>
    <w:rsid w:val="00322E72"/>
    <w:rsid w:val="0033225C"/>
    <w:rsid w:val="0033576F"/>
    <w:rsid w:val="003455DC"/>
    <w:rsid w:val="003544FB"/>
    <w:rsid w:val="003600EA"/>
    <w:rsid w:val="00361A0E"/>
    <w:rsid w:val="00362EB7"/>
    <w:rsid w:val="00375879"/>
    <w:rsid w:val="003D2F2D"/>
    <w:rsid w:val="003E4D2B"/>
    <w:rsid w:val="003F7886"/>
    <w:rsid w:val="00401590"/>
    <w:rsid w:val="00417742"/>
    <w:rsid w:val="00436AD5"/>
    <w:rsid w:val="00447801"/>
    <w:rsid w:val="00447C52"/>
    <w:rsid w:val="0045148A"/>
    <w:rsid w:val="00452E9C"/>
    <w:rsid w:val="004543FB"/>
    <w:rsid w:val="004735C8"/>
    <w:rsid w:val="004771BF"/>
    <w:rsid w:val="004961FF"/>
    <w:rsid w:val="004C5FD0"/>
    <w:rsid w:val="00506F35"/>
    <w:rsid w:val="00512716"/>
    <w:rsid w:val="00517A89"/>
    <w:rsid w:val="005250F2"/>
    <w:rsid w:val="005409A1"/>
    <w:rsid w:val="00543AF8"/>
    <w:rsid w:val="00566F4E"/>
    <w:rsid w:val="0057299E"/>
    <w:rsid w:val="00592E87"/>
    <w:rsid w:val="00593EEA"/>
    <w:rsid w:val="005A5EEE"/>
    <w:rsid w:val="005E1158"/>
    <w:rsid w:val="0061145D"/>
    <w:rsid w:val="006375C7"/>
    <w:rsid w:val="00654E8F"/>
    <w:rsid w:val="00660D05"/>
    <w:rsid w:val="006820B1"/>
    <w:rsid w:val="006A30B3"/>
    <w:rsid w:val="006B7D14"/>
    <w:rsid w:val="00701727"/>
    <w:rsid w:val="0070566C"/>
    <w:rsid w:val="00714C50"/>
    <w:rsid w:val="00725A7D"/>
    <w:rsid w:val="00733068"/>
    <w:rsid w:val="007501BE"/>
    <w:rsid w:val="00756E47"/>
    <w:rsid w:val="0077583C"/>
    <w:rsid w:val="00790BB3"/>
    <w:rsid w:val="007C206C"/>
    <w:rsid w:val="00817DD6"/>
    <w:rsid w:val="008343A7"/>
    <w:rsid w:val="00885156"/>
    <w:rsid w:val="009151AA"/>
    <w:rsid w:val="009170E9"/>
    <w:rsid w:val="0093429D"/>
    <w:rsid w:val="0093600D"/>
    <w:rsid w:val="00943573"/>
    <w:rsid w:val="00970F7D"/>
    <w:rsid w:val="00994A3D"/>
    <w:rsid w:val="009A39F2"/>
    <w:rsid w:val="009C2B12"/>
    <w:rsid w:val="009C4648"/>
    <w:rsid w:val="00A174D9"/>
    <w:rsid w:val="00A5294C"/>
    <w:rsid w:val="00A916D8"/>
    <w:rsid w:val="00AB6715"/>
    <w:rsid w:val="00AF63E2"/>
    <w:rsid w:val="00B1671E"/>
    <w:rsid w:val="00B25EB8"/>
    <w:rsid w:val="00B31A48"/>
    <w:rsid w:val="00B37F4D"/>
    <w:rsid w:val="00BA0B33"/>
    <w:rsid w:val="00BB5DE2"/>
    <w:rsid w:val="00BD684F"/>
    <w:rsid w:val="00C17EC0"/>
    <w:rsid w:val="00C17F04"/>
    <w:rsid w:val="00C36159"/>
    <w:rsid w:val="00C52A7B"/>
    <w:rsid w:val="00C551FB"/>
    <w:rsid w:val="00C56BAF"/>
    <w:rsid w:val="00C679AA"/>
    <w:rsid w:val="00C75972"/>
    <w:rsid w:val="00CC0CCD"/>
    <w:rsid w:val="00CC0DDB"/>
    <w:rsid w:val="00CD066B"/>
    <w:rsid w:val="00CE4FEE"/>
    <w:rsid w:val="00D0739E"/>
    <w:rsid w:val="00D11201"/>
    <w:rsid w:val="00D25859"/>
    <w:rsid w:val="00D52DD2"/>
    <w:rsid w:val="00D53E25"/>
    <w:rsid w:val="00DB59C3"/>
    <w:rsid w:val="00DC259A"/>
    <w:rsid w:val="00DD3730"/>
    <w:rsid w:val="00DE23E8"/>
    <w:rsid w:val="00E00427"/>
    <w:rsid w:val="00E2232F"/>
    <w:rsid w:val="00E260D3"/>
    <w:rsid w:val="00E52377"/>
    <w:rsid w:val="00E5459F"/>
    <w:rsid w:val="00E64E17"/>
    <w:rsid w:val="00E866C9"/>
    <w:rsid w:val="00E9409C"/>
    <w:rsid w:val="00EA0FA8"/>
    <w:rsid w:val="00EA255B"/>
    <w:rsid w:val="00EA3D3C"/>
    <w:rsid w:val="00EB5F31"/>
    <w:rsid w:val="00EB6077"/>
    <w:rsid w:val="00F25550"/>
    <w:rsid w:val="00F46900"/>
    <w:rsid w:val="00F47BCC"/>
    <w:rsid w:val="00F61D89"/>
    <w:rsid w:val="00F63618"/>
    <w:rsid w:val="00FA2F0C"/>
    <w:rsid w:val="00FB34F9"/>
    <w:rsid w:val="00FB65CA"/>
    <w:rsid w:val="00FC24F1"/>
    <w:rsid w:val="00FD3F44"/>
    <w:rsid w:val="00FE13BB"/>
    <w:rsid w:val="0A5A74F6"/>
    <w:rsid w:val="0CCB742A"/>
    <w:rsid w:val="14E1356E"/>
    <w:rsid w:val="2A8F4F35"/>
    <w:rsid w:val="33B61000"/>
    <w:rsid w:val="361C50FA"/>
    <w:rsid w:val="43BB79CE"/>
    <w:rsid w:val="54BD4696"/>
    <w:rsid w:val="5C72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CE2A46"/>
  <w15:docId w15:val="{E60F750D-F3F1-4126-9235-46E5E3CC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0"/>
    <w:link w:val="10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a4">
    <w:name w:val="annotation subject"/>
    <w:basedOn w:val="a5"/>
    <w:next w:val="a5"/>
    <w:link w:val="a6"/>
    <w:uiPriority w:val="99"/>
    <w:unhideWhenUsed/>
    <w:qFormat/>
    <w:rPr>
      <w:b/>
      <w:bCs/>
    </w:rPr>
  </w:style>
  <w:style w:type="paragraph" w:styleId="a5">
    <w:name w:val="annotation text"/>
    <w:basedOn w:val="a0"/>
    <w:link w:val="a7"/>
    <w:unhideWhenUsed/>
    <w:qFormat/>
    <w:rPr>
      <w:sz w:val="20"/>
      <w:szCs w:val="20"/>
    </w:rPr>
  </w:style>
  <w:style w:type="paragraph" w:styleId="a8">
    <w:name w:val="caption"/>
    <w:basedOn w:val="a0"/>
    <w:next w:val="a9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a9">
    <w:name w:val="No Spacing"/>
    <w:uiPriority w:val="99"/>
    <w:unhideWhenUsed/>
    <w:qFormat/>
    <w:rPr>
      <w:rFonts w:ascii="Times New Roman" w:hAnsi="Times New Roman"/>
      <w:sz w:val="24"/>
      <w:szCs w:val="22"/>
      <w:lang w:eastAsia="en-US"/>
    </w:rPr>
  </w:style>
  <w:style w:type="paragraph" w:styleId="aa">
    <w:name w:val="endnote text"/>
    <w:basedOn w:val="a0"/>
    <w:link w:val="ab"/>
    <w:uiPriority w:val="99"/>
    <w:unhideWhenUsed/>
    <w:qFormat/>
    <w:pPr>
      <w:spacing w:after="0"/>
    </w:pPr>
    <w:rPr>
      <w:sz w:val="20"/>
      <w:szCs w:val="20"/>
    </w:rPr>
  </w:style>
  <w:style w:type="paragraph" w:styleId="ac">
    <w:name w:val="Balloon Text"/>
    <w:basedOn w:val="a0"/>
    <w:link w:val="ad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af0">
    <w:name w:val="header"/>
    <w:basedOn w:val="a0"/>
    <w:link w:val="af1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af2">
    <w:name w:val="Subtitle"/>
    <w:basedOn w:val="a0"/>
    <w:next w:val="a0"/>
    <w:link w:val="af3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af4">
    <w:name w:val="footnote text"/>
    <w:basedOn w:val="a0"/>
    <w:link w:val="af5"/>
    <w:uiPriority w:val="99"/>
    <w:unhideWhenUsed/>
    <w:qFormat/>
    <w:pPr>
      <w:spacing w:after="0"/>
    </w:pPr>
    <w:rPr>
      <w:sz w:val="20"/>
      <w:szCs w:val="20"/>
    </w:rPr>
  </w:style>
  <w:style w:type="paragraph" w:styleId="af6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7">
    <w:name w:val="Title"/>
    <w:basedOn w:val="a0"/>
    <w:next w:val="a0"/>
    <w:link w:val="af8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af9">
    <w:name w:val="Strong"/>
    <w:basedOn w:val="a1"/>
    <w:uiPriority w:val="22"/>
    <w:qFormat/>
    <w:rPr>
      <w:rFonts w:ascii="Times New Roman" w:hAnsi="Times New Roman"/>
      <w:b/>
      <w:bCs/>
    </w:rPr>
  </w:style>
  <w:style w:type="character" w:styleId="afa">
    <w:name w:val="endnote reference"/>
    <w:basedOn w:val="a1"/>
    <w:uiPriority w:val="99"/>
    <w:unhideWhenUsed/>
    <w:qFormat/>
    <w:rPr>
      <w:vertAlign w:val="superscript"/>
    </w:rPr>
  </w:style>
  <w:style w:type="character" w:styleId="afb">
    <w:name w:val="FollowedHyperlink"/>
    <w:basedOn w:val="a1"/>
    <w:uiPriority w:val="99"/>
    <w:unhideWhenUsed/>
    <w:qFormat/>
    <w:rPr>
      <w:color w:val="800080" w:themeColor="followedHyperlink"/>
      <w:u w:val="single"/>
    </w:rPr>
  </w:style>
  <w:style w:type="character" w:styleId="afc">
    <w:name w:val="Emphasis"/>
    <w:basedOn w:val="a1"/>
    <w:uiPriority w:val="20"/>
    <w:qFormat/>
    <w:rPr>
      <w:rFonts w:ascii="Times New Roman" w:hAnsi="Times New Roman"/>
      <w:i/>
      <w:iCs/>
    </w:rPr>
  </w:style>
  <w:style w:type="character" w:styleId="afd">
    <w:name w:val="line number"/>
    <w:basedOn w:val="a1"/>
    <w:uiPriority w:val="99"/>
    <w:unhideWhenUsed/>
    <w:qFormat/>
  </w:style>
  <w:style w:type="character" w:styleId="afe">
    <w:name w:val="Hyperlink"/>
    <w:basedOn w:val="a1"/>
    <w:uiPriority w:val="99"/>
    <w:unhideWhenUsed/>
    <w:qFormat/>
    <w:rPr>
      <w:color w:val="0000FF"/>
      <w:u w:val="single"/>
    </w:rPr>
  </w:style>
  <w:style w:type="character" w:styleId="aff">
    <w:name w:val="annotation reference"/>
    <w:basedOn w:val="a1"/>
    <w:uiPriority w:val="99"/>
    <w:unhideWhenUsed/>
    <w:qFormat/>
    <w:rPr>
      <w:sz w:val="16"/>
      <w:szCs w:val="16"/>
    </w:rPr>
  </w:style>
  <w:style w:type="character" w:styleId="aff0">
    <w:name w:val="footnote reference"/>
    <w:basedOn w:val="a1"/>
    <w:uiPriority w:val="99"/>
    <w:unhideWhenUsed/>
    <w:qFormat/>
    <w:rPr>
      <w:vertAlign w:val="superscript"/>
    </w:rPr>
  </w:style>
  <w:style w:type="table" w:styleId="aff1">
    <w:name w:val="Table Grid"/>
    <w:basedOn w:val="a2"/>
    <w:uiPriority w:val="5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af3">
    <w:name w:val="副标题 字符"/>
    <w:basedOn w:val="a1"/>
    <w:link w:val="af2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af2"/>
    <w:next w:val="a0"/>
    <w:uiPriority w:val="1"/>
    <w:qFormat/>
  </w:style>
  <w:style w:type="character" w:customStyle="1" w:styleId="ad">
    <w:name w:val="批注框文本 字符"/>
    <w:basedOn w:val="a1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11">
    <w:name w:val="书籍标题1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a7">
    <w:name w:val="批注文字 字符"/>
    <w:basedOn w:val="a1"/>
    <w:link w:val="a5"/>
    <w:qFormat/>
    <w:rPr>
      <w:rFonts w:ascii="Times New Roman" w:hAnsi="Times New Roman"/>
      <w:sz w:val="20"/>
      <w:szCs w:val="20"/>
    </w:rPr>
  </w:style>
  <w:style w:type="character" w:customStyle="1" w:styleId="a6">
    <w:name w:val="批注主题 字符"/>
    <w:basedOn w:val="a7"/>
    <w:link w:val="a4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ab">
    <w:name w:val="尾注文本 字符"/>
    <w:basedOn w:val="a1"/>
    <w:link w:val="aa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f">
    <w:name w:val="页脚 字符"/>
    <w:basedOn w:val="a1"/>
    <w:link w:val="ae"/>
    <w:uiPriority w:val="99"/>
    <w:qFormat/>
    <w:rPr>
      <w:rFonts w:ascii="Times New Roman" w:hAnsi="Times New Roman"/>
      <w:sz w:val="24"/>
    </w:rPr>
  </w:style>
  <w:style w:type="character" w:customStyle="1" w:styleId="af5">
    <w:name w:val="脚注文本 字符"/>
    <w:basedOn w:val="a1"/>
    <w:link w:val="af4"/>
    <w:uiPriority w:val="99"/>
    <w:semiHidden/>
    <w:rPr>
      <w:rFonts w:ascii="Times New Roman" w:hAnsi="Times New Roman"/>
      <w:sz w:val="20"/>
      <w:szCs w:val="20"/>
    </w:rPr>
  </w:style>
  <w:style w:type="character" w:customStyle="1" w:styleId="af1">
    <w:name w:val="页眉 字符"/>
    <w:basedOn w:val="a1"/>
    <w:link w:val="af0"/>
    <w:uiPriority w:val="99"/>
    <w:qFormat/>
    <w:rPr>
      <w:rFonts w:ascii="Times New Roman" w:hAnsi="Times New Roman"/>
      <w:b/>
      <w:sz w:val="24"/>
    </w:rPr>
  </w:style>
  <w:style w:type="character" w:customStyle="1" w:styleId="12">
    <w:name w:val="明显强调1"/>
    <w:basedOn w:val="a1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13">
    <w:name w:val="明显参考1"/>
    <w:basedOn w:val="a1"/>
    <w:uiPriority w:val="32"/>
    <w:qFormat/>
    <w:rPr>
      <w:b/>
      <w:bCs/>
      <w:smallCaps/>
      <w:color w:val="auto"/>
      <w:spacing w:val="5"/>
    </w:rPr>
  </w:style>
  <w:style w:type="character" w:customStyle="1" w:styleId="30">
    <w:name w:val="标题 3 字符"/>
    <w:basedOn w:val="a1"/>
    <w:link w:val="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2">
    <w:name w:val="Quote"/>
    <w:basedOn w:val="a0"/>
    <w:next w:val="a0"/>
    <w:link w:val="af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 字符"/>
    <w:basedOn w:val="a1"/>
    <w:link w:val="aff2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4">
    <w:name w:val="不明显强调1"/>
    <w:basedOn w:val="a1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af8">
    <w:name w:val="标题 字符"/>
    <w:basedOn w:val="a1"/>
    <w:link w:val="af7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7"/>
    <w:next w:val="af7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nqiying2015@163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360zip$Temp\360$2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B5B85777C1B42AA7B2E00829C049E" ma:contentTypeVersion="7" ma:contentTypeDescription="Create a new document." ma:contentTypeScope="" ma:versionID="95e1889000582fa1ea767959ed6c08ca">
  <xsd:schema xmlns:xsd="http://www.w3.org/2001/XMLSchema" xmlns:p="http://schemas.microsoft.com/office/2006/metadata/properties" xmlns:ns2="64f0ecf7-d19c-4b88-abc0-1645d5999ad2" targetNamespace="http://schemas.microsoft.com/office/2006/metadata/properties" ma:root="true" ma:fieldsID="1970cc853a1240edc583d79f32ace129" ns2:_="">
    <xsd:import namespace="64f0ecf7-d19c-4b88-abc0-1645d5999ad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f0ecf7-d19c-4b88-abc0-1645d5999ad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Id xmlns="64f0ecf7-d19c-4b88-abc0-1645d5999ad2">Table 2.DOCX</DocumentId>
    <IsDeleted xmlns="64f0ecf7-d19c-4b88-abc0-1645d5999ad2">false</IsDeleted>
    <StageName xmlns="64f0ecf7-d19c-4b88-abc0-1645d5999ad2" xsi:nil="true"/>
    <TitleName xmlns="64f0ecf7-d19c-4b88-abc0-1645d5999ad2">Table 2.DOCX</TitleName>
    <DocumentType xmlns="64f0ecf7-d19c-4b88-abc0-1645d5999ad2">Table</DocumentType>
    <FileFormat xmlns="64f0ecf7-d19c-4b88-abc0-1645d5999ad2">DOCX</FileFormat>
    <Checked_x0020_Out_x0020_To xmlns="64f0ecf7-d19c-4b88-abc0-1645d5999ad2">
      <UserInfo>
        <DisplayName/>
        <AccountId xsi:nil="true"/>
        <AccountType/>
      </UserInfo>
    </Checked_x0020_Out_x0020_To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0E47E3-CC01-4D38-9ACA-6B0730F4A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26741-412B-4D33-AE53-3196BA916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0ecf7-d19c-4b88-abc0-1645d5999a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DCAAF6-423B-455B-A0EA-18997C740B8C}">
  <ds:schemaRefs>
    <ds:schemaRef ds:uri="http://schemas.microsoft.com/office/2006/metadata/properties"/>
    <ds:schemaRef ds:uri="64f0ecf7-d19c-4b88-abc0-1645d5999ad2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EBEE98C-3F78-4682-89C6-ADB3386A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46</TotalTime>
  <Pages>4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PD-MDCNC-07</cp:lastModifiedBy>
  <cp:revision>44</cp:revision>
  <cp:lastPrinted>2013-10-03T12:51:00Z</cp:lastPrinted>
  <dcterms:created xsi:type="dcterms:W3CDTF">2017-11-04T07:22:00Z</dcterms:created>
  <dcterms:modified xsi:type="dcterms:W3CDTF">2018-07-25T13:08:00Z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ContentTypeId">
    <vt:lpwstr>0x0101004D4B5B85777C1B42AA7B2E00829C049E</vt:lpwstr>
  </property>
</Properties>
</file>