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8D" w:rsidRPr="00270573" w:rsidRDefault="00A73E8D" w:rsidP="00A73E8D">
      <w:pPr>
        <w:adjustRightInd w:val="0"/>
        <w:snapToGrid w:val="0"/>
        <w:ind w:left="324" w:hangingChars="135" w:hanging="32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3E8D" w:rsidRPr="00270573" w:rsidRDefault="00A73E8D" w:rsidP="00A73E8D">
      <w:pPr>
        <w:adjustRightInd w:val="0"/>
        <w:snapToGrid w:val="0"/>
        <w:ind w:left="324" w:hangingChars="135" w:hanging="324"/>
        <w:rPr>
          <w:rFonts w:ascii="Times New Roman" w:eastAsiaTheme="minorEastAsia" w:hAnsi="Times New Roman"/>
          <w:b/>
          <w:kern w:val="0"/>
          <w:sz w:val="24"/>
          <w:szCs w:val="24"/>
        </w:rPr>
      </w:pPr>
      <w:r w:rsidRPr="00270573">
        <w:rPr>
          <w:rFonts w:ascii="Times New Roman" w:eastAsiaTheme="minorEastAsia" w:hAnsi="Times New Roman"/>
          <w:b/>
          <w:kern w:val="0"/>
          <w:sz w:val="24"/>
          <w:szCs w:val="24"/>
        </w:rPr>
        <w:t>SUPPLEMENTARY MATERIAL</w:t>
      </w:r>
    </w:p>
    <w:p w:rsidR="00A73E8D" w:rsidRPr="00270573" w:rsidRDefault="00A73E8D" w:rsidP="00A73E8D">
      <w:pPr>
        <w:adjustRightInd w:val="0"/>
        <w:snapToGrid w:val="0"/>
        <w:ind w:left="324" w:hangingChars="135" w:hanging="324"/>
        <w:rPr>
          <w:rFonts w:ascii="Times New Roman" w:hAnsi="Times New Roman"/>
          <w:sz w:val="24"/>
          <w:szCs w:val="24"/>
        </w:rPr>
      </w:pPr>
    </w:p>
    <w:p w:rsidR="00A73E8D" w:rsidRPr="00270573" w:rsidRDefault="00A73E8D" w:rsidP="00A73E8D">
      <w:pPr>
        <w:rPr>
          <w:rFonts w:ascii="Times New Roman" w:hAnsi="Times New Roman"/>
          <w:sz w:val="24"/>
          <w:szCs w:val="24"/>
        </w:rPr>
      </w:pPr>
      <w:r w:rsidRPr="00270573">
        <w:rPr>
          <w:rFonts w:ascii="Times New Roman" w:hAnsi="Times New Roman"/>
          <w:sz w:val="24"/>
          <w:szCs w:val="24"/>
        </w:rPr>
        <w:t xml:space="preserve">Figure S1. </w:t>
      </w:r>
      <w:r w:rsidRPr="00270573">
        <w:rPr>
          <w:rFonts w:ascii="Times New Roman" w:hAnsi="Times New Roman" w:hint="eastAsia"/>
          <w:sz w:val="24"/>
          <w:szCs w:val="24"/>
        </w:rPr>
        <w:t>Construction strategies of g</w:t>
      </w:r>
      <w:r w:rsidRPr="00270573">
        <w:rPr>
          <w:rFonts w:ascii="Times New Roman" w:hAnsi="Times New Roman"/>
          <w:sz w:val="24"/>
          <w:szCs w:val="24"/>
        </w:rPr>
        <w:t>ene deletion and functional complementation vector</w:t>
      </w:r>
      <w:r w:rsidRPr="00270573">
        <w:rPr>
          <w:rFonts w:ascii="Times New Roman" w:hAnsi="Times New Roman" w:hint="eastAsia"/>
          <w:sz w:val="24"/>
          <w:szCs w:val="24"/>
        </w:rPr>
        <w:t>s</w:t>
      </w:r>
      <w:r w:rsidRPr="00270573">
        <w:rPr>
          <w:rFonts w:ascii="Times New Roman" w:hAnsi="Times New Roman"/>
          <w:sz w:val="24"/>
          <w:szCs w:val="24"/>
        </w:rPr>
        <w:t xml:space="preserve">. (A) </w:t>
      </w:r>
      <w:r w:rsidRPr="0077301D">
        <w:rPr>
          <w:rFonts w:ascii="Times New Roman" w:hAnsi="Times New Roman"/>
          <w:i/>
          <w:sz w:val="24"/>
          <w:szCs w:val="24"/>
        </w:rPr>
        <w:t>A</w:t>
      </w:r>
      <w:r w:rsidRPr="0077301D">
        <w:rPr>
          <w:rFonts w:ascii="Times New Roman" w:hAnsi="Times New Roman" w:hint="eastAsia"/>
          <w:i/>
          <w:sz w:val="24"/>
          <w:szCs w:val="24"/>
        </w:rPr>
        <w:t>NX</w:t>
      </w:r>
      <w:r w:rsidRPr="0077301D">
        <w:rPr>
          <w:rFonts w:ascii="Times New Roman" w:hAnsi="Times New Roman"/>
          <w:i/>
          <w:sz w:val="24"/>
          <w:szCs w:val="24"/>
        </w:rPr>
        <w:t>C7</w:t>
      </w:r>
      <w:r w:rsidRPr="00270573">
        <w:rPr>
          <w:rFonts w:ascii="Times New Roman" w:hAnsi="Times New Roman"/>
          <w:sz w:val="24"/>
          <w:szCs w:val="24"/>
        </w:rPr>
        <w:t xml:space="preserve"> gene deletion vector. LB: upstream flanking sequences of the </w:t>
      </w:r>
      <w:r w:rsidRPr="0077301D">
        <w:rPr>
          <w:rFonts w:ascii="Times New Roman" w:hAnsi="Times New Roman"/>
          <w:i/>
          <w:sz w:val="24"/>
          <w:szCs w:val="24"/>
        </w:rPr>
        <w:t>A</w:t>
      </w:r>
      <w:r w:rsidRPr="0077301D">
        <w:rPr>
          <w:rFonts w:ascii="Times New Roman" w:hAnsi="Times New Roman" w:hint="eastAsia"/>
          <w:i/>
          <w:sz w:val="24"/>
          <w:szCs w:val="24"/>
        </w:rPr>
        <w:t>NX</w:t>
      </w:r>
      <w:r w:rsidRPr="0077301D">
        <w:rPr>
          <w:rFonts w:ascii="Times New Roman" w:hAnsi="Times New Roman"/>
          <w:i/>
          <w:sz w:val="24"/>
          <w:szCs w:val="24"/>
        </w:rPr>
        <w:t>C7</w:t>
      </w:r>
      <w:r w:rsidRPr="00270573">
        <w:rPr>
          <w:rFonts w:ascii="Times New Roman" w:hAnsi="Times New Roman"/>
          <w:sz w:val="24"/>
          <w:szCs w:val="24"/>
        </w:rPr>
        <w:t xml:space="preserve"> gene. RB: downstream flanking sequences of the </w:t>
      </w:r>
      <w:r w:rsidRPr="0077301D">
        <w:rPr>
          <w:rFonts w:ascii="Times New Roman" w:hAnsi="Times New Roman"/>
          <w:i/>
          <w:sz w:val="24"/>
          <w:szCs w:val="24"/>
        </w:rPr>
        <w:t>A</w:t>
      </w:r>
      <w:r w:rsidRPr="0077301D">
        <w:rPr>
          <w:rFonts w:ascii="Times New Roman" w:hAnsi="Times New Roman" w:hint="eastAsia"/>
          <w:i/>
          <w:sz w:val="24"/>
          <w:szCs w:val="24"/>
        </w:rPr>
        <w:t>NX</w:t>
      </w:r>
      <w:r w:rsidRPr="0077301D">
        <w:rPr>
          <w:rFonts w:ascii="Times New Roman" w:hAnsi="Times New Roman"/>
          <w:i/>
          <w:sz w:val="24"/>
          <w:szCs w:val="24"/>
        </w:rPr>
        <w:t>C7</w:t>
      </w:r>
      <w:r w:rsidRPr="00270573">
        <w:rPr>
          <w:rFonts w:ascii="Times New Roman" w:hAnsi="Times New Roman"/>
          <w:sz w:val="24"/>
          <w:szCs w:val="24"/>
        </w:rPr>
        <w:t xml:space="preserve"> gene. </w:t>
      </w:r>
      <w:r w:rsidRPr="0077301D">
        <w:rPr>
          <w:rFonts w:ascii="Times New Roman" w:hAnsi="Times New Roman"/>
          <w:i/>
          <w:sz w:val="24"/>
          <w:szCs w:val="24"/>
        </w:rPr>
        <w:t>A</w:t>
      </w:r>
      <w:r w:rsidRPr="0077301D">
        <w:rPr>
          <w:rFonts w:ascii="Times New Roman" w:hAnsi="Times New Roman" w:hint="eastAsia"/>
          <w:i/>
          <w:sz w:val="24"/>
          <w:szCs w:val="24"/>
        </w:rPr>
        <w:t>NX</w:t>
      </w:r>
      <w:r w:rsidRPr="0077301D">
        <w:rPr>
          <w:rFonts w:ascii="Times New Roman" w:hAnsi="Times New Roman"/>
          <w:i/>
          <w:sz w:val="24"/>
          <w:szCs w:val="24"/>
        </w:rPr>
        <w:t>C7</w:t>
      </w:r>
      <w:r w:rsidRPr="00270573">
        <w:rPr>
          <w:rFonts w:ascii="Times New Roman" w:hAnsi="Times New Roman"/>
          <w:sz w:val="24"/>
          <w:szCs w:val="24"/>
        </w:rPr>
        <w:t xml:space="preserve">: the target gene. The genomic DNA of </w:t>
      </w:r>
      <w:r w:rsidRPr="00270573">
        <w:rPr>
          <w:rFonts w:ascii="Times New Roman" w:hAnsi="Times New Roman" w:hint="eastAsia"/>
          <w:sz w:val="24"/>
          <w:szCs w:val="24"/>
        </w:rPr>
        <w:t xml:space="preserve">the </w:t>
      </w:r>
      <w:r w:rsidRPr="00270573">
        <w:rPr>
          <w:rFonts w:ascii="Times New Roman" w:hAnsi="Times New Roman"/>
          <w:sz w:val="24"/>
          <w:szCs w:val="24"/>
        </w:rPr>
        <w:t xml:space="preserve">9W </w:t>
      </w:r>
      <w:r w:rsidRPr="00270573">
        <w:rPr>
          <w:rFonts w:ascii="Times New Roman" w:hAnsi="Times New Roman" w:hint="eastAsia"/>
          <w:sz w:val="24"/>
          <w:szCs w:val="24"/>
        </w:rPr>
        <w:t xml:space="preserve">strain </w:t>
      </w:r>
      <w:r w:rsidRPr="00270573">
        <w:rPr>
          <w:rFonts w:ascii="Times New Roman" w:hAnsi="Times New Roman"/>
          <w:sz w:val="24"/>
          <w:szCs w:val="24"/>
        </w:rPr>
        <w:t xml:space="preserve">was used to amplify the upstream and downstream flanking sequences of </w:t>
      </w:r>
      <w:r w:rsidRPr="0077301D">
        <w:rPr>
          <w:rFonts w:ascii="Times New Roman" w:hAnsi="Times New Roman"/>
          <w:i/>
          <w:sz w:val="24"/>
          <w:szCs w:val="24"/>
        </w:rPr>
        <w:t>A</w:t>
      </w:r>
      <w:r w:rsidRPr="0077301D">
        <w:rPr>
          <w:rFonts w:ascii="Times New Roman" w:hAnsi="Times New Roman" w:hint="eastAsia"/>
          <w:i/>
          <w:sz w:val="24"/>
          <w:szCs w:val="24"/>
        </w:rPr>
        <w:t>NX</w:t>
      </w:r>
      <w:r w:rsidRPr="0077301D">
        <w:rPr>
          <w:rFonts w:ascii="Times New Roman" w:hAnsi="Times New Roman"/>
          <w:i/>
          <w:sz w:val="24"/>
          <w:szCs w:val="24"/>
        </w:rPr>
        <w:t>C7</w:t>
      </w:r>
      <w:r w:rsidRPr="00270573">
        <w:rPr>
          <w:rFonts w:ascii="Times New Roman" w:hAnsi="Times New Roman"/>
          <w:sz w:val="24"/>
          <w:szCs w:val="24"/>
        </w:rPr>
        <w:t xml:space="preserve">, which were cloned between the </w:t>
      </w:r>
      <w:proofErr w:type="spellStart"/>
      <w:r w:rsidRPr="00270573">
        <w:rPr>
          <w:rFonts w:ascii="Times New Roman" w:hAnsi="Times New Roman"/>
          <w:sz w:val="24"/>
          <w:szCs w:val="24"/>
        </w:rPr>
        <w:t>XhoI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270573">
        <w:rPr>
          <w:rFonts w:ascii="Times New Roman" w:hAnsi="Times New Roman"/>
          <w:sz w:val="24"/>
          <w:szCs w:val="24"/>
        </w:rPr>
        <w:t>EcoRI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and the </w:t>
      </w:r>
      <w:proofErr w:type="spellStart"/>
      <w:r w:rsidRPr="00270573">
        <w:rPr>
          <w:rFonts w:ascii="Times New Roman" w:hAnsi="Times New Roman"/>
          <w:sz w:val="24"/>
          <w:szCs w:val="24"/>
        </w:rPr>
        <w:t>Xbal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270573">
        <w:rPr>
          <w:rFonts w:ascii="Times New Roman" w:hAnsi="Times New Roman"/>
          <w:sz w:val="24"/>
          <w:szCs w:val="24"/>
        </w:rPr>
        <w:t>HindIII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sites, respectively, of the PXEH vector to generate the final replacement vector. HYG: hygromycin B phosphotransferase resistance gene. (B) The functional complementation vector. The coding sequence of </w:t>
      </w:r>
      <w:r w:rsidRPr="0077301D">
        <w:rPr>
          <w:rFonts w:ascii="Times New Roman" w:hAnsi="Times New Roman"/>
          <w:i/>
          <w:sz w:val="24"/>
          <w:szCs w:val="24"/>
        </w:rPr>
        <w:t>A</w:t>
      </w:r>
      <w:r w:rsidRPr="0077301D">
        <w:rPr>
          <w:rFonts w:ascii="Times New Roman" w:hAnsi="Times New Roman" w:hint="eastAsia"/>
          <w:i/>
          <w:sz w:val="24"/>
          <w:szCs w:val="24"/>
        </w:rPr>
        <w:t>NX</w:t>
      </w:r>
      <w:r w:rsidRPr="0077301D">
        <w:rPr>
          <w:rFonts w:ascii="Times New Roman" w:hAnsi="Times New Roman"/>
          <w:i/>
          <w:sz w:val="24"/>
          <w:szCs w:val="24"/>
        </w:rPr>
        <w:t>C7</w:t>
      </w:r>
      <w:r w:rsidRPr="00270573">
        <w:rPr>
          <w:rFonts w:ascii="Times New Roman" w:hAnsi="Times New Roman"/>
          <w:sz w:val="24"/>
          <w:szCs w:val="24"/>
        </w:rPr>
        <w:t xml:space="preserve"> was amplified from 9W genomic cDNA and cloned between the </w:t>
      </w:r>
      <w:proofErr w:type="spellStart"/>
      <w:r w:rsidRPr="00270573">
        <w:rPr>
          <w:rFonts w:ascii="Times New Roman" w:hAnsi="Times New Roman"/>
          <w:sz w:val="24"/>
          <w:szCs w:val="24"/>
        </w:rPr>
        <w:t>Xbal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270573">
        <w:rPr>
          <w:rFonts w:ascii="Times New Roman" w:hAnsi="Times New Roman"/>
          <w:sz w:val="24"/>
          <w:szCs w:val="24"/>
        </w:rPr>
        <w:t>SalI</w:t>
      </w:r>
      <w:proofErr w:type="spellEnd"/>
      <w:r w:rsidRPr="00270573">
        <w:rPr>
          <w:rFonts w:ascii="Times New Roman" w:hAnsi="Times New Roman"/>
          <w:sz w:val="24"/>
          <w:szCs w:val="24"/>
        </w:rPr>
        <w:t xml:space="preserve"> sites of the pKD7-RED vector to generate the final complementation vector, pKD7-RED- A</w:t>
      </w:r>
      <w:r w:rsidRPr="00270573">
        <w:rPr>
          <w:rFonts w:ascii="Times New Roman" w:hAnsi="Times New Roman" w:hint="eastAsia"/>
          <w:sz w:val="24"/>
          <w:szCs w:val="24"/>
        </w:rPr>
        <w:t>NX</w:t>
      </w:r>
      <w:r w:rsidRPr="00270573">
        <w:rPr>
          <w:rFonts w:ascii="Times New Roman" w:hAnsi="Times New Roman"/>
          <w:sz w:val="24"/>
          <w:szCs w:val="24"/>
        </w:rPr>
        <w:t>C</w:t>
      </w:r>
      <w:r w:rsidRPr="00270573" w:rsidDel="00507F02">
        <w:rPr>
          <w:rFonts w:ascii="Times New Roman" w:hAnsi="Times New Roman"/>
          <w:sz w:val="24"/>
          <w:szCs w:val="24"/>
        </w:rPr>
        <w:t xml:space="preserve"> </w:t>
      </w:r>
      <w:r w:rsidRPr="00270573">
        <w:rPr>
          <w:rFonts w:ascii="Times New Roman" w:hAnsi="Times New Roman"/>
          <w:sz w:val="24"/>
          <w:szCs w:val="24"/>
        </w:rPr>
        <w:t>7. PH3: H3 promoter. DsRED2: red fluorescence marker. NEO: neomycin phosphotransferase 1I gene.</w:t>
      </w:r>
    </w:p>
    <w:p w:rsidR="00A73E8D" w:rsidRPr="00270573" w:rsidRDefault="00A73E8D" w:rsidP="00A73E8D"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A73E8D" w:rsidRPr="00E27307" w:rsidRDefault="00A73E8D" w:rsidP="00A73E8D">
      <w:pPr>
        <w:adjustRightInd w:val="0"/>
        <w:snapToGrid w:val="0"/>
        <w:rPr>
          <w:rFonts w:ascii="Times New Roman" w:hAnsi="Times New Roman"/>
          <w:color w:val="FF0000"/>
          <w:sz w:val="24"/>
          <w:szCs w:val="24"/>
        </w:rPr>
      </w:pPr>
      <w:r w:rsidRPr="00270573">
        <w:rPr>
          <w:rFonts w:ascii="Times New Roman" w:hAnsi="Times New Roman"/>
          <w:sz w:val="24"/>
          <w:szCs w:val="24"/>
        </w:rPr>
        <w:t xml:space="preserve">Figure S2. </w:t>
      </w:r>
      <w:r w:rsidRPr="00270573">
        <w:rPr>
          <w:rFonts w:ascii="Times New Roman" w:hAnsi="Times New Roman" w:hint="eastAsia"/>
          <w:sz w:val="24"/>
          <w:szCs w:val="24"/>
        </w:rPr>
        <w:t xml:space="preserve">The </w:t>
      </w:r>
      <w:r w:rsidRPr="007C7CB1">
        <w:rPr>
          <w:rFonts w:ascii="Times New Roman" w:hAnsi="Times New Roman"/>
          <w:i/>
          <w:sz w:val="24"/>
          <w:szCs w:val="24"/>
        </w:rPr>
        <w:t>A</w:t>
      </w:r>
      <w:r w:rsidRPr="007C7CB1">
        <w:rPr>
          <w:rFonts w:ascii="Times New Roman" w:hAnsi="Times New Roman" w:hint="eastAsia"/>
          <w:i/>
          <w:sz w:val="24"/>
          <w:szCs w:val="24"/>
        </w:rPr>
        <w:t>NX</w:t>
      </w:r>
      <w:r w:rsidRPr="007C7CB1">
        <w:rPr>
          <w:rFonts w:ascii="Times New Roman" w:hAnsi="Times New Roman"/>
          <w:i/>
          <w:sz w:val="24"/>
          <w:szCs w:val="24"/>
        </w:rPr>
        <w:t>C7</w:t>
      </w:r>
      <w:r w:rsidRPr="00270573">
        <w:rPr>
          <w:rFonts w:ascii="Times New Roman" w:hAnsi="Times New Roman"/>
          <w:sz w:val="24"/>
          <w:szCs w:val="24"/>
        </w:rPr>
        <w:t xml:space="preserve"> </w:t>
      </w:r>
      <w:r w:rsidRPr="00270573">
        <w:rPr>
          <w:rFonts w:ascii="Times New Roman" w:hAnsi="Times New Roman" w:hint="eastAsia"/>
          <w:sz w:val="24"/>
          <w:szCs w:val="24"/>
        </w:rPr>
        <w:t>deletion</w:t>
      </w:r>
      <w:r w:rsidRPr="00270573">
        <w:rPr>
          <w:rFonts w:ascii="Times New Roman" w:hAnsi="Times New Roman"/>
          <w:sz w:val="24"/>
          <w:szCs w:val="24"/>
        </w:rPr>
        <w:t xml:space="preserve"> strains were obtained and validated. (A) </w:t>
      </w:r>
      <w:r w:rsidR="00DF4811" w:rsidRPr="00DF4811">
        <w:rPr>
          <w:rFonts w:ascii="Times New Roman" w:hAnsi="Times New Roman"/>
          <w:sz w:val="24"/>
          <w:szCs w:val="24"/>
        </w:rPr>
        <w:t xml:space="preserve">Colony morphology </w:t>
      </w:r>
      <w:r w:rsidR="00DF4811" w:rsidRPr="00DF4811">
        <w:rPr>
          <w:rFonts w:ascii="Times New Roman" w:hAnsi="Times New Roman" w:hint="eastAsia"/>
          <w:sz w:val="24"/>
          <w:szCs w:val="24"/>
        </w:rPr>
        <w:t>of t</w:t>
      </w:r>
      <w:r w:rsidR="00DF4811" w:rsidRPr="00270573">
        <w:rPr>
          <w:rFonts w:ascii="Times New Roman" w:hAnsi="Times New Roman" w:hint="eastAsia"/>
          <w:sz w:val="24"/>
          <w:szCs w:val="24"/>
        </w:rPr>
        <w:t>he w</w:t>
      </w:r>
      <w:r w:rsidR="00DF4811" w:rsidRPr="00270573">
        <w:rPr>
          <w:rFonts w:ascii="Times New Roman" w:hAnsi="Times New Roman"/>
          <w:sz w:val="24"/>
          <w:szCs w:val="24"/>
        </w:rPr>
        <w:t>ild</w:t>
      </w:r>
      <w:r w:rsidR="00DF4811" w:rsidRPr="00270573">
        <w:rPr>
          <w:rFonts w:ascii="Times New Roman" w:hAnsi="Times New Roman" w:hint="eastAsia"/>
          <w:sz w:val="24"/>
          <w:szCs w:val="24"/>
        </w:rPr>
        <w:t xml:space="preserve"> </w:t>
      </w:r>
      <w:r w:rsidR="00DF4811" w:rsidRPr="00270573">
        <w:rPr>
          <w:rFonts w:ascii="Times New Roman" w:hAnsi="Times New Roman"/>
          <w:sz w:val="24"/>
          <w:szCs w:val="24"/>
        </w:rPr>
        <w:t>type</w:t>
      </w:r>
      <w:r w:rsidR="00DF4811">
        <w:rPr>
          <w:rFonts w:ascii="Times New Roman" w:hAnsi="Times New Roman" w:hint="eastAsia"/>
          <w:sz w:val="24"/>
          <w:szCs w:val="24"/>
        </w:rPr>
        <w:t xml:space="preserve">, </w:t>
      </w:r>
      <w:r w:rsidR="00DF4811" w:rsidRPr="00270573">
        <w:rPr>
          <w:rFonts w:ascii="Times New Roman" w:hAnsi="Times New Roman" w:hint="eastAsia"/>
          <w:sz w:val="24"/>
          <w:szCs w:val="24"/>
        </w:rPr>
        <w:t>deletion</w:t>
      </w:r>
      <w:r w:rsidR="00DF4811">
        <w:rPr>
          <w:rFonts w:ascii="Times New Roman" w:hAnsi="Times New Roman" w:hint="eastAsia"/>
          <w:sz w:val="24"/>
          <w:szCs w:val="24"/>
        </w:rPr>
        <w:t xml:space="preserve"> mutant,</w:t>
      </w:r>
      <w:r w:rsidR="00DF4811" w:rsidRPr="00270573">
        <w:rPr>
          <w:rFonts w:ascii="Times New Roman" w:hAnsi="Times New Roman"/>
          <w:sz w:val="24"/>
          <w:szCs w:val="24"/>
        </w:rPr>
        <w:t xml:space="preserve"> and </w:t>
      </w:r>
      <w:r w:rsidR="00DF4811">
        <w:rPr>
          <w:rFonts w:ascii="Times New Roman" w:hAnsi="Times New Roman"/>
          <w:sz w:val="24"/>
          <w:szCs w:val="24"/>
        </w:rPr>
        <w:t>complementation</w:t>
      </w:r>
      <w:r w:rsidR="00DF4811">
        <w:rPr>
          <w:rFonts w:ascii="Times New Roman" w:hAnsi="Times New Roman" w:hint="eastAsia"/>
          <w:sz w:val="24"/>
          <w:szCs w:val="24"/>
        </w:rPr>
        <w:t xml:space="preserve"> </w:t>
      </w:r>
      <w:r w:rsidR="00DF4811" w:rsidRPr="00270573">
        <w:rPr>
          <w:rFonts w:ascii="Times New Roman" w:hAnsi="Times New Roman"/>
          <w:sz w:val="24"/>
          <w:szCs w:val="24"/>
        </w:rPr>
        <w:t>strains</w:t>
      </w:r>
      <w:r w:rsidR="00DF4811" w:rsidRPr="00DF4811">
        <w:rPr>
          <w:rFonts w:ascii="Times New Roman" w:hAnsi="Times New Roman" w:hint="eastAsia"/>
          <w:sz w:val="24"/>
          <w:szCs w:val="24"/>
        </w:rPr>
        <w:t xml:space="preserve"> grown</w:t>
      </w:r>
      <w:r w:rsidR="00DF4811" w:rsidRPr="00DF4811">
        <w:rPr>
          <w:rFonts w:ascii="Times New Roman" w:hAnsi="Times New Roman"/>
          <w:sz w:val="24"/>
          <w:szCs w:val="24"/>
        </w:rPr>
        <w:t xml:space="preserve"> on PDA </w:t>
      </w:r>
      <w:r w:rsidR="00DF4811" w:rsidRPr="00DF4811">
        <w:rPr>
          <w:rFonts w:ascii="Times New Roman" w:hAnsi="Times New Roman" w:hint="eastAsia"/>
          <w:sz w:val="24"/>
          <w:szCs w:val="24"/>
        </w:rPr>
        <w:t>plate</w:t>
      </w:r>
      <w:r w:rsidR="00DF4811" w:rsidRPr="00E27307">
        <w:rPr>
          <w:rFonts w:ascii="Times New Roman" w:hAnsi="Times New Roman" w:hint="eastAsia"/>
          <w:color w:val="FF0000"/>
          <w:sz w:val="24"/>
          <w:szCs w:val="24"/>
        </w:rPr>
        <w:t>s</w:t>
      </w:r>
      <w:r w:rsidR="00DF4811" w:rsidRPr="00E27307">
        <w:rPr>
          <w:rFonts w:ascii="Times New Roman" w:hAnsi="Times New Roman"/>
          <w:color w:val="FF0000"/>
          <w:sz w:val="24"/>
          <w:szCs w:val="24"/>
        </w:rPr>
        <w:t xml:space="preserve"> at 50 °C for</w:t>
      </w:r>
      <w:r w:rsidR="00DF4811" w:rsidRPr="00E27307">
        <w:rPr>
          <w:rFonts w:ascii="Times New Roman" w:hAnsi="Times New Roman" w:hint="eastAsia"/>
          <w:color w:val="FF0000"/>
          <w:sz w:val="24"/>
          <w:szCs w:val="24"/>
        </w:rPr>
        <w:t xml:space="preserve"> 5</w:t>
      </w:r>
      <w:r w:rsidR="00DF4811" w:rsidRPr="00E27307">
        <w:rPr>
          <w:rFonts w:ascii="Times New Roman" w:hAnsi="Times New Roman"/>
          <w:color w:val="FF0000"/>
          <w:sz w:val="24"/>
          <w:szCs w:val="24"/>
        </w:rPr>
        <w:t xml:space="preserve"> days.</w:t>
      </w:r>
      <w:r w:rsidR="007C7CB1" w:rsidRPr="00E27307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E27307">
        <w:rPr>
          <w:rFonts w:ascii="Times New Roman" w:hAnsi="Times New Roman"/>
          <w:color w:val="FF0000"/>
          <w:sz w:val="24"/>
          <w:szCs w:val="24"/>
        </w:rPr>
        <w:t>(B) The target genes, hygromycin, left lateral genes, and hygromycin fragments were amplified with</w:t>
      </w:r>
      <w:r w:rsidRPr="00E27307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="00E84C69" w:rsidRPr="00E27307">
        <w:rPr>
          <w:rFonts w:ascii="Times New Roman" w:hAnsi="Times New Roman" w:hint="eastAsia"/>
          <w:color w:val="FF0000"/>
          <w:sz w:val="24"/>
          <w:szCs w:val="24"/>
        </w:rPr>
        <w:t xml:space="preserve">one of the </w:t>
      </w:r>
      <w:r w:rsidRPr="00E27307">
        <w:rPr>
          <w:rFonts w:ascii="Times New Roman" w:hAnsi="Times New Roman"/>
          <w:color w:val="FF0000"/>
          <w:sz w:val="24"/>
          <w:szCs w:val="24"/>
        </w:rPr>
        <w:t>genomic DNA</w:t>
      </w:r>
      <w:r w:rsidR="00E84C69" w:rsidRPr="00E27307">
        <w:rPr>
          <w:rFonts w:ascii="Times New Roman" w:hAnsi="Times New Roman" w:hint="eastAsia"/>
          <w:color w:val="FF0000"/>
          <w:sz w:val="24"/>
          <w:szCs w:val="24"/>
        </w:rPr>
        <w:t>s</w:t>
      </w:r>
      <w:r w:rsidRPr="00E273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F4811" w:rsidRPr="00E27307">
        <w:rPr>
          <w:rFonts w:ascii="Times New Roman" w:hAnsi="Times New Roman" w:hint="eastAsia"/>
          <w:color w:val="FF0000"/>
          <w:sz w:val="24"/>
          <w:szCs w:val="24"/>
        </w:rPr>
        <w:t xml:space="preserve">extracted from the above </w:t>
      </w:r>
      <w:r w:rsidRPr="00E27307">
        <w:rPr>
          <w:rFonts w:ascii="Times New Roman" w:hAnsi="Times New Roman"/>
          <w:color w:val="FF0000"/>
          <w:sz w:val="24"/>
          <w:szCs w:val="24"/>
        </w:rPr>
        <w:t>strain</w:t>
      </w:r>
      <w:r w:rsidR="00DF4811" w:rsidRPr="00E27307">
        <w:rPr>
          <w:rFonts w:ascii="Times New Roman" w:hAnsi="Times New Roman" w:hint="eastAsia"/>
          <w:color w:val="FF0000"/>
          <w:sz w:val="24"/>
          <w:szCs w:val="24"/>
        </w:rPr>
        <w:t>s</w:t>
      </w:r>
      <w:r w:rsidRPr="00E27307">
        <w:rPr>
          <w:rFonts w:ascii="Times New Roman" w:hAnsi="Times New Roman"/>
          <w:color w:val="FF0000"/>
          <w:sz w:val="24"/>
          <w:szCs w:val="24"/>
        </w:rPr>
        <w:t xml:space="preserve"> as a template. (C) The relative expression of the </w:t>
      </w:r>
      <w:r w:rsidRPr="00E27307">
        <w:rPr>
          <w:rFonts w:ascii="Times New Roman" w:hAnsi="Times New Roman"/>
          <w:i/>
          <w:color w:val="FF0000"/>
          <w:sz w:val="24"/>
          <w:szCs w:val="24"/>
        </w:rPr>
        <w:t>ANXC7</w:t>
      </w:r>
      <w:r w:rsidRPr="00E27307">
        <w:rPr>
          <w:rFonts w:ascii="Times New Roman" w:hAnsi="Times New Roman"/>
          <w:color w:val="FF0000"/>
          <w:sz w:val="24"/>
          <w:szCs w:val="24"/>
        </w:rPr>
        <w:t xml:space="preserve"> gene in wild-type</w:t>
      </w:r>
      <w:r w:rsidR="00E84C69" w:rsidRPr="00E27307">
        <w:rPr>
          <w:rFonts w:ascii="Times New Roman" w:hAnsi="Times New Roman" w:hint="eastAsia"/>
          <w:color w:val="FF0000"/>
          <w:sz w:val="24"/>
          <w:szCs w:val="24"/>
        </w:rPr>
        <w:t xml:space="preserve">, </w:t>
      </w:r>
      <w:r w:rsidRPr="00E27307">
        <w:rPr>
          <w:rFonts w:ascii="Times New Roman" w:hAnsi="Times New Roman"/>
          <w:color w:val="FF0000"/>
          <w:sz w:val="24"/>
          <w:szCs w:val="24"/>
        </w:rPr>
        <w:t xml:space="preserve">deletion </w:t>
      </w:r>
      <w:r w:rsidR="00E84C69" w:rsidRPr="00E27307">
        <w:rPr>
          <w:rFonts w:ascii="Times New Roman" w:hAnsi="Times New Roman" w:hint="eastAsia"/>
          <w:color w:val="FF0000"/>
          <w:sz w:val="24"/>
          <w:szCs w:val="24"/>
        </w:rPr>
        <w:t>mutant,</w:t>
      </w:r>
      <w:r w:rsidR="00E84C69" w:rsidRPr="00E27307">
        <w:rPr>
          <w:rFonts w:ascii="Times New Roman" w:hAnsi="Times New Roman"/>
          <w:color w:val="FF0000"/>
          <w:sz w:val="24"/>
          <w:szCs w:val="24"/>
        </w:rPr>
        <w:t xml:space="preserve"> and complementation</w:t>
      </w:r>
      <w:r w:rsidR="00E84C69" w:rsidRPr="00E27307">
        <w:rPr>
          <w:rFonts w:ascii="Times New Roman" w:hAnsi="Times New Roman" w:hint="eastAsia"/>
          <w:color w:val="FF0000"/>
          <w:sz w:val="24"/>
          <w:szCs w:val="24"/>
        </w:rPr>
        <w:t xml:space="preserve"> strains</w:t>
      </w:r>
      <w:r w:rsidRPr="00E27307">
        <w:rPr>
          <w:rFonts w:ascii="Times New Roman" w:hAnsi="Times New Roman"/>
          <w:color w:val="FF0000"/>
          <w:sz w:val="24"/>
          <w:szCs w:val="24"/>
        </w:rPr>
        <w:t xml:space="preserve"> was detected via qPCR using cDNA as a template. </w:t>
      </w:r>
      <w:r w:rsidR="00E27307" w:rsidRPr="00E2730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The relative mRNA levels were calculated using the 2</w:t>
      </w:r>
      <w:r w:rsidR="00E27307" w:rsidRPr="00E27307">
        <w:rPr>
          <w:rFonts w:ascii="Times New Roman" w:hAnsi="Times New Roman"/>
          <w:color w:val="FF0000"/>
          <w:sz w:val="24"/>
          <w:szCs w:val="24"/>
          <w:shd w:val="clear" w:color="auto" w:fill="FFFFFF"/>
          <w:vertAlign w:val="superscript"/>
        </w:rPr>
        <w:t>-</w:t>
      </w:r>
      <w:r w:rsidR="00E27307" w:rsidRPr="00E27307">
        <w:rPr>
          <w:rFonts w:ascii="Times New Roman" w:hAnsi="Times New Roman"/>
          <w:color w:val="FF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∆∆C</w:t>
      </w:r>
      <w:r w:rsidR="00E27307" w:rsidRPr="00E27307">
        <w:rPr>
          <w:rFonts w:ascii="Times New Roman" w:hAnsi="Times New Roman"/>
          <w:color w:val="FF0000"/>
          <w:sz w:val="24"/>
          <w:szCs w:val="24"/>
          <w:shd w:val="clear" w:color="auto" w:fill="FFFFFF"/>
          <w:vertAlign w:val="superscript"/>
        </w:rPr>
        <w:t>t</w:t>
      </w:r>
      <w:r w:rsidR="00E27307" w:rsidRPr="00E2730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method. </w:t>
      </w:r>
      <w:r w:rsidR="00E84C69" w:rsidRPr="00E27307">
        <w:rPr>
          <w:rFonts w:ascii="Times New Roman" w:hAnsi="Times New Roman"/>
          <w:color w:val="FF0000"/>
          <w:sz w:val="24"/>
          <w:szCs w:val="24"/>
        </w:rPr>
        <w:t>The actin gene was used as a</w:t>
      </w:r>
      <w:r w:rsidR="00E27307" w:rsidRPr="00E27307">
        <w:rPr>
          <w:rFonts w:ascii="Times New Roman" w:hAnsi="Times New Roman" w:hint="eastAsia"/>
          <w:color w:val="FF0000"/>
          <w:sz w:val="24"/>
          <w:szCs w:val="24"/>
        </w:rPr>
        <w:t>n</w:t>
      </w:r>
      <w:r w:rsidR="00E84C69" w:rsidRPr="00E273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27307" w:rsidRPr="00E2730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internal standard</w:t>
      </w:r>
      <w:r w:rsidR="00E27307" w:rsidRPr="00E273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84C69" w:rsidRPr="00E27307">
        <w:rPr>
          <w:rFonts w:ascii="Times New Roman" w:hAnsi="Times New Roman"/>
          <w:color w:val="FF0000"/>
          <w:sz w:val="24"/>
          <w:szCs w:val="24"/>
        </w:rPr>
        <w:t>reference.</w:t>
      </w:r>
      <w:r w:rsidR="00E84C69" w:rsidRPr="00E27307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="00E84C69" w:rsidRPr="00E27307">
        <w:rPr>
          <w:rFonts w:ascii="Times New Roman" w:hAnsi="Times New Roman"/>
          <w:color w:val="FF0000"/>
          <w:sz w:val="24"/>
          <w:szCs w:val="24"/>
        </w:rPr>
        <w:t xml:space="preserve">The data represent means ± standard deviations (SD) of three experiments. </w:t>
      </w:r>
      <w:r w:rsidR="00E84C69" w:rsidRPr="00E27307">
        <w:rPr>
          <w:rFonts w:ascii="Times New Roman" w:hAnsi="Times New Roman" w:hint="eastAsia"/>
          <w:color w:val="FF0000"/>
          <w:sz w:val="24"/>
          <w:szCs w:val="24"/>
        </w:rPr>
        <w:t>E</w:t>
      </w:r>
      <w:r w:rsidR="00E84C69" w:rsidRPr="00E27307">
        <w:rPr>
          <w:rFonts w:ascii="Times New Roman" w:hAnsi="Times New Roman"/>
          <w:color w:val="FF0000"/>
          <w:kern w:val="0"/>
          <w:sz w:val="24"/>
          <w:szCs w:val="24"/>
        </w:rPr>
        <w:t xml:space="preserve">rror bars represent standard deviation. </w:t>
      </w:r>
    </w:p>
    <w:p w:rsidR="00257803" w:rsidRPr="00E27307" w:rsidRDefault="00257803" w:rsidP="00A73E8D">
      <w:pPr>
        <w:adjustRightInd w:val="0"/>
        <w:snapToGrid w:val="0"/>
        <w:rPr>
          <w:rFonts w:ascii="Times New Roman" w:hAnsi="Times New Roman"/>
          <w:color w:val="FF0000"/>
          <w:kern w:val="0"/>
          <w:sz w:val="24"/>
          <w:szCs w:val="24"/>
        </w:rPr>
      </w:pPr>
    </w:p>
    <w:p w:rsidR="00386B6B" w:rsidRDefault="00386B6B" w:rsidP="00A73E8D">
      <w:pPr>
        <w:adjustRightInd w:val="0"/>
        <w:snapToGrid w:val="0"/>
        <w:rPr>
          <w:rFonts w:ascii="Times New Roman" w:hAnsi="Times New Roman"/>
          <w:color w:val="FF0000"/>
          <w:sz w:val="24"/>
          <w:szCs w:val="24"/>
        </w:rPr>
      </w:pPr>
      <w:r w:rsidRPr="00EB3FFB">
        <w:rPr>
          <w:rFonts w:ascii="Times New Roman" w:hAnsi="Times New Roman"/>
          <w:color w:val="FF0000"/>
          <w:sz w:val="24"/>
          <w:szCs w:val="24"/>
        </w:rPr>
        <w:t>Figure S3.</w:t>
      </w:r>
      <w:r w:rsidRPr="00EB3FFB">
        <w:rPr>
          <w:rFonts w:ascii="Times New Roman" w:hAnsi="Times New Roman"/>
          <w:color w:val="FF0000"/>
          <w:kern w:val="0"/>
        </w:rPr>
        <w:t xml:space="preserve"> </w:t>
      </w:r>
      <w:r w:rsidRPr="00EB3FFB">
        <w:rPr>
          <w:rFonts w:ascii="Times New Roman" w:hAnsi="Times New Roman"/>
          <w:color w:val="FF0000"/>
          <w:kern w:val="0"/>
          <w:sz w:val="24"/>
          <w:szCs w:val="24"/>
        </w:rPr>
        <w:t>The H</w:t>
      </w:r>
      <w:r w:rsidRPr="00EB3FFB">
        <w:rPr>
          <w:rFonts w:ascii="Times New Roman" w:hAnsi="Times New Roman"/>
          <w:color w:val="FF0000"/>
          <w:kern w:val="0"/>
          <w:sz w:val="24"/>
          <w:szCs w:val="24"/>
          <w:vertAlign w:val="subscript"/>
        </w:rPr>
        <w:t>2</w:t>
      </w:r>
      <w:r w:rsidRPr="00EB3FFB">
        <w:rPr>
          <w:rFonts w:ascii="Times New Roman" w:hAnsi="Times New Roman"/>
          <w:color w:val="FF0000"/>
          <w:kern w:val="0"/>
          <w:sz w:val="24"/>
          <w:szCs w:val="24"/>
        </w:rPr>
        <w:t>O</w:t>
      </w:r>
      <w:r w:rsidRPr="00EB3FFB">
        <w:rPr>
          <w:rFonts w:ascii="Times New Roman" w:hAnsi="Times New Roman"/>
          <w:color w:val="FF0000"/>
          <w:kern w:val="0"/>
          <w:sz w:val="24"/>
          <w:szCs w:val="24"/>
          <w:vertAlign w:val="subscript"/>
        </w:rPr>
        <w:t xml:space="preserve">2 </w:t>
      </w:r>
      <w:r w:rsidRPr="00EB3FFB">
        <w:rPr>
          <w:rFonts w:ascii="Times New Roman" w:hAnsi="Times New Roman"/>
          <w:color w:val="FF0000"/>
          <w:kern w:val="0"/>
          <w:sz w:val="24"/>
          <w:szCs w:val="24"/>
        </w:rPr>
        <w:t xml:space="preserve">standard curve. </w:t>
      </w:r>
      <w:r w:rsidR="00BF1852" w:rsidRPr="00EB3FFB">
        <w:rPr>
          <w:rFonts w:ascii="Times New Roman" w:hAnsi="Times New Roman"/>
          <w:color w:val="FF0000"/>
          <w:sz w:val="24"/>
          <w:szCs w:val="24"/>
        </w:rPr>
        <w:t xml:space="preserve">0–5 </w:t>
      </w:r>
      <w:proofErr w:type="spellStart"/>
      <w:r w:rsidR="00BF1852" w:rsidRPr="00EB3FFB">
        <w:rPr>
          <w:rFonts w:ascii="Times New Roman" w:hAnsi="Times New Roman"/>
          <w:color w:val="FF0000"/>
          <w:sz w:val="24"/>
          <w:szCs w:val="24"/>
        </w:rPr>
        <w:t>μM</w:t>
      </w:r>
      <w:proofErr w:type="spellEnd"/>
      <w:r w:rsidR="00BF1852" w:rsidRPr="00EB3FFB">
        <w:rPr>
          <w:rFonts w:ascii="Times New Roman" w:hAnsi="Times New Roman"/>
          <w:color w:val="FF0000"/>
          <w:sz w:val="24"/>
          <w:szCs w:val="24"/>
        </w:rPr>
        <w:t xml:space="preserve"> titanium–H</w:t>
      </w:r>
      <w:r w:rsidR="00BF1852" w:rsidRPr="00EB3FFB">
        <w:rPr>
          <w:rFonts w:ascii="Times New Roman" w:hAnsi="Times New Roman"/>
          <w:color w:val="FF0000"/>
          <w:sz w:val="24"/>
          <w:szCs w:val="24"/>
          <w:vertAlign w:val="subscript"/>
        </w:rPr>
        <w:t>2</w:t>
      </w:r>
      <w:r w:rsidR="00BF1852" w:rsidRPr="00EB3FFB">
        <w:rPr>
          <w:rFonts w:ascii="Times New Roman" w:hAnsi="Times New Roman"/>
          <w:color w:val="FF0000"/>
          <w:sz w:val="24"/>
          <w:szCs w:val="24"/>
        </w:rPr>
        <w:t>O</w:t>
      </w:r>
      <w:r w:rsidR="00BF1852" w:rsidRPr="00EB3FFB">
        <w:rPr>
          <w:rFonts w:ascii="Times New Roman" w:hAnsi="Times New Roman"/>
          <w:color w:val="FF0000"/>
          <w:sz w:val="24"/>
          <w:szCs w:val="24"/>
          <w:vertAlign w:val="subscript"/>
        </w:rPr>
        <w:t>2</w:t>
      </w:r>
      <w:r w:rsidR="00BF1852" w:rsidRPr="00EB3FFB">
        <w:rPr>
          <w:rFonts w:ascii="Times New Roman" w:hAnsi="Times New Roman"/>
          <w:color w:val="FF0000"/>
          <w:sz w:val="24"/>
          <w:szCs w:val="24"/>
        </w:rPr>
        <w:t xml:space="preserve"> complex </w:t>
      </w:r>
      <w:r w:rsidRPr="00EB3FFB">
        <w:rPr>
          <w:rFonts w:ascii="Times New Roman" w:hAnsi="Times New Roman"/>
          <w:color w:val="FF0000"/>
          <w:sz w:val="24"/>
          <w:szCs w:val="24"/>
        </w:rPr>
        <w:t xml:space="preserve">was </w:t>
      </w:r>
      <w:r w:rsidR="00BF1852" w:rsidRPr="00EB3FFB">
        <w:rPr>
          <w:rFonts w:ascii="Times New Roman" w:hAnsi="Times New Roman"/>
          <w:color w:val="FF0000"/>
          <w:sz w:val="24"/>
          <w:szCs w:val="24"/>
        </w:rPr>
        <w:t>added</w:t>
      </w:r>
      <w:r w:rsidRPr="00EB3F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852" w:rsidRPr="00EB3FFB">
        <w:rPr>
          <w:rFonts w:ascii="Times New Roman" w:hAnsi="Times New Roman"/>
          <w:color w:val="FF0000"/>
          <w:sz w:val="24"/>
          <w:szCs w:val="24"/>
        </w:rPr>
        <w:t>in</w:t>
      </w:r>
      <w:r w:rsidRPr="00EB3FFB">
        <w:rPr>
          <w:rFonts w:ascii="Times New Roman" w:hAnsi="Times New Roman"/>
          <w:color w:val="FF0000"/>
          <w:sz w:val="24"/>
          <w:szCs w:val="24"/>
        </w:rPr>
        <w:t>to seven 15 ml centrifuge tubes</w:t>
      </w:r>
      <w:r w:rsidR="00BF1852" w:rsidRPr="00EB3FFB">
        <w:rPr>
          <w:rFonts w:ascii="Times New Roman" w:hAnsi="Times New Roman"/>
          <w:color w:val="FF0000"/>
          <w:sz w:val="24"/>
          <w:szCs w:val="24"/>
        </w:rPr>
        <w:t>, then</w:t>
      </w:r>
      <w:r w:rsidRPr="00EB3FFB">
        <w:rPr>
          <w:rFonts w:ascii="Times New Roman" w:hAnsi="Times New Roman"/>
          <w:color w:val="FF0000"/>
          <w:sz w:val="24"/>
          <w:szCs w:val="24"/>
        </w:rPr>
        <w:t xml:space="preserve"> a 300 r/min centrifugation for 10 min</w:t>
      </w:r>
      <w:r w:rsidR="00BF1852" w:rsidRPr="00EB3FFB">
        <w:rPr>
          <w:rFonts w:ascii="Times New Roman" w:hAnsi="Times New Roman"/>
          <w:color w:val="FF0000"/>
          <w:sz w:val="24"/>
          <w:szCs w:val="24"/>
        </w:rPr>
        <w:t xml:space="preserve">, and </w:t>
      </w:r>
      <w:r w:rsidRPr="00EB3FFB">
        <w:rPr>
          <w:rFonts w:ascii="Times New Roman" w:hAnsi="Times New Roman"/>
          <w:color w:val="FF0000"/>
          <w:sz w:val="24"/>
          <w:szCs w:val="24"/>
        </w:rPr>
        <w:t>the supernatant was discarded. A total of 6 ml of 2M sulfuric acid was then added to each tube to dissolve the precipitate, and the absorbance of each tube was detected at 415 nm</w:t>
      </w:r>
      <w:r w:rsidR="00BF1852" w:rsidRPr="00EB3FFB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123055" w:rsidRPr="00EB3FFB" w:rsidRDefault="00123055" w:rsidP="00A73E8D">
      <w:pPr>
        <w:adjustRightInd w:val="0"/>
        <w:snapToGrid w:val="0"/>
        <w:rPr>
          <w:rFonts w:ascii="Times New Roman" w:hAnsi="Times New Roman"/>
          <w:b/>
          <w:sz w:val="24"/>
          <w:szCs w:val="24"/>
        </w:rPr>
      </w:pPr>
    </w:p>
    <w:p w:rsidR="00A73E8D" w:rsidRPr="00270573" w:rsidRDefault="00A73E8D" w:rsidP="00A73E8D"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 w:rsidRPr="00EB3FFB">
        <w:rPr>
          <w:rFonts w:ascii="Times New Roman" w:hAnsi="Times New Roman"/>
          <w:sz w:val="24"/>
          <w:szCs w:val="24"/>
        </w:rPr>
        <w:t>Figure S</w:t>
      </w:r>
      <w:r w:rsidR="00386B6B" w:rsidRPr="00EB3FFB">
        <w:rPr>
          <w:rFonts w:ascii="Times New Roman" w:hAnsi="Times New Roman"/>
          <w:sz w:val="24"/>
          <w:szCs w:val="24"/>
        </w:rPr>
        <w:t>4</w:t>
      </w:r>
      <w:r w:rsidRPr="00EB3FFB">
        <w:rPr>
          <w:rFonts w:ascii="Times New Roman" w:hAnsi="Times New Roman"/>
          <w:sz w:val="24"/>
          <w:szCs w:val="24"/>
        </w:rPr>
        <w:t xml:space="preserve">. Relative expression of oxidative stress related genes. </w:t>
      </w:r>
      <w:r w:rsidR="00123055" w:rsidRPr="00E2730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The relative mRNA levels were calculated using the 2</w:t>
      </w:r>
      <w:r w:rsidR="00123055" w:rsidRPr="00E27307">
        <w:rPr>
          <w:rFonts w:ascii="Times New Roman" w:hAnsi="Times New Roman"/>
          <w:color w:val="FF0000"/>
          <w:sz w:val="24"/>
          <w:szCs w:val="24"/>
          <w:shd w:val="clear" w:color="auto" w:fill="FFFFFF"/>
          <w:vertAlign w:val="superscript"/>
        </w:rPr>
        <w:t>-</w:t>
      </w:r>
      <w:r w:rsidR="00123055" w:rsidRPr="00E27307">
        <w:rPr>
          <w:rFonts w:ascii="Times New Roman" w:hAnsi="Times New Roman"/>
          <w:color w:val="FF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∆∆C</w:t>
      </w:r>
      <w:r w:rsidR="00123055" w:rsidRPr="00E27307">
        <w:rPr>
          <w:rFonts w:ascii="Times New Roman" w:hAnsi="Times New Roman"/>
          <w:color w:val="FF0000"/>
          <w:sz w:val="24"/>
          <w:szCs w:val="24"/>
          <w:shd w:val="clear" w:color="auto" w:fill="FFFFFF"/>
          <w:vertAlign w:val="superscript"/>
        </w:rPr>
        <w:t>t</w:t>
      </w:r>
      <w:r w:rsidR="00123055" w:rsidRPr="00E2730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method. </w:t>
      </w:r>
      <w:r w:rsidR="00123055" w:rsidRPr="00E27307">
        <w:rPr>
          <w:rFonts w:ascii="Times New Roman" w:hAnsi="Times New Roman"/>
          <w:color w:val="FF0000"/>
          <w:sz w:val="24"/>
          <w:szCs w:val="24"/>
        </w:rPr>
        <w:t>The actin gene was used as a</w:t>
      </w:r>
      <w:r w:rsidR="00123055" w:rsidRPr="00E27307">
        <w:rPr>
          <w:rFonts w:ascii="Times New Roman" w:hAnsi="Times New Roman" w:hint="eastAsia"/>
          <w:color w:val="FF0000"/>
          <w:sz w:val="24"/>
          <w:szCs w:val="24"/>
        </w:rPr>
        <w:t>n</w:t>
      </w:r>
      <w:r w:rsidR="00123055" w:rsidRPr="00E273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23055" w:rsidRPr="00E2730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internal standard</w:t>
      </w:r>
      <w:r w:rsidR="00123055" w:rsidRPr="00E27307">
        <w:rPr>
          <w:rFonts w:ascii="Times New Roman" w:hAnsi="Times New Roman"/>
          <w:color w:val="FF0000"/>
          <w:sz w:val="24"/>
          <w:szCs w:val="24"/>
        </w:rPr>
        <w:t xml:space="preserve"> reference.</w:t>
      </w:r>
      <w:r w:rsidR="00123055" w:rsidRPr="001230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23055" w:rsidRPr="00E27307">
        <w:rPr>
          <w:rFonts w:ascii="Times New Roman" w:hAnsi="Times New Roman"/>
          <w:color w:val="FF0000"/>
          <w:sz w:val="24"/>
          <w:szCs w:val="24"/>
        </w:rPr>
        <w:t xml:space="preserve">The data represent means ± standard deviations (SD) of three experiments. </w:t>
      </w:r>
      <w:r w:rsidR="00123055" w:rsidRPr="00123055">
        <w:rPr>
          <w:rFonts w:ascii="Times New Roman" w:hAnsi="Times New Roman"/>
          <w:color w:val="FF0000"/>
          <w:sz w:val="24"/>
          <w:szCs w:val="24"/>
        </w:rPr>
        <w:t>Error bars represent standard deviations</w:t>
      </w:r>
      <w:r w:rsidR="00123055">
        <w:rPr>
          <w:rFonts w:ascii="Times New Roman" w:hAnsi="Times New Roman" w:hint="eastAsia"/>
          <w:sz w:val="24"/>
          <w:szCs w:val="24"/>
        </w:rPr>
        <w:t>.</w:t>
      </w:r>
      <w:r w:rsidR="00123055" w:rsidRPr="00EB3FFB">
        <w:rPr>
          <w:rFonts w:ascii="Times New Roman" w:hAnsi="Times New Roman"/>
          <w:sz w:val="24"/>
          <w:szCs w:val="24"/>
        </w:rPr>
        <w:t xml:space="preserve"> </w:t>
      </w:r>
      <w:r w:rsidRPr="00EB3FFB">
        <w:rPr>
          <w:rFonts w:ascii="Times New Roman" w:hAnsi="Times New Roman"/>
          <w:sz w:val="24"/>
          <w:szCs w:val="24"/>
        </w:rPr>
        <w:t xml:space="preserve">** indicates a very significant difference at </w:t>
      </w:r>
      <w:r w:rsidRPr="00270573">
        <w:rPr>
          <w:rFonts w:ascii="Times New Roman" w:hAnsi="Times New Roman"/>
          <w:i/>
          <w:sz w:val="24"/>
          <w:szCs w:val="24"/>
        </w:rPr>
        <w:t>P</w:t>
      </w:r>
      <w:r w:rsidRPr="00270573">
        <w:rPr>
          <w:rFonts w:ascii="Times New Roman" w:hAnsi="Times New Roman" w:hint="eastAsia"/>
          <w:i/>
          <w:sz w:val="24"/>
          <w:szCs w:val="24"/>
        </w:rPr>
        <w:t>＜</w:t>
      </w:r>
      <w:r w:rsidRPr="00270573">
        <w:rPr>
          <w:rFonts w:ascii="Times New Roman" w:hAnsi="Times New Roman"/>
          <w:i/>
          <w:sz w:val="24"/>
          <w:szCs w:val="24"/>
        </w:rPr>
        <w:t>0.01</w:t>
      </w:r>
      <w:r w:rsidRPr="00270573">
        <w:rPr>
          <w:rFonts w:ascii="Times New Roman" w:hAnsi="Times New Roman"/>
          <w:sz w:val="24"/>
          <w:szCs w:val="24"/>
        </w:rPr>
        <w:t>. *** indicates an extremely significant difference at</w:t>
      </w:r>
      <w:r w:rsidRPr="00270573">
        <w:rPr>
          <w:rFonts w:ascii="Times New Roman" w:hAnsi="Times New Roman" w:hint="eastAsia"/>
          <w:sz w:val="24"/>
          <w:szCs w:val="24"/>
        </w:rPr>
        <w:t xml:space="preserve"> </w:t>
      </w:r>
      <w:r w:rsidRPr="00270573">
        <w:rPr>
          <w:rFonts w:ascii="Times New Roman" w:hAnsi="Times New Roman"/>
          <w:i/>
          <w:sz w:val="24"/>
          <w:szCs w:val="24"/>
        </w:rPr>
        <w:t>P</w:t>
      </w:r>
      <w:r w:rsidRPr="00270573">
        <w:rPr>
          <w:rFonts w:ascii="Times New Roman" w:hAnsi="Times New Roman" w:hint="eastAsia"/>
          <w:i/>
          <w:sz w:val="24"/>
          <w:szCs w:val="24"/>
        </w:rPr>
        <w:t>＜</w:t>
      </w:r>
      <w:r w:rsidRPr="00270573">
        <w:rPr>
          <w:rFonts w:ascii="Times New Roman" w:hAnsi="Times New Roman"/>
          <w:i/>
          <w:sz w:val="24"/>
          <w:szCs w:val="24"/>
        </w:rPr>
        <w:t>0.001</w:t>
      </w:r>
      <w:r w:rsidRPr="00270573">
        <w:rPr>
          <w:rFonts w:ascii="Times New Roman" w:hAnsi="Times New Roman"/>
          <w:sz w:val="24"/>
          <w:szCs w:val="24"/>
        </w:rPr>
        <w:t xml:space="preserve">. </w:t>
      </w:r>
    </w:p>
    <w:p w:rsidR="00A73E8D" w:rsidRPr="00270573" w:rsidRDefault="00A73E8D" w:rsidP="00A73E8D"/>
    <w:p w:rsidR="000270A8" w:rsidRPr="00270573" w:rsidRDefault="000270A8" w:rsidP="000270A8">
      <w:pPr>
        <w:adjustRightInd w:val="0"/>
        <w:snapToGrid w:val="0"/>
        <w:rPr>
          <w:rFonts w:ascii="Times New Roman" w:hAnsi="Times New Roman"/>
          <w:b/>
          <w:sz w:val="24"/>
          <w:szCs w:val="24"/>
        </w:rPr>
      </w:pPr>
    </w:p>
    <w:p w:rsidR="000270A8" w:rsidRPr="00270573" w:rsidRDefault="000270A8" w:rsidP="000270A8">
      <w:pPr>
        <w:rPr>
          <w:rFonts w:ascii="Times New Roman" w:hAnsi="Times New Roman"/>
          <w:sz w:val="24"/>
          <w:szCs w:val="24"/>
        </w:rPr>
      </w:pPr>
      <w:r w:rsidRPr="00270573">
        <w:rPr>
          <w:rFonts w:ascii="Times New Roman" w:hAnsi="Times New Roman"/>
          <w:b/>
          <w:bCs/>
          <w:sz w:val="24"/>
          <w:szCs w:val="24"/>
        </w:rPr>
        <w:t>Table S1.  Nucleotide sequences of primers used in this study</w:t>
      </w:r>
    </w:p>
    <w:tbl>
      <w:tblPr>
        <w:tblW w:w="9903" w:type="dxa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19"/>
        <w:gridCol w:w="6184"/>
      </w:tblGrid>
      <w:tr w:rsidR="000270A8" w:rsidRPr="00270573" w:rsidTr="00196B80">
        <w:trPr>
          <w:trHeight w:val="150"/>
        </w:trPr>
        <w:tc>
          <w:tcPr>
            <w:tcW w:w="37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Primer name</w:t>
            </w:r>
          </w:p>
        </w:tc>
        <w:tc>
          <w:tcPr>
            <w:tcW w:w="61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70A8" w:rsidRPr="00270573" w:rsidRDefault="000270A8" w:rsidP="00196B80">
            <w:pPr>
              <w:ind w:firstLineChars="550" w:firstLine="1320"/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Sequence</w:t>
            </w:r>
          </w:p>
        </w:tc>
      </w:tr>
      <w:tr w:rsidR="000270A8" w:rsidRPr="00270573" w:rsidTr="00196B80">
        <w:trPr>
          <w:trHeight w:val="150"/>
        </w:trPr>
        <w:tc>
          <w:tcPr>
            <w:tcW w:w="3719" w:type="dxa"/>
            <w:tcBorders>
              <w:top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ANXC7-LB-F:</w:t>
            </w:r>
          </w:p>
        </w:tc>
        <w:tc>
          <w:tcPr>
            <w:tcW w:w="6184" w:type="dxa"/>
            <w:tcBorders>
              <w:top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5'-CCCTCGAGGCACTAACTCCGCATAACC-3’</w:t>
            </w:r>
          </w:p>
        </w:tc>
      </w:tr>
      <w:tr w:rsidR="000270A8" w:rsidRPr="00270573" w:rsidTr="00196B80">
        <w:trPr>
          <w:trHeight w:val="151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 xml:space="preserve">ANXC7-LB-R:     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5'-CGGAATTCGCAGGATTTCTGAAGACAAT-3’</w:t>
            </w:r>
          </w:p>
        </w:tc>
      </w:tr>
      <w:tr w:rsidR="000270A8" w:rsidRPr="00270573" w:rsidTr="00196B80">
        <w:trPr>
          <w:trHeight w:val="150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 xml:space="preserve">ANXC7-RB-F: 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5'-GCTCTAGACATAAATCCCTTTCAAGCA-3’</w:t>
            </w:r>
          </w:p>
        </w:tc>
      </w:tr>
      <w:tr w:rsidR="000270A8" w:rsidRPr="00270573" w:rsidTr="00196B80">
        <w:trPr>
          <w:trHeight w:val="151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ANXC7-RB-R :  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 xml:space="preserve">5'-CCCAAGCTTCACATCACCACGGACAAC-3’ </w:t>
            </w:r>
          </w:p>
        </w:tc>
      </w:tr>
      <w:tr w:rsidR="000270A8" w:rsidRPr="00270573" w:rsidTr="00196B80">
        <w:trPr>
          <w:trHeight w:val="150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 xml:space="preserve">ANX-HYG-F </w:t>
            </w:r>
            <w:r w:rsidRPr="00270573">
              <w:rPr>
                <w:rFonts w:ascii="Times New Roman" w:hAnsi="Times New Roman"/>
                <w:sz w:val="24"/>
                <w:szCs w:val="20"/>
              </w:rPr>
              <w:t>：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5'-GCGACCGAGGAGGATGGGATA-3’</w:t>
            </w:r>
          </w:p>
        </w:tc>
      </w:tr>
      <w:tr w:rsidR="000270A8" w:rsidRPr="00270573" w:rsidTr="00196B80">
        <w:trPr>
          <w:trHeight w:val="150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 xml:space="preserve">ANX-HYG-R </w:t>
            </w:r>
            <w:r w:rsidRPr="00270573">
              <w:rPr>
                <w:rFonts w:ascii="Times New Roman" w:hAnsi="Times New Roman"/>
                <w:sz w:val="24"/>
                <w:szCs w:val="20"/>
              </w:rPr>
              <w:t>：</w:t>
            </w:r>
            <w:r w:rsidRPr="00270573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5'-TGCTCACCGCCTGGACGACT-3’</w:t>
            </w:r>
          </w:p>
        </w:tc>
      </w:tr>
      <w:tr w:rsidR="000270A8" w:rsidRPr="00270573" w:rsidTr="00196B80">
        <w:trPr>
          <w:trHeight w:val="151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 xml:space="preserve">ANXC7-F: 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5'-ATGGTTTGATTGCCAGGGTT-3’</w:t>
            </w:r>
          </w:p>
        </w:tc>
      </w:tr>
      <w:tr w:rsidR="000270A8" w:rsidRPr="00270573" w:rsidTr="00196B80">
        <w:trPr>
          <w:trHeight w:val="150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ANXC7-R: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5'-CCTGACCGAAATGATGCTTGT-3’</w:t>
            </w:r>
          </w:p>
        </w:tc>
      </w:tr>
      <w:tr w:rsidR="000270A8" w:rsidRPr="00270573" w:rsidTr="00196B80">
        <w:trPr>
          <w:trHeight w:val="151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Canxc7-F: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5'-GCTCTAGAGCATGTCGTCGAATCCTCCG-3’</w:t>
            </w:r>
          </w:p>
        </w:tc>
      </w:tr>
      <w:tr w:rsidR="000270A8" w:rsidRPr="00270573" w:rsidTr="00196B80">
        <w:trPr>
          <w:trHeight w:val="150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Canxc7-D: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5'-GTCGACTTACGCGAGTAACGCCAC-3’</w:t>
            </w:r>
          </w:p>
        </w:tc>
      </w:tr>
      <w:tr w:rsidR="000270A8" w:rsidRPr="00270573" w:rsidTr="00196B80">
        <w:trPr>
          <w:trHeight w:val="150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RT-TlGcy1-F: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5'-GATAGCAAGAAACACCTCCC -3’</w:t>
            </w:r>
          </w:p>
        </w:tc>
      </w:tr>
      <w:tr w:rsidR="000270A8" w:rsidRPr="00270573" w:rsidTr="00196B80">
        <w:trPr>
          <w:trHeight w:val="151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RT-TlGcy1-D: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5'-CTCCAAATGCGTGATTCC -3’</w:t>
            </w:r>
          </w:p>
        </w:tc>
      </w:tr>
      <w:tr w:rsidR="000270A8" w:rsidRPr="00270573" w:rsidTr="00196B80">
        <w:trPr>
          <w:trHeight w:val="150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RT-</w:t>
            </w:r>
            <w:proofErr w:type="spellStart"/>
            <w:r w:rsidRPr="00270573">
              <w:rPr>
                <w:rFonts w:ascii="Times New Roman" w:hAnsi="Times New Roman"/>
                <w:sz w:val="24"/>
                <w:szCs w:val="20"/>
              </w:rPr>
              <w:t>TlMsr</w:t>
            </w:r>
            <w:proofErr w:type="spellEnd"/>
            <w:r w:rsidRPr="00270573">
              <w:rPr>
                <w:rFonts w:ascii="Times New Roman" w:hAnsi="Times New Roman"/>
                <w:sz w:val="24"/>
                <w:szCs w:val="20"/>
              </w:rPr>
              <w:t xml:space="preserve">-F:  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5'-TCTACCGCAAGCACTTTG-3’</w:t>
            </w:r>
          </w:p>
        </w:tc>
      </w:tr>
      <w:tr w:rsidR="000270A8" w:rsidRPr="00270573" w:rsidTr="00196B80">
        <w:trPr>
          <w:trHeight w:val="151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RT-</w:t>
            </w:r>
            <w:proofErr w:type="spellStart"/>
            <w:r w:rsidRPr="00270573">
              <w:rPr>
                <w:rFonts w:ascii="Times New Roman" w:hAnsi="Times New Roman"/>
                <w:sz w:val="24"/>
                <w:szCs w:val="20"/>
              </w:rPr>
              <w:t>TlMsr</w:t>
            </w:r>
            <w:proofErr w:type="spellEnd"/>
            <w:r w:rsidRPr="00270573">
              <w:rPr>
                <w:rFonts w:ascii="Times New Roman" w:hAnsi="Times New Roman"/>
                <w:sz w:val="24"/>
                <w:szCs w:val="20"/>
              </w:rPr>
              <w:t xml:space="preserve">-D: 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5'-TACGCTCCTGTTCCTCATC-3’</w:t>
            </w:r>
          </w:p>
        </w:tc>
      </w:tr>
      <w:tr w:rsidR="000270A8" w:rsidRPr="00270573" w:rsidTr="00196B80">
        <w:trPr>
          <w:trHeight w:val="150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RT-</w:t>
            </w:r>
            <w:proofErr w:type="spellStart"/>
            <w:r w:rsidRPr="00270573">
              <w:rPr>
                <w:rFonts w:ascii="Times New Roman" w:hAnsi="Times New Roman"/>
                <w:sz w:val="24"/>
                <w:szCs w:val="20"/>
              </w:rPr>
              <w:t>TlPkaR</w:t>
            </w:r>
            <w:proofErr w:type="spellEnd"/>
            <w:r w:rsidRPr="00270573">
              <w:rPr>
                <w:rFonts w:ascii="Times New Roman" w:hAnsi="Times New Roman"/>
                <w:sz w:val="24"/>
                <w:szCs w:val="20"/>
              </w:rPr>
              <w:t xml:space="preserve">-F:    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5'-CAAAGTCATCACGCAAGG-3’</w:t>
            </w:r>
          </w:p>
        </w:tc>
      </w:tr>
      <w:tr w:rsidR="000270A8" w:rsidRPr="00270573" w:rsidTr="00196B80">
        <w:trPr>
          <w:trHeight w:val="150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RT-</w:t>
            </w:r>
            <w:proofErr w:type="spellStart"/>
            <w:r w:rsidRPr="00270573">
              <w:rPr>
                <w:rFonts w:ascii="Times New Roman" w:hAnsi="Times New Roman"/>
                <w:sz w:val="24"/>
                <w:szCs w:val="20"/>
              </w:rPr>
              <w:t>TlPkaR</w:t>
            </w:r>
            <w:proofErr w:type="spellEnd"/>
            <w:r w:rsidRPr="00270573">
              <w:rPr>
                <w:rFonts w:ascii="Times New Roman" w:hAnsi="Times New Roman"/>
                <w:sz w:val="24"/>
                <w:szCs w:val="20"/>
              </w:rPr>
              <w:t>-D: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5'-TGGTCCAGGGATACTACAGTC -3’</w:t>
            </w:r>
          </w:p>
        </w:tc>
      </w:tr>
      <w:tr w:rsidR="000270A8" w:rsidRPr="00270573" w:rsidTr="00196B80">
        <w:trPr>
          <w:trHeight w:val="151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Action-F</w:t>
            </w:r>
            <w:r w:rsidRPr="00270573">
              <w:rPr>
                <w:rFonts w:ascii="Times New Roman" w:hAnsi="Times New Roman"/>
                <w:sz w:val="24"/>
                <w:szCs w:val="20"/>
              </w:rPr>
              <w:t>：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5'-TCATCACCGTTGACCCTTTC-3’</w:t>
            </w:r>
          </w:p>
        </w:tc>
      </w:tr>
      <w:tr w:rsidR="000270A8" w:rsidRPr="00270573" w:rsidTr="00196B80">
        <w:trPr>
          <w:trHeight w:val="150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Action-R</w:t>
            </w:r>
            <w:r w:rsidRPr="00270573">
              <w:rPr>
                <w:rFonts w:ascii="Times New Roman" w:hAnsi="Times New Roman"/>
                <w:sz w:val="24"/>
                <w:szCs w:val="20"/>
              </w:rPr>
              <w:t>：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5'-ACGAGTCCTTCTGACCCATA-3’</w:t>
            </w:r>
          </w:p>
        </w:tc>
      </w:tr>
      <w:tr w:rsidR="000270A8" w:rsidRPr="00270573" w:rsidTr="00196B80">
        <w:trPr>
          <w:trHeight w:val="151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RT-ANX-F: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5'-GCATGGAGGGCACCGTGAA -3’</w:t>
            </w:r>
          </w:p>
        </w:tc>
      </w:tr>
      <w:tr w:rsidR="000270A8" w:rsidRPr="00270573" w:rsidTr="00196B80">
        <w:trPr>
          <w:trHeight w:val="150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RT-ANX-D: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5'-CTGGGTATGGGCCTGGTGG -3'</w:t>
            </w:r>
          </w:p>
        </w:tc>
      </w:tr>
      <w:tr w:rsidR="000270A8" w:rsidRPr="00270573" w:rsidTr="00196B80">
        <w:trPr>
          <w:trHeight w:val="150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DsRED-P1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5'-AACCCGGGATGGCCTCCTCCGAGAACGTCATC-3'</w:t>
            </w:r>
          </w:p>
        </w:tc>
      </w:tr>
      <w:tr w:rsidR="000270A8" w:rsidRPr="00270573" w:rsidTr="00196B80">
        <w:trPr>
          <w:trHeight w:val="150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DsRED-P2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5'-AATCTAGACAGGAACAGGTGGTGGCG-3'</w:t>
            </w:r>
          </w:p>
        </w:tc>
      </w:tr>
      <w:tr w:rsidR="000270A8" w:rsidRPr="00270573" w:rsidTr="00196B80">
        <w:trPr>
          <w:trHeight w:val="150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NEO-SXF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5'-GCACTAGTGAGGTCAACACATCAATGC-3'</w:t>
            </w:r>
          </w:p>
        </w:tc>
      </w:tr>
      <w:tr w:rsidR="000270A8" w:rsidRPr="006B0641" w:rsidTr="00196B80">
        <w:trPr>
          <w:trHeight w:val="150"/>
        </w:trPr>
        <w:tc>
          <w:tcPr>
            <w:tcW w:w="3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270A8" w:rsidRPr="00270573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NEO-SXR</w:t>
            </w:r>
          </w:p>
        </w:tc>
        <w:tc>
          <w:tcPr>
            <w:tcW w:w="61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270A8" w:rsidRPr="006B0641" w:rsidRDefault="000270A8" w:rsidP="00196B80">
            <w:pPr>
              <w:rPr>
                <w:rFonts w:ascii="Times New Roman" w:hAnsi="Times New Roman"/>
                <w:sz w:val="24"/>
                <w:szCs w:val="20"/>
              </w:rPr>
            </w:pPr>
            <w:r w:rsidRPr="00270573">
              <w:rPr>
                <w:rFonts w:ascii="Times New Roman" w:hAnsi="Times New Roman"/>
                <w:sz w:val="24"/>
                <w:szCs w:val="20"/>
              </w:rPr>
              <w:t>5'-TTTCTGAGTCAGAAGAACTCGTCAAGAAGGCG-3'</w:t>
            </w:r>
          </w:p>
        </w:tc>
      </w:tr>
    </w:tbl>
    <w:p w:rsidR="000270A8" w:rsidRPr="006B0641" w:rsidRDefault="000270A8" w:rsidP="000270A8">
      <w:pPr>
        <w:rPr>
          <w:rFonts w:ascii="Times New Roman" w:hAnsi="Times New Roman"/>
          <w:sz w:val="24"/>
        </w:rPr>
      </w:pPr>
    </w:p>
    <w:p w:rsidR="00B03798" w:rsidRPr="00270573" w:rsidRDefault="00B03798" w:rsidP="00F356D6">
      <w:pPr>
        <w:adjustRightInd w:val="0"/>
        <w:snapToGrid w:val="0"/>
        <w:rPr>
          <w:rFonts w:ascii="Times New Roman" w:hAnsi="Times New Roman"/>
          <w:sz w:val="24"/>
          <w:szCs w:val="24"/>
        </w:rPr>
        <w:sectPr w:rsidR="00B03798" w:rsidRPr="00270573" w:rsidSect="00FF2A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D0CFC" w:rsidRPr="006B0641" w:rsidRDefault="00FD0CFC" w:rsidP="008C65BC">
      <w:pPr>
        <w:adjustRightInd w:val="0"/>
        <w:snapToGrid w:val="0"/>
        <w:ind w:left="324" w:hangingChars="135" w:hanging="324"/>
        <w:rPr>
          <w:rFonts w:ascii="Times New Roman" w:hAnsi="Times New Roman"/>
          <w:sz w:val="24"/>
        </w:rPr>
      </w:pPr>
    </w:p>
    <w:sectPr w:rsidR="00FD0CFC" w:rsidRPr="006B0641" w:rsidSect="00FD0CFC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2C1" w:rsidRDefault="00F342C1" w:rsidP="00E5693B">
      <w:r>
        <w:separator/>
      </w:r>
    </w:p>
  </w:endnote>
  <w:endnote w:type="continuationSeparator" w:id="0">
    <w:p w:rsidR="00F342C1" w:rsidRDefault="00F342C1" w:rsidP="00E5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2C1" w:rsidRDefault="00F342C1" w:rsidP="00E5693B">
      <w:r>
        <w:separator/>
      </w:r>
    </w:p>
  </w:footnote>
  <w:footnote w:type="continuationSeparator" w:id="0">
    <w:p w:rsidR="00F342C1" w:rsidRDefault="00F342C1" w:rsidP="00E5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8AF3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770B2"/>
    <w:multiLevelType w:val="hybridMultilevel"/>
    <w:tmpl w:val="9B0A43C6"/>
    <w:lvl w:ilvl="0" w:tplc="D690D8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FC3301"/>
    <w:multiLevelType w:val="hybridMultilevel"/>
    <w:tmpl w:val="EF16A470"/>
    <w:lvl w:ilvl="0" w:tplc="DB3C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64242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32F6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7E05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F37C8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66BA8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5F024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501EE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2CAE6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3" w15:restartNumberingAfterBreak="0">
    <w:nsid w:val="35ED0BBA"/>
    <w:multiLevelType w:val="hybridMultilevel"/>
    <w:tmpl w:val="E03863C4"/>
    <w:lvl w:ilvl="0" w:tplc="5C187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015711"/>
    <w:multiLevelType w:val="hybridMultilevel"/>
    <w:tmpl w:val="0F5A55C8"/>
    <w:lvl w:ilvl="0" w:tplc="BE7056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8B01547"/>
    <w:multiLevelType w:val="hybridMultilevel"/>
    <w:tmpl w:val="A03E1134"/>
    <w:lvl w:ilvl="0" w:tplc="BCF0F91E">
      <w:start w:val="1"/>
      <w:numFmt w:val="japaneseCounting"/>
      <w:lvlText w:val="第%1段，"/>
      <w:lvlJc w:val="left"/>
      <w:pPr>
        <w:ind w:left="15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 w15:restartNumberingAfterBreak="0">
    <w:nsid w:val="5B324839"/>
    <w:multiLevelType w:val="hybridMultilevel"/>
    <w:tmpl w:val="1C3A1C78"/>
    <w:lvl w:ilvl="0" w:tplc="390CFB10">
      <w:start w:val="1"/>
      <w:numFmt w:val="japaneseCounting"/>
      <w:lvlText w:val="第%1段，"/>
      <w:lvlJc w:val="left"/>
      <w:pPr>
        <w:ind w:left="15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7" w15:restartNumberingAfterBreak="0">
    <w:nsid w:val="77653DC6"/>
    <w:multiLevelType w:val="hybridMultilevel"/>
    <w:tmpl w:val="EDC2E534"/>
    <w:lvl w:ilvl="0" w:tplc="0A443A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B91374F"/>
    <w:multiLevelType w:val="hybridMultilevel"/>
    <w:tmpl w:val="3B348350"/>
    <w:lvl w:ilvl="0" w:tplc="20EA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C5FA8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E60CE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D652C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01962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DAB4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C5063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5C00E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7C80C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rontiers-Science 复制-谢向丽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x2tdaerszsz95ee0wbv09xi2prvavsrs9rz&quot;&gt;My EndNote Library&lt;record-ids&gt;&lt;item&gt;75&lt;/item&gt;&lt;item&gt;80&lt;/item&gt;&lt;item&gt;81&lt;/item&gt;&lt;item&gt;82&lt;/item&gt;&lt;item&gt;83&lt;/item&gt;&lt;item&gt;84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/record-ids&gt;&lt;/item&gt;&lt;/Libraries&gt;"/>
  </w:docVars>
  <w:rsids>
    <w:rsidRoot w:val="00CC6A5A"/>
    <w:rsid w:val="000104A0"/>
    <w:rsid w:val="00016DCE"/>
    <w:rsid w:val="0001770D"/>
    <w:rsid w:val="000270A8"/>
    <w:rsid w:val="00077696"/>
    <w:rsid w:val="00084123"/>
    <w:rsid w:val="00092BBF"/>
    <w:rsid w:val="00093B48"/>
    <w:rsid w:val="000A2F12"/>
    <w:rsid w:val="000B4C3D"/>
    <w:rsid w:val="000C461A"/>
    <w:rsid w:val="000C665A"/>
    <w:rsid w:val="000D635D"/>
    <w:rsid w:val="000F32E9"/>
    <w:rsid w:val="000F73CE"/>
    <w:rsid w:val="001032C9"/>
    <w:rsid w:val="00106114"/>
    <w:rsid w:val="00106422"/>
    <w:rsid w:val="00111E0B"/>
    <w:rsid w:val="00117070"/>
    <w:rsid w:val="00120231"/>
    <w:rsid w:val="00123055"/>
    <w:rsid w:val="00127162"/>
    <w:rsid w:val="0013126C"/>
    <w:rsid w:val="00147C4D"/>
    <w:rsid w:val="00150011"/>
    <w:rsid w:val="00151C5A"/>
    <w:rsid w:val="00163F39"/>
    <w:rsid w:val="00175D75"/>
    <w:rsid w:val="00180137"/>
    <w:rsid w:val="00182F53"/>
    <w:rsid w:val="001948A2"/>
    <w:rsid w:val="00196A71"/>
    <w:rsid w:val="001A6D16"/>
    <w:rsid w:val="001C2FB9"/>
    <w:rsid w:val="001C50D6"/>
    <w:rsid w:val="001D55E4"/>
    <w:rsid w:val="001D62B6"/>
    <w:rsid w:val="001E0DE2"/>
    <w:rsid w:val="001F2C70"/>
    <w:rsid w:val="001F441A"/>
    <w:rsid w:val="001F6CC8"/>
    <w:rsid w:val="001F7737"/>
    <w:rsid w:val="00200055"/>
    <w:rsid w:val="0020130B"/>
    <w:rsid w:val="002063C8"/>
    <w:rsid w:val="00221523"/>
    <w:rsid w:val="0022432B"/>
    <w:rsid w:val="00231331"/>
    <w:rsid w:val="00236192"/>
    <w:rsid w:val="0023766D"/>
    <w:rsid w:val="00241FC6"/>
    <w:rsid w:val="0024780A"/>
    <w:rsid w:val="00255D03"/>
    <w:rsid w:val="00257803"/>
    <w:rsid w:val="00266D62"/>
    <w:rsid w:val="00270573"/>
    <w:rsid w:val="00291818"/>
    <w:rsid w:val="002B2DDD"/>
    <w:rsid w:val="002D342F"/>
    <w:rsid w:val="002D4378"/>
    <w:rsid w:val="002D7DB4"/>
    <w:rsid w:val="002F4AE7"/>
    <w:rsid w:val="00302D28"/>
    <w:rsid w:val="00306D87"/>
    <w:rsid w:val="00307416"/>
    <w:rsid w:val="0031531D"/>
    <w:rsid w:val="00316868"/>
    <w:rsid w:val="003211C3"/>
    <w:rsid w:val="00326E17"/>
    <w:rsid w:val="0033085B"/>
    <w:rsid w:val="00343AD8"/>
    <w:rsid w:val="00352D8E"/>
    <w:rsid w:val="00354091"/>
    <w:rsid w:val="00362E9F"/>
    <w:rsid w:val="00371D27"/>
    <w:rsid w:val="00382957"/>
    <w:rsid w:val="00386B6B"/>
    <w:rsid w:val="003A6D39"/>
    <w:rsid w:val="003B2CDB"/>
    <w:rsid w:val="003B772B"/>
    <w:rsid w:val="003B7D63"/>
    <w:rsid w:val="003C5F88"/>
    <w:rsid w:val="003D655E"/>
    <w:rsid w:val="003F1856"/>
    <w:rsid w:val="003F2248"/>
    <w:rsid w:val="003F405A"/>
    <w:rsid w:val="003F6A49"/>
    <w:rsid w:val="004161E4"/>
    <w:rsid w:val="004168E7"/>
    <w:rsid w:val="004312DE"/>
    <w:rsid w:val="00434924"/>
    <w:rsid w:val="00450FA8"/>
    <w:rsid w:val="004510F0"/>
    <w:rsid w:val="004647A8"/>
    <w:rsid w:val="004A100B"/>
    <w:rsid w:val="004B1631"/>
    <w:rsid w:val="004B72E1"/>
    <w:rsid w:val="004C5783"/>
    <w:rsid w:val="004C6A49"/>
    <w:rsid w:val="004E4BA9"/>
    <w:rsid w:val="004F26FA"/>
    <w:rsid w:val="004F2A0E"/>
    <w:rsid w:val="00513276"/>
    <w:rsid w:val="00514F7F"/>
    <w:rsid w:val="005173DC"/>
    <w:rsid w:val="00522079"/>
    <w:rsid w:val="00530B4E"/>
    <w:rsid w:val="0053385E"/>
    <w:rsid w:val="00535F21"/>
    <w:rsid w:val="0053699B"/>
    <w:rsid w:val="00537D0A"/>
    <w:rsid w:val="005406B9"/>
    <w:rsid w:val="005515CF"/>
    <w:rsid w:val="00554355"/>
    <w:rsid w:val="00554C3C"/>
    <w:rsid w:val="00554C91"/>
    <w:rsid w:val="00566585"/>
    <w:rsid w:val="005862FF"/>
    <w:rsid w:val="00595290"/>
    <w:rsid w:val="005A55B5"/>
    <w:rsid w:val="005A5B2B"/>
    <w:rsid w:val="005A7AA3"/>
    <w:rsid w:val="005B0BC8"/>
    <w:rsid w:val="005B6B50"/>
    <w:rsid w:val="005C7E47"/>
    <w:rsid w:val="005D3349"/>
    <w:rsid w:val="005E21D7"/>
    <w:rsid w:val="005F5BBA"/>
    <w:rsid w:val="00625905"/>
    <w:rsid w:val="00632CFA"/>
    <w:rsid w:val="00635669"/>
    <w:rsid w:val="00642116"/>
    <w:rsid w:val="00654042"/>
    <w:rsid w:val="00655D58"/>
    <w:rsid w:val="006652E3"/>
    <w:rsid w:val="0067349F"/>
    <w:rsid w:val="00675463"/>
    <w:rsid w:val="006772CD"/>
    <w:rsid w:val="00683372"/>
    <w:rsid w:val="00694651"/>
    <w:rsid w:val="00697388"/>
    <w:rsid w:val="006A67C9"/>
    <w:rsid w:val="006B0641"/>
    <w:rsid w:val="006B1EFE"/>
    <w:rsid w:val="006B5786"/>
    <w:rsid w:val="006C3E13"/>
    <w:rsid w:val="006D06A1"/>
    <w:rsid w:val="006D6A16"/>
    <w:rsid w:val="006F2741"/>
    <w:rsid w:val="006F6296"/>
    <w:rsid w:val="007025F6"/>
    <w:rsid w:val="00713525"/>
    <w:rsid w:val="00713FD1"/>
    <w:rsid w:val="00730739"/>
    <w:rsid w:val="007320C8"/>
    <w:rsid w:val="0073657B"/>
    <w:rsid w:val="0074074D"/>
    <w:rsid w:val="00741478"/>
    <w:rsid w:val="00762212"/>
    <w:rsid w:val="00762422"/>
    <w:rsid w:val="00762EE4"/>
    <w:rsid w:val="0077301D"/>
    <w:rsid w:val="00775CD3"/>
    <w:rsid w:val="0078775F"/>
    <w:rsid w:val="007A36A3"/>
    <w:rsid w:val="007B6D31"/>
    <w:rsid w:val="007C25BD"/>
    <w:rsid w:val="007C7CB1"/>
    <w:rsid w:val="007E0C22"/>
    <w:rsid w:val="007E21AB"/>
    <w:rsid w:val="007E3B2A"/>
    <w:rsid w:val="007F282C"/>
    <w:rsid w:val="00822E41"/>
    <w:rsid w:val="00831261"/>
    <w:rsid w:val="0083289E"/>
    <w:rsid w:val="00832CAF"/>
    <w:rsid w:val="00837D4B"/>
    <w:rsid w:val="00870889"/>
    <w:rsid w:val="00882867"/>
    <w:rsid w:val="00893AEB"/>
    <w:rsid w:val="00894008"/>
    <w:rsid w:val="008950BA"/>
    <w:rsid w:val="008A01EE"/>
    <w:rsid w:val="008A11A0"/>
    <w:rsid w:val="008A1B0A"/>
    <w:rsid w:val="008B59DF"/>
    <w:rsid w:val="008B7233"/>
    <w:rsid w:val="008C61C4"/>
    <w:rsid w:val="008C65BC"/>
    <w:rsid w:val="008D1FD5"/>
    <w:rsid w:val="008D4013"/>
    <w:rsid w:val="008E30EB"/>
    <w:rsid w:val="008F3AC8"/>
    <w:rsid w:val="008F5298"/>
    <w:rsid w:val="009012F1"/>
    <w:rsid w:val="009109BB"/>
    <w:rsid w:val="00932803"/>
    <w:rsid w:val="00935BC7"/>
    <w:rsid w:val="00936D7A"/>
    <w:rsid w:val="00944415"/>
    <w:rsid w:val="00975117"/>
    <w:rsid w:val="00976F8C"/>
    <w:rsid w:val="009848B7"/>
    <w:rsid w:val="009865B4"/>
    <w:rsid w:val="00995204"/>
    <w:rsid w:val="00996CB7"/>
    <w:rsid w:val="009A6194"/>
    <w:rsid w:val="009A7D93"/>
    <w:rsid w:val="009C5A25"/>
    <w:rsid w:val="009C6D1C"/>
    <w:rsid w:val="009D2CEE"/>
    <w:rsid w:val="009E198E"/>
    <w:rsid w:val="009E1FAA"/>
    <w:rsid w:val="00A013F5"/>
    <w:rsid w:val="00A113EC"/>
    <w:rsid w:val="00A11887"/>
    <w:rsid w:val="00A13B58"/>
    <w:rsid w:val="00A30CF9"/>
    <w:rsid w:val="00A3151E"/>
    <w:rsid w:val="00A438CC"/>
    <w:rsid w:val="00A546B2"/>
    <w:rsid w:val="00A5592B"/>
    <w:rsid w:val="00A73E8D"/>
    <w:rsid w:val="00A812C7"/>
    <w:rsid w:val="00A850C5"/>
    <w:rsid w:val="00A90524"/>
    <w:rsid w:val="00A919A6"/>
    <w:rsid w:val="00AD5187"/>
    <w:rsid w:val="00AE64F7"/>
    <w:rsid w:val="00B03129"/>
    <w:rsid w:val="00B03798"/>
    <w:rsid w:val="00B03BBF"/>
    <w:rsid w:val="00B12A29"/>
    <w:rsid w:val="00B243C8"/>
    <w:rsid w:val="00B2729C"/>
    <w:rsid w:val="00B31D59"/>
    <w:rsid w:val="00B47208"/>
    <w:rsid w:val="00B502AC"/>
    <w:rsid w:val="00B51F39"/>
    <w:rsid w:val="00B610D8"/>
    <w:rsid w:val="00B72D59"/>
    <w:rsid w:val="00B80131"/>
    <w:rsid w:val="00B805DD"/>
    <w:rsid w:val="00B87525"/>
    <w:rsid w:val="00BA6F0B"/>
    <w:rsid w:val="00BC2F70"/>
    <w:rsid w:val="00BC5A44"/>
    <w:rsid w:val="00BD486B"/>
    <w:rsid w:val="00BE0F7E"/>
    <w:rsid w:val="00BE2C18"/>
    <w:rsid w:val="00BE34DD"/>
    <w:rsid w:val="00BE5FBD"/>
    <w:rsid w:val="00BF1852"/>
    <w:rsid w:val="00BF6D4F"/>
    <w:rsid w:val="00BF7564"/>
    <w:rsid w:val="00C07B84"/>
    <w:rsid w:val="00C161A8"/>
    <w:rsid w:val="00C26AB1"/>
    <w:rsid w:val="00C321A5"/>
    <w:rsid w:val="00C3699B"/>
    <w:rsid w:val="00C43A74"/>
    <w:rsid w:val="00C517D0"/>
    <w:rsid w:val="00C67952"/>
    <w:rsid w:val="00C7062E"/>
    <w:rsid w:val="00C71441"/>
    <w:rsid w:val="00C77763"/>
    <w:rsid w:val="00C82C2D"/>
    <w:rsid w:val="00CA3E2B"/>
    <w:rsid w:val="00CA4DCB"/>
    <w:rsid w:val="00CA50A3"/>
    <w:rsid w:val="00CA5866"/>
    <w:rsid w:val="00CB0D72"/>
    <w:rsid w:val="00CB17FE"/>
    <w:rsid w:val="00CC6A5A"/>
    <w:rsid w:val="00CD11DB"/>
    <w:rsid w:val="00CF2891"/>
    <w:rsid w:val="00CF4B1D"/>
    <w:rsid w:val="00D01FA0"/>
    <w:rsid w:val="00D101B5"/>
    <w:rsid w:val="00D14F5C"/>
    <w:rsid w:val="00D22793"/>
    <w:rsid w:val="00D25E6C"/>
    <w:rsid w:val="00D32BD1"/>
    <w:rsid w:val="00D540CC"/>
    <w:rsid w:val="00D61310"/>
    <w:rsid w:val="00D6212A"/>
    <w:rsid w:val="00D62CFF"/>
    <w:rsid w:val="00D666B8"/>
    <w:rsid w:val="00D67052"/>
    <w:rsid w:val="00D72B3F"/>
    <w:rsid w:val="00D75856"/>
    <w:rsid w:val="00D76464"/>
    <w:rsid w:val="00D77D3C"/>
    <w:rsid w:val="00D921DD"/>
    <w:rsid w:val="00DB3678"/>
    <w:rsid w:val="00DC746C"/>
    <w:rsid w:val="00DD16FA"/>
    <w:rsid w:val="00DD4A91"/>
    <w:rsid w:val="00DE74CF"/>
    <w:rsid w:val="00DF1351"/>
    <w:rsid w:val="00DF21BF"/>
    <w:rsid w:val="00DF4811"/>
    <w:rsid w:val="00DF7D7B"/>
    <w:rsid w:val="00DF7EEB"/>
    <w:rsid w:val="00E04285"/>
    <w:rsid w:val="00E069E3"/>
    <w:rsid w:val="00E219CD"/>
    <w:rsid w:val="00E21A71"/>
    <w:rsid w:val="00E27307"/>
    <w:rsid w:val="00E410C6"/>
    <w:rsid w:val="00E421DA"/>
    <w:rsid w:val="00E45897"/>
    <w:rsid w:val="00E50293"/>
    <w:rsid w:val="00E549D9"/>
    <w:rsid w:val="00E5693B"/>
    <w:rsid w:val="00E6586D"/>
    <w:rsid w:val="00E66B88"/>
    <w:rsid w:val="00E75FAD"/>
    <w:rsid w:val="00E82D5F"/>
    <w:rsid w:val="00E84C69"/>
    <w:rsid w:val="00E903AF"/>
    <w:rsid w:val="00EA79C6"/>
    <w:rsid w:val="00EB3FFB"/>
    <w:rsid w:val="00ED0941"/>
    <w:rsid w:val="00ED7A3E"/>
    <w:rsid w:val="00F024FD"/>
    <w:rsid w:val="00F155DA"/>
    <w:rsid w:val="00F204F8"/>
    <w:rsid w:val="00F2154D"/>
    <w:rsid w:val="00F237EF"/>
    <w:rsid w:val="00F2429E"/>
    <w:rsid w:val="00F342C1"/>
    <w:rsid w:val="00F34716"/>
    <w:rsid w:val="00F356D6"/>
    <w:rsid w:val="00F46BAE"/>
    <w:rsid w:val="00FA0002"/>
    <w:rsid w:val="00FA5549"/>
    <w:rsid w:val="00FB3F5C"/>
    <w:rsid w:val="00FB4C6F"/>
    <w:rsid w:val="00FC6856"/>
    <w:rsid w:val="00FD0CFC"/>
    <w:rsid w:val="00FF2A5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315C824-164C-46C4-B23A-BC8B2A8E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A5A"/>
    <w:pPr>
      <w:widowControl w:val="0"/>
      <w:jc w:val="both"/>
    </w:pPr>
    <w:rPr>
      <w:rFonts w:ascii="Calibri" w:eastAsia="SimSun" w:hAnsi="Calibri" w:cs="Times New Roman"/>
    </w:rPr>
  </w:style>
  <w:style w:type="paragraph" w:styleId="Heading1">
    <w:name w:val="heading 1"/>
    <w:basedOn w:val="Normal"/>
    <w:link w:val="Heading1Char"/>
    <w:qFormat/>
    <w:rsid w:val="00CC6A5A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E0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6A5A"/>
    <w:rPr>
      <w:rFonts w:ascii="SimSun" w:eastAsia="SimSun" w:hAnsi="SimSun" w:cs="SimSun"/>
      <w:b/>
      <w:bCs/>
      <w:kern w:val="36"/>
      <w:sz w:val="48"/>
      <w:szCs w:val="48"/>
    </w:rPr>
  </w:style>
  <w:style w:type="character" w:styleId="Hyperlink">
    <w:name w:val="Hyperlink"/>
    <w:unhideWhenUsed/>
    <w:rsid w:val="00CC6A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CC6A5A"/>
    <w:rPr>
      <w:rFonts w:ascii="Calibri" w:eastAsia="SimSun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6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CC6A5A"/>
    <w:rPr>
      <w:rFonts w:ascii="Calibri" w:eastAsia="SimSun" w:hAnsi="Calibri" w:cs="Times New Roman"/>
      <w:sz w:val="18"/>
      <w:szCs w:val="18"/>
    </w:rPr>
  </w:style>
  <w:style w:type="character" w:customStyle="1" w:styleId="high-light-bg4">
    <w:name w:val="high-light-bg4"/>
    <w:basedOn w:val="DefaultParagraphFont"/>
    <w:rsid w:val="00CC6A5A"/>
  </w:style>
  <w:style w:type="paragraph" w:customStyle="1" w:styleId="ListParagraph1">
    <w:name w:val="List Paragraph1"/>
    <w:basedOn w:val="Normal"/>
    <w:qFormat/>
    <w:rsid w:val="00CC6A5A"/>
    <w:pPr>
      <w:ind w:firstLineChars="200" w:firstLine="420"/>
    </w:pPr>
  </w:style>
  <w:style w:type="character" w:customStyle="1" w:styleId="apple-converted-space">
    <w:name w:val="apple-converted-space"/>
    <w:rsid w:val="00CC6A5A"/>
    <w:rPr>
      <w:rFonts w:cs="Times New Roman"/>
    </w:rPr>
  </w:style>
  <w:style w:type="character" w:customStyle="1" w:styleId="A5">
    <w:name w:val="A5"/>
    <w:rsid w:val="00CC6A5A"/>
    <w:rPr>
      <w:rFonts w:cs="Times"/>
      <w:color w:val="000000"/>
      <w:sz w:val="12"/>
      <w:szCs w:val="12"/>
    </w:rPr>
  </w:style>
  <w:style w:type="character" w:styleId="Emphasis">
    <w:name w:val="Emphasis"/>
    <w:qFormat/>
    <w:rsid w:val="00CC6A5A"/>
    <w:rPr>
      <w:i w:val="0"/>
      <w:iCs w:val="0"/>
      <w:color w:val="CC0000"/>
    </w:rPr>
  </w:style>
  <w:style w:type="character" w:customStyle="1" w:styleId="tgt">
    <w:name w:val="tgt"/>
    <w:basedOn w:val="DefaultParagraphFont"/>
    <w:rsid w:val="00CC6A5A"/>
  </w:style>
  <w:style w:type="paragraph" w:styleId="BalloonText">
    <w:name w:val="Balloon Text"/>
    <w:basedOn w:val="Normal"/>
    <w:link w:val="BalloonTextChar"/>
    <w:uiPriority w:val="99"/>
    <w:semiHidden/>
    <w:unhideWhenUsed/>
    <w:rsid w:val="00CC6A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6A5A"/>
    <w:rPr>
      <w:rFonts w:ascii="Lucida Grande" w:eastAsia="SimSun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C6A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A5A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C6A5A"/>
    <w:rPr>
      <w:rFonts w:ascii="Calibri" w:eastAsia="SimSun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A5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C6A5A"/>
    <w:rPr>
      <w:rFonts w:ascii="Calibri" w:eastAsia="SimSun" w:hAnsi="Calibri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0"/>
    <w:rsid w:val="00CC6A5A"/>
    <w:pPr>
      <w:jc w:val="center"/>
    </w:pPr>
    <w:rPr>
      <w:rFonts w:cs="Calibri"/>
      <w:noProof/>
      <w:sz w:val="20"/>
    </w:rPr>
  </w:style>
  <w:style w:type="character" w:customStyle="1" w:styleId="EndNoteBibliographyTitle0">
    <w:name w:val="EndNote Bibliography Title 字符"/>
    <w:link w:val="EndNoteBibliographyTitle"/>
    <w:rsid w:val="00CC6A5A"/>
    <w:rPr>
      <w:rFonts w:ascii="Calibri" w:eastAsia="SimSun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CC6A5A"/>
    <w:rPr>
      <w:rFonts w:cs="Calibri"/>
      <w:noProof/>
      <w:sz w:val="20"/>
    </w:rPr>
  </w:style>
  <w:style w:type="character" w:customStyle="1" w:styleId="EndNoteBibliography0">
    <w:name w:val="EndNote Bibliography 字符"/>
    <w:link w:val="EndNoteBibliography"/>
    <w:rsid w:val="00CC6A5A"/>
    <w:rPr>
      <w:rFonts w:ascii="Calibri" w:eastAsia="SimSun" w:hAnsi="Calibri" w:cs="Calibri"/>
      <w:noProof/>
      <w:sz w:val="20"/>
    </w:rPr>
  </w:style>
  <w:style w:type="character" w:customStyle="1" w:styleId="UnresolvedMention1">
    <w:name w:val="Unresolved Mention1"/>
    <w:uiPriority w:val="99"/>
    <w:semiHidden/>
    <w:unhideWhenUsed/>
    <w:rsid w:val="00CC6A5A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CC6A5A"/>
  </w:style>
  <w:style w:type="paragraph" w:styleId="NormalWeb">
    <w:name w:val="Normal (Web)"/>
    <w:basedOn w:val="Normal"/>
    <w:uiPriority w:val="99"/>
    <w:semiHidden/>
    <w:unhideWhenUsed/>
    <w:rsid w:val="005515CF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E0B"/>
    <w:rPr>
      <w:rFonts w:ascii="Calibri" w:eastAsia="SimSu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5862FF"/>
    <w:pPr>
      <w:widowControl w:val="0"/>
      <w:jc w:val="both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B2CAF-AB5D-46B4-AD43-8C6B1075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夏宝余</dc:creator>
  <cp:keywords/>
  <dc:description/>
  <cp:lastModifiedBy>Adefolakemi Adenugba</cp:lastModifiedBy>
  <cp:revision>2</cp:revision>
  <dcterms:created xsi:type="dcterms:W3CDTF">2018-09-10T09:47:00Z</dcterms:created>
  <dcterms:modified xsi:type="dcterms:W3CDTF">2018-09-10T09:47:00Z</dcterms:modified>
</cp:coreProperties>
</file>