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7" w:rsidRDefault="00087E27" w:rsidP="00087E27">
      <w:pPr>
        <w:spacing w:line="480" w:lineRule="auto"/>
      </w:pPr>
      <w:r w:rsidRPr="002D27AC">
        <w:rPr>
          <w:b/>
          <w:bCs/>
        </w:rPr>
        <w:t>Payoff structure of the Iowa Gambling task</w:t>
      </w:r>
      <w:r>
        <w:t xml:space="preserve">: </w:t>
      </w:r>
      <w:bookmarkStart w:id="0" w:name="_GoBack"/>
      <w:bookmarkEnd w:id="0"/>
    </w:p>
    <w:p w:rsidR="00087E27" w:rsidRDefault="00087E27" w:rsidP="00087E2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160"/>
        <w:gridCol w:w="3060"/>
        <w:gridCol w:w="2700"/>
      </w:tblGrid>
      <w:tr w:rsidR="00087E27" w:rsidRPr="003F1E06" w:rsidTr="00C60E66">
        <w:tc>
          <w:tcPr>
            <w:tcW w:w="1008" w:type="dxa"/>
            <w:tcBorders>
              <w:right w:val="nil"/>
            </w:tcBorders>
          </w:tcPr>
          <w:p w:rsidR="00087E27" w:rsidRPr="003F1E06" w:rsidRDefault="00087E27" w:rsidP="00C60E66">
            <w:pPr>
              <w:spacing w:line="480" w:lineRule="auto"/>
              <w:jc w:val="center"/>
              <w:rPr>
                <w:rtl/>
              </w:rPr>
            </w:pPr>
            <w:r w:rsidRPr="003F1E06">
              <w:t>Deck</w:t>
            </w:r>
          </w:p>
        </w:tc>
        <w:tc>
          <w:tcPr>
            <w:tcW w:w="2160" w:type="dxa"/>
            <w:tcBorders>
              <w:left w:val="nil"/>
            </w:tcBorders>
          </w:tcPr>
          <w:p w:rsidR="00087E27" w:rsidRPr="003F1E06" w:rsidRDefault="00087E27" w:rsidP="00C60E66">
            <w:pPr>
              <w:spacing w:line="480" w:lineRule="auto"/>
            </w:pPr>
            <w:r w:rsidRPr="003F1E06">
              <w:t>Wins</w:t>
            </w:r>
          </w:p>
        </w:tc>
        <w:tc>
          <w:tcPr>
            <w:tcW w:w="3060" w:type="dxa"/>
          </w:tcPr>
          <w:p w:rsidR="00087E27" w:rsidRPr="003F1E06" w:rsidRDefault="00087E27" w:rsidP="00C60E66">
            <w:pPr>
              <w:spacing w:line="480" w:lineRule="auto"/>
              <w:rPr>
                <w:rtl/>
              </w:rPr>
            </w:pPr>
            <w:r w:rsidRPr="003F1E06">
              <w:t>Losses</w:t>
            </w:r>
          </w:p>
        </w:tc>
        <w:tc>
          <w:tcPr>
            <w:tcW w:w="2700" w:type="dxa"/>
          </w:tcPr>
          <w:p w:rsidR="00087E27" w:rsidRPr="003F1E06" w:rsidRDefault="00087E27" w:rsidP="00C60E66">
            <w:pPr>
              <w:spacing w:line="480" w:lineRule="auto"/>
              <w:rPr>
                <w:rtl/>
              </w:rPr>
            </w:pPr>
            <w:r>
              <w:t>Deck category</w:t>
            </w:r>
          </w:p>
        </w:tc>
      </w:tr>
      <w:tr w:rsidR="00087E27" w:rsidRPr="003F1E06" w:rsidTr="00C60E66">
        <w:tc>
          <w:tcPr>
            <w:tcW w:w="1008" w:type="dxa"/>
            <w:tcBorders>
              <w:right w:val="nil"/>
            </w:tcBorders>
          </w:tcPr>
          <w:p w:rsidR="00087E27" w:rsidRPr="003F1E06" w:rsidRDefault="00087E27" w:rsidP="00C60E66">
            <w:pPr>
              <w:spacing w:line="480" w:lineRule="auto"/>
              <w:jc w:val="center"/>
              <w:rPr>
                <w:rtl/>
              </w:rPr>
            </w:pPr>
            <w:r w:rsidRPr="003F1E06">
              <w:t>A</w:t>
            </w:r>
          </w:p>
        </w:tc>
        <w:tc>
          <w:tcPr>
            <w:tcW w:w="2160" w:type="dxa"/>
            <w:tcBorders>
              <w:left w:val="nil"/>
            </w:tcBorders>
          </w:tcPr>
          <w:p w:rsidR="00087E27" w:rsidRPr="003F1E06" w:rsidRDefault="00087E27" w:rsidP="00C60E66">
            <w:pPr>
              <w:spacing w:line="480" w:lineRule="auto"/>
              <w:rPr>
                <w:rtl/>
              </w:rPr>
            </w:pPr>
            <w:r w:rsidRPr="003F1E06">
              <w:t xml:space="preserve">100 every </w:t>
            </w:r>
            <w:r>
              <w:t>trial</w:t>
            </w:r>
          </w:p>
        </w:tc>
        <w:tc>
          <w:tcPr>
            <w:tcW w:w="3060" w:type="dxa"/>
          </w:tcPr>
          <w:p w:rsidR="00087E27" w:rsidRPr="003F1E06" w:rsidRDefault="00087E27" w:rsidP="00C60E66">
            <w:pPr>
              <w:spacing w:line="480" w:lineRule="auto"/>
              <w:rPr>
                <w:rtl/>
              </w:rPr>
            </w:pPr>
            <w:r w:rsidRPr="003F1E06">
              <w:t xml:space="preserve">In each </w:t>
            </w:r>
            <w:r>
              <w:t>trial</w:t>
            </w:r>
            <w:r w:rsidRPr="003F1E06">
              <w:t>, 50% chance of losing 200, 250, or 300</w:t>
            </w:r>
            <w:r>
              <w:t xml:space="preserve"> (with equal chance)</w:t>
            </w:r>
          </w:p>
        </w:tc>
        <w:tc>
          <w:tcPr>
            <w:tcW w:w="2700" w:type="dxa"/>
          </w:tcPr>
          <w:p w:rsidR="00087E27" w:rsidRPr="003F1E06" w:rsidRDefault="00087E27" w:rsidP="00C60E66">
            <w:pPr>
              <w:pStyle w:val="FootnoteText"/>
              <w:bidi w:val="0"/>
              <w:spacing w:line="480" w:lineRule="auto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sz w:val="24"/>
                <w:szCs w:val="24"/>
                <w:lang w:eastAsia="en-US"/>
              </w:rPr>
              <w:t>Disadvantageous</w:t>
            </w:r>
          </w:p>
          <w:p w:rsidR="00087E27" w:rsidRPr="003F1E06" w:rsidRDefault="00087E27" w:rsidP="00C60E66">
            <w:pPr>
              <w:pStyle w:val="FootnoteText"/>
              <w:bidi w:val="0"/>
              <w:spacing w:line="480" w:lineRule="auto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087E27" w:rsidRPr="003F1E06" w:rsidTr="00C60E66">
        <w:tc>
          <w:tcPr>
            <w:tcW w:w="1008" w:type="dxa"/>
            <w:tcBorders>
              <w:right w:val="nil"/>
            </w:tcBorders>
          </w:tcPr>
          <w:p w:rsidR="00087E27" w:rsidRPr="003F1E06" w:rsidRDefault="00087E27" w:rsidP="00C60E66">
            <w:pPr>
              <w:pStyle w:val="FootnoteText"/>
              <w:spacing w:line="480" w:lineRule="auto"/>
              <w:jc w:val="center"/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3F1E06">
              <w:rPr>
                <w:rFonts w:cs="Times New Roman"/>
                <w:noProof w:val="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2160" w:type="dxa"/>
            <w:tcBorders>
              <w:left w:val="nil"/>
            </w:tcBorders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100 every </w:t>
            </w:r>
            <w:r>
              <w:t>trial</w:t>
            </w:r>
          </w:p>
        </w:tc>
        <w:tc>
          <w:tcPr>
            <w:tcW w:w="306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In each </w:t>
            </w:r>
            <w:r>
              <w:t>trial</w:t>
            </w:r>
            <w:r w:rsidRPr="003F1E06">
              <w:t>, 10% chance of losing 1250</w:t>
            </w:r>
          </w:p>
        </w:tc>
        <w:tc>
          <w:tcPr>
            <w:tcW w:w="270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>Disadvantageous</w:t>
            </w:r>
          </w:p>
        </w:tc>
      </w:tr>
      <w:tr w:rsidR="00087E27" w:rsidRPr="003F1E06" w:rsidTr="00C60E66">
        <w:tc>
          <w:tcPr>
            <w:tcW w:w="1008" w:type="dxa"/>
            <w:tcBorders>
              <w:right w:val="nil"/>
            </w:tcBorders>
          </w:tcPr>
          <w:p w:rsidR="00087E27" w:rsidRPr="003F1E06" w:rsidRDefault="00087E27" w:rsidP="00C60E66">
            <w:pPr>
              <w:pStyle w:val="FootnoteText"/>
              <w:spacing w:line="480" w:lineRule="auto"/>
              <w:jc w:val="center"/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3F1E06">
              <w:rPr>
                <w:rFonts w:cs="Times New Roman"/>
                <w:noProof w:val="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2160" w:type="dxa"/>
            <w:tcBorders>
              <w:left w:val="nil"/>
            </w:tcBorders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50 every </w:t>
            </w:r>
            <w:r>
              <w:t>trial</w:t>
            </w:r>
          </w:p>
        </w:tc>
        <w:tc>
          <w:tcPr>
            <w:tcW w:w="306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In each </w:t>
            </w:r>
            <w:r>
              <w:t>trial</w:t>
            </w:r>
            <w:r w:rsidRPr="003F1E06">
              <w:t>, 50% chance of losing 25,50 or 75</w:t>
            </w:r>
            <w:r>
              <w:t xml:space="preserve"> (with equal chance)</w:t>
            </w:r>
          </w:p>
        </w:tc>
        <w:tc>
          <w:tcPr>
            <w:tcW w:w="270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>Advantageous</w:t>
            </w:r>
          </w:p>
        </w:tc>
      </w:tr>
      <w:tr w:rsidR="00087E27" w:rsidRPr="003F1E06" w:rsidTr="00C60E66">
        <w:tc>
          <w:tcPr>
            <w:tcW w:w="1008" w:type="dxa"/>
            <w:tcBorders>
              <w:right w:val="nil"/>
            </w:tcBorders>
          </w:tcPr>
          <w:p w:rsidR="00087E27" w:rsidRPr="003F1E06" w:rsidRDefault="00087E27" w:rsidP="00C60E66">
            <w:pPr>
              <w:pStyle w:val="FootnoteText"/>
              <w:spacing w:line="480" w:lineRule="auto"/>
              <w:jc w:val="center"/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3F1E06">
              <w:rPr>
                <w:rFonts w:cs="Times New Roman"/>
                <w:noProof w:val="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2160" w:type="dxa"/>
            <w:tcBorders>
              <w:left w:val="nil"/>
            </w:tcBorders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50 every </w:t>
            </w:r>
            <w:r>
              <w:t>trial</w:t>
            </w:r>
          </w:p>
        </w:tc>
        <w:tc>
          <w:tcPr>
            <w:tcW w:w="306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 xml:space="preserve">In each </w:t>
            </w:r>
            <w:r>
              <w:t>trial</w:t>
            </w:r>
            <w:r w:rsidRPr="003F1E06">
              <w:t>, 10% chance of losing 250</w:t>
            </w:r>
            <w:r>
              <w:t xml:space="preserve"> </w:t>
            </w:r>
          </w:p>
        </w:tc>
        <w:tc>
          <w:tcPr>
            <w:tcW w:w="2700" w:type="dxa"/>
          </w:tcPr>
          <w:p w:rsidR="00087E27" w:rsidRPr="003F1E06" w:rsidRDefault="00087E27" w:rsidP="00C60E66">
            <w:pPr>
              <w:spacing w:line="480" w:lineRule="auto"/>
            </w:pPr>
            <w:r w:rsidRPr="003F1E06">
              <w:t>Advantageous</w:t>
            </w:r>
          </w:p>
        </w:tc>
      </w:tr>
    </w:tbl>
    <w:p w:rsidR="00235D0D" w:rsidRDefault="002D27AC"/>
    <w:sectPr w:rsidR="0023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27"/>
    <w:rsid w:val="00087E27"/>
    <w:rsid w:val="002D27AC"/>
    <w:rsid w:val="005665EA"/>
    <w:rsid w:val="006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57DC4-007E-4F22-B9A5-616ADD16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87E27"/>
    <w:pPr>
      <w:bidi/>
    </w:pPr>
    <w:rPr>
      <w:rFonts w:cs="Miriam"/>
      <w:noProof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087E27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lax</dc:creator>
  <cp:keywords/>
  <dc:description/>
  <cp:lastModifiedBy>Elad Lax</cp:lastModifiedBy>
  <cp:revision>2</cp:revision>
  <dcterms:created xsi:type="dcterms:W3CDTF">2018-08-28T17:12:00Z</dcterms:created>
  <dcterms:modified xsi:type="dcterms:W3CDTF">2018-08-28T17:12:00Z</dcterms:modified>
</cp:coreProperties>
</file>