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11A9" w14:textId="3EBCD581" w:rsidR="00654E8F" w:rsidRDefault="00654E8F" w:rsidP="0001436A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6D577A58" w14:textId="77777777" w:rsidR="00F0519B" w:rsidRPr="00F0519B" w:rsidRDefault="00F0519B" w:rsidP="00F0519B">
      <w:pPr>
        <w:pStyle w:val="Title"/>
      </w:pPr>
    </w:p>
    <w:p w14:paraId="04F5224B" w14:textId="77777777" w:rsidR="000156B5" w:rsidRPr="006C24A4" w:rsidRDefault="000156B5" w:rsidP="000156B5">
      <w:pPr>
        <w:spacing w:line="480" w:lineRule="auto"/>
        <w:jc w:val="center"/>
        <w:rPr>
          <w:b/>
          <w:bCs/>
          <w:sz w:val="32"/>
          <w:szCs w:val="32"/>
        </w:rPr>
      </w:pPr>
      <w:r w:rsidRPr="006C24A4">
        <w:rPr>
          <w:b/>
          <w:bCs/>
          <w:sz w:val="32"/>
          <w:szCs w:val="32"/>
        </w:rPr>
        <w:t xml:space="preserve">Variant O89 O-antigen of </w:t>
      </w:r>
      <w:r w:rsidRPr="006C24A4">
        <w:rPr>
          <w:b/>
          <w:bCs/>
          <w:i/>
          <w:iCs/>
          <w:sz w:val="32"/>
          <w:szCs w:val="32"/>
        </w:rPr>
        <w:t>E. coli</w:t>
      </w:r>
      <w:r w:rsidRPr="006C24A4">
        <w:rPr>
          <w:b/>
          <w:bCs/>
          <w:sz w:val="32"/>
          <w:szCs w:val="32"/>
        </w:rPr>
        <w:t xml:space="preserve"> is associated with Group 1 Capsule loci and multidrug resistance</w:t>
      </w:r>
    </w:p>
    <w:p w14:paraId="4B31434E" w14:textId="77777777" w:rsidR="000156B5" w:rsidRPr="00376CC5" w:rsidRDefault="000156B5" w:rsidP="000156B5">
      <w:pPr>
        <w:pStyle w:val="Title"/>
      </w:pPr>
    </w:p>
    <w:p w14:paraId="3BEFD9AF" w14:textId="5056DE01" w:rsidR="000156B5" w:rsidRPr="006C24A4" w:rsidRDefault="000156B5" w:rsidP="000156B5">
      <w:pPr>
        <w:spacing w:line="480" w:lineRule="auto"/>
        <w:rPr>
          <w:b/>
          <w:szCs w:val="24"/>
        </w:rPr>
      </w:pPr>
      <w:r w:rsidRPr="006C24A4">
        <w:rPr>
          <w:b/>
          <w:szCs w:val="24"/>
        </w:rPr>
        <w:t xml:space="preserve">Susan Harris, Marta J Piotrowska, Robert J Goldstone, Ruby (Dan) Qi, Geoffrey Foster, Ulrich </w:t>
      </w:r>
      <w:proofErr w:type="spellStart"/>
      <w:r w:rsidRPr="006C24A4">
        <w:rPr>
          <w:b/>
          <w:szCs w:val="24"/>
        </w:rPr>
        <w:t>Dobrindt</w:t>
      </w:r>
      <w:proofErr w:type="spellEnd"/>
      <w:r w:rsidRPr="006C24A4">
        <w:rPr>
          <w:b/>
          <w:szCs w:val="24"/>
        </w:rPr>
        <w:t xml:space="preserve">, Jean-Yves </w:t>
      </w:r>
      <w:proofErr w:type="spellStart"/>
      <w:r w:rsidRPr="006C24A4">
        <w:rPr>
          <w:b/>
          <w:szCs w:val="24"/>
        </w:rPr>
        <w:t>Madec</w:t>
      </w:r>
      <w:proofErr w:type="spellEnd"/>
      <w:r w:rsidRPr="006C24A4">
        <w:rPr>
          <w:b/>
          <w:szCs w:val="24"/>
        </w:rPr>
        <w:t xml:space="preserve">, Charlotte </w:t>
      </w:r>
      <w:proofErr w:type="spellStart"/>
      <w:r w:rsidRPr="006C24A4">
        <w:rPr>
          <w:b/>
          <w:szCs w:val="24"/>
        </w:rPr>
        <w:t>Valat</w:t>
      </w:r>
      <w:proofErr w:type="spellEnd"/>
      <w:r w:rsidRPr="006C24A4">
        <w:rPr>
          <w:b/>
          <w:szCs w:val="24"/>
        </w:rPr>
        <w:t xml:space="preserve">, Francesco </w:t>
      </w:r>
      <w:r>
        <w:rPr>
          <w:b/>
          <w:szCs w:val="24"/>
        </w:rPr>
        <w:t>V</w:t>
      </w:r>
      <w:r w:rsidRPr="006C24A4">
        <w:rPr>
          <w:b/>
          <w:szCs w:val="24"/>
        </w:rPr>
        <w:t xml:space="preserve"> Rao, David G E Smith</w:t>
      </w:r>
      <w:r w:rsidR="007D2C5C">
        <w:rPr>
          <w:b/>
          <w:szCs w:val="24"/>
          <w:vertAlign w:val="superscript"/>
        </w:rPr>
        <w:t>*</w:t>
      </w:r>
    </w:p>
    <w:p w14:paraId="7B7ED9F3" w14:textId="77777777" w:rsidR="000156B5" w:rsidRDefault="000156B5" w:rsidP="000156B5">
      <w:pPr>
        <w:spacing w:after="0"/>
        <w:rPr>
          <w:rFonts w:cs="Times New Roman"/>
          <w:b/>
          <w:szCs w:val="24"/>
        </w:rPr>
      </w:pPr>
    </w:p>
    <w:p w14:paraId="78C17552" w14:textId="77777777" w:rsidR="007D2C5C" w:rsidRDefault="002868E2" w:rsidP="00994A3D">
      <w:pPr>
        <w:spacing w:before="240" w:after="0"/>
        <w:rPr>
          <w:rFonts w:cs="Times New Roman"/>
          <w:b/>
        </w:rPr>
      </w:pPr>
      <w:r w:rsidRPr="00994A3D">
        <w:rPr>
          <w:rFonts w:cs="Times New Roman"/>
          <w:b/>
        </w:rPr>
        <w:t xml:space="preserve">* Correspondence: </w:t>
      </w:r>
    </w:p>
    <w:p w14:paraId="30BECD3E" w14:textId="77777777" w:rsidR="007D2C5C" w:rsidRPr="00376CC5" w:rsidRDefault="007D2C5C" w:rsidP="007D2C5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David G E Smith, </w:t>
      </w:r>
      <w:r>
        <w:rPr>
          <w:szCs w:val="24"/>
        </w:rPr>
        <w:t>Institute of Biological Chemistry, Biophysics &amp; Bioengineering, Heriot-Watt University, Edinburgh, EH14 4AS, UK</w:t>
      </w:r>
      <w:r w:rsidRPr="00376CC5">
        <w:rPr>
          <w:rFonts w:cs="Times New Roman"/>
          <w:szCs w:val="24"/>
        </w:rPr>
        <w:br/>
      </w:r>
      <w:r>
        <w:rPr>
          <w:rFonts w:cs="Times New Roman"/>
          <w:szCs w:val="24"/>
        </w:rPr>
        <w:t>David.smith@hw.ac.uk</w:t>
      </w:r>
    </w:p>
    <w:p w14:paraId="2F3C13BC" w14:textId="4530FB62" w:rsidR="002868E2" w:rsidRDefault="002868E2" w:rsidP="00994A3D">
      <w:pPr>
        <w:spacing w:before="240" w:after="0"/>
        <w:rPr>
          <w:rFonts w:cs="Times New Roman"/>
        </w:rPr>
      </w:pPr>
    </w:p>
    <w:p w14:paraId="0328BD64" w14:textId="4CF65030" w:rsidR="005010A3" w:rsidRDefault="005010A3" w:rsidP="00994A3D">
      <w:pPr>
        <w:spacing w:before="240" w:after="0"/>
        <w:rPr>
          <w:rFonts w:cs="Times New Roman"/>
        </w:rPr>
      </w:pPr>
    </w:p>
    <w:p w14:paraId="60E0E231" w14:textId="77777777" w:rsidR="005010A3" w:rsidRDefault="005010A3" w:rsidP="005010A3">
      <w:r>
        <w:t>Supplementary Table 1(A</w:t>
      </w:r>
      <w:proofErr w:type="gramStart"/>
      <w:r>
        <w:t>) :</w:t>
      </w:r>
      <w:proofErr w:type="gramEnd"/>
      <w:r>
        <w:t xml:space="preserve"> annotation of genes in group I capsule (G1C) locus of </w:t>
      </w:r>
      <w:r>
        <w:rPr>
          <w:i/>
        </w:rPr>
        <w:t>E. coli</w:t>
      </w:r>
      <w:r>
        <w:t xml:space="preserve"> 26561</w:t>
      </w:r>
    </w:p>
    <w:p w14:paraId="2E52589B" w14:textId="77777777" w:rsidR="005010A3" w:rsidRDefault="005010A3" w:rsidP="005010A3">
      <w:r>
        <w:t>Supplementary Table 1(B</w:t>
      </w:r>
      <w:proofErr w:type="gramStart"/>
      <w:r>
        <w:t>) :</w:t>
      </w:r>
      <w:proofErr w:type="gramEnd"/>
      <w:r>
        <w:t xml:space="preserve"> 26561 O-antigen gene annotation </w:t>
      </w:r>
    </w:p>
    <w:p w14:paraId="281DEDE1" w14:textId="77777777" w:rsidR="005010A3" w:rsidRDefault="005010A3" w:rsidP="005010A3">
      <w:r>
        <w:t>Supplementary Table 1(C</w:t>
      </w:r>
      <w:proofErr w:type="gramStart"/>
      <w:r>
        <w:t>) :</w:t>
      </w:r>
      <w:proofErr w:type="gramEnd"/>
      <w:r>
        <w:t xml:space="preserve">  Presence of remnant O8/O9 O-antigen locus among E. coli O89m strains </w:t>
      </w:r>
    </w:p>
    <w:p w14:paraId="1F3B93BA" w14:textId="77777777" w:rsidR="005010A3" w:rsidRDefault="005010A3" w:rsidP="005010A3">
      <w:r>
        <w:t xml:space="preserve">Supplementary Table 1(D): </w:t>
      </w:r>
      <w:r>
        <w:rPr>
          <w:i/>
        </w:rPr>
        <w:t>E. coli</w:t>
      </w:r>
      <w:r>
        <w:t xml:space="preserve"> O89m strains with intact genomic region spanning </w:t>
      </w:r>
      <w:proofErr w:type="spellStart"/>
      <w:r>
        <w:rPr>
          <w:i/>
        </w:rPr>
        <w:t>ybdK</w:t>
      </w:r>
      <w:proofErr w:type="spellEnd"/>
      <w:r>
        <w:rPr>
          <w:i/>
        </w:rPr>
        <w:t>–</w:t>
      </w:r>
      <w:proofErr w:type="spellStart"/>
      <w:r>
        <w:rPr>
          <w:i/>
        </w:rPr>
        <w:t>nfsB</w:t>
      </w:r>
      <w:proofErr w:type="spellEnd"/>
    </w:p>
    <w:p w14:paraId="206F1763" w14:textId="77777777" w:rsidR="005010A3" w:rsidRPr="00994A3D" w:rsidRDefault="005010A3" w:rsidP="00994A3D">
      <w:pPr>
        <w:spacing w:before="240" w:after="0"/>
        <w:rPr>
          <w:rFonts w:cs="Times New Roman"/>
        </w:rPr>
      </w:pPr>
    </w:p>
    <w:p w14:paraId="29358496" w14:textId="77777777" w:rsidR="007D2C5C" w:rsidRDefault="007D2C5C" w:rsidP="007D2C5C">
      <w:pPr>
        <w:pStyle w:val="Heading1"/>
        <w:numPr>
          <w:ilvl w:val="0"/>
          <w:numId w:val="0"/>
        </w:numPr>
      </w:pPr>
    </w:p>
    <w:p w14:paraId="0EAED8C1" w14:textId="2378E2F0" w:rsidR="00C85DF9" w:rsidRDefault="00C85DF9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6553D07C" w14:textId="5FB05AB7" w:rsidR="007D2C5C" w:rsidRDefault="007D2C5C" w:rsidP="007D2C5C">
      <w:pPr>
        <w:spacing w:before="0" w:after="0"/>
        <w:rPr>
          <w:b/>
          <w:szCs w:val="24"/>
          <w:u w:val="single"/>
        </w:rPr>
      </w:pPr>
      <w:r w:rsidRPr="007C73D4">
        <w:rPr>
          <w:b/>
          <w:szCs w:val="24"/>
          <w:u w:val="single"/>
        </w:rPr>
        <w:lastRenderedPageBreak/>
        <w:t>SUPPLEMENTARY Table 1</w:t>
      </w:r>
      <w:r w:rsidR="00C85DF9">
        <w:rPr>
          <w:b/>
          <w:szCs w:val="24"/>
          <w:u w:val="single"/>
        </w:rPr>
        <w:t>A</w:t>
      </w:r>
      <w:r w:rsidRPr="007C73D4">
        <w:rPr>
          <w:szCs w:val="24"/>
          <w:u w:val="single"/>
        </w:rPr>
        <w:t xml:space="preserve"> – </w:t>
      </w:r>
      <w:r w:rsidRPr="007C73D4">
        <w:rPr>
          <w:b/>
          <w:szCs w:val="24"/>
          <w:u w:val="single"/>
        </w:rPr>
        <w:t xml:space="preserve">annotation of genes in group I capsule (G1C) locus of </w:t>
      </w:r>
      <w:r w:rsidRPr="007C73D4">
        <w:rPr>
          <w:b/>
          <w:i/>
          <w:szCs w:val="24"/>
          <w:u w:val="single"/>
        </w:rPr>
        <w:t>E. coli</w:t>
      </w:r>
      <w:r w:rsidRPr="007C73D4">
        <w:rPr>
          <w:b/>
          <w:szCs w:val="24"/>
          <w:u w:val="single"/>
        </w:rPr>
        <w:t xml:space="preserve"> 26561</w:t>
      </w:r>
    </w:p>
    <w:p w14:paraId="4832B42F" w14:textId="77777777" w:rsidR="007D2C5C" w:rsidRPr="007C73D4" w:rsidRDefault="007D2C5C" w:rsidP="007D2C5C">
      <w:pPr>
        <w:spacing w:before="0" w:after="0"/>
        <w:rPr>
          <w:b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01"/>
        <w:gridCol w:w="1559"/>
        <w:gridCol w:w="4450"/>
        <w:gridCol w:w="1957"/>
      </w:tblGrid>
      <w:tr w:rsidR="007D2C5C" w:rsidRPr="007C73D4" w14:paraId="2650FC54" w14:textId="77777777" w:rsidTr="00E659FB">
        <w:tc>
          <w:tcPr>
            <w:tcW w:w="1101" w:type="dxa"/>
            <w:shd w:val="clear" w:color="auto" w:fill="auto"/>
          </w:tcPr>
          <w:p w14:paraId="5B72046E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>26561 gene no.</w:t>
            </w:r>
          </w:p>
        </w:tc>
        <w:tc>
          <w:tcPr>
            <w:tcW w:w="1559" w:type="dxa"/>
            <w:shd w:val="clear" w:color="auto" w:fill="auto"/>
          </w:tcPr>
          <w:p w14:paraId="4020D291" w14:textId="77777777" w:rsidR="007D2C5C" w:rsidRPr="007C73D4" w:rsidRDefault="007D2C5C" w:rsidP="007D2C5C">
            <w:pPr>
              <w:spacing w:before="0" w:after="0"/>
              <w:rPr>
                <w:b/>
                <w:i/>
                <w:szCs w:val="24"/>
              </w:rPr>
            </w:pPr>
            <w:r w:rsidRPr="007C73D4">
              <w:rPr>
                <w:b/>
                <w:i/>
                <w:szCs w:val="24"/>
              </w:rPr>
              <w:t>Gene name</w:t>
            </w:r>
          </w:p>
        </w:tc>
        <w:tc>
          <w:tcPr>
            <w:tcW w:w="4450" w:type="dxa"/>
            <w:shd w:val="clear" w:color="auto" w:fill="auto"/>
          </w:tcPr>
          <w:p w14:paraId="463AE003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>Annotation</w:t>
            </w:r>
          </w:p>
        </w:tc>
        <w:tc>
          <w:tcPr>
            <w:tcW w:w="1957" w:type="dxa"/>
            <w:shd w:val="clear" w:color="auto" w:fill="auto"/>
          </w:tcPr>
          <w:p w14:paraId="5BB0BD09" w14:textId="77777777" w:rsidR="007D2C5C" w:rsidRPr="007C73D4" w:rsidRDefault="0094011A" w:rsidP="007D2C5C">
            <w:pPr>
              <w:spacing w:before="0" w:after="0"/>
              <w:rPr>
                <w:b/>
                <w:szCs w:val="24"/>
              </w:rPr>
            </w:pPr>
            <w:hyperlink r:id="rId8" w:tgtFrame="lnkRYGHWBYZ01R" w:tooltip="Show report for AAN52283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Sequence</w:t>
              </w:r>
            </w:hyperlink>
            <w:r w:rsidR="007D2C5C" w:rsidRPr="007C73D4">
              <w:rPr>
                <w:b/>
                <w:szCs w:val="24"/>
              </w:rPr>
              <w:t xml:space="preserve"> match*</w:t>
            </w:r>
          </w:p>
        </w:tc>
      </w:tr>
      <w:tr w:rsidR="007D2C5C" w:rsidRPr="007C73D4" w14:paraId="0AA8ACB3" w14:textId="77777777" w:rsidTr="00E659FB">
        <w:tc>
          <w:tcPr>
            <w:tcW w:w="1101" w:type="dxa"/>
            <w:shd w:val="clear" w:color="auto" w:fill="auto"/>
          </w:tcPr>
          <w:p w14:paraId="0BECF83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1663</w:t>
            </w:r>
          </w:p>
        </w:tc>
        <w:tc>
          <w:tcPr>
            <w:tcW w:w="1559" w:type="dxa"/>
            <w:shd w:val="clear" w:color="auto" w:fill="auto"/>
          </w:tcPr>
          <w:p w14:paraId="1CFBE7D9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galF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06FA1F5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UDP-glucose </w:t>
            </w:r>
            <w:proofErr w:type="spellStart"/>
            <w:r w:rsidRPr="007C73D4">
              <w:rPr>
                <w:szCs w:val="24"/>
              </w:rPr>
              <w:t>pyrophosphorylase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4491063A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9" w:tgtFrame="lnkRYGHWBYZ01R" w:tooltip="Show report for AAN52283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AAN52283.1</w:t>
              </w:r>
            </w:hyperlink>
          </w:p>
        </w:tc>
      </w:tr>
      <w:tr w:rsidR="007D2C5C" w:rsidRPr="007C73D4" w14:paraId="619BA6F6" w14:textId="77777777" w:rsidTr="00E659FB">
        <w:tc>
          <w:tcPr>
            <w:tcW w:w="1101" w:type="dxa"/>
            <w:shd w:val="clear" w:color="auto" w:fill="auto"/>
          </w:tcPr>
          <w:p w14:paraId="03F6096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1664</w:t>
            </w:r>
          </w:p>
        </w:tc>
        <w:tc>
          <w:tcPr>
            <w:tcW w:w="1559" w:type="dxa"/>
            <w:shd w:val="clear" w:color="auto" w:fill="auto"/>
          </w:tcPr>
          <w:p w14:paraId="10D354A4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1662CF1A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phosphatase PAP2 family protein</w:t>
            </w:r>
          </w:p>
        </w:tc>
        <w:tc>
          <w:tcPr>
            <w:tcW w:w="1957" w:type="dxa"/>
            <w:shd w:val="clear" w:color="auto" w:fill="auto"/>
          </w:tcPr>
          <w:p w14:paraId="67AFE2C6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0" w:tgtFrame="lnkRYGHWBYZ01R" w:tooltip="Show report for WP_059336834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WP_059336834.1</w:t>
              </w:r>
            </w:hyperlink>
          </w:p>
        </w:tc>
      </w:tr>
      <w:tr w:rsidR="007D2C5C" w:rsidRPr="007C73D4" w14:paraId="4702A17A" w14:textId="77777777" w:rsidTr="00E659FB">
        <w:tc>
          <w:tcPr>
            <w:tcW w:w="1101" w:type="dxa"/>
            <w:shd w:val="clear" w:color="auto" w:fill="auto"/>
          </w:tcPr>
          <w:p w14:paraId="2B610DD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1665</w:t>
            </w:r>
          </w:p>
        </w:tc>
        <w:tc>
          <w:tcPr>
            <w:tcW w:w="1559" w:type="dxa"/>
            <w:shd w:val="clear" w:color="auto" w:fill="auto"/>
          </w:tcPr>
          <w:p w14:paraId="455C250E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insB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7B0655E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Transposase</w:t>
            </w:r>
          </w:p>
        </w:tc>
        <w:tc>
          <w:tcPr>
            <w:tcW w:w="1957" w:type="dxa"/>
            <w:shd w:val="clear" w:color="auto" w:fill="auto"/>
          </w:tcPr>
          <w:p w14:paraId="3D1AC4F4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1" w:tgtFrame="lnkRYGHWBYZ01R" w:tooltip="Show report for WP_000951585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WP_000951585.1</w:t>
              </w:r>
            </w:hyperlink>
          </w:p>
        </w:tc>
      </w:tr>
      <w:tr w:rsidR="007D2C5C" w:rsidRPr="007C73D4" w14:paraId="49BF7522" w14:textId="77777777" w:rsidTr="00E659FB">
        <w:tc>
          <w:tcPr>
            <w:tcW w:w="1101" w:type="dxa"/>
            <w:shd w:val="clear" w:color="auto" w:fill="auto"/>
          </w:tcPr>
          <w:p w14:paraId="4AF9A12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1666</w:t>
            </w:r>
          </w:p>
        </w:tc>
        <w:tc>
          <w:tcPr>
            <w:tcW w:w="1559" w:type="dxa"/>
            <w:shd w:val="clear" w:color="auto" w:fill="auto"/>
          </w:tcPr>
          <w:p w14:paraId="65A95613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w</w:t>
            </w:r>
            <w:r w:rsidRPr="007C73D4">
              <w:rPr>
                <w:i/>
                <w:szCs w:val="24"/>
              </w:rPr>
              <w:t>zi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2C57F41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 xml:space="preserve">capsule assembly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Wzi</w:t>
            </w:r>
            <w:proofErr w:type="spellEnd"/>
            <w:r w:rsidRPr="007C73D4">
              <w:rPr>
                <w:color w:val="222222"/>
                <w:szCs w:val="24"/>
                <w:shd w:val="clear" w:color="auto" w:fill="FFFFFF"/>
              </w:rPr>
              <w:t xml:space="preserve"> family protein</w:t>
            </w:r>
          </w:p>
        </w:tc>
        <w:tc>
          <w:tcPr>
            <w:tcW w:w="1957" w:type="dxa"/>
            <w:shd w:val="clear" w:color="auto" w:fill="auto"/>
          </w:tcPr>
          <w:p w14:paraId="453CD4E0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2" w:tgtFrame="lnkRYGHWBYZ01R" w:tooltip="Show report for WP_059336855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WP_059336855.1</w:t>
              </w:r>
            </w:hyperlink>
          </w:p>
        </w:tc>
      </w:tr>
      <w:tr w:rsidR="007D2C5C" w:rsidRPr="007C73D4" w14:paraId="1F32F489" w14:textId="77777777" w:rsidTr="00E659FB">
        <w:tc>
          <w:tcPr>
            <w:tcW w:w="1101" w:type="dxa"/>
            <w:shd w:val="clear" w:color="auto" w:fill="auto"/>
          </w:tcPr>
          <w:p w14:paraId="50FD786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1667</w:t>
            </w:r>
          </w:p>
        </w:tc>
        <w:tc>
          <w:tcPr>
            <w:tcW w:w="1559" w:type="dxa"/>
            <w:shd w:val="clear" w:color="auto" w:fill="auto"/>
          </w:tcPr>
          <w:p w14:paraId="2702276C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wza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18AF1FB2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polysaccharide export protein</w:t>
            </w:r>
          </w:p>
        </w:tc>
        <w:tc>
          <w:tcPr>
            <w:tcW w:w="1957" w:type="dxa"/>
            <w:shd w:val="clear" w:color="auto" w:fill="auto"/>
          </w:tcPr>
          <w:p w14:paraId="115FB1C1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3" w:tgtFrame="lnkRYGHWBYZ01R" w:tooltip="Show report for WP_059336856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WP_059336856.1</w:t>
              </w:r>
            </w:hyperlink>
          </w:p>
        </w:tc>
      </w:tr>
      <w:tr w:rsidR="007D2C5C" w:rsidRPr="007C73D4" w14:paraId="46F2D107" w14:textId="77777777" w:rsidTr="00E659FB">
        <w:tc>
          <w:tcPr>
            <w:tcW w:w="1101" w:type="dxa"/>
            <w:shd w:val="clear" w:color="auto" w:fill="auto"/>
          </w:tcPr>
          <w:p w14:paraId="00DBE0D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1668</w:t>
            </w:r>
          </w:p>
        </w:tc>
        <w:tc>
          <w:tcPr>
            <w:tcW w:w="1559" w:type="dxa"/>
            <w:shd w:val="clear" w:color="auto" w:fill="auto"/>
          </w:tcPr>
          <w:p w14:paraId="0E4CA2D9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wzb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2D10080C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protein tyrosine phosphatase</w:t>
            </w:r>
          </w:p>
        </w:tc>
        <w:tc>
          <w:tcPr>
            <w:tcW w:w="1957" w:type="dxa"/>
            <w:shd w:val="clear" w:color="auto" w:fill="auto"/>
          </w:tcPr>
          <w:p w14:paraId="5B116F97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4" w:tgtFrame="lnkRYGHWBYZ01R" w:tooltip="Show report for WP_059336857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WP_059336857.1</w:t>
              </w:r>
            </w:hyperlink>
          </w:p>
        </w:tc>
      </w:tr>
      <w:tr w:rsidR="007D2C5C" w:rsidRPr="007C73D4" w14:paraId="5CEBBA56" w14:textId="77777777" w:rsidTr="00E659FB">
        <w:tc>
          <w:tcPr>
            <w:tcW w:w="1101" w:type="dxa"/>
            <w:shd w:val="clear" w:color="auto" w:fill="auto"/>
          </w:tcPr>
          <w:p w14:paraId="6C49E18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1669</w:t>
            </w:r>
          </w:p>
        </w:tc>
        <w:tc>
          <w:tcPr>
            <w:tcW w:w="1559" w:type="dxa"/>
            <w:shd w:val="clear" w:color="auto" w:fill="auto"/>
          </w:tcPr>
          <w:p w14:paraId="695E6FD4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wzc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66F50C3A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tyrosine protein kinase</w:t>
            </w:r>
          </w:p>
        </w:tc>
        <w:tc>
          <w:tcPr>
            <w:tcW w:w="1957" w:type="dxa"/>
            <w:shd w:val="clear" w:color="auto" w:fill="auto"/>
          </w:tcPr>
          <w:p w14:paraId="61E302B5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5" w:tgtFrame="lnkRYGHWBYZ01R" w:tooltip="Show report for WP_061362250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WP_061362250.1</w:t>
              </w:r>
            </w:hyperlink>
          </w:p>
        </w:tc>
      </w:tr>
      <w:tr w:rsidR="007D2C5C" w:rsidRPr="007C73D4" w14:paraId="18B85E4E" w14:textId="77777777" w:rsidTr="00E659FB">
        <w:tc>
          <w:tcPr>
            <w:tcW w:w="1101" w:type="dxa"/>
            <w:shd w:val="clear" w:color="auto" w:fill="auto"/>
          </w:tcPr>
          <w:p w14:paraId="5A58544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1670</w:t>
            </w:r>
          </w:p>
        </w:tc>
        <w:tc>
          <w:tcPr>
            <w:tcW w:w="1559" w:type="dxa"/>
            <w:shd w:val="clear" w:color="auto" w:fill="auto"/>
          </w:tcPr>
          <w:p w14:paraId="09A50162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wbaP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1A32AFD2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undecaprenyl-phosphate galactose phosphotransferase</w:t>
            </w:r>
          </w:p>
        </w:tc>
        <w:tc>
          <w:tcPr>
            <w:tcW w:w="1957" w:type="dxa"/>
            <w:shd w:val="clear" w:color="auto" w:fill="auto"/>
          </w:tcPr>
          <w:p w14:paraId="258FCD01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6" w:tgtFrame="lnkRYGHWBYZ01R" w:tooltip="Show report for WP_059336859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WP_059336859.1</w:t>
              </w:r>
            </w:hyperlink>
          </w:p>
        </w:tc>
      </w:tr>
      <w:tr w:rsidR="007D2C5C" w:rsidRPr="007C73D4" w14:paraId="23A35A84" w14:textId="77777777" w:rsidTr="00E659FB">
        <w:tc>
          <w:tcPr>
            <w:tcW w:w="1101" w:type="dxa"/>
            <w:shd w:val="clear" w:color="auto" w:fill="auto"/>
          </w:tcPr>
          <w:p w14:paraId="74069FF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1671</w:t>
            </w:r>
          </w:p>
        </w:tc>
        <w:tc>
          <w:tcPr>
            <w:tcW w:w="1559" w:type="dxa"/>
            <w:shd w:val="clear" w:color="auto" w:fill="auto"/>
          </w:tcPr>
          <w:p w14:paraId="3D349BF4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264FC0F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hypothetical (glycosyl-transferase)</w:t>
            </w:r>
          </w:p>
        </w:tc>
        <w:tc>
          <w:tcPr>
            <w:tcW w:w="1957" w:type="dxa"/>
            <w:shd w:val="clear" w:color="auto" w:fill="auto"/>
          </w:tcPr>
          <w:p w14:paraId="5CAAE86C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7" w:tgtFrame="lnkRYGHWBYZ01R" w:tooltip="Show report for WP_059336860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WP_059336860.1</w:t>
              </w:r>
            </w:hyperlink>
          </w:p>
        </w:tc>
      </w:tr>
      <w:tr w:rsidR="007D2C5C" w:rsidRPr="007C73D4" w14:paraId="5B56E5E1" w14:textId="77777777" w:rsidTr="00E659FB">
        <w:tc>
          <w:tcPr>
            <w:tcW w:w="1101" w:type="dxa"/>
            <w:shd w:val="clear" w:color="auto" w:fill="auto"/>
          </w:tcPr>
          <w:p w14:paraId="4CD4474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1672</w:t>
            </w:r>
          </w:p>
        </w:tc>
        <w:tc>
          <w:tcPr>
            <w:tcW w:w="1559" w:type="dxa"/>
            <w:shd w:val="clear" w:color="auto" w:fill="auto"/>
          </w:tcPr>
          <w:p w14:paraId="06BF5A05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75ED228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hypothetical (glycosyl-transferase)</w:t>
            </w:r>
          </w:p>
        </w:tc>
        <w:tc>
          <w:tcPr>
            <w:tcW w:w="1957" w:type="dxa"/>
            <w:shd w:val="clear" w:color="auto" w:fill="auto"/>
          </w:tcPr>
          <w:p w14:paraId="255224B4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8" w:tgtFrame="lnkRYGHWBYZ01R" w:tooltip="Show report for WP_059336861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WP_059336861.1</w:t>
              </w:r>
            </w:hyperlink>
          </w:p>
        </w:tc>
      </w:tr>
      <w:tr w:rsidR="007D2C5C" w:rsidRPr="007C73D4" w14:paraId="4C88A64F" w14:textId="77777777" w:rsidTr="00E659FB">
        <w:tc>
          <w:tcPr>
            <w:tcW w:w="1101" w:type="dxa"/>
            <w:shd w:val="clear" w:color="auto" w:fill="auto"/>
          </w:tcPr>
          <w:p w14:paraId="2FBDD66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1673</w:t>
            </w:r>
          </w:p>
        </w:tc>
        <w:tc>
          <w:tcPr>
            <w:tcW w:w="1559" w:type="dxa"/>
            <w:shd w:val="clear" w:color="auto" w:fill="auto"/>
          </w:tcPr>
          <w:p w14:paraId="20D8372B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21C9341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hypothetical </w:t>
            </w:r>
          </w:p>
        </w:tc>
        <w:tc>
          <w:tcPr>
            <w:tcW w:w="1957" w:type="dxa"/>
            <w:shd w:val="clear" w:color="auto" w:fill="auto"/>
          </w:tcPr>
          <w:p w14:paraId="3EE0AE39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19" w:tgtFrame="lnkRYGHWBYZ01R" w:tooltip="Show report for WP_077875601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WP_077875601.1</w:t>
              </w:r>
            </w:hyperlink>
          </w:p>
        </w:tc>
      </w:tr>
      <w:tr w:rsidR="007D2C5C" w:rsidRPr="007C73D4" w14:paraId="0733C0CD" w14:textId="77777777" w:rsidTr="00E659FB">
        <w:tc>
          <w:tcPr>
            <w:tcW w:w="1101" w:type="dxa"/>
            <w:shd w:val="clear" w:color="auto" w:fill="auto"/>
          </w:tcPr>
          <w:p w14:paraId="31610A3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1674</w:t>
            </w:r>
          </w:p>
        </w:tc>
        <w:tc>
          <w:tcPr>
            <w:tcW w:w="1559" w:type="dxa"/>
            <w:shd w:val="clear" w:color="auto" w:fill="auto"/>
          </w:tcPr>
          <w:p w14:paraId="72D231A1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04C6D02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glycosyl transferase family 1 protein</w:t>
            </w:r>
          </w:p>
        </w:tc>
        <w:tc>
          <w:tcPr>
            <w:tcW w:w="1957" w:type="dxa"/>
            <w:shd w:val="clear" w:color="auto" w:fill="auto"/>
          </w:tcPr>
          <w:p w14:paraId="5A2CE400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0" w:tgtFrame="lnkRYGHWBYZ01R" w:tooltip="Show report for WP_049110280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WP_049110280.1</w:t>
              </w:r>
            </w:hyperlink>
          </w:p>
        </w:tc>
      </w:tr>
      <w:tr w:rsidR="007D2C5C" w:rsidRPr="007C73D4" w14:paraId="480FE860" w14:textId="77777777" w:rsidTr="00E659FB">
        <w:tc>
          <w:tcPr>
            <w:tcW w:w="1101" w:type="dxa"/>
            <w:shd w:val="clear" w:color="auto" w:fill="auto"/>
          </w:tcPr>
          <w:p w14:paraId="6778220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1675</w:t>
            </w:r>
          </w:p>
        </w:tc>
        <w:tc>
          <w:tcPr>
            <w:tcW w:w="1559" w:type="dxa"/>
            <w:shd w:val="clear" w:color="auto" w:fill="auto"/>
          </w:tcPr>
          <w:p w14:paraId="06BF6C06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789FDC1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glycosyl transferase family 1 protein</w:t>
            </w:r>
          </w:p>
        </w:tc>
        <w:tc>
          <w:tcPr>
            <w:tcW w:w="1957" w:type="dxa"/>
            <w:shd w:val="clear" w:color="auto" w:fill="auto"/>
          </w:tcPr>
          <w:p w14:paraId="27CB9495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1" w:tgtFrame="lnkRYGHWBYZ01R" w:tooltip="Show report for WP_059336864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WP_059336864.1</w:t>
              </w:r>
            </w:hyperlink>
          </w:p>
        </w:tc>
      </w:tr>
      <w:tr w:rsidR="007D2C5C" w:rsidRPr="007C73D4" w14:paraId="053FA394" w14:textId="77777777" w:rsidTr="00E659FB">
        <w:tc>
          <w:tcPr>
            <w:tcW w:w="1101" w:type="dxa"/>
            <w:shd w:val="clear" w:color="auto" w:fill="auto"/>
          </w:tcPr>
          <w:p w14:paraId="2552995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1676</w:t>
            </w:r>
          </w:p>
        </w:tc>
        <w:tc>
          <w:tcPr>
            <w:tcW w:w="1559" w:type="dxa"/>
            <w:shd w:val="clear" w:color="auto" w:fill="auto"/>
          </w:tcPr>
          <w:p w14:paraId="6CD0AE96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1CC69B7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hypothetical (glycosyl hydrolase family 1)</w:t>
            </w:r>
          </w:p>
        </w:tc>
        <w:tc>
          <w:tcPr>
            <w:tcW w:w="1957" w:type="dxa"/>
            <w:shd w:val="clear" w:color="auto" w:fill="auto"/>
          </w:tcPr>
          <w:p w14:paraId="0A47F2F0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2" w:tgtFrame="lnkRYGHWBYZ01R" w:tooltip="Show report for WP_059336865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WP_059336865.1</w:t>
              </w:r>
            </w:hyperlink>
          </w:p>
        </w:tc>
      </w:tr>
      <w:tr w:rsidR="007D2C5C" w:rsidRPr="007C73D4" w14:paraId="676F70C4" w14:textId="77777777" w:rsidTr="00E659FB">
        <w:tc>
          <w:tcPr>
            <w:tcW w:w="1101" w:type="dxa"/>
            <w:shd w:val="clear" w:color="auto" w:fill="auto"/>
          </w:tcPr>
          <w:p w14:paraId="757315B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1677</w:t>
            </w:r>
          </w:p>
        </w:tc>
        <w:tc>
          <w:tcPr>
            <w:tcW w:w="1559" w:type="dxa"/>
            <w:shd w:val="clear" w:color="auto" w:fill="auto"/>
          </w:tcPr>
          <w:p w14:paraId="5B141897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2D004B4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O-antigen ligase domain-containing protein</w:t>
            </w:r>
          </w:p>
        </w:tc>
        <w:tc>
          <w:tcPr>
            <w:tcW w:w="1957" w:type="dxa"/>
            <w:shd w:val="clear" w:color="auto" w:fill="auto"/>
          </w:tcPr>
          <w:p w14:paraId="7F547DEA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3" w:tgtFrame="lnkRYGHWBYZ01R" w:tooltip="Show report for WP_077875600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WP_077875600.1</w:t>
              </w:r>
            </w:hyperlink>
          </w:p>
        </w:tc>
      </w:tr>
      <w:tr w:rsidR="007D2C5C" w:rsidRPr="007C73D4" w14:paraId="284FAA28" w14:textId="77777777" w:rsidTr="00E659FB">
        <w:tc>
          <w:tcPr>
            <w:tcW w:w="1101" w:type="dxa"/>
            <w:shd w:val="clear" w:color="auto" w:fill="auto"/>
          </w:tcPr>
          <w:p w14:paraId="39460BA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1678</w:t>
            </w:r>
          </w:p>
        </w:tc>
        <w:tc>
          <w:tcPr>
            <w:tcW w:w="1559" w:type="dxa"/>
            <w:shd w:val="clear" w:color="auto" w:fill="auto"/>
          </w:tcPr>
          <w:p w14:paraId="4F3A20EB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14:paraId="040DBF0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hypothetical protein (acetyl transferase)</w:t>
            </w:r>
          </w:p>
        </w:tc>
        <w:tc>
          <w:tcPr>
            <w:tcW w:w="1957" w:type="dxa"/>
            <w:shd w:val="clear" w:color="auto" w:fill="auto"/>
          </w:tcPr>
          <w:p w14:paraId="1E651E7F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4" w:tgtFrame="lnkRYGHWBYZ01R" w:tooltip="Show report for WP_072310665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WP_072310665.1</w:t>
              </w:r>
            </w:hyperlink>
          </w:p>
        </w:tc>
      </w:tr>
      <w:tr w:rsidR="007D2C5C" w:rsidRPr="007C73D4" w14:paraId="1D03AAB0" w14:textId="77777777" w:rsidTr="00E659FB">
        <w:tc>
          <w:tcPr>
            <w:tcW w:w="1101" w:type="dxa"/>
            <w:shd w:val="clear" w:color="auto" w:fill="auto"/>
          </w:tcPr>
          <w:p w14:paraId="133F86F8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1679</w:t>
            </w:r>
          </w:p>
        </w:tc>
        <w:tc>
          <w:tcPr>
            <w:tcW w:w="1559" w:type="dxa"/>
            <w:shd w:val="clear" w:color="auto" w:fill="auto"/>
          </w:tcPr>
          <w:p w14:paraId="072981AF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wbaZ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5E60C2C8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glycosyl transferase family 4 protein</w:t>
            </w:r>
          </w:p>
        </w:tc>
        <w:tc>
          <w:tcPr>
            <w:tcW w:w="1957" w:type="dxa"/>
            <w:shd w:val="clear" w:color="auto" w:fill="auto"/>
          </w:tcPr>
          <w:p w14:paraId="411D52F0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5" w:tgtFrame="lnkRYGHWBYZ01R" w:tooltip="Show report for WP_059336700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WP_059336700.1</w:t>
              </w:r>
            </w:hyperlink>
          </w:p>
        </w:tc>
      </w:tr>
      <w:tr w:rsidR="007D2C5C" w:rsidRPr="007C73D4" w14:paraId="20CA3DEF" w14:textId="77777777" w:rsidTr="00E659FB">
        <w:tc>
          <w:tcPr>
            <w:tcW w:w="1101" w:type="dxa"/>
            <w:shd w:val="clear" w:color="auto" w:fill="auto"/>
          </w:tcPr>
          <w:p w14:paraId="30B7F23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1680</w:t>
            </w:r>
          </w:p>
        </w:tc>
        <w:tc>
          <w:tcPr>
            <w:tcW w:w="1559" w:type="dxa"/>
            <w:shd w:val="clear" w:color="auto" w:fill="auto"/>
          </w:tcPr>
          <w:p w14:paraId="1BD2E385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gnd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046F351E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NADP-dependent 6-phosphogluconate dehydrogenase</w:t>
            </w:r>
          </w:p>
        </w:tc>
        <w:tc>
          <w:tcPr>
            <w:tcW w:w="1957" w:type="dxa"/>
            <w:shd w:val="clear" w:color="auto" w:fill="auto"/>
          </w:tcPr>
          <w:p w14:paraId="39558489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6" w:tgtFrame="lnkRYGHWBYZ01R" w:tooltip="Show report for WP_059336698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WP_059336698.1</w:t>
              </w:r>
            </w:hyperlink>
          </w:p>
        </w:tc>
      </w:tr>
      <w:tr w:rsidR="007D2C5C" w:rsidRPr="007C73D4" w14:paraId="2192F3AC" w14:textId="77777777" w:rsidTr="00E659FB">
        <w:tc>
          <w:tcPr>
            <w:tcW w:w="1101" w:type="dxa"/>
            <w:shd w:val="clear" w:color="auto" w:fill="auto"/>
          </w:tcPr>
          <w:p w14:paraId="09B6BC3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1681</w:t>
            </w:r>
          </w:p>
        </w:tc>
        <w:tc>
          <w:tcPr>
            <w:tcW w:w="1559" w:type="dxa"/>
            <w:shd w:val="clear" w:color="auto" w:fill="auto"/>
          </w:tcPr>
          <w:p w14:paraId="425F3AE9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cpsB</w:t>
            </w:r>
            <w:proofErr w:type="spellEnd"/>
            <w:r w:rsidRPr="007C73D4">
              <w:rPr>
                <w:i/>
                <w:szCs w:val="24"/>
              </w:rPr>
              <w:t>/</w:t>
            </w:r>
            <w:proofErr w:type="spellStart"/>
            <w:r w:rsidRPr="007C73D4">
              <w:rPr>
                <w:i/>
                <w:szCs w:val="24"/>
              </w:rPr>
              <w:t>manC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5A63C792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 xml:space="preserve">mannose-1-phosphate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guanylyltransferase</w:t>
            </w:r>
            <w:proofErr w:type="spellEnd"/>
            <w:r w:rsidRPr="007C73D4">
              <w:rPr>
                <w:color w:val="222222"/>
                <w:szCs w:val="24"/>
                <w:shd w:val="clear" w:color="auto" w:fill="FFFFFF"/>
              </w:rPr>
              <w:t>/</w:t>
            </w:r>
          </w:p>
          <w:p w14:paraId="40EC1E74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mannose-6-phosphate isomerase</w:t>
            </w:r>
          </w:p>
        </w:tc>
        <w:tc>
          <w:tcPr>
            <w:tcW w:w="1957" w:type="dxa"/>
            <w:shd w:val="clear" w:color="auto" w:fill="auto"/>
          </w:tcPr>
          <w:p w14:paraId="3D592FFE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7" w:tgtFrame="lnkRYGHWBYZ01R" w:tooltip="Show report for WP_059336696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WP_059336696.1</w:t>
              </w:r>
            </w:hyperlink>
          </w:p>
        </w:tc>
      </w:tr>
      <w:tr w:rsidR="007D2C5C" w:rsidRPr="007C73D4" w14:paraId="28B2A6A4" w14:textId="77777777" w:rsidTr="00E659FB">
        <w:tc>
          <w:tcPr>
            <w:tcW w:w="1101" w:type="dxa"/>
            <w:shd w:val="clear" w:color="auto" w:fill="auto"/>
          </w:tcPr>
          <w:p w14:paraId="1D9AE38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1682</w:t>
            </w:r>
          </w:p>
        </w:tc>
        <w:tc>
          <w:tcPr>
            <w:tcW w:w="1559" w:type="dxa"/>
            <w:shd w:val="clear" w:color="auto" w:fill="auto"/>
          </w:tcPr>
          <w:p w14:paraId="5A16936B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cpsG</w:t>
            </w:r>
            <w:proofErr w:type="spellEnd"/>
            <w:r w:rsidRPr="007C73D4">
              <w:rPr>
                <w:i/>
                <w:szCs w:val="24"/>
              </w:rPr>
              <w:t>/</w:t>
            </w:r>
            <w:proofErr w:type="spellStart"/>
            <w:r w:rsidRPr="007C73D4">
              <w:rPr>
                <w:i/>
                <w:szCs w:val="24"/>
              </w:rPr>
              <w:t>manB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2F225B9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phosphomannomutase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54219DE1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8" w:tgtFrame="lnkRYGHWBYZ01R" w:tooltip="Show report for WP_000192835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WP_000192835.1</w:t>
              </w:r>
            </w:hyperlink>
          </w:p>
        </w:tc>
      </w:tr>
      <w:tr w:rsidR="007D2C5C" w:rsidRPr="007C73D4" w14:paraId="6121D3F5" w14:textId="77777777" w:rsidTr="00E659FB">
        <w:tc>
          <w:tcPr>
            <w:tcW w:w="1101" w:type="dxa"/>
            <w:shd w:val="clear" w:color="auto" w:fill="auto"/>
          </w:tcPr>
          <w:p w14:paraId="68AFBC9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1683</w:t>
            </w:r>
          </w:p>
        </w:tc>
        <w:tc>
          <w:tcPr>
            <w:tcW w:w="1559" w:type="dxa"/>
            <w:shd w:val="clear" w:color="auto" w:fill="auto"/>
          </w:tcPr>
          <w:p w14:paraId="38E3C779" w14:textId="77777777" w:rsidR="007D2C5C" w:rsidRPr="007C73D4" w:rsidRDefault="007D2C5C" w:rsidP="007D2C5C">
            <w:pPr>
              <w:spacing w:before="0" w:after="0"/>
              <w:rPr>
                <w:i/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Ugd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1568512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UDP-glucose 6-dehydrogenase</w:t>
            </w:r>
          </w:p>
        </w:tc>
        <w:tc>
          <w:tcPr>
            <w:tcW w:w="1957" w:type="dxa"/>
            <w:shd w:val="clear" w:color="auto" w:fill="auto"/>
          </w:tcPr>
          <w:p w14:paraId="5DFD7FEF" w14:textId="77777777" w:rsidR="007D2C5C" w:rsidRPr="007C73D4" w:rsidRDefault="0094011A" w:rsidP="007D2C5C">
            <w:pPr>
              <w:spacing w:before="0" w:after="0"/>
              <w:rPr>
                <w:szCs w:val="24"/>
              </w:rPr>
            </w:pPr>
            <w:hyperlink r:id="rId29" w:tgtFrame="lnkRYGHWBYZ01R" w:tooltip="Show report for WP_000704906.1" w:history="1">
              <w:r w:rsidR="007D2C5C" w:rsidRPr="007C73D4">
                <w:rPr>
                  <w:rStyle w:val="Hyperlink"/>
                  <w:color w:val="664E99"/>
                  <w:szCs w:val="24"/>
                  <w:shd w:val="clear" w:color="auto" w:fill="FFFFFF"/>
                </w:rPr>
                <w:t>WP_000704906.1</w:t>
              </w:r>
            </w:hyperlink>
          </w:p>
        </w:tc>
      </w:tr>
    </w:tbl>
    <w:p w14:paraId="69CD3990" w14:textId="77777777" w:rsidR="007D2C5C" w:rsidRDefault="007D2C5C" w:rsidP="007D2C5C">
      <w:pPr>
        <w:spacing w:before="0" w:after="0"/>
        <w:rPr>
          <w:b/>
          <w:szCs w:val="24"/>
        </w:rPr>
      </w:pPr>
      <w:r>
        <w:rPr>
          <w:b/>
          <w:szCs w:val="24"/>
        </w:rPr>
        <w:t>* - sequence matches were 100% identical over 100% of the sequence length</w:t>
      </w:r>
    </w:p>
    <w:p w14:paraId="0126482C" w14:textId="77777777" w:rsidR="007D2C5C" w:rsidRDefault="007D2C5C" w:rsidP="007D2C5C">
      <w:pPr>
        <w:spacing w:before="0" w:after="0"/>
        <w:rPr>
          <w:b/>
          <w:szCs w:val="24"/>
        </w:rPr>
      </w:pPr>
    </w:p>
    <w:p w14:paraId="51CA3307" w14:textId="77777777" w:rsidR="007D2C5C" w:rsidRDefault="007D2C5C" w:rsidP="007D2C5C">
      <w:pPr>
        <w:spacing w:before="0" w:after="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551486F8" w14:textId="6776FEEB" w:rsidR="007D2C5C" w:rsidRDefault="007D2C5C" w:rsidP="007D2C5C">
      <w:pPr>
        <w:spacing w:before="0" w:after="0"/>
        <w:rPr>
          <w:b/>
          <w:szCs w:val="24"/>
          <w:u w:val="single"/>
        </w:rPr>
      </w:pPr>
      <w:r w:rsidRPr="007C73D4">
        <w:rPr>
          <w:b/>
          <w:szCs w:val="24"/>
          <w:u w:val="single"/>
        </w:rPr>
        <w:lastRenderedPageBreak/>
        <w:t xml:space="preserve">SUPPLEMENTARY Table </w:t>
      </w:r>
      <w:r w:rsidR="00C85DF9">
        <w:rPr>
          <w:b/>
          <w:szCs w:val="24"/>
          <w:u w:val="single"/>
        </w:rPr>
        <w:t>1B</w:t>
      </w:r>
      <w:r w:rsidRPr="007C73D4">
        <w:rPr>
          <w:b/>
          <w:szCs w:val="24"/>
          <w:u w:val="single"/>
        </w:rPr>
        <w:t xml:space="preserve"> – 26561 O-antigen gene annotation </w:t>
      </w:r>
    </w:p>
    <w:p w14:paraId="0F8ABE26" w14:textId="77777777" w:rsidR="007D2C5C" w:rsidRPr="007C73D4" w:rsidRDefault="007D2C5C" w:rsidP="007D2C5C">
      <w:pPr>
        <w:spacing w:before="0" w:after="0"/>
        <w:rPr>
          <w:b/>
          <w:szCs w:val="24"/>
          <w:u w:val="single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903"/>
        <w:gridCol w:w="3277"/>
        <w:gridCol w:w="992"/>
        <w:gridCol w:w="992"/>
        <w:gridCol w:w="993"/>
        <w:gridCol w:w="1275"/>
      </w:tblGrid>
      <w:tr w:rsidR="007D2C5C" w:rsidRPr="007C73D4" w14:paraId="7F82AF12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A6A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 xml:space="preserve">26561 gene </w:t>
            </w:r>
            <w:r>
              <w:rPr>
                <w:b/>
                <w:szCs w:val="24"/>
              </w:rPr>
              <w:t>no.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20B5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Gene name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7E51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Annotation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CF6" w14:textId="6D29D232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Match </w:t>
            </w:r>
            <w:r w:rsidRPr="007C73D4">
              <w:rPr>
                <w:b/>
                <w:szCs w:val="24"/>
              </w:rPr>
              <w:t>length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D2A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>length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B195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>% ID (</w:t>
            </w:r>
            <w:proofErr w:type="spellStart"/>
            <w:r w:rsidRPr="007C73D4">
              <w:rPr>
                <w:b/>
                <w:szCs w:val="24"/>
              </w:rPr>
              <w:t>blastp</w:t>
            </w:r>
            <w:proofErr w:type="spellEnd"/>
            <w:r w:rsidRPr="007C73D4">
              <w:rPr>
                <w:b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521" w14:textId="77777777" w:rsidR="007D2C5C" w:rsidRPr="007C73D4" w:rsidRDefault="007D2C5C" w:rsidP="007D2C5C">
            <w:pPr>
              <w:spacing w:before="0" w:after="0"/>
              <w:rPr>
                <w:b/>
                <w:szCs w:val="24"/>
              </w:rPr>
            </w:pPr>
            <w:r w:rsidRPr="007C73D4">
              <w:rPr>
                <w:b/>
                <w:szCs w:val="24"/>
              </w:rPr>
              <w:t>%coverage</w:t>
            </w:r>
          </w:p>
        </w:tc>
      </w:tr>
      <w:tr w:rsidR="007D2C5C" w:rsidRPr="007C73D4" w14:paraId="6771C634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4EC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2C0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wcaM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A1D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colanic</w:t>
            </w:r>
            <w:proofErr w:type="spellEnd"/>
            <w:r w:rsidRPr="007C73D4">
              <w:rPr>
                <w:szCs w:val="24"/>
              </w:rPr>
              <w:t xml:space="preserve"> acid biosynthesis protein </w:t>
            </w:r>
            <w:proofErr w:type="spellStart"/>
            <w:r w:rsidRPr="007C73D4">
              <w:rPr>
                <w:szCs w:val="24"/>
              </w:rPr>
              <w:t>wcaM</w:t>
            </w:r>
            <w:proofErr w:type="spellEnd"/>
            <w:r w:rsidRPr="007C73D4">
              <w:rPr>
                <w:szCs w:val="24"/>
              </w:rPr>
              <w:t xml:space="preserve"> domain protein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0F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C3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818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6AA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56</w:t>
            </w:r>
          </w:p>
        </w:tc>
      </w:tr>
      <w:tr w:rsidR="007D2C5C" w:rsidRPr="007C73D4" w14:paraId="059398A7" w14:textId="77777777" w:rsidTr="007D2C5C">
        <w:trPr>
          <w:trHeight w:val="63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B4A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070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galF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312C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GalU</w:t>
            </w:r>
            <w:proofErr w:type="spellEnd"/>
            <w:r w:rsidRPr="007C73D4">
              <w:rPr>
                <w:color w:val="222222"/>
                <w:szCs w:val="24"/>
                <w:shd w:val="clear" w:color="auto" w:fill="FFFFFF"/>
              </w:rPr>
              <w:t xml:space="preserve"> regulator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GalF</w:t>
            </w:r>
            <w:proofErr w:type="spellEnd"/>
            <w:r w:rsidRPr="007C73D4">
              <w:rPr>
                <w:color w:val="222222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D4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04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88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2E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329CF644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C4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55A7" w14:textId="59815289" w:rsidR="007D2C5C" w:rsidRPr="007C73D4" w:rsidRDefault="00C85DF9" w:rsidP="007D2C5C">
            <w:pPr>
              <w:spacing w:before="0" w:after="0"/>
              <w:rPr>
                <w:szCs w:val="24"/>
              </w:rPr>
            </w:pPr>
            <w:r>
              <w:rPr>
                <w:i/>
                <w:szCs w:val="24"/>
              </w:rPr>
              <w:t>gale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D429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 xml:space="preserve">UDP-glucose 4-epimerase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GalE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9B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74C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58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7C9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78BEE113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4BC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B6D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34B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glycosyl transferase family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CE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CB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343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2B38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6B5F050E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9F0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6C3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W</w:t>
            </w:r>
            <w:r w:rsidRPr="007C73D4">
              <w:rPr>
                <w:i/>
                <w:szCs w:val="24"/>
              </w:rPr>
              <w:t>zm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4FCD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 xml:space="preserve">O-antigen ABC transporter permease subunit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Wzm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5E0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52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259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87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E2F8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6CE4BB29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66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2CFA" w14:textId="5833D78D" w:rsidR="007D2C5C" w:rsidRPr="007C73D4" w:rsidRDefault="00C85DF9" w:rsidP="007D2C5C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W</w:t>
            </w:r>
            <w:r w:rsidR="007D2C5C" w:rsidRPr="007C73D4">
              <w:rPr>
                <w:i/>
                <w:szCs w:val="24"/>
              </w:rPr>
              <w:t>zt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45B1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 xml:space="preserve">O-antigen ABC transporter ATP-binding protein </w:t>
            </w:r>
            <w:proofErr w:type="spellStart"/>
            <w:r w:rsidRPr="007C73D4">
              <w:rPr>
                <w:color w:val="222222"/>
                <w:szCs w:val="24"/>
                <w:shd w:val="clear" w:color="auto" w:fill="FFFFFF"/>
              </w:rPr>
              <w:t>Wzt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D1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0AB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A00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65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149914B4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67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AC5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6145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glycosyltransferase, group 1 family protein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8D1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F93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343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27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F3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2D3A2872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57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9E6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CC83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glycosyltransferase, group 1 family protein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7C7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73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FC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77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97</w:t>
            </w:r>
          </w:p>
        </w:tc>
      </w:tr>
      <w:tr w:rsidR="007D2C5C" w:rsidRPr="007C73D4" w14:paraId="689CF8EA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77E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91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E4ED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class I SAM-dependent methyltransferase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9B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41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725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F0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98</w:t>
            </w:r>
          </w:p>
        </w:tc>
      </w:tr>
      <w:tr w:rsidR="007D2C5C" w:rsidRPr="007C73D4" w14:paraId="11097A10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A5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A7E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DFEB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glycosyl transferase family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318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1AB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658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48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4FF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</w:tr>
      <w:tr w:rsidR="007D2C5C" w:rsidRPr="007C73D4" w14:paraId="439851B7" w14:textId="77777777" w:rsidTr="007D2C5C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836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5DEA" w14:textId="71ECEBE9" w:rsidR="007D2C5C" w:rsidRPr="007C73D4" w:rsidRDefault="00C85DF9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i/>
                <w:szCs w:val="24"/>
              </w:rPr>
              <w:t>G</w:t>
            </w:r>
            <w:r w:rsidR="007D2C5C" w:rsidRPr="007C73D4">
              <w:rPr>
                <w:i/>
                <w:szCs w:val="24"/>
              </w:rPr>
              <w:t>nd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9CC6" w14:textId="77777777" w:rsidR="007D2C5C" w:rsidRPr="007C73D4" w:rsidRDefault="007D2C5C" w:rsidP="007D2C5C">
            <w:pPr>
              <w:spacing w:before="0" w:after="0"/>
              <w:rPr>
                <w:color w:val="222222"/>
                <w:szCs w:val="24"/>
                <w:shd w:val="clear" w:color="auto" w:fill="FFFFFF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6-phosphogluconate dehydrogenase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55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0E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color w:val="222222"/>
                <w:szCs w:val="24"/>
                <w:shd w:val="clear" w:color="auto" w:fill="FFFFFF"/>
              </w:rPr>
              <w:t>468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86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43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4</w:t>
            </w:r>
          </w:p>
        </w:tc>
      </w:tr>
    </w:tbl>
    <w:p w14:paraId="4583B8DD" w14:textId="77777777" w:rsidR="007D2C5C" w:rsidRPr="007C73D4" w:rsidRDefault="007D2C5C" w:rsidP="007D2C5C">
      <w:pPr>
        <w:spacing w:before="0" w:after="0"/>
        <w:rPr>
          <w:b/>
          <w:szCs w:val="24"/>
        </w:rPr>
      </w:pPr>
    </w:p>
    <w:p w14:paraId="6957D8E3" w14:textId="20C9D007" w:rsidR="007D2C5C" w:rsidRDefault="007D2C5C" w:rsidP="007D2C5C">
      <w:pPr>
        <w:spacing w:before="0" w:after="0"/>
        <w:rPr>
          <w:b/>
          <w:szCs w:val="24"/>
        </w:rPr>
      </w:pPr>
    </w:p>
    <w:p w14:paraId="6A287E2A" w14:textId="1EF11769" w:rsidR="007D2C5C" w:rsidRPr="00E85476" w:rsidRDefault="007D2C5C" w:rsidP="007D2C5C">
      <w:pPr>
        <w:spacing w:before="0" w:after="0"/>
        <w:rPr>
          <w:b/>
          <w:szCs w:val="24"/>
          <w:u w:val="single"/>
        </w:rPr>
      </w:pPr>
      <w:r w:rsidRPr="00E85476">
        <w:rPr>
          <w:b/>
          <w:szCs w:val="24"/>
          <w:u w:val="single"/>
        </w:rPr>
        <w:t xml:space="preserve">SUPPLEMENTARY TABLE </w:t>
      </w:r>
      <w:r w:rsidR="00C85DF9">
        <w:rPr>
          <w:b/>
          <w:szCs w:val="24"/>
          <w:u w:val="single"/>
        </w:rPr>
        <w:t>1C</w:t>
      </w:r>
      <w:r w:rsidRPr="00E85476">
        <w:rPr>
          <w:b/>
          <w:szCs w:val="24"/>
          <w:u w:val="single"/>
        </w:rPr>
        <w:t xml:space="preserve"> – Presence of remnant O8/O9 O-antigen locus among E. coli O89m strains </w:t>
      </w:r>
    </w:p>
    <w:p w14:paraId="2E7CFB35" w14:textId="77777777" w:rsidR="007D2C5C" w:rsidRPr="00E85476" w:rsidRDefault="007D2C5C" w:rsidP="007D2C5C">
      <w:pPr>
        <w:spacing w:before="0" w:after="0"/>
        <w:rPr>
          <w:szCs w:val="24"/>
        </w:rPr>
      </w:pPr>
    </w:p>
    <w:p w14:paraId="4B946270" w14:textId="4A0E58FE" w:rsidR="00F0519B" w:rsidRDefault="007D2C5C" w:rsidP="007D2C5C">
      <w:pPr>
        <w:spacing w:before="0" w:after="0"/>
        <w:rPr>
          <w:szCs w:val="24"/>
        </w:rPr>
      </w:pPr>
      <w:r w:rsidRPr="00E85476">
        <w:rPr>
          <w:szCs w:val="24"/>
        </w:rPr>
        <w:t xml:space="preserve">Remnants of O8/O9 </w:t>
      </w:r>
      <w:r>
        <w:rPr>
          <w:szCs w:val="24"/>
        </w:rPr>
        <w:t xml:space="preserve">loci in </w:t>
      </w:r>
      <w:r w:rsidRPr="00E85476">
        <w:rPr>
          <w:i/>
          <w:szCs w:val="24"/>
        </w:rPr>
        <w:t>E. coli</w:t>
      </w:r>
      <w:r>
        <w:rPr>
          <w:szCs w:val="24"/>
        </w:rPr>
        <w:t xml:space="preserve"> O89m strains </w:t>
      </w:r>
      <w:r w:rsidRPr="00E85476">
        <w:rPr>
          <w:szCs w:val="24"/>
        </w:rPr>
        <w:t xml:space="preserve">are adjacent to group I capsule locus </w:t>
      </w:r>
      <w:r>
        <w:rPr>
          <w:szCs w:val="24"/>
        </w:rPr>
        <w:t xml:space="preserve">between </w:t>
      </w:r>
      <w:proofErr w:type="spellStart"/>
      <w:r w:rsidRPr="00E85476">
        <w:rPr>
          <w:i/>
          <w:szCs w:val="24"/>
        </w:rPr>
        <w:t>ugd</w:t>
      </w:r>
      <w:proofErr w:type="spellEnd"/>
      <w:r>
        <w:rPr>
          <w:szCs w:val="24"/>
        </w:rPr>
        <w:t xml:space="preserve"> and </w:t>
      </w:r>
      <w:proofErr w:type="spellStart"/>
      <w:r w:rsidRPr="00E85476">
        <w:rPr>
          <w:i/>
          <w:szCs w:val="24"/>
        </w:rPr>
        <w:t>hisI</w:t>
      </w:r>
      <w:proofErr w:type="spellEnd"/>
      <w:r>
        <w:rPr>
          <w:szCs w:val="24"/>
        </w:rPr>
        <w:t xml:space="preserve">.  </w:t>
      </w:r>
      <w:r w:rsidR="004D32F5">
        <w:rPr>
          <w:szCs w:val="24"/>
        </w:rPr>
        <w:t xml:space="preserve">Table 3 details the </w:t>
      </w:r>
      <w:proofErr w:type="spellStart"/>
      <w:r w:rsidR="004D32F5">
        <w:rPr>
          <w:szCs w:val="24"/>
        </w:rPr>
        <w:t>BLASTn</w:t>
      </w:r>
      <w:proofErr w:type="spellEnd"/>
      <w:r w:rsidR="004D32F5">
        <w:rPr>
          <w:szCs w:val="24"/>
        </w:rPr>
        <w:t xml:space="preserve"> matches </w:t>
      </w:r>
      <w:r w:rsidR="002675BE">
        <w:rPr>
          <w:szCs w:val="24"/>
        </w:rPr>
        <w:t>to</w:t>
      </w:r>
      <w:r w:rsidR="004D32F5">
        <w:rPr>
          <w:szCs w:val="24"/>
        </w:rPr>
        <w:t xml:space="preserve"> the </w:t>
      </w:r>
      <w:r w:rsidR="002675BE">
        <w:rPr>
          <w:szCs w:val="24"/>
        </w:rPr>
        <w:t>region</w:t>
      </w:r>
      <w:r w:rsidR="004D32F5">
        <w:rPr>
          <w:szCs w:val="24"/>
        </w:rPr>
        <w:t xml:space="preserve"> between </w:t>
      </w:r>
      <w:proofErr w:type="spellStart"/>
      <w:r w:rsidR="004D32F5" w:rsidRPr="00F0519B">
        <w:rPr>
          <w:i/>
          <w:szCs w:val="24"/>
        </w:rPr>
        <w:t>ugd</w:t>
      </w:r>
      <w:proofErr w:type="spellEnd"/>
      <w:r w:rsidR="004D32F5">
        <w:rPr>
          <w:szCs w:val="24"/>
        </w:rPr>
        <w:t xml:space="preserve"> </w:t>
      </w:r>
      <w:r w:rsidR="004D32F5" w:rsidRPr="00F0519B">
        <w:rPr>
          <w:i/>
          <w:szCs w:val="24"/>
        </w:rPr>
        <w:t>and his</w:t>
      </w:r>
      <w:r w:rsidR="004D32F5">
        <w:rPr>
          <w:szCs w:val="24"/>
        </w:rPr>
        <w:t xml:space="preserve"> </w:t>
      </w:r>
      <w:r w:rsidR="002675BE">
        <w:rPr>
          <w:szCs w:val="24"/>
        </w:rPr>
        <w:t xml:space="preserve">from </w:t>
      </w:r>
      <w:r w:rsidR="004D32F5">
        <w:rPr>
          <w:szCs w:val="24"/>
        </w:rPr>
        <w:t xml:space="preserve">the strains </w:t>
      </w:r>
      <w:r w:rsidR="002675BE">
        <w:rPr>
          <w:szCs w:val="24"/>
        </w:rPr>
        <w:t>which are il</w:t>
      </w:r>
      <w:r w:rsidR="004D32F5">
        <w:rPr>
          <w:szCs w:val="24"/>
        </w:rPr>
        <w:t xml:space="preserve">lustrated in the main text in Figure </w:t>
      </w:r>
      <w:r w:rsidR="00C85DF9">
        <w:rPr>
          <w:szCs w:val="24"/>
        </w:rPr>
        <w:t>6</w:t>
      </w:r>
      <w:r w:rsidR="002675BE">
        <w:rPr>
          <w:szCs w:val="24"/>
        </w:rPr>
        <w:t xml:space="preserve">. Matches to </w:t>
      </w:r>
      <w:r w:rsidR="002675BE" w:rsidRPr="00E85476">
        <w:rPr>
          <w:i/>
          <w:szCs w:val="24"/>
        </w:rPr>
        <w:t>Klebsiella</w:t>
      </w:r>
      <w:r w:rsidR="002675BE">
        <w:rPr>
          <w:szCs w:val="24"/>
        </w:rPr>
        <w:t xml:space="preserve"> capsule obtained using the </w:t>
      </w:r>
      <w:proofErr w:type="spellStart"/>
      <w:r w:rsidR="002675BE">
        <w:rPr>
          <w:szCs w:val="24"/>
        </w:rPr>
        <w:t>Kaptive</w:t>
      </w:r>
      <w:proofErr w:type="spellEnd"/>
      <w:r w:rsidR="002675BE">
        <w:rPr>
          <w:szCs w:val="24"/>
        </w:rPr>
        <w:t xml:space="preserve"> webtool are presented.</w:t>
      </w:r>
    </w:p>
    <w:p w14:paraId="0CFBB6B0" w14:textId="77777777" w:rsidR="007D2C5C" w:rsidRPr="00E85476" w:rsidRDefault="007D2C5C" w:rsidP="007D2C5C">
      <w:pPr>
        <w:spacing w:before="0" w:after="0"/>
        <w:rPr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976"/>
        <w:gridCol w:w="1695"/>
        <w:gridCol w:w="1559"/>
        <w:gridCol w:w="2410"/>
        <w:gridCol w:w="1508"/>
      </w:tblGrid>
      <w:tr w:rsidR="007D2C5C" w:rsidRPr="007C73D4" w14:paraId="63003369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2D7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Strain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280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Kaptive</w:t>
            </w:r>
            <w:proofErr w:type="spellEnd"/>
            <w:r w:rsidRPr="007C73D4">
              <w:rPr>
                <w:szCs w:val="24"/>
              </w:rPr>
              <w:t xml:space="preserve"> result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AEE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# CDS </w:t>
            </w:r>
            <w:r>
              <w:rPr>
                <w:szCs w:val="24"/>
              </w:rPr>
              <w:t>remnants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7E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BLASTn</w:t>
            </w:r>
            <w:proofErr w:type="spellEnd"/>
            <w:r w:rsidRPr="007C73D4">
              <w:rPr>
                <w:szCs w:val="24"/>
              </w:rPr>
              <w:t xml:space="preserve"> query length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B5A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Aligns to serotype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B21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% ID (query coverage = 100%)</w:t>
            </w:r>
          </w:p>
        </w:tc>
      </w:tr>
      <w:tr w:rsidR="007D2C5C" w:rsidRPr="007C73D4" w14:paraId="1DEFABAF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242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26561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4C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103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 (</w:t>
            </w:r>
            <w:r>
              <w:rPr>
                <w:szCs w:val="24"/>
              </w:rPr>
              <w:t>incomplete</w:t>
            </w:r>
            <w:r w:rsidRPr="007C73D4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FF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1FD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 xml:space="preserve">8 or </w:t>
            </w: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9</w:t>
            </w:r>
            <w:r>
              <w:rPr>
                <w:szCs w:val="24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F15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73D72E93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2AB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Y5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CB8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K115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C95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 (</w:t>
            </w:r>
            <w:r>
              <w:rPr>
                <w:szCs w:val="24"/>
              </w:rPr>
              <w:t>incomplete</w:t>
            </w:r>
            <w:r w:rsidRPr="007C73D4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2C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764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 xml:space="preserve">8 or </w:t>
            </w: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9</w:t>
            </w:r>
            <w:r>
              <w:rPr>
                <w:szCs w:val="24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DA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47AD4DC8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33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Sanji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4B6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A01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 (</w:t>
            </w:r>
            <w:r>
              <w:rPr>
                <w:szCs w:val="24"/>
              </w:rPr>
              <w:t>incomplete</w:t>
            </w:r>
            <w:r w:rsidRPr="007C73D4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A9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825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3053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9A3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</w:tr>
      <w:tr w:rsidR="007D2C5C" w:rsidRPr="007C73D4" w14:paraId="1FFFC318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9A9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Ec590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779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A49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 (</w:t>
            </w:r>
            <w:r>
              <w:rPr>
                <w:szCs w:val="24"/>
              </w:rPr>
              <w:t>incomplete</w:t>
            </w:r>
            <w:r w:rsidRPr="007C73D4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CE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825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306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D3B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100</w:t>
            </w:r>
          </w:p>
        </w:tc>
      </w:tr>
      <w:tr w:rsidR="007D2C5C" w:rsidRPr="007C73D4" w14:paraId="75C818BE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237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H8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865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C0B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C6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3126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85F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4DE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</w:tr>
      <w:tr w:rsidR="007D2C5C" w:rsidRPr="007C73D4" w14:paraId="6160B8EA" w14:textId="77777777" w:rsidTr="00E659FB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323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6409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AE1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K127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65F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945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C4D8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C73D4">
              <w:rPr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57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99</w:t>
            </w:r>
          </w:p>
        </w:tc>
      </w:tr>
    </w:tbl>
    <w:p w14:paraId="56A2E52A" w14:textId="77777777" w:rsidR="007D2C5C" w:rsidRPr="00E10C9D" w:rsidRDefault="007D2C5C" w:rsidP="007D2C5C">
      <w:pPr>
        <w:pStyle w:val="Heading1"/>
        <w:spacing w:before="0" w:after="0"/>
      </w:pPr>
      <w:r w:rsidRPr="00E10C9D">
        <w:t xml:space="preserve">* Reference sequences for </w:t>
      </w:r>
      <w:proofErr w:type="spellStart"/>
      <w:r w:rsidRPr="00E10C9D">
        <w:rPr>
          <w:i/>
        </w:rPr>
        <w:t>mtfC</w:t>
      </w:r>
      <w:proofErr w:type="spellEnd"/>
      <w:r w:rsidRPr="00E10C9D">
        <w:t>, the final gene of the O8 and O9 loci, are identical over the 3’</w:t>
      </w:r>
      <w:r>
        <w:t xml:space="preserve">-terminal </w:t>
      </w:r>
      <w:r w:rsidRPr="00E10C9D">
        <w:t>228 nucleotides</w:t>
      </w:r>
      <w:r>
        <w:t>.</w:t>
      </w:r>
      <w:r w:rsidRPr="00E10C9D">
        <w:t xml:space="preserve"> </w:t>
      </w:r>
    </w:p>
    <w:p w14:paraId="423E5546" w14:textId="77777777" w:rsidR="007D2C5C" w:rsidRDefault="007D2C5C" w:rsidP="007D2C5C">
      <w:pPr>
        <w:spacing w:before="0" w:after="0"/>
      </w:pPr>
    </w:p>
    <w:p w14:paraId="6C5A302D" w14:textId="77777777" w:rsidR="007D2C5C" w:rsidRPr="004D4EF9" w:rsidRDefault="007D2C5C" w:rsidP="007D2C5C">
      <w:pPr>
        <w:spacing w:before="0" w:after="0"/>
      </w:pPr>
    </w:p>
    <w:p w14:paraId="2D8F1F65" w14:textId="26A7594D" w:rsidR="007D2C5C" w:rsidRPr="007C73D4" w:rsidRDefault="007D2C5C" w:rsidP="007D2C5C">
      <w:pPr>
        <w:pStyle w:val="Heading1"/>
        <w:numPr>
          <w:ilvl w:val="0"/>
          <w:numId w:val="0"/>
        </w:numPr>
        <w:spacing w:before="0" w:after="0"/>
        <w:ind w:left="567" w:hanging="567"/>
        <w:rPr>
          <w:b w:val="0"/>
        </w:rPr>
      </w:pPr>
      <w:r w:rsidRPr="007C73D4">
        <w:lastRenderedPageBreak/>
        <w:t xml:space="preserve">SUPPLEMENTARY TABLE </w:t>
      </w:r>
      <w:r w:rsidR="00C85DF9">
        <w:t>1D</w:t>
      </w:r>
      <w:r w:rsidRPr="007C73D4">
        <w:t xml:space="preserve"> </w:t>
      </w:r>
      <w:r>
        <w:t>–</w:t>
      </w:r>
      <w:r w:rsidRPr="007C73D4">
        <w:t xml:space="preserve"> </w:t>
      </w:r>
      <w:r w:rsidRPr="002F41BC">
        <w:rPr>
          <w:i/>
        </w:rPr>
        <w:t>E. coli</w:t>
      </w:r>
      <w:r>
        <w:t xml:space="preserve"> O</w:t>
      </w:r>
      <w:r w:rsidRPr="007C73D4">
        <w:t xml:space="preserve">89m strains with intact </w:t>
      </w:r>
      <w:r>
        <w:t xml:space="preserve">genomic </w:t>
      </w:r>
      <w:r w:rsidRPr="007C73D4">
        <w:t>region</w:t>
      </w:r>
      <w:r>
        <w:t xml:space="preserve"> spanning </w:t>
      </w:r>
      <w:proofErr w:type="spellStart"/>
      <w:r w:rsidRPr="002F41BC">
        <w:rPr>
          <w:i/>
        </w:rPr>
        <w:t>ybdK</w:t>
      </w:r>
      <w:proofErr w:type="spellEnd"/>
      <w:r w:rsidRPr="002F41BC">
        <w:rPr>
          <w:i/>
        </w:rPr>
        <w:t>–</w:t>
      </w:r>
      <w:proofErr w:type="spellStart"/>
      <w:r w:rsidRPr="002F41BC">
        <w:rPr>
          <w:i/>
        </w:rPr>
        <w:t>nfsB</w:t>
      </w:r>
      <w:proofErr w:type="spellEnd"/>
      <w:r w:rsidRPr="007C73D4">
        <w:t>.</w:t>
      </w:r>
    </w:p>
    <w:p w14:paraId="66B4350A" w14:textId="77777777" w:rsidR="007D2C5C" w:rsidRPr="007C73D4" w:rsidRDefault="007D2C5C" w:rsidP="007D2C5C">
      <w:pPr>
        <w:spacing w:before="0" w:after="0"/>
        <w:rPr>
          <w:szCs w:val="24"/>
        </w:rPr>
      </w:pPr>
    </w:p>
    <w:p w14:paraId="2A63A82F" w14:textId="77777777" w:rsidR="007D2C5C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 xml:space="preserve">Assemblies for the following </w:t>
      </w:r>
      <w:r>
        <w:rPr>
          <w:szCs w:val="24"/>
        </w:rPr>
        <w:t xml:space="preserve">O89m </w:t>
      </w:r>
      <w:r w:rsidRPr="007C73D4">
        <w:rPr>
          <w:szCs w:val="24"/>
        </w:rPr>
        <w:t xml:space="preserve">strains were downloaded and annotated. Each was submitted to </w:t>
      </w:r>
      <w:proofErr w:type="spellStart"/>
      <w:r w:rsidRPr="007C73D4">
        <w:rPr>
          <w:szCs w:val="24"/>
        </w:rPr>
        <w:t>Kaptive</w:t>
      </w:r>
      <w:proofErr w:type="spellEnd"/>
      <w:r w:rsidRPr="007C73D4">
        <w:rPr>
          <w:szCs w:val="24"/>
        </w:rPr>
        <w:t xml:space="preserve"> for capsule typing which was confirmed manually. </w:t>
      </w:r>
    </w:p>
    <w:p w14:paraId="4C37EDF6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Ec_B41</w:t>
      </w:r>
      <w:r>
        <w:rPr>
          <w:szCs w:val="24"/>
        </w:rPr>
        <w:tab/>
      </w:r>
      <w:r w:rsidRPr="007C73D4">
        <w:rPr>
          <w:szCs w:val="24"/>
        </w:rPr>
        <w:t>SAMN02436334</w:t>
      </w:r>
    </w:p>
    <w:p w14:paraId="18B0DCDF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Ec_G188</w:t>
      </w:r>
      <w:r>
        <w:rPr>
          <w:szCs w:val="24"/>
        </w:rPr>
        <w:tab/>
      </w:r>
      <w:r w:rsidRPr="007C73D4">
        <w:rPr>
          <w:szCs w:val="24"/>
        </w:rPr>
        <w:t>SAMN04334716</w:t>
      </w:r>
    </w:p>
    <w:p w14:paraId="54161D12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Ec_G229</w:t>
      </w:r>
      <w:r>
        <w:rPr>
          <w:szCs w:val="24"/>
        </w:rPr>
        <w:tab/>
      </w:r>
      <w:r w:rsidRPr="007C73D4">
        <w:rPr>
          <w:szCs w:val="24"/>
        </w:rPr>
        <w:t>SAMN04334733</w:t>
      </w:r>
    </w:p>
    <w:p w14:paraId="6F660F02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Ec_G233</w:t>
      </w:r>
      <w:r>
        <w:rPr>
          <w:szCs w:val="24"/>
        </w:rPr>
        <w:tab/>
      </w:r>
      <w:r w:rsidRPr="007C73D4">
        <w:rPr>
          <w:szCs w:val="24"/>
        </w:rPr>
        <w:t>SAMN04334734</w:t>
      </w:r>
    </w:p>
    <w:p w14:paraId="395AA6E7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Ec_G315</w:t>
      </w:r>
      <w:r>
        <w:rPr>
          <w:szCs w:val="24"/>
        </w:rPr>
        <w:tab/>
      </w:r>
      <w:r w:rsidRPr="007C73D4">
        <w:rPr>
          <w:szCs w:val="24"/>
        </w:rPr>
        <w:t>SAMN04334753</w:t>
      </w:r>
    </w:p>
    <w:p w14:paraId="65C1CA67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Ec_LSBS01</w:t>
      </w:r>
      <w:r>
        <w:rPr>
          <w:szCs w:val="24"/>
        </w:rPr>
        <w:tab/>
      </w:r>
      <w:r w:rsidRPr="007C73D4">
        <w:rPr>
          <w:szCs w:val="24"/>
        </w:rPr>
        <w:t>SAMN04423153</w:t>
      </w:r>
    </w:p>
    <w:p w14:paraId="567EAD21" w14:textId="77777777" w:rsidR="007D2C5C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>The genes conforming ‘</w:t>
      </w:r>
      <w:r>
        <w:rPr>
          <w:szCs w:val="24"/>
        </w:rPr>
        <w:t>O</w:t>
      </w:r>
      <w:r w:rsidRPr="007C73D4">
        <w:rPr>
          <w:szCs w:val="24"/>
        </w:rPr>
        <w:t>89m’ were located</w:t>
      </w:r>
      <w:r>
        <w:rPr>
          <w:szCs w:val="24"/>
        </w:rPr>
        <w:t xml:space="preserve"> and adjacent genes upstream and downstream sought and identified where feasible</w:t>
      </w:r>
      <w:r w:rsidRPr="007C73D4">
        <w:rPr>
          <w:szCs w:val="24"/>
        </w:rPr>
        <w:t xml:space="preserve">. </w:t>
      </w:r>
    </w:p>
    <w:p w14:paraId="54C4B16A" w14:textId="77777777" w:rsidR="007D2C5C" w:rsidRDefault="007D2C5C" w:rsidP="007D2C5C">
      <w:pPr>
        <w:spacing w:before="0" w:after="0"/>
        <w:rPr>
          <w:szCs w:val="24"/>
        </w:rPr>
      </w:pPr>
      <w:r>
        <w:rPr>
          <w:szCs w:val="24"/>
        </w:rPr>
        <w:t xml:space="preserve">In all except G315, O8/O9 remnants were located immediately upstream to </w:t>
      </w:r>
      <w:r w:rsidRPr="00347CA6">
        <w:rPr>
          <w:i/>
          <w:szCs w:val="24"/>
        </w:rPr>
        <w:t>his</w:t>
      </w:r>
      <w:r>
        <w:rPr>
          <w:szCs w:val="24"/>
        </w:rPr>
        <w:t xml:space="preserve"> operon.  In G315, it was not possible to locate O89m as both </w:t>
      </w:r>
      <w:proofErr w:type="spellStart"/>
      <w:r w:rsidRPr="00347CA6">
        <w:rPr>
          <w:i/>
          <w:szCs w:val="24"/>
        </w:rPr>
        <w:t>ugd</w:t>
      </w:r>
      <w:proofErr w:type="spellEnd"/>
      <w:r>
        <w:rPr>
          <w:szCs w:val="24"/>
        </w:rPr>
        <w:t xml:space="preserve"> and </w:t>
      </w:r>
      <w:proofErr w:type="spellStart"/>
      <w:r w:rsidRPr="00347CA6">
        <w:rPr>
          <w:i/>
          <w:szCs w:val="24"/>
        </w:rPr>
        <w:t>hisI</w:t>
      </w:r>
      <w:proofErr w:type="spellEnd"/>
      <w:r>
        <w:rPr>
          <w:szCs w:val="24"/>
        </w:rPr>
        <w:t xml:space="preserve"> were located at contig ends. </w:t>
      </w:r>
    </w:p>
    <w:p w14:paraId="18D714F7" w14:textId="77777777" w:rsidR="007D2C5C" w:rsidRPr="007C73D4" w:rsidRDefault="007D2C5C" w:rsidP="007D2C5C">
      <w:pPr>
        <w:spacing w:before="0" w:after="0"/>
        <w:rPr>
          <w:szCs w:val="24"/>
        </w:rPr>
      </w:pPr>
      <w:r w:rsidRPr="007C73D4">
        <w:rPr>
          <w:szCs w:val="24"/>
        </w:rPr>
        <w:t xml:space="preserve">In each case other than ecB41 (which is composed of only 5 contigs), these genes formed small contigs on their own, presumably due to the presence of insertion sequences at either end, </w:t>
      </w:r>
      <w:r>
        <w:rPr>
          <w:szCs w:val="24"/>
        </w:rPr>
        <w:t xml:space="preserve">hence </w:t>
      </w:r>
      <w:r w:rsidRPr="007C73D4">
        <w:rPr>
          <w:szCs w:val="24"/>
        </w:rPr>
        <w:t xml:space="preserve">a location could not be determined. The </w:t>
      </w:r>
      <w:proofErr w:type="spellStart"/>
      <w:r w:rsidRPr="007C73D4">
        <w:rPr>
          <w:i/>
          <w:szCs w:val="24"/>
        </w:rPr>
        <w:t>ybdK-ybdF-ybdJ-nfsB</w:t>
      </w:r>
      <w:proofErr w:type="spellEnd"/>
      <w:r w:rsidRPr="007C73D4">
        <w:rPr>
          <w:szCs w:val="24"/>
        </w:rPr>
        <w:t xml:space="preserve"> genes were confirmed as being contiguous, and so we can only state that the </w:t>
      </w:r>
      <w:r>
        <w:rPr>
          <w:szCs w:val="24"/>
        </w:rPr>
        <w:t>O</w:t>
      </w:r>
      <w:r w:rsidRPr="007C73D4">
        <w:rPr>
          <w:szCs w:val="24"/>
        </w:rPr>
        <w:t xml:space="preserve">89m locus is not situated in this region according to the given assembly. </w:t>
      </w:r>
    </w:p>
    <w:p w14:paraId="0E4BF8F6" w14:textId="77777777" w:rsidR="007D2C5C" w:rsidRPr="007C73D4" w:rsidRDefault="007D2C5C" w:rsidP="007D2C5C">
      <w:pPr>
        <w:spacing w:before="0" w:after="0"/>
        <w:rPr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3"/>
        <w:gridCol w:w="2303"/>
        <w:gridCol w:w="5387"/>
      </w:tblGrid>
      <w:tr w:rsidR="007D2C5C" w:rsidRPr="007C73D4" w14:paraId="10B57AE7" w14:textId="77777777" w:rsidTr="00E659FB">
        <w:tc>
          <w:tcPr>
            <w:tcW w:w="1803" w:type="dxa"/>
          </w:tcPr>
          <w:p w14:paraId="139AB5C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Strain</w:t>
            </w:r>
          </w:p>
        </w:tc>
        <w:tc>
          <w:tcPr>
            <w:tcW w:w="2303" w:type="dxa"/>
          </w:tcPr>
          <w:p w14:paraId="313D81C5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proofErr w:type="spellStart"/>
            <w:r w:rsidRPr="007C73D4">
              <w:rPr>
                <w:szCs w:val="24"/>
              </w:rPr>
              <w:t>Kaptive</w:t>
            </w:r>
            <w:proofErr w:type="spellEnd"/>
            <w:r w:rsidRPr="007C73D4">
              <w:rPr>
                <w:szCs w:val="24"/>
              </w:rPr>
              <w:t xml:space="preserve"> K-type</w:t>
            </w:r>
          </w:p>
        </w:tc>
        <w:tc>
          <w:tcPr>
            <w:tcW w:w="5387" w:type="dxa"/>
          </w:tcPr>
          <w:p w14:paraId="1FA8258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Location of O89m</w:t>
            </w:r>
          </w:p>
        </w:tc>
      </w:tr>
      <w:tr w:rsidR="007D2C5C" w:rsidRPr="007C73D4" w14:paraId="6D528AD2" w14:textId="77777777" w:rsidTr="00E659FB">
        <w:tc>
          <w:tcPr>
            <w:tcW w:w="1803" w:type="dxa"/>
          </w:tcPr>
          <w:p w14:paraId="1D3899E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ecB41</w:t>
            </w:r>
          </w:p>
        </w:tc>
        <w:tc>
          <w:tcPr>
            <w:tcW w:w="2303" w:type="dxa"/>
          </w:tcPr>
          <w:p w14:paraId="1F741BCA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KL20 </w:t>
            </w:r>
            <w:r>
              <w:rPr>
                <w:szCs w:val="24"/>
              </w:rPr>
              <w:t>(incomplete)</w:t>
            </w:r>
            <w:r w:rsidRPr="007C73D4">
              <w:rPr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45AE00F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347CA6">
              <w:rPr>
                <w:i/>
                <w:szCs w:val="24"/>
              </w:rPr>
              <w:t>acrB-tomB</w:t>
            </w:r>
            <w:r w:rsidRPr="007C73D4">
              <w:rPr>
                <w:szCs w:val="24"/>
              </w:rPr>
              <w:t>-</w:t>
            </w:r>
            <w:r w:rsidRPr="00347CA6">
              <w:rPr>
                <w:b/>
                <w:szCs w:val="24"/>
                <w:u w:val="single"/>
              </w:rPr>
              <w:t>O89m</w:t>
            </w:r>
            <w:r w:rsidRPr="00347CA6">
              <w:rPr>
                <w:i/>
                <w:szCs w:val="24"/>
              </w:rPr>
              <w:t>-dtpD-phr-ybdF</w:t>
            </w:r>
          </w:p>
        </w:tc>
      </w:tr>
      <w:tr w:rsidR="007D2C5C" w:rsidRPr="007C73D4" w14:paraId="5CBAF675" w14:textId="77777777" w:rsidTr="00E659FB">
        <w:tc>
          <w:tcPr>
            <w:tcW w:w="1803" w:type="dxa"/>
          </w:tcPr>
          <w:p w14:paraId="12A47F4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Ec_G188</w:t>
            </w:r>
          </w:p>
        </w:tc>
        <w:tc>
          <w:tcPr>
            <w:tcW w:w="2303" w:type="dxa"/>
          </w:tcPr>
          <w:p w14:paraId="4BB4346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KL16</w:t>
            </w:r>
          </w:p>
        </w:tc>
        <w:tc>
          <w:tcPr>
            <w:tcW w:w="5387" w:type="dxa"/>
          </w:tcPr>
          <w:p w14:paraId="5B4AB97E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Unknown – not </w:t>
            </w:r>
            <w:proofErr w:type="spellStart"/>
            <w:r w:rsidRPr="00347CA6">
              <w:rPr>
                <w:i/>
                <w:szCs w:val="24"/>
              </w:rPr>
              <w:t>ybdK-nfsB</w:t>
            </w:r>
            <w:proofErr w:type="spellEnd"/>
          </w:p>
        </w:tc>
      </w:tr>
      <w:tr w:rsidR="007D2C5C" w:rsidRPr="007C73D4" w14:paraId="2AE388A8" w14:textId="77777777" w:rsidTr="00E659FB">
        <w:tc>
          <w:tcPr>
            <w:tcW w:w="1803" w:type="dxa"/>
          </w:tcPr>
          <w:p w14:paraId="0B8DBEA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Ec_G229</w:t>
            </w:r>
          </w:p>
        </w:tc>
        <w:tc>
          <w:tcPr>
            <w:tcW w:w="2303" w:type="dxa"/>
          </w:tcPr>
          <w:p w14:paraId="57D6A49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KL127</w:t>
            </w:r>
          </w:p>
        </w:tc>
        <w:tc>
          <w:tcPr>
            <w:tcW w:w="5387" w:type="dxa"/>
          </w:tcPr>
          <w:p w14:paraId="6076067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Unknown – not </w:t>
            </w:r>
            <w:proofErr w:type="spellStart"/>
            <w:r w:rsidRPr="00347CA6">
              <w:rPr>
                <w:i/>
                <w:szCs w:val="24"/>
              </w:rPr>
              <w:t>ybdK-nfsB</w:t>
            </w:r>
            <w:proofErr w:type="spellEnd"/>
          </w:p>
        </w:tc>
      </w:tr>
      <w:tr w:rsidR="007D2C5C" w:rsidRPr="007C73D4" w14:paraId="10867344" w14:textId="77777777" w:rsidTr="00E659FB">
        <w:tc>
          <w:tcPr>
            <w:tcW w:w="1803" w:type="dxa"/>
          </w:tcPr>
          <w:p w14:paraId="75FE650D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Ec_</w:t>
            </w:r>
            <w:r>
              <w:rPr>
                <w:szCs w:val="24"/>
              </w:rPr>
              <w:t>G</w:t>
            </w:r>
            <w:r w:rsidRPr="007C73D4">
              <w:rPr>
                <w:szCs w:val="24"/>
              </w:rPr>
              <w:t>233</w:t>
            </w:r>
          </w:p>
        </w:tc>
        <w:tc>
          <w:tcPr>
            <w:tcW w:w="2303" w:type="dxa"/>
          </w:tcPr>
          <w:p w14:paraId="3B77A3A0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KL55</w:t>
            </w:r>
          </w:p>
        </w:tc>
        <w:tc>
          <w:tcPr>
            <w:tcW w:w="5387" w:type="dxa"/>
          </w:tcPr>
          <w:p w14:paraId="77CD0D5C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Unknown – not </w:t>
            </w:r>
            <w:proofErr w:type="spellStart"/>
            <w:r w:rsidRPr="00347CA6">
              <w:rPr>
                <w:i/>
                <w:szCs w:val="24"/>
              </w:rPr>
              <w:t>ybdk-nfsB</w:t>
            </w:r>
            <w:proofErr w:type="spellEnd"/>
            <w:r w:rsidRPr="007C73D4">
              <w:rPr>
                <w:szCs w:val="24"/>
              </w:rPr>
              <w:t xml:space="preserve">, or </w:t>
            </w:r>
            <w:proofErr w:type="spellStart"/>
            <w:r w:rsidRPr="00347CA6">
              <w:rPr>
                <w:i/>
                <w:szCs w:val="24"/>
              </w:rPr>
              <w:t>tomB-dtpD</w:t>
            </w:r>
            <w:proofErr w:type="spellEnd"/>
            <w:r w:rsidRPr="007C73D4">
              <w:rPr>
                <w:szCs w:val="24"/>
              </w:rPr>
              <w:t xml:space="preserve"> region</w:t>
            </w:r>
          </w:p>
        </w:tc>
      </w:tr>
      <w:tr w:rsidR="007D2C5C" w:rsidRPr="007C73D4" w14:paraId="187F7D16" w14:textId="77777777" w:rsidTr="00E659FB">
        <w:tc>
          <w:tcPr>
            <w:tcW w:w="1803" w:type="dxa"/>
          </w:tcPr>
          <w:p w14:paraId="1100C076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Ec_</w:t>
            </w:r>
            <w:r>
              <w:rPr>
                <w:szCs w:val="24"/>
              </w:rPr>
              <w:t>G</w:t>
            </w:r>
            <w:r w:rsidRPr="007C73D4">
              <w:rPr>
                <w:szCs w:val="24"/>
              </w:rPr>
              <w:t>315</w:t>
            </w:r>
          </w:p>
        </w:tc>
        <w:tc>
          <w:tcPr>
            <w:tcW w:w="2303" w:type="dxa"/>
          </w:tcPr>
          <w:p w14:paraId="64E430A7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KL10 </w:t>
            </w:r>
            <w:r>
              <w:rPr>
                <w:szCs w:val="24"/>
              </w:rPr>
              <w:t>(incomplete)</w:t>
            </w:r>
          </w:p>
        </w:tc>
        <w:tc>
          <w:tcPr>
            <w:tcW w:w="5387" w:type="dxa"/>
          </w:tcPr>
          <w:p w14:paraId="212B62F1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Unknown – not </w:t>
            </w:r>
            <w:proofErr w:type="spellStart"/>
            <w:r w:rsidRPr="00347CA6">
              <w:rPr>
                <w:i/>
                <w:szCs w:val="24"/>
              </w:rPr>
              <w:t>ybdK-nfsB</w:t>
            </w:r>
            <w:proofErr w:type="spellEnd"/>
          </w:p>
        </w:tc>
      </w:tr>
      <w:tr w:rsidR="007D2C5C" w:rsidRPr="007C73D4" w14:paraId="2E3B0029" w14:textId="77777777" w:rsidTr="00E659FB">
        <w:tc>
          <w:tcPr>
            <w:tcW w:w="1803" w:type="dxa"/>
          </w:tcPr>
          <w:p w14:paraId="6DEE7E0B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Ec_LSBS01</w:t>
            </w:r>
          </w:p>
        </w:tc>
        <w:tc>
          <w:tcPr>
            <w:tcW w:w="2303" w:type="dxa"/>
          </w:tcPr>
          <w:p w14:paraId="71667004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>KL127</w:t>
            </w:r>
          </w:p>
        </w:tc>
        <w:tc>
          <w:tcPr>
            <w:tcW w:w="5387" w:type="dxa"/>
          </w:tcPr>
          <w:p w14:paraId="01E44BC2" w14:textId="77777777" w:rsidR="007D2C5C" w:rsidRPr="007C73D4" w:rsidRDefault="007D2C5C" w:rsidP="007D2C5C">
            <w:pPr>
              <w:spacing w:before="0" w:after="0"/>
              <w:rPr>
                <w:szCs w:val="24"/>
              </w:rPr>
            </w:pPr>
            <w:r w:rsidRPr="007C73D4">
              <w:rPr>
                <w:szCs w:val="24"/>
              </w:rPr>
              <w:t xml:space="preserve">Unknown – not </w:t>
            </w:r>
            <w:proofErr w:type="spellStart"/>
            <w:r w:rsidRPr="00347CA6">
              <w:rPr>
                <w:i/>
                <w:szCs w:val="24"/>
              </w:rPr>
              <w:t>ybdK-nfsB</w:t>
            </w:r>
            <w:proofErr w:type="spellEnd"/>
            <w:r w:rsidRPr="007C73D4">
              <w:rPr>
                <w:szCs w:val="24"/>
              </w:rPr>
              <w:t xml:space="preserve">, or </w:t>
            </w:r>
            <w:proofErr w:type="spellStart"/>
            <w:r w:rsidRPr="00347CA6">
              <w:rPr>
                <w:i/>
                <w:szCs w:val="24"/>
              </w:rPr>
              <w:t>tomB-dtpD</w:t>
            </w:r>
            <w:proofErr w:type="spellEnd"/>
            <w:r w:rsidRPr="007C73D4">
              <w:rPr>
                <w:szCs w:val="24"/>
              </w:rPr>
              <w:t xml:space="preserve"> region</w:t>
            </w:r>
          </w:p>
        </w:tc>
      </w:tr>
    </w:tbl>
    <w:p w14:paraId="2881DE98" w14:textId="76FDA924" w:rsidR="007D2C5C" w:rsidRDefault="007D2C5C" w:rsidP="007D2C5C">
      <w:pPr>
        <w:spacing w:before="0" w:after="0"/>
        <w:rPr>
          <w:szCs w:val="24"/>
        </w:rPr>
      </w:pPr>
    </w:p>
    <w:p w14:paraId="7C4EB273" w14:textId="7220E707" w:rsidR="00F6064D" w:rsidRDefault="00F6064D" w:rsidP="007D2C5C">
      <w:pPr>
        <w:spacing w:before="0" w:after="0"/>
        <w:rPr>
          <w:szCs w:val="24"/>
        </w:rPr>
      </w:pPr>
    </w:p>
    <w:p w14:paraId="734BDE1E" w14:textId="77777777" w:rsidR="00F6064D" w:rsidRPr="007C73D4" w:rsidRDefault="00F6064D" w:rsidP="007D2C5C">
      <w:pPr>
        <w:spacing w:before="0" w:after="0"/>
        <w:rPr>
          <w:szCs w:val="24"/>
        </w:rPr>
      </w:pPr>
    </w:p>
    <w:p w14:paraId="056B018E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57EBD2E7" wp14:editId="0D06C9C7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A3D" w:rsidRPr="001549D3" w:rsidSect="0093429D">
      <w:headerReference w:type="even" r:id="rId31"/>
      <w:footerReference w:type="even" r:id="rId32"/>
      <w:footerReference w:type="default" r:id="rId33"/>
      <w:headerReference w:type="first" r:id="rId3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086C" w14:textId="77777777" w:rsidR="0094011A" w:rsidRDefault="0094011A" w:rsidP="00117666">
      <w:pPr>
        <w:spacing w:after="0"/>
      </w:pPr>
      <w:r>
        <w:separator/>
      </w:r>
    </w:p>
  </w:endnote>
  <w:endnote w:type="continuationSeparator" w:id="0">
    <w:p w14:paraId="49758768" w14:textId="77777777" w:rsidR="0094011A" w:rsidRDefault="0094011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ABE7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81276" wp14:editId="3EB90B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E952D6" w14:textId="0F03EDF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675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812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04E952D6" w14:textId="0F03EDF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675B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3476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BF2E83A" wp14:editId="10C3EA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54B1DD" w14:textId="54B4EAA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675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2E83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C54B1DD" w14:textId="54B4EAA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675B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27CE" w14:textId="77777777" w:rsidR="0094011A" w:rsidRDefault="0094011A" w:rsidP="00117666">
      <w:pPr>
        <w:spacing w:after="0"/>
      </w:pPr>
      <w:r>
        <w:separator/>
      </w:r>
    </w:p>
  </w:footnote>
  <w:footnote w:type="continuationSeparator" w:id="0">
    <w:p w14:paraId="4E5B2E7E" w14:textId="77777777" w:rsidR="0094011A" w:rsidRDefault="0094011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DF4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ECE2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4713FD10" wp14:editId="64E01DEF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B5"/>
    <w:rsid w:val="00000603"/>
    <w:rsid w:val="0001436A"/>
    <w:rsid w:val="000156B5"/>
    <w:rsid w:val="00026268"/>
    <w:rsid w:val="00034304"/>
    <w:rsid w:val="00035434"/>
    <w:rsid w:val="00052A14"/>
    <w:rsid w:val="00077D53"/>
    <w:rsid w:val="000A33A8"/>
    <w:rsid w:val="00105FD9"/>
    <w:rsid w:val="00117666"/>
    <w:rsid w:val="001549D3"/>
    <w:rsid w:val="00160065"/>
    <w:rsid w:val="00177D84"/>
    <w:rsid w:val="001B78F5"/>
    <w:rsid w:val="002675BE"/>
    <w:rsid w:val="00267D18"/>
    <w:rsid w:val="002868E2"/>
    <w:rsid w:val="002869C3"/>
    <w:rsid w:val="002936E4"/>
    <w:rsid w:val="002B4A57"/>
    <w:rsid w:val="002C74CA"/>
    <w:rsid w:val="002E718C"/>
    <w:rsid w:val="003544FB"/>
    <w:rsid w:val="003D2F2D"/>
    <w:rsid w:val="00401590"/>
    <w:rsid w:val="00447801"/>
    <w:rsid w:val="00452E9C"/>
    <w:rsid w:val="004735C8"/>
    <w:rsid w:val="004961FF"/>
    <w:rsid w:val="004D32F5"/>
    <w:rsid w:val="005010A3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05D65"/>
    <w:rsid w:val="00714C50"/>
    <w:rsid w:val="00725A7D"/>
    <w:rsid w:val="007501BE"/>
    <w:rsid w:val="00790BB3"/>
    <w:rsid w:val="007C206C"/>
    <w:rsid w:val="007D2C5C"/>
    <w:rsid w:val="00817DD6"/>
    <w:rsid w:val="00885156"/>
    <w:rsid w:val="009151AA"/>
    <w:rsid w:val="0093429D"/>
    <w:rsid w:val="0094011A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1B50"/>
    <w:rsid w:val="00C52A7B"/>
    <w:rsid w:val="00C56BAF"/>
    <w:rsid w:val="00C679AA"/>
    <w:rsid w:val="00C75972"/>
    <w:rsid w:val="00C85DF9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0519B"/>
    <w:rsid w:val="00F46900"/>
    <w:rsid w:val="00F6064D"/>
    <w:rsid w:val="00F60D3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7440"/>
  <w15:docId w15:val="{C43A6716-D2B6-4CA5-9877-1EE211B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rotein/979512274?report=genbank&amp;log$=protalign&amp;blast_rank=1&amp;RID=RYGHWBYZ01R" TargetMode="External"/><Relationship Id="rId18" Type="http://schemas.openxmlformats.org/officeDocument/2006/relationships/hyperlink" Target="https://www.ncbi.nlm.nih.gov/protein/979512289?report=genbank&amp;log$=protalign&amp;blast_rank=1&amp;RID=RYGHWBYZ01R" TargetMode="External"/><Relationship Id="rId26" Type="http://schemas.openxmlformats.org/officeDocument/2006/relationships/hyperlink" Target="https://www.ncbi.nlm.nih.gov/protein/979511857?report=genbank&amp;log$=protalign&amp;blast_rank=1&amp;RID=RYGHWBYZ01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rotein/979512295?report=genbank&amp;log$=protalign&amp;blast_rank=1&amp;RID=RYGHWBYZ01R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rotein/979512272?report=genbank&amp;log$=protalign&amp;blast_rank=1&amp;RID=RYGHWBYZ01R" TargetMode="External"/><Relationship Id="rId17" Type="http://schemas.openxmlformats.org/officeDocument/2006/relationships/hyperlink" Target="https://www.ncbi.nlm.nih.gov/protein/979512286?report=genbank&amp;log$=protalign&amp;blast_rank=1&amp;RID=RYGHWBYZ01R" TargetMode="External"/><Relationship Id="rId25" Type="http://schemas.openxmlformats.org/officeDocument/2006/relationships/hyperlink" Target="https://www.ncbi.nlm.nih.gov/protein/979511860?report=genbank&amp;log$=protalign&amp;blast_rank=1&amp;RID=RYGHWBYZ01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rotein/979512282?report=genbank&amp;log$=protalign&amp;blast_rank=1&amp;RID=RYGHWBYZ01R" TargetMode="External"/><Relationship Id="rId20" Type="http://schemas.openxmlformats.org/officeDocument/2006/relationships/hyperlink" Target="https://www.ncbi.nlm.nih.gov/protein/896064936?report=genbank&amp;log$=protalign&amp;blast_rank=1&amp;RID=RYGHWBYZ01R" TargetMode="External"/><Relationship Id="rId29" Type="http://schemas.openxmlformats.org/officeDocument/2006/relationships/hyperlink" Target="https://www.ncbi.nlm.nih.gov/protein/446627560?report=genbank&amp;log$=protalign&amp;blast_rank=1&amp;RID=RYGHWBYZ01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rotein/446874329?report=genbank&amp;log$=protalign&amp;blast_rank=1&amp;RID=RYGHWBYZ01R" TargetMode="External"/><Relationship Id="rId24" Type="http://schemas.openxmlformats.org/officeDocument/2006/relationships/hyperlink" Target="https://www.ncbi.nlm.nih.gov/protein/1119333456?report=genbank&amp;log$=protalign&amp;blast_rank=1&amp;RID=RYGHWBYZ01R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rotein/1001954794?report=genbank&amp;log$=protalign&amp;blast_rank=1&amp;RID=RYGHWBYZ01R" TargetMode="External"/><Relationship Id="rId23" Type="http://schemas.openxmlformats.org/officeDocument/2006/relationships/hyperlink" Target="https://www.ncbi.nlm.nih.gov/protein/1149948082?report=genbank&amp;log$=protalign&amp;blast_rank=1&amp;RID=RYGHWBYZ01R" TargetMode="External"/><Relationship Id="rId28" Type="http://schemas.openxmlformats.org/officeDocument/2006/relationships/hyperlink" Target="https://www.ncbi.nlm.nih.gov/protein/446114980?report=genbank&amp;log$=protalign&amp;blast_rank=1&amp;RID=RYGHWBYZ01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rotein/979512213?report=genbank&amp;log$=protalign&amp;blast_rank=1&amp;RID=RYGHWBYZ01R" TargetMode="External"/><Relationship Id="rId19" Type="http://schemas.openxmlformats.org/officeDocument/2006/relationships/hyperlink" Target="https://www.ncbi.nlm.nih.gov/protein/1149948083?report=genbank&amp;log$=protalign&amp;blast_rank=1&amp;RID=RYGHWBYZ01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rotein/24266667?report=genbank&amp;log$=protalign&amp;blast_rank=2&amp;RID=RYGHWBYZ01R" TargetMode="External"/><Relationship Id="rId14" Type="http://schemas.openxmlformats.org/officeDocument/2006/relationships/hyperlink" Target="https://www.ncbi.nlm.nih.gov/protein/979512277?report=genbank&amp;log$=protalign&amp;blast_rank=1&amp;RID=RYGHWBYZ01R" TargetMode="External"/><Relationship Id="rId22" Type="http://schemas.openxmlformats.org/officeDocument/2006/relationships/hyperlink" Target="https://www.ncbi.nlm.nih.gov/protein/979512298?report=genbank&amp;log$=protalign&amp;blast_rank=1&amp;RID=RYGHWBYZ01R" TargetMode="External"/><Relationship Id="rId27" Type="http://schemas.openxmlformats.org/officeDocument/2006/relationships/hyperlink" Target="https://www.ncbi.nlm.nih.gov/protein/979511854?report=genbank&amp;log$=protalign&amp;blast_rank=1&amp;RID=RYGHWBYZ01R" TargetMode="External"/><Relationship Id="rId30" Type="http://schemas.openxmlformats.org/officeDocument/2006/relationships/image" Target="media/image1.jpeg"/><Relationship Id="rId35" Type="http://schemas.openxmlformats.org/officeDocument/2006/relationships/fontTable" Target="fontTable.xml"/><Relationship Id="rId8" Type="http://schemas.openxmlformats.org/officeDocument/2006/relationships/hyperlink" Target="https://www.ncbi.nlm.nih.gov/protein/24266667?report=genbank&amp;log$=protalign&amp;blast_rank=2&amp;RID=RYGHWBYZ01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26561\LPS_CPS\Frontiers_Word_Templates%20(2)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10567E-E13B-4FB7-8B9C-A02B4219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2</cp:revision>
  <cp:lastPrinted>2013-10-03T12:51:00Z</cp:lastPrinted>
  <dcterms:created xsi:type="dcterms:W3CDTF">2018-08-22T10:42:00Z</dcterms:created>
  <dcterms:modified xsi:type="dcterms:W3CDTF">2018-08-22T10:42:00Z</dcterms:modified>
</cp:coreProperties>
</file>