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61" w:rsidRPr="00E53406" w:rsidRDefault="003B2261" w:rsidP="001D098D">
      <w:pPr>
        <w:widowControl/>
        <w:spacing w:after="200" w:line="276" w:lineRule="auto"/>
        <w:ind w:right="425"/>
        <w:rPr>
          <w:b/>
          <w:kern w:val="0"/>
          <w:sz w:val="24"/>
          <w:lang w:val="en-GB"/>
        </w:rPr>
      </w:pPr>
      <w:r w:rsidRPr="00A40255">
        <w:rPr>
          <w:b/>
          <w:color w:val="000000"/>
          <w:sz w:val="24"/>
        </w:rPr>
        <w:t xml:space="preserve">Supplementary </w:t>
      </w:r>
      <w:r w:rsidRPr="006754A8">
        <w:rPr>
          <w:b/>
          <w:kern w:val="0"/>
          <w:sz w:val="24"/>
          <w:lang w:val="en-GB"/>
        </w:rPr>
        <w:t>Table S2</w:t>
      </w:r>
      <w:r w:rsidRPr="00E53406">
        <w:rPr>
          <w:b/>
          <w:kern w:val="0"/>
          <w:sz w:val="24"/>
          <w:lang w:val="en-GB"/>
        </w:rPr>
        <w:t xml:space="preserve">. </w:t>
      </w:r>
      <w:r w:rsidRPr="00E53406">
        <w:rPr>
          <w:kern w:val="0"/>
          <w:sz w:val="24"/>
          <w:lang w:val="en-GB"/>
        </w:rPr>
        <w:t xml:space="preserve">Average disease severity index ratings of </w:t>
      </w:r>
      <w:proofErr w:type="spellStart"/>
      <w:r w:rsidRPr="00E53406">
        <w:rPr>
          <w:i/>
          <w:kern w:val="0"/>
          <w:sz w:val="24"/>
          <w:lang w:val="en-GB"/>
        </w:rPr>
        <w:t>Solanum</w:t>
      </w:r>
      <w:proofErr w:type="spellEnd"/>
      <w:r w:rsidRPr="00E53406">
        <w:rPr>
          <w:kern w:val="0"/>
          <w:sz w:val="24"/>
          <w:lang w:val="en-GB"/>
        </w:rPr>
        <w:t xml:space="preserve"> spp. accessions upon natural infection with Tomato Yellow Leaf Curl </w:t>
      </w:r>
      <w:r w:rsidR="005A4382" w:rsidRPr="00E53406">
        <w:rPr>
          <w:kern w:val="0"/>
          <w:sz w:val="24"/>
          <w:lang w:val="en-GB"/>
        </w:rPr>
        <w:t>Disease</w:t>
      </w:r>
      <w:r w:rsidRPr="00E53406">
        <w:rPr>
          <w:kern w:val="0"/>
          <w:sz w:val="24"/>
          <w:lang w:val="en-GB"/>
        </w:rPr>
        <w:t xml:space="preserve"> at the Institute of Vegetables and Flowers, Chinese Academy of Agricultural Sciences, Beijing.</w:t>
      </w:r>
    </w:p>
    <w:tbl>
      <w:tblPr>
        <w:tblW w:w="5000" w:type="pct"/>
        <w:tblLook w:val="04A0" w:firstRow="1" w:lastRow="0" w:firstColumn="1" w:lastColumn="0" w:noHBand="0" w:noVBand="1"/>
      </w:tblPr>
      <w:tblGrid>
        <w:gridCol w:w="2677"/>
        <w:gridCol w:w="2130"/>
        <w:gridCol w:w="2130"/>
        <w:gridCol w:w="2133"/>
      </w:tblGrid>
      <w:tr w:rsidR="003B2261" w:rsidRPr="00E53406" w:rsidTr="002F1688">
        <w:trPr>
          <w:trHeight w:val="20"/>
        </w:trPr>
        <w:tc>
          <w:tcPr>
            <w:tcW w:w="1476" w:type="pct"/>
            <w:tcBorders>
              <w:top w:val="single" w:sz="4" w:space="0" w:color="auto"/>
              <w:bottom w:val="single" w:sz="4" w:space="0" w:color="auto"/>
            </w:tcBorders>
            <w:shd w:val="clear" w:color="auto" w:fill="auto"/>
            <w:noWrap/>
            <w:vAlign w:val="center"/>
            <w:hideMark/>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74" w:type="pct"/>
            <w:tcBorders>
              <w:top w:val="single" w:sz="4" w:space="0" w:color="auto"/>
              <w:bottom w:val="single" w:sz="4" w:space="0" w:color="auto"/>
            </w:tcBorders>
            <w:shd w:val="clear" w:color="auto" w:fill="auto"/>
            <w:noWrap/>
            <w:vAlign w:val="center"/>
            <w:hideMark/>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74" w:type="pct"/>
            <w:tcBorders>
              <w:top w:val="single" w:sz="4" w:space="0" w:color="auto"/>
              <w:bottom w:val="single" w:sz="4" w:space="0" w:color="auto"/>
            </w:tcBorders>
            <w:shd w:val="clear" w:color="auto" w:fill="auto"/>
            <w:noWrap/>
            <w:vAlign w:val="center"/>
            <w:hideMark/>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176" w:type="pct"/>
            <w:tcBorders>
              <w:top w:val="single" w:sz="4" w:space="0" w:color="auto"/>
              <w:bottom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2F1688">
        <w:trPr>
          <w:trHeight w:val="20"/>
        </w:trPr>
        <w:tc>
          <w:tcPr>
            <w:tcW w:w="1476" w:type="pct"/>
            <w:tcBorders>
              <w:top w:val="single" w:sz="4" w:space="0" w:color="auto"/>
            </w:tcBorders>
            <w:shd w:val="clear" w:color="auto" w:fill="auto"/>
            <w:vAlign w:val="center"/>
          </w:tcPr>
          <w:p w:rsidR="003B2261" w:rsidRPr="00E53406" w:rsidRDefault="003B2261" w:rsidP="00F96E6E">
            <w:pPr>
              <w:widowControl/>
              <w:jc w:val="left"/>
              <w:rPr>
                <w:rFonts w:eastAsia="Times New Roman"/>
                <w:i/>
                <w:color w:val="000000"/>
                <w:kern w:val="0"/>
                <w:sz w:val="24"/>
              </w:rPr>
            </w:pPr>
            <w:proofErr w:type="spellStart"/>
            <w:r w:rsidRPr="00E53406">
              <w:rPr>
                <w:rFonts w:eastAsia="Times New Roman"/>
                <w:i/>
                <w:color w:val="000000"/>
                <w:kern w:val="0"/>
                <w:sz w:val="24"/>
              </w:rPr>
              <w:t>Solanum</w:t>
            </w:r>
            <w:proofErr w:type="spellEnd"/>
            <w:r w:rsidRPr="00E53406">
              <w:rPr>
                <w:rFonts w:eastAsia="Times New Roman"/>
                <w:i/>
                <w:color w:val="000000"/>
                <w:kern w:val="0"/>
                <w:sz w:val="24"/>
              </w:rPr>
              <w:t xml:space="preserve"> </w:t>
            </w:r>
            <w:proofErr w:type="spellStart"/>
            <w:r w:rsidRPr="00E53406">
              <w:rPr>
                <w:rFonts w:eastAsia="Times New Roman"/>
                <w:i/>
                <w:color w:val="000000"/>
                <w:kern w:val="0"/>
                <w:sz w:val="24"/>
              </w:rPr>
              <w:t>arcanum</w:t>
            </w:r>
            <w:proofErr w:type="spellEnd"/>
          </w:p>
        </w:tc>
        <w:tc>
          <w:tcPr>
            <w:tcW w:w="1174"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74"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76"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3B2261" w:rsidRPr="00E53406" w:rsidTr="002F1688">
        <w:trPr>
          <w:trHeight w:val="20"/>
        </w:trPr>
        <w:tc>
          <w:tcPr>
            <w:tcW w:w="1476" w:type="pct"/>
            <w:shd w:val="clear" w:color="auto" w:fill="auto"/>
            <w:vAlign w:val="center"/>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0378</w:t>
            </w:r>
          </w:p>
        </w:tc>
        <w:tc>
          <w:tcPr>
            <w:tcW w:w="1174" w:type="pct"/>
            <w:shd w:val="clear" w:color="auto" w:fill="auto"/>
            <w:noWrap/>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AVRDC</w:t>
            </w:r>
          </w:p>
        </w:tc>
        <w:tc>
          <w:tcPr>
            <w:tcW w:w="1174" w:type="pct"/>
            <w:shd w:val="clear" w:color="auto" w:fill="auto"/>
            <w:noWrap/>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0385</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CGN</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0441</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AVRDC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1626</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1984</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AVRDC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2152</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075AAD">
            <w:pPr>
              <w:widowControl/>
              <w:jc w:val="left"/>
              <w:rPr>
                <w:rFonts w:eastAsia="Times New Roman"/>
                <w:color w:val="000000"/>
                <w:kern w:val="0"/>
                <w:sz w:val="24"/>
              </w:rPr>
            </w:pPr>
            <w:r w:rsidRPr="00E53406">
              <w:rPr>
                <w:rFonts w:eastAsia="Times New Roman"/>
                <w:color w:val="000000"/>
                <w:kern w:val="0"/>
                <w:sz w:val="24"/>
              </w:rPr>
              <w:t xml:space="preserve">LA 2172 </w:t>
            </w:r>
            <w:r w:rsidRPr="00E53406">
              <w:rPr>
                <w:rFonts w:eastAsia="Times New Roman"/>
                <w:color w:val="000000"/>
                <w:kern w:val="0"/>
                <w:sz w:val="24"/>
                <w:vertAlign w:val="superscript"/>
              </w:rPr>
              <w:t>e</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2326</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CGN</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2333</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CGN</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2388</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2548</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2553</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AVRDC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2582</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2917</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symptomless</w:t>
            </w:r>
          </w:p>
        </w:tc>
      </w:tr>
      <w:tr w:rsidR="003B2261" w:rsidRPr="00E53406" w:rsidTr="002F1688">
        <w:trPr>
          <w:trHeight w:val="20"/>
        </w:trPr>
        <w:tc>
          <w:tcPr>
            <w:tcW w:w="1476" w:type="pct"/>
            <w:shd w:val="clear" w:color="auto" w:fill="auto"/>
            <w:noWrap/>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1351</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1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symptomatic</w:t>
            </w:r>
          </w:p>
        </w:tc>
      </w:tr>
      <w:tr w:rsidR="003B2261" w:rsidRPr="00E53406" w:rsidTr="002F1688">
        <w:trPr>
          <w:trHeight w:val="20"/>
        </w:trPr>
        <w:tc>
          <w:tcPr>
            <w:tcW w:w="1476" w:type="pct"/>
            <w:shd w:val="clear" w:color="auto" w:fill="auto"/>
            <w:noWrap/>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1395</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1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symptomatic</w:t>
            </w:r>
          </w:p>
        </w:tc>
      </w:tr>
      <w:tr w:rsidR="003B2261" w:rsidRPr="00E53406" w:rsidTr="002F1688">
        <w:trPr>
          <w:trHeight w:val="20"/>
        </w:trPr>
        <w:tc>
          <w:tcPr>
            <w:tcW w:w="1476" w:type="pct"/>
            <w:shd w:val="clear" w:color="auto" w:fill="auto"/>
            <w:noWrap/>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2150</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1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symptomatic</w:t>
            </w:r>
          </w:p>
        </w:tc>
      </w:tr>
      <w:tr w:rsidR="003B2261" w:rsidRPr="00E53406" w:rsidTr="002F1688">
        <w:trPr>
          <w:trHeight w:val="20"/>
        </w:trPr>
        <w:tc>
          <w:tcPr>
            <w:tcW w:w="1476" w:type="pct"/>
            <w:shd w:val="clear" w:color="auto" w:fill="auto"/>
            <w:noWrap/>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2153</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1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symptomatic</w:t>
            </w:r>
          </w:p>
        </w:tc>
      </w:tr>
      <w:tr w:rsidR="003B2261" w:rsidRPr="00E53406" w:rsidTr="002F1688">
        <w:trPr>
          <w:trHeight w:val="20"/>
        </w:trPr>
        <w:tc>
          <w:tcPr>
            <w:tcW w:w="1476" w:type="pct"/>
            <w:shd w:val="clear" w:color="auto" w:fill="auto"/>
            <w:noWrap/>
            <w:vAlign w:val="center"/>
            <w:hideMark/>
          </w:tcPr>
          <w:p w:rsidR="003B2261" w:rsidRPr="00E53406" w:rsidRDefault="003B2261" w:rsidP="00F96E6E">
            <w:pPr>
              <w:widowControl/>
              <w:jc w:val="left"/>
              <w:rPr>
                <w:rFonts w:eastAsia="Times New Roman"/>
                <w:color w:val="000000"/>
                <w:kern w:val="0"/>
                <w:sz w:val="24"/>
              </w:rPr>
            </w:pPr>
            <w:r w:rsidRPr="00E53406">
              <w:rPr>
                <w:rFonts w:eastAsia="Times New Roman"/>
                <w:color w:val="000000"/>
                <w:kern w:val="0"/>
                <w:sz w:val="24"/>
              </w:rPr>
              <w:t>LA 1350</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hideMark/>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3 ± 0</w:t>
            </w:r>
          </w:p>
        </w:tc>
        <w:tc>
          <w:tcPr>
            <w:tcW w:w="1176" w:type="pct"/>
            <w:vAlign w:val="center"/>
          </w:tcPr>
          <w:p w:rsidR="003B2261" w:rsidRPr="00E53406" w:rsidRDefault="003B2261" w:rsidP="00F96E6E">
            <w:pPr>
              <w:widowControl/>
              <w:jc w:val="center"/>
              <w:rPr>
                <w:rFonts w:eastAsia="Times New Roman"/>
                <w:color w:val="000000"/>
                <w:kern w:val="0"/>
                <w:sz w:val="24"/>
              </w:rPr>
            </w:pPr>
            <w:r w:rsidRPr="00E53406">
              <w:rPr>
                <w:rFonts w:eastAsia="Times New Roman"/>
                <w:color w:val="000000"/>
                <w:kern w:val="0"/>
                <w:sz w:val="24"/>
              </w:rPr>
              <w:t>symptomatic</w:t>
            </w:r>
          </w:p>
        </w:tc>
      </w:tr>
      <w:tr w:rsidR="003B2261" w:rsidRPr="00E53406" w:rsidTr="002F1688">
        <w:trPr>
          <w:trHeight w:val="20"/>
        </w:trPr>
        <w:tc>
          <w:tcPr>
            <w:tcW w:w="1476" w:type="pct"/>
            <w:shd w:val="clear" w:color="auto" w:fill="auto"/>
            <w:noWrap/>
            <w:vAlign w:val="center"/>
          </w:tcPr>
          <w:p w:rsidR="003B2261" w:rsidRPr="00E53406" w:rsidRDefault="003B2261" w:rsidP="00F96E6E">
            <w:pPr>
              <w:widowControl/>
              <w:jc w:val="left"/>
              <w:rPr>
                <w:rFonts w:eastAsia="Times New Roman"/>
                <w:i/>
                <w:color w:val="000000"/>
                <w:kern w:val="0"/>
                <w:sz w:val="24"/>
              </w:rPr>
            </w:pPr>
            <w:proofErr w:type="spellStart"/>
            <w:r w:rsidRPr="00E53406">
              <w:rPr>
                <w:rFonts w:eastAsia="Times New Roman"/>
                <w:i/>
                <w:color w:val="000000"/>
                <w:kern w:val="0"/>
                <w:sz w:val="24"/>
              </w:rPr>
              <w:t>Solanum</w:t>
            </w:r>
            <w:proofErr w:type="spellEnd"/>
            <w:r w:rsidRPr="00E53406">
              <w:rPr>
                <w:rFonts w:eastAsia="Times New Roman"/>
                <w:i/>
                <w:color w:val="000000"/>
                <w:kern w:val="0"/>
                <w:sz w:val="24"/>
              </w:rPr>
              <w:t xml:space="preserve"> </w:t>
            </w:r>
            <w:proofErr w:type="spellStart"/>
            <w:r w:rsidRPr="00E53406">
              <w:rPr>
                <w:rFonts w:eastAsia="Times New Roman"/>
                <w:i/>
                <w:color w:val="000000"/>
                <w:kern w:val="0"/>
                <w:sz w:val="24"/>
              </w:rPr>
              <w:t>cheesmaniae</w:t>
            </w:r>
            <w:proofErr w:type="spellEnd"/>
          </w:p>
        </w:tc>
        <w:tc>
          <w:tcPr>
            <w:tcW w:w="1174" w:type="pct"/>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74" w:type="pct"/>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76" w:type="pct"/>
            <w:vAlign w:val="center"/>
          </w:tcPr>
          <w:p w:rsidR="003B2261" w:rsidRPr="00E53406" w:rsidRDefault="003B2261" w:rsidP="00F96E6E">
            <w:pPr>
              <w:widowControl/>
              <w:jc w:val="center"/>
              <w:rPr>
                <w:rFonts w:eastAsia="Times New Roman"/>
                <w:color w:val="000000"/>
                <w:kern w:val="0"/>
                <w:sz w:val="24"/>
              </w:rPr>
            </w:pPr>
          </w:p>
        </w:tc>
      </w:tr>
      <w:tr w:rsidR="002F1688" w:rsidRPr="00E53406" w:rsidTr="002F1688">
        <w:trPr>
          <w:trHeight w:val="20"/>
        </w:trPr>
        <w:tc>
          <w:tcPr>
            <w:tcW w:w="1476" w:type="pct"/>
            <w:tcBorders>
              <w:bottom w:val="nil"/>
            </w:tcBorders>
            <w:shd w:val="clear" w:color="auto" w:fill="auto"/>
            <w:noWrap/>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0166</w:t>
            </w:r>
          </w:p>
        </w:tc>
        <w:tc>
          <w:tcPr>
            <w:tcW w:w="1174" w:type="pct"/>
            <w:tcBorders>
              <w:bottom w:val="nil"/>
            </w:tcBorders>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74" w:type="pct"/>
            <w:tcBorders>
              <w:bottom w:val="nil"/>
            </w:tcBorders>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176" w:type="pct"/>
            <w:tcBorders>
              <w:bottom w:val="nil"/>
            </w:tcBorders>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0422</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0429</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3.1 ± 0.9</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1448</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3.4 ± 0.4</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1409</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3.9 ± 0.2</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0932</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4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1402</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4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i/>
                <w:iCs/>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chilense</w:t>
            </w:r>
            <w:proofErr w:type="spellEnd"/>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p>
        </w:tc>
        <w:tc>
          <w:tcPr>
            <w:tcW w:w="1176" w:type="pct"/>
            <w:vAlign w:val="center"/>
          </w:tcPr>
          <w:p w:rsidR="002F1688" w:rsidRPr="00E53406" w:rsidRDefault="002F1688" w:rsidP="002F1688">
            <w:pPr>
              <w:widowControl/>
              <w:jc w:val="center"/>
              <w:rPr>
                <w:rFonts w:eastAsia="Times New Roman"/>
                <w:color w:val="000000"/>
                <w:kern w:val="0"/>
                <w:sz w:val="24"/>
              </w:rPr>
            </w:pPr>
          </w:p>
        </w:tc>
      </w:tr>
      <w:tr w:rsidR="002F1688" w:rsidRPr="00E53406" w:rsidTr="002F1688">
        <w:trPr>
          <w:trHeight w:val="20"/>
        </w:trPr>
        <w:tc>
          <w:tcPr>
            <w:tcW w:w="1476" w:type="pct"/>
            <w:shd w:val="clear" w:color="auto" w:fill="auto"/>
            <w:noWrap/>
            <w:vAlign w:val="center"/>
          </w:tcPr>
          <w:p w:rsidR="002F1688" w:rsidRPr="00E53406" w:rsidRDefault="002F1688" w:rsidP="002F1688">
            <w:pPr>
              <w:widowControl/>
              <w:jc w:val="left"/>
              <w:rPr>
                <w:rFonts w:eastAsia="Times New Roman"/>
                <w:i/>
                <w:iCs/>
                <w:color w:val="000000"/>
                <w:kern w:val="0"/>
                <w:sz w:val="24"/>
              </w:rPr>
            </w:pPr>
            <w:r w:rsidRPr="00E53406">
              <w:rPr>
                <w:rFonts w:eastAsia="Times New Roman"/>
                <w:color w:val="000000"/>
                <w:kern w:val="0"/>
                <w:sz w:val="24"/>
              </w:rPr>
              <w:t>LA 0130</w:t>
            </w:r>
          </w:p>
        </w:tc>
        <w:tc>
          <w:tcPr>
            <w:tcW w:w="1174" w:type="pct"/>
            <w:shd w:val="clear" w:color="auto" w:fill="auto"/>
            <w:noWrap/>
            <w:vAlign w:val="center"/>
          </w:tcPr>
          <w:p w:rsidR="002F1688" w:rsidRPr="00E53406" w:rsidRDefault="002F1688" w:rsidP="002F1688">
            <w:pPr>
              <w:widowControl/>
              <w:jc w:val="center"/>
              <w:rPr>
                <w:rFonts w:eastAsia="Times New Roman"/>
                <w:i/>
                <w:iCs/>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i/>
                <w:iCs/>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i/>
                <w:iCs/>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tcBorders>
              <w:bottom w:val="nil"/>
            </w:tcBorders>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0294</w:t>
            </w:r>
          </w:p>
        </w:tc>
        <w:tc>
          <w:tcPr>
            <w:tcW w:w="1174" w:type="pct"/>
            <w:tcBorders>
              <w:bottom w:val="nil"/>
            </w:tcBorders>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tcBorders>
              <w:bottom w:val="nil"/>
            </w:tcBorders>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tcBorders>
              <w:bottom w:val="nil"/>
            </w:tcBorders>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0456</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0458</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0460</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1030</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1917</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1930</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1938</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1958</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1959</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1960</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2F1688">
        <w:trPr>
          <w:trHeight w:val="20"/>
        </w:trPr>
        <w:tc>
          <w:tcPr>
            <w:tcW w:w="1476"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1963</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AVRDC</w:t>
            </w:r>
          </w:p>
        </w:tc>
        <w:tc>
          <w:tcPr>
            <w:tcW w:w="1174"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C8779A" w:rsidRPr="00E53406" w:rsidTr="002F1688">
        <w:trPr>
          <w:trHeight w:val="20"/>
        </w:trPr>
        <w:tc>
          <w:tcPr>
            <w:tcW w:w="1476" w:type="pct"/>
            <w:shd w:val="clear" w:color="auto" w:fill="auto"/>
            <w:vAlign w:val="center"/>
          </w:tcPr>
          <w:p w:rsidR="00C8779A" w:rsidRPr="00E53406" w:rsidRDefault="00C8779A" w:rsidP="00C8779A">
            <w:pPr>
              <w:widowControl/>
              <w:jc w:val="left"/>
              <w:rPr>
                <w:rFonts w:eastAsia="Times New Roman"/>
                <w:color w:val="000000"/>
                <w:kern w:val="0"/>
                <w:sz w:val="24"/>
              </w:rPr>
            </w:pPr>
            <w:r w:rsidRPr="00E53406">
              <w:rPr>
                <w:rFonts w:eastAsia="Times New Roman"/>
                <w:color w:val="000000"/>
                <w:kern w:val="0"/>
                <w:sz w:val="24"/>
              </w:rPr>
              <w:t>LA 1965</w:t>
            </w:r>
          </w:p>
        </w:tc>
        <w:tc>
          <w:tcPr>
            <w:tcW w:w="1174" w:type="pct"/>
            <w:shd w:val="clear" w:color="auto" w:fill="auto"/>
            <w:noWrap/>
            <w:vAlign w:val="center"/>
          </w:tcPr>
          <w:p w:rsidR="00C8779A" w:rsidRPr="00E53406" w:rsidRDefault="00C8779A" w:rsidP="00C8779A">
            <w:pPr>
              <w:widowControl/>
              <w:jc w:val="center"/>
              <w:rPr>
                <w:rFonts w:eastAsia="Times New Roman"/>
                <w:color w:val="000000"/>
                <w:kern w:val="0"/>
                <w:sz w:val="24"/>
              </w:rPr>
            </w:pPr>
            <w:r w:rsidRPr="00E53406">
              <w:rPr>
                <w:rFonts w:eastAsia="Times New Roman"/>
                <w:color w:val="000000"/>
                <w:kern w:val="0"/>
                <w:sz w:val="24"/>
              </w:rPr>
              <w:t>TGRC</w:t>
            </w:r>
          </w:p>
        </w:tc>
        <w:tc>
          <w:tcPr>
            <w:tcW w:w="1174" w:type="pct"/>
            <w:shd w:val="clear" w:color="auto" w:fill="auto"/>
            <w:noWrap/>
            <w:vAlign w:val="center"/>
          </w:tcPr>
          <w:p w:rsidR="00C8779A" w:rsidRPr="00E53406" w:rsidRDefault="00C8779A" w:rsidP="00C8779A">
            <w:pPr>
              <w:widowControl/>
              <w:jc w:val="center"/>
              <w:rPr>
                <w:rFonts w:eastAsia="Times New Roman"/>
                <w:color w:val="000000"/>
                <w:kern w:val="0"/>
                <w:sz w:val="24"/>
              </w:rPr>
            </w:pPr>
            <w:r w:rsidRPr="00E53406">
              <w:rPr>
                <w:rFonts w:eastAsia="Times New Roman"/>
                <w:color w:val="000000"/>
                <w:kern w:val="0"/>
                <w:sz w:val="24"/>
              </w:rPr>
              <w:t>0 ± 0</w:t>
            </w:r>
          </w:p>
        </w:tc>
        <w:tc>
          <w:tcPr>
            <w:tcW w:w="1176" w:type="pct"/>
            <w:vAlign w:val="center"/>
          </w:tcPr>
          <w:p w:rsidR="00C8779A" w:rsidRPr="00E53406" w:rsidRDefault="00C8779A" w:rsidP="00C8779A">
            <w:pPr>
              <w:widowControl/>
              <w:jc w:val="center"/>
              <w:rPr>
                <w:rFonts w:eastAsia="Times New Roman"/>
                <w:color w:val="000000"/>
                <w:kern w:val="0"/>
                <w:sz w:val="24"/>
              </w:rPr>
            </w:pPr>
            <w:r w:rsidRPr="00E53406">
              <w:rPr>
                <w:rFonts w:eastAsia="Times New Roman"/>
                <w:color w:val="000000"/>
                <w:kern w:val="0"/>
                <w:sz w:val="24"/>
              </w:rPr>
              <w:t>symptomless</w:t>
            </w:r>
          </w:p>
        </w:tc>
      </w:tr>
      <w:tr w:rsidR="00C8779A" w:rsidRPr="00E53406" w:rsidTr="00F96E6E">
        <w:trPr>
          <w:trHeight w:val="20"/>
        </w:trPr>
        <w:tc>
          <w:tcPr>
            <w:tcW w:w="5000" w:type="pct"/>
            <w:gridSpan w:val="4"/>
            <w:tcBorders>
              <w:bottom w:val="single" w:sz="4" w:space="0" w:color="auto"/>
            </w:tcBorders>
            <w:shd w:val="clear" w:color="auto" w:fill="auto"/>
            <w:vAlign w:val="center"/>
          </w:tcPr>
          <w:p w:rsidR="00C8779A" w:rsidRPr="00E53406" w:rsidRDefault="00C8779A" w:rsidP="00C8779A">
            <w:pPr>
              <w:widowControl/>
              <w:jc w:val="right"/>
              <w:rPr>
                <w:rFonts w:eastAsia="Times New Roman"/>
                <w:i/>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lang w:val="en-GB"/>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r w:rsidRPr="006754A8">
        <w:rPr>
          <w:rFonts w:eastAsia="Times New Roman"/>
          <w:color w:val="000000"/>
          <w:kern w:val="0"/>
          <w:sz w:val="24"/>
        </w:rPr>
        <w:t>.</w:t>
      </w:r>
    </w:p>
    <w:tbl>
      <w:tblPr>
        <w:tblW w:w="5000" w:type="pct"/>
        <w:tblLook w:val="04A0" w:firstRow="1" w:lastRow="0" w:firstColumn="1" w:lastColumn="0" w:noHBand="0" w:noVBand="1"/>
      </w:tblPr>
      <w:tblGrid>
        <w:gridCol w:w="2618"/>
        <w:gridCol w:w="2151"/>
        <w:gridCol w:w="2151"/>
        <w:gridCol w:w="2150"/>
      </w:tblGrid>
      <w:tr w:rsidR="003B2261" w:rsidRPr="006754A8" w:rsidTr="002F1688">
        <w:trPr>
          <w:trHeight w:val="20"/>
        </w:trPr>
        <w:tc>
          <w:tcPr>
            <w:tcW w:w="1443" w:type="pct"/>
            <w:tcBorders>
              <w:top w:val="single" w:sz="4" w:space="0" w:color="auto"/>
            </w:tcBorders>
            <w:shd w:val="clear" w:color="auto" w:fill="auto"/>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Pr>
                <w:rFonts w:eastAsia="Times New Roman"/>
                <w:b/>
                <w:bCs/>
                <w:color w:val="000000"/>
                <w:kern w:val="0"/>
                <w:sz w:val="24"/>
                <w:vertAlign w:val="superscript"/>
              </w:rPr>
              <w:t>c</w:t>
            </w:r>
            <w:proofErr w:type="spellEnd"/>
          </w:p>
        </w:tc>
        <w:tc>
          <w:tcPr>
            <w:tcW w:w="1185"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Pr>
                <w:b/>
                <w:bCs/>
                <w:color w:val="000000"/>
                <w:kern w:val="0"/>
                <w:sz w:val="24"/>
                <w:vertAlign w:val="superscript"/>
                <w:lang w:val="en-GB"/>
              </w:rPr>
              <w:t>d</w:t>
            </w:r>
            <w:proofErr w:type="spellEnd"/>
          </w:p>
        </w:tc>
      </w:tr>
      <w:tr w:rsidR="003B2261" w:rsidRPr="006754A8" w:rsidTr="002F1688">
        <w:trPr>
          <w:trHeight w:val="20"/>
        </w:trPr>
        <w:tc>
          <w:tcPr>
            <w:tcW w:w="1443" w:type="pct"/>
            <w:tcBorders>
              <w:top w:val="single" w:sz="4" w:space="0" w:color="auto"/>
            </w:tcBorders>
            <w:shd w:val="clear" w:color="auto" w:fill="auto"/>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chilense</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5"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1967</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1968</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1970</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1971</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1972</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2404</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2405</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2406</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2731</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2737</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2739</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2746</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2747</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2748</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2749</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2750</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2751</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2753</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2762</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2764</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2765</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2768</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2930</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2931</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2932</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VI031797</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VI031802</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VI031803</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VI046773</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4108</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1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symptomatic</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4330</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1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symptomatic</w:t>
            </w:r>
          </w:p>
        </w:tc>
      </w:tr>
      <w:tr w:rsidR="00C8779A" w:rsidRPr="006754A8" w:rsidTr="002F1688">
        <w:trPr>
          <w:trHeight w:val="20"/>
        </w:trPr>
        <w:tc>
          <w:tcPr>
            <w:tcW w:w="1443" w:type="pct"/>
            <w:shd w:val="clear" w:color="auto" w:fill="auto"/>
            <w:noWrap/>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4332</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1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symptomatic</w:t>
            </w:r>
          </w:p>
        </w:tc>
      </w:tr>
      <w:tr w:rsidR="00C8779A" w:rsidRPr="006754A8" w:rsidTr="002F1688">
        <w:trPr>
          <w:trHeight w:val="20"/>
        </w:trPr>
        <w:tc>
          <w:tcPr>
            <w:tcW w:w="1443" w:type="pct"/>
            <w:shd w:val="clear" w:color="auto" w:fill="auto"/>
            <w:noWrap/>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4109</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2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symptomatic</w:t>
            </w:r>
          </w:p>
        </w:tc>
      </w:tr>
      <w:tr w:rsidR="00C8779A" w:rsidRPr="006754A8" w:rsidTr="002F1688">
        <w:trPr>
          <w:trHeight w:val="20"/>
        </w:trPr>
        <w:tc>
          <w:tcPr>
            <w:tcW w:w="1443" w:type="pct"/>
            <w:shd w:val="clear" w:color="auto" w:fill="auto"/>
            <w:noWrap/>
            <w:vAlign w:val="center"/>
          </w:tcPr>
          <w:p w:rsidR="00C8779A" w:rsidRPr="006754A8" w:rsidRDefault="00C8779A" w:rsidP="00C8779A">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chmielewskii</w:t>
            </w:r>
            <w:proofErr w:type="spellEnd"/>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p>
        </w:tc>
        <w:tc>
          <w:tcPr>
            <w:tcW w:w="1185" w:type="pct"/>
            <w:vAlign w:val="center"/>
          </w:tcPr>
          <w:p w:rsidR="00C8779A" w:rsidRPr="006754A8" w:rsidRDefault="00C8779A" w:rsidP="00C8779A">
            <w:pPr>
              <w:widowControl/>
              <w:jc w:val="center"/>
              <w:rPr>
                <w:rFonts w:eastAsia="Times New Roman"/>
                <w:color w:val="000000"/>
                <w:kern w:val="0"/>
                <w:sz w:val="24"/>
              </w:rPr>
            </w:pPr>
          </w:p>
        </w:tc>
      </w:tr>
      <w:tr w:rsidR="00C8779A" w:rsidRPr="006754A8" w:rsidTr="002F1688">
        <w:trPr>
          <w:trHeight w:val="20"/>
        </w:trPr>
        <w:tc>
          <w:tcPr>
            <w:tcW w:w="1443" w:type="pct"/>
            <w:shd w:val="clear" w:color="auto" w:fill="auto"/>
            <w:noWrap/>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CGN19145</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1045</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2.3 ± 0.3</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symptomatic</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LA 1028</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2.8 ± 1</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symptomatic</w:t>
            </w:r>
          </w:p>
        </w:tc>
      </w:tr>
      <w:tr w:rsidR="00C8779A" w:rsidRPr="006754A8" w:rsidTr="002F1688">
        <w:trPr>
          <w:trHeight w:val="20"/>
        </w:trPr>
        <w:tc>
          <w:tcPr>
            <w:tcW w:w="1443" w:type="pct"/>
            <w:shd w:val="clear" w:color="auto" w:fill="auto"/>
            <w:noWrap/>
            <w:vAlign w:val="center"/>
          </w:tcPr>
          <w:p w:rsidR="00C8779A" w:rsidRPr="006754A8" w:rsidRDefault="00C8779A" w:rsidP="00C8779A">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corneliomulleri</w:t>
            </w:r>
            <w:proofErr w:type="spellEnd"/>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p>
        </w:tc>
        <w:tc>
          <w:tcPr>
            <w:tcW w:w="1185" w:type="pct"/>
            <w:vAlign w:val="center"/>
          </w:tcPr>
          <w:p w:rsidR="00C8779A" w:rsidRPr="006754A8" w:rsidRDefault="00C8779A" w:rsidP="00C8779A">
            <w:pPr>
              <w:widowControl/>
              <w:jc w:val="center"/>
              <w:rPr>
                <w:rFonts w:eastAsia="Times New Roman"/>
                <w:color w:val="000000"/>
                <w:kern w:val="0"/>
                <w:sz w:val="24"/>
              </w:rPr>
            </w:pPr>
          </w:p>
        </w:tc>
      </w:tr>
      <w:tr w:rsidR="00C8779A" w:rsidRPr="006754A8" w:rsidTr="002F1688">
        <w:trPr>
          <w:trHeight w:val="20"/>
        </w:trPr>
        <w:tc>
          <w:tcPr>
            <w:tcW w:w="1443" w:type="pct"/>
            <w:shd w:val="clear" w:color="auto" w:fill="auto"/>
            <w:noWrap/>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CGN14358</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CGN15303</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C8779A" w:rsidRPr="006754A8" w:rsidTr="002F1688">
        <w:trPr>
          <w:trHeight w:val="20"/>
        </w:trPr>
        <w:tc>
          <w:tcPr>
            <w:tcW w:w="1443" w:type="pct"/>
            <w:shd w:val="clear" w:color="auto" w:fill="auto"/>
            <w:vAlign w:val="center"/>
          </w:tcPr>
          <w:p w:rsidR="00C8779A" w:rsidRPr="006754A8" w:rsidRDefault="00C8779A" w:rsidP="00C8779A">
            <w:pPr>
              <w:widowControl/>
              <w:jc w:val="left"/>
              <w:rPr>
                <w:rFonts w:eastAsia="Times New Roman"/>
                <w:color w:val="000000"/>
                <w:kern w:val="0"/>
                <w:sz w:val="24"/>
              </w:rPr>
            </w:pPr>
            <w:r w:rsidRPr="006754A8">
              <w:rPr>
                <w:rFonts w:eastAsia="Times New Roman"/>
                <w:color w:val="000000"/>
                <w:kern w:val="0"/>
                <w:sz w:val="24"/>
              </w:rPr>
              <w:t>CGN15802</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C8779A" w:rsidRPr="006754A8" w:rsidRDefault="00C8779A" w:rsidP="00C8779A">
            <w:pPr>
              <w:widowControl/>
              <w:jc w:val="center"/>
              <w:rPr>
                <w:rFonts w:eastAsia="Times New Roman"/>
                <w:color w:val="000000"/>
                <w:kern w:val="0"/>
                <w:sz w:val="24"/>
              </w:rPr>
            </w:pPr>
            <w:r w:rsidRPr="006754A8">
              <w:rPr>
                <w:rFonts w:eastAsia="Times New Roman"/>
                <w:color w:val="000000"/>
                <w:kern w:val="0"/>
                <w:sz w:val="24"/>
              </w:rPr>
              <w:t>symptomless</w:t>
            </w:r>
          </w:p>
        </w:tc>
      </w:tr>
      <w:tr w:rsidR="00EE2A2D" w:rsidRPr="006754A8" w:rsidTr="002F1688">
        <w:trPr>
          <w:trHeight w:val="20"/>
        </w:trPr>
        <w:tc>
          <w:tcPr>
            <w:tcW w:w="1443" w:type="pct"/>
            <w:shd w:val="clear" w:color="auto" w:fill="auto"/>
            <w:vAlign w:val="center"/>
          </w:tcPr>
          <w:p w:rsidR="00EE2A2D" w:rsidRPr="006754A8" w:rsidRDefault="00EE2A2D" w:rsidP="00EE2A2D">
            <w:pPr>
              <w:widowControl/>
              <w:jc w:val="left"/>
              <w:rPr>
                <w:rFonts w:eastAsia="Times New Roman"/>
                <w:color w:val="000000"/>
                <w:kern w:val="0"/>
                <w:sz w:val="24"/>
              </w:rPr>
            </w:pPr>
            <w:r w:rsidRPr="006754A8">
              <w:rPr>
                <w:rFonts w:eastAsia="Times New Roman"/>
                <w:color w:val="000000"/>
                <w:kern w:val="0"/>
                <w:sz w:val="24"/>
              </w:rPr>
              <w:t>CGN15803</w:t>
            </w:r>
          </w:p>
        </w:tc>
        <w:tc>
          <w:tcPr>
            <w:tcW w:w="1186" w:type="pct"/>
            <w:shd w:val="clear" w:color="auto" w:fill="auto"/>
            <w:noWrap/>
            <w:vAlign w:val="center"/>
          </w:tcPr>
          <w:p w:rsidR="00EE2A2D" w:rsidRPr="006754A8" w:rsidRDefault="00EE2A2D" w:rsidP="00EE2A2D">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EE2A2D" w:rsidRPr="006754A8" w:rsidRDefault="00EE2A2D" w:rsidP="00EE2A2D">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EE2A2D" w:rsidRPr="006754A8" w:rsidRDefault="00EE2A2D" w:rsidP="00EE2A2D">
            <w:pPr>
              <w:widowControl/>
              <w:jc w:val="center"/>
              <w:rPr>
                <w:rFonts w:eastAsia="Times New Roman"/>
                <w:color w:val="000000"/>
                <w:kern w:val="0"/>
                <w:sz w:val="24"/>
              </w:rPr>
            </w:pPr>
            <w:r w:rsidRPr="006754A8">
              <w:rPr>
                <w:rFonts w:eastAsia="Times New Roman"/>
                <w:color w:val="000000"/>
                <w:kern w:val="0"/>
                <w:sz w:val="24"/>
              </w:rPr>
              <w:t>symptomless</w:t>
            </w:r>
          </w:p>
        </w:tc>
      </w:tr>
      <w:tr w:rsidR="00EE2A2D" w:rsidRPr="006754A8" w:rsidTr="00F96E6E">
        <w:trPr>
          <w:trHeight w:val="20"/>
        </w:trPr>
        <w:tc>
          <w:tcPr>
            <w:tcW w:w="5000" w:type="pct"/>
            <w:gridSpan w:val="4"/>
            <w:tcBorders>
              <w:bottom w:val="single" w:sz="4" w:space="0" w:color="auto"/>
            </w:tcBorders>
            <w:shd w:val="clear" w:color="auto" w:fill="auto"/>
            <w:vAlign w:val="center"/>
          </w:tcPr>
          <w:p w:rsidR="00EE2A2D" w:rsidRPr="006754A8" w:rsidRDefault="00EE2A2D" w:rsidP="00EE2A2D">
            <w:pPr>
              <w:widowControl/>
              <w:jc w:val="right"/>
              <w:rPr>
                <w:rFonts w:eastAsia="Times New Roman"/>
                <w:color w:val="000000"/>
                <w:kern w:val="0"/>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E53406" w:rsidRDefault="003B2261" w:rsidP="001D098D">
      <w:pPr>
        <w:widowControl/>
        <w:spacing w:after="200" w:line="276" w:lineRule="auto"/>
        <w:jc w:val="left"/>
        <w:rPr>
          <w:rFonts w:ascii="Verdana" w:hAnsi="Verdana"/>
          <w:kern w:val="0"/>
          <w:sz w:val="17"/>
          <w:szCs w:val="22"/>
          <w:lang w:val="en-GB"/>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618"/>
        <w:gridCol w:w="2151"/>
        <w:gridCol w:w="2151"/>
        <w:gridCol w:w="2150"/>
      </w:tblGrid>
      <w:tr w:rsidR="003B2261" w:rsidRPr="00E53406" w:rsidTr="002F1688">
        <w:trPr>
          <w:trHeight w:val="20"/>
        </w:trPr>
        <w:tc>
          <w:tcPr>
            <w:tcW w:w="1443" w:type="pct"/>
            <w:tcBorders>
              <w:top w:val="single" w:sz="4" w:space="0" w:color="auto"/>
            </w:tcBorders>
            <w:shd w:val="clear" w:color="auto" w:fill="auto"/>
            <w:vAlign w:val="center"/>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185" w:type="pct"/>
            <w:tcBorders>
              <w:top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2F1688">
        <w:trPr>
          <w:trHeight w:val="20"/>
        </w:trPr>
        <w:tc>
          <w:tcPr>
            <w:tcW w:w="1443" w:type="pct"/>
            <w:tcBorders>
              <w:top w:val="single" w:sz="4" w:space="0" w:color="auto"/>
            </w:tcBorders>
            <w:shd w:val="clear" w:color="auto" w:fill="auto"/>
            <w:vAlign w:val="center"/>
          </w:tcPr>
          <w:p w:rsidR="003B2261" w:rsidRPr="00E53406" w:rsidRDefault="003B2261" w:rsidP="00F96E6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corneliomulleri</w:t>
            </w:r>
            <w:proofErr w:type="spellEnd"/>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5"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0107</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0366</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0444</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0451</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1271</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1274</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1281</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1283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1292</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1293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1296</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1305</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1331</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1373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1473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1552</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1609</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1647</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1653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1723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1910</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1945</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1973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3156</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1339</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1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1722</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1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1937</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1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CGN15793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1.3 ± 0.6</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1377</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2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0103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2.5 ± 2.1</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PI 199380</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3.9 ± 0.4</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i/>
                <w:color w:val="000000"/>
                <w:kern w:val="0"/>
                <w:sz w:val="24"/>
              </w:rPr>
            </w:pPr>
            <w:proofErr w:type="spellStart"/>
            <w:r w:rsidRPr="00E53406">
              <w:rPr>
                <w:rFonts w:eastAsia="Times New Roman"/>
                <w:i/>
                <w:color w:val="000000"/>
                <w:kern w:val="0"/>
                <w:sz w:val="24"/>
              </w:rPr>
              <w:t>Solanum</w:t>
            </w:r>
            <w:proofErr w:type="spellEnd"/>
            <w:r w:rsidRPr="00E53406">
              <w:rPr>
                <w:rFonts w:eastAsia="Times New Roman"/>
                <w:i/>
                <w:color w:val="000000"/>
                <w:kern w:val="0"/>
                <w:sz w:val="24"/>
              </w:rPr>
              <w:t xml:space="preserve"> </w:t>
            </w:r>
            <w:proofErr w:type="spellStart"/>
            <w:r w:rsidRPr="00E53406">
              <w:rPr>
                <w:rFonts w:eastAsia="Times New Roman"/>
                <w:i/>
                <w:color w:val="000000"/>
                <w:kern w:val="0"/>
                <w:sz w:val="24"/>
              </w:rPr>
              <w:t>galapagense</w:t>
            </w:r>
            <w:proofErr w:type="spellEnd"/>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p>
        </w:tc>
        <w:tc>
          <w:tcPr>
            <w:tcW w:w="1185" w:type="pct"/>
            <w:vAlign w:val="center"/>
          </w:tcPr>
          <w:p w:rsidR="00EE2A2D" w:rsidRPr="00E53406" w:rsidRDefault="00EE2A2D" w:rsidP="00EE2A2D">
            <w:pPr>
              <w:widowControl/>
              <w:jc w:val="center"/>
              <w:rPr>
                <w:rFonts w:eastAsia="Times New Roman"/>
                <w:color w:val="000000"/>
                <w:kern w:val="0"/>
                <w:sz w:val="24"/>
              </w:rPr>
            </w:pP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1400</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2.5 ± 0.5</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1411</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3 ± 1</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habrochaites</w:t>
            </w:r>
            <w:proofErr w:type="spellEnd"/>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p>
        </w:tc>
        <w:tc>
          <w:tcPr>
            <w:tcW w:w="1185" w:type="pct"/>
            <w:vAlign w:val="center"/>
          </w:tcPr>
          <w:p w:rsidR="00EE2A2D" w:rsidRPr="00E53406" w:rsidRDefault="00EE2A2D" w:rsidP="00EE2A2D">
            <w:pPr>
              <w:widowControl/>
              <w:jc w:val="center"/>
              <w:rPr>
                <w:rFonts w:eastAsia="Times New Roman"/>
                <w:color w:val="000000"/>
                <w:kern w:val="0"/>
                <w:sz w:val="24"/>
              </w:rPr>
            </w:pPr>
          </w:p>
        </w:tc>
      </w:tr>
      <w:tr w:rsidR="00EE2A2D" w:rsidRPr="00E53406" w:rsidTr="002F1688">
        <w:trPr>
          <w:trHeight w:val="20"/>
        </w:trPr>
        <w:tc>
          <w:tcPr>
            <w:tcW w:w="1443" w:type="pct"/>
            <w:tcBorders>
              <w:bottom w:val="nil"/>
            </w:tcBorders>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H302</w:t>
            </w:r>
          </w:p>
        </w:tc>
        <w:tc>
          <w:tcPr>
            <w:tcW w:w="1186" w:type="pct"/>
            <w:tcBorders>
              <w:bottom w:val="nil"/>
            </w:tcBorders>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KSU</w:t>
            </w:r>
          </w:p>
        </w:tc>
        <w:tc>
          <w:tcPr>
            <w:tcW w:w="1186" w:type="pct"/>
            <w:tcBorders>
              <w:bottom w:val="nil"/>
            </w:tcBorders>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tcBorders>
              <w:bottom w:val="nil"/>
            </w:tcBorders>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LA 2314</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0 ± 0</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symptomless</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PI 128644</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1 ± 0.5</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H30506</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KSU</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1.5 ± 1.2</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4M03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KSU</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2 ± 0.7</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M202</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KSU</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2 ± 0.9</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2F1688">
        <w:trPr>
          <w:trHeight w:val="20"/>
        </w:trPr>
        <w:tc>
          <w:tcPr>
            <w:tcW w:w="1443" w:type="pct"/>
            <w:shd w:val="clear" w:color="auto" w:fill="auto"/>
            <w:noWrap/>
            <w:vAlign w:val="center"/>
          </w:tcPr>
          <w:p w:rsidR="00EE2A2D" w:rsidRPr="00E53406" w:rsidRDefault="00EE2A2D" w:rsidP="00EE2A2D">
            <w:pPr>
              <w:widowControl/>
              <w:jc w:val="left"/>
              <w:rPr>
                <w:rFonts w:eastAsia="Times New Roman"/>
                <w:color w:val="000000"/>
                <w:kern w:val="0"/>
                <w:sz w:val="24"/>
              </w:rPr>
            </w:pPr>
            <w:r w:rsidRPr="00E53406">
              <w:rPr>
                <w:rFonts w:eastAsia="Times New Roman"/>
                <w:color w:val="000000"/>
                <w:kern w:val="0"/>
                <w:sz w:val="24"/>
              </w:rPr>
              <w:t>2H03</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KSU</w:t>
            </w:r>
          </w:p>
        </w:tc>
        <w:tc>
          <w:tcPr>
            <w:tcW w:w="1186" w:type="pct"/>
            <w:shd w:val="clear" w:color="auto" w:fill="auto"/>
            <w:noWrap/>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2 ± 1.4</w:t>
            </w:r>
          </w:p>
        </w:tc>
        <w:tc>
          <w:tcPr>
            <w:tcW w:w="1185" w:type="pct"/>
            <w:vAlign w:val="center"/>
          </w:tcPr>
          <w:p w:rsidR="00EE2A2D" w:rsidRPr="00E53406" w:rsidRDefault="00EE2A2D" w:rsidP="00EE2A2D">
            <w:pPr>
              <w:widowControl/>
              <w:jc w:val="center"/>
              <w:rPr>
                <w:rFonts w:eastAsia="Times New Roman"/>
                <w:color w:val="000000"/>
                <w:kern w:val="0"/>
                <w:sz w:val="24"/>
              </w:rPr>
            </w:pPr>
            <w:r w:rsidRPr="00E53406">
              <w:rPr>
                <w:rFonts w:eastAsia="Times New Roman"/>
                <w:color w:val="000000"/>
                <w:kern w:val="0"/>
                <w:sz w:val="24"/>
              </w:rPr>
              <w:t>symptomatic</w:t>
            </w:r>
          </w:p>
        </w:tc>
      </w:tr>
      <w:tr w:rsidR="00EE2A2D" w:rsidRPr="00E53406" w:rsidTr="00F96E6E">
        <w:trPr>
          <w:trHeight w:val="20"/>
        </w:trPr>
        <w:tc>
          <w:tcPr>
            <w:tcW w:w="5000" w:type="pct"/>
            <w:gridSpan w:val="4"/>
            <w:tcBorders>
              <w:bottom w:val="single" w:sz="4" w:space="0" w:color="auto"/>
            </w:tcBorders>
            <w:shd w:val="clear" w:color="auto" w:fill="auto"/>
            <w:vAlign w:val="center"/>
          </w:tcPr>
          <w:p w:rsidR="00EE2A2D" w:rsidRPr="00E53406" w:rsidRDefault="00EE2A2D" w:rsidP="00EE2A2D">
            <w:pPr>
              <w:widowControl/>
              <w:jc w:val="right"/>
              <w:rPr>
                <w:rFonts w:eastAsia="Times New Roman"/>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lang w:val="en-GB"/>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618"/>
        <w:gridCol w:w="2151"/>
        <w:gridCol w:w="2151"/>
        <w:gridCol w:w="2150"/>
      </w:tblGrid>
      <w:tr w:rsidR="003B2261" w:rsidRPr="006754A8" w:rsidTr="002F1688">
        <w:trPr>
          <w:trHeight w:val="20"/>
        </w:trPr>
        <w:tc>
          <w:tcPr>
            <w:tcW w:w="1443" w:type="pct"/>
            <w:tcBorders>
              <w:top w:val="single" w:sz="4" w:space="0" w:color="auto"/>
            </w:tcBorders>
            <w:shd w:val="clear" w:color="auto" w:fill="auto"/>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Pr>
                <w:rFonts w:eastAsia="Times New Roman"/>
                <w:b/>
                <w:bCs/>
                <w:color w:val="000000"/>
                <w:kern w:val="0"/>
                <w:sz w:val="24"/>
                <w:vertAlign w:val="superscript"/>
              </w:rPr>
              <w:t>c</w:t>
            </w:r>
            <w:proofErr w:type="spellEnd"/>
          </w:p>
        </w:tc>
        <w:tc>
          <w:tcPr>
            <w:tcW w:w="1185"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Pr>
                <w:b/>
                <w:bCs/>
                <w:color w:val="000000"/>
                <w:kern w:val="0"/>
                <w:sz w:val="24"/>
                <w:vertAlign w:val="superscript"/>
                <w:lang w:val="en-GB"/>
              </w:rPr>
              <w:t>d</w:t>
            </w:r>
            <w:proofErr w:type="spellEnd"/>
          </w:p>
        </w:tc>
      </w:tr>
      <w:tr w:rsidR="003B2261" w:rsidRPr="006754A8" w:rsidTr="002F1688">
        <w:trPr>
          <w:trHeight w:val="20"/>
        </w:trPr>
        <w:tc>
          <w:tcPr>
            <w:tcW w:w="1443"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habrochaites</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5"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2F1688" w:rsidRPr="006754A8" w:rsidTr="002F1688">
        <w:trPr>
          <w:trHeight w:val="20"/>
        </w:trPr>
        <w:tc>
          <w:tcPr>
            <w:tcW w:w="1443" w:type="pct"/>
            <w:shd w:val="clear" w:color="auto" w:fill="auto"/>
            <w:noWrap/>
            <w:vAlign w:val="center"/>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CGN15817</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2.1 ± 0.3</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CGN15914</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2.3 ± 0.2</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M20303</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KSU</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2.3 ± 1</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PI 134417</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2.4 ± 1.3</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M203</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KSU</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2.5 ± 0.7</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1223</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2.5 ± 0.8</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CGN15878</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2.8 ± 0.3</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M20202</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KSU</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2.8 ± 0.5</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CGN15428</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CGN15790</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CGN15370</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 ± 0.1</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CGN15391</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 ± 0.2</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CGN15879</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 ± 1</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CGN15792</w:t>
            </w:r>
            <w:r w:rsidRPr="00075AAD">
              <w:rPr>
                <w:rFonts w:eastAsia="Times New Roman"/>
                <w:color w:val="000000"/>
                <w:kern w:val="0"/>
                <w:sz w:val="24"/>
                <w:vertAlign w:val="superscript"/>
              </w:rPr>
              <w:t xml:space="preserve"> e</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3.1 ± 0.3</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CGN15791</w:t>
            </w:r>
            <w:r w:rsidRPr="00075AAD">
              <w:rPr>
                <w:rFonts w:eastAsia="Times New Roman"/>
                <w:color w:val="000000"/>
                <w:kern w:val="0"/>
                <w:sz w:val="24"/>
                <w:vertAlign w:val="superscript"/>
              </w:rPr>
              <w:t xml:space="preserve"> e</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3.5 ± 0.1</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CGN24036</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3.6 ± 0.4</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CGN24035</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3.8 ± 0.3</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PI 308182</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4 ± 0.2</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tcPr>
          <w:p w:rsidR="002F1688" w:rsidRPr="006754A8" w:rsidRDefault="002F1688" w:rsidP="002F1688">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huaylasense</w:t>
            </w:r>
            <w:proofErr w:type="spellEnd"/>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5" w:type="pct"/>
            <w:vAlign w:val="center"/>
          </w:tcPr>
          <w:p w:rsidR="002F1688" w:rsidRPr="006754A8" w:rsidRDefault="002F1688" w:rsidP="002F1688">
            <w:pPr>
              <w:widowControl/>
              <w:jc w:val="center"/>
              <w:rPr>
                <w:rFonts w:eastAsia="Times New Roman"/>
                <w:color w:val="000000"/>
                <w:kern w:val="0"/>
                <w:sz w:val="24"/>
              </w:rPr>
            </w:pP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1360</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symptomless</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1364</w:t>
            </w:r>
            <w:r w:rsidRPr="00075AAD">
              <w:rPr>
                <w:rFonts w:eastAsia="Times New Roman"/>
                <w:color w:val="000000"/>
                <w:kern w:val="0"/>
                <w:sz w:val="24"/>
                <w:vertAlign w:val="superscript"/>
              </w:rPr>
              <w:t xml:space="preserve"> e</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symptomless</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1365</w:t>
            </w:r>
            <w:r w:rsidRPr="00075AAD">
              <w:rPr>
                <w:rFonts w:eastAsia="Times New Roman"/>
                <w:color w:val="000000"/>
                <w:kern w:val="0"/>
                <w:sz w:val="24"/>
                <w:vertAlign w:val="superscript"/>
              </w:rPr>
              <w:t xml:space="preserve"> e</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symptomless</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1982</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symptomless</w:t>
            </w:r>
          </w:p>
        </w:tc>
      </w:tr>
      <w:tr w:rsidR="002F1688" w:rsidRPr="006754A8" w:rsidTr="002F1688">
        <w:trPr>
          <w:trHeight w:val="20"/>
        </w:trPr>
        <w:tc>
          <w:tcPr>
            <w:tcW w:w="1443" w:type="pct"/>
            <w:shd w:val="clear" w:color="auto" w:fill="auto"/>
            <w:noWrap/>
            <w:vAlign w:val="center"/>
          </w:tcPr>
          <w:p w:rsidR="002F1688" w:rsidRPr="006754A8" w:rsidRDefault="002F1688" w:rsidP="002F1688">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lycopersicoides</w:t>
            </w:r>
            <w:proofErr w:type="spellEnd"/>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5" w:type="pct"/>
            <w:vAlign w:val="center"/>
          </w:tcPr>
          <w:p w:rsidR="002F1688" w:rsidRPr="006754A8" w:rsidRDefault="002F1688" w:rsidP="002F1688">
            <w:pPr>
              <w:widowControl/>
              <w:jc w:val="center"/>
              <w:rPr>
                <w:rFonts w:eastAsia="Times New Roman"/>
                <w:color w:val="000000"/>
                <w:kern w:val="0"/>
                <w:sz w:val="24"/>
              </w:rPr>
            </w:pP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2408</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CGN23973</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 ± 0.2</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tcPr>
          <w:p w:rsidR="002F1688" w:rsidRPr="006754A8" w:rsidRDefault="002F1688" w:rsidP="002F1688">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neorickii</w:t>
            </w:r>
            <w:proofErr w:type="spellEnd"/>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5" w:type="pct"/>
            <w:vAlign w:val="center"/>
          </w:tcPr>
          <w:p w:rsidR="002F1688" w:rsidRPr="006754A8" w:rsidRDefault="002F1688" w:rsidP="002F1688">
            <w:pPr>
              <w:widowControl/>
              <w:jc w:val="center"/>
              <w:rPr>
                <w:rFonts w:eastAsia="Times New Roman"/>
                <w:color w:val="000000"/>
                <w:kern w:val="0"/>
                <w:sz w:val="24"/>
              </w:rPr>
            </w:pP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1716</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symptomless</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CGN15816</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2.3 ± 0.4</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noWrap/>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1321</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3.1 ± 0.4</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tcPr>
          <w:p w:rsidR="002F1688" w:rsidRPr="006754A8" w:rsidRDefault="002F1688" w:rsidP="002F1688">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pennellii</w:t>
            </w:r>
            <w:proofErr w:type="spellEnd"/>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6" w:type="pct"/>
            <w:shd w:val="clear" w:color="auto" w:fill="auto"/>
            <w:noWrap/>
            <w:vAlign w:val="center"/>
          </w:tcPr>
          <w:p w:rsidR="002F1688" w:rsidRPr="006754A8" w:rsidRDefault="002F1688" w:rsidP="002F1688">
            <w:pPr>
              <w:widowControl/>
              <w:jc w:val="center"/>
              <w:rPr>
                <w:rFonts w:eastAsia="Times New Roman"/>
                <w:color w:val="000000"/>
                <w:kern w:val="0"/>
                <w:sz w:val="24"/>
              </w:rPr>
            </w:pPr>
          </w:p>
        </w:tc>
        <w:tc>
          <w:tcPr>
            <w:tcW w:w="1185" w:type="pct"/>
            <w:vAlign w:val="center"/>
          </w:tcPr>
          <w:p w:rsidR="002F1688" w:rsidRPr="006754A8" w:rsidRDefault="002F1688" w:rsidP="002F1688">
            <w:pPr>
              <w:widowControl/>
              <w:jc w:val="center"/>
              <w:rPr>
                <w:rFonts w:eastAsia="Times New Roman"/>
                <w:color w:val="000000"/>
                <w:kern w:val="0"/>
                <w:sz w:val="24"/>
              </w:rPr>
            </w:pP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1733</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0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symptomless</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1303</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1656</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1674</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1299</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1.5 ± 0.8</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1277</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1.6 ± 1.1</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1273</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1.8 ± 0.8</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1809</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1.9 ± 0.2</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PI 365976</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1.9 ± 1</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0716</w:t>
            </w:r>
            <w:r w:rsidRPr="00075AAD">
              <w:rPr>
                <w:rFonts w:eastAsia="Times New Roman"/>
                <w:color w:val="000000"/>
                <w:kern w:val="0"/>
                <w:sz w:val="24"/>
                <w:vertAlign w:val="superscript"/>
              </w:rPr>
              <w:t xml:space="preserve"> e</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2F1688">
        <w:trPr>
          <w:trHeight w:val="20"/>
        </w:trPr>
        <w:tc>
          <w:tcPr>
            <w:tcW w:w="1443" w:type="pct"/>
            <w:shd w:val="clear" w:color="auto" w:fill="auto"/>
            <w:vAlign w:val="center"/>
            <w:hideMark/>
          </w:tcPr>
          <w:p w:rsidR="002F1688" w:rsidRPr="006754A8" w:rsidRDefault="002F1688" w:rsidP="002F1688">
            <w:pPr>
              <w:widowControl/>
              <w:jc w:val="left"/>
              <w:rPr>
                <w:rFonts w:eastAsia="Times New Roman"/>
                <w:color w:val="000000"/>
                <w:kern w:val="0"/>
                <w:sz w:val="24"/>
              </w:rPr>
            </w:pPr>
            <w:r w:rsidRPr="006754A8">
              <w:rPr>
                <w:rFonts w:eastAsia="Times New Roman"/>
                <w:color w:val="000000"/>
                <w:kern w:val="0"/>
                <w:sz w:val="24"/>
              </w:rPr>
              <w:t>LA 1297</w:t>
            </w:r>
          </w:p>
        </w:tc>
        <w:tc>
          <w:tcPr>
            <w:tcW w:w="1186" w:type="pct"/>
            <w:shd w:val="clear" w:color="auto" w:fill="auto"/>
            <w:noWrap/>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2 ± 0</w:t>
            </w:r>
          </w:p>
        </w:tc>
        <w:tc>
          <w:tcPr>
            <w:tcW w:w="1185" w:type="pct"/>
            <w:vAlign w:val="center"/>
          </w:tcPr>
          <w:p w:rsidR="002F1688" w:rsidRPr="006754A8" w:rsidRDefault="002F1688" w:rsidP="002F1688">
            <w:pPr>
              <w:widowControl/>
              <w:jc w:val="center"/>
              <w:rPr>
                <w:rFonts w:eastAsia="Times New Roman"/>
                <w:color w:val="000000"/>
                <w:kern w:val="0"/>
                <w:sz w:val="24"/>
              </w:rPr>
            </w:pPr>
            <w:r w:rsidRPr="006754A8">
              <w:rPr>
                <w:rFonts w:eastAsia="Times New Roman"/>
                <w:color w:val="000000"/>
                <w:kern w:val="0"/>
                <w:sz w:val="24"/>
              </w:rPr>
              <w:t>symptomatic</w:t>
            </w:r>
          </w:p>
        </w:tc>
      </w:tr>
      <w:tr w:rsidR="002F1688" w:rsidRPr="006754A8" w:rsidTr="00F96E6E">
        <w:trPr>
          <w:trHeight w:val="20"/>
        </w:trPr>
        <w:tc>
          <w:tcPr>
            <w:tcW w:w="5000" w:type="pct"/>
            <w:gridSpan w:val="4"/>
            <w:tcBorders>
              <w:bottom w:val="single" w:sz="4" w:space="0" w:color="auto"/>
            </w:tcBorders>
            <w:shd w:val="clear" w:color="auto" w:fill="auto"/>
            <w:vAlign w:val="center"/>
          </w:tcPr>
          <w:p w:rsidR="002F1688" w:rsidRPr="006754A8" w:rsidRDefault="002F1688" w:rsidP="002F1688">
            <w:pPr>
              <w:widowControl/>
              <w:jc w:val="right"/>
              <w:rPr>
                <w:rFonts w:eastAsia="Times New Roman"/>
                <w:color w:val="000000"/>
                <w:kern w:val="0"/>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E53406" w:rsidRDefault="003B2261" w:rsidP="001D098D">
      <w:pPr>
        <w:widowControl/>
        <w:spacing w:after="200" w:line="276" w:lineRule="auto"/>
        <w:jc w:val="left"/>
        <w:rPr>
          <w:rFonts w:ascii="Verdana" w:hAnsi="Verdana"/>
          <w:kern w:val="0"/>
          <w:sz w:val="17"/>
          <w:szCs w:val="22"/>
          <w:lang w:val="en-GB"/>
        </w:rPr>
      </w:pPr>
      <w:r w:rsidRPr="00A40255">
        <w:rPr>
          <w:b/>
          <w:color w:val="000000"/>
          <w:sz w:val="24"/>
        </w:rPr>
        <w:lastRenderedPageBreak/>
        <w:t xml:space="preserve">Supplementary </w:t>
      </w:r>
      <w:r w:rsidRPr="006754A8">
        <w:rPr>
          <w:rFonts w:eastAsia="Times New Roman"/>
          <w:b/>
          <w:color w:val="000000"/>
          <w:kern w:val="0"/>
          <w:sz w:val="24"/>
        </w:rPr>
        <w:t>Table S2.</w:t>
      </w:r>
      <w:r w:rsidRPr="006754A8">
        <w:rPr>
          <w:rFonts w:eastAsia="Times New Roman"/>
          <w:color w:val="000000"/>
          <w:kern w:val="0"/>
          <w:sz w:val="24"/>
        </w:rPr>
        <w:t xml:space="preserve"> Average disease severity index ratings of </w:t>
      </w:r>
      <w:proofErr w:type="spellStart"/>
      <w:r w:rsidRPr="006754A8">
        <w:rPr>
          <w:rFonts w:eastAsia="Times New Roman"/>
          <w:i/>
          <w:color w:val="000000"/>
          <w:kern w:val="0"/>
          <w:sz w:val="24"/>
        </w:rPr>
        <w:t>Solanum</w:t>
      </w:r>
      <w:proofErr w:type="spellEnd"/>
      <w:r w:rsidRPr="006754A8">
        <w:rPr>
          <w:rFonts w:eastAsia="Times New Roman"/>
          <w:color w:val="000000"/>
          <w:kern w:val="0"/>
          <w:sz w:val="24"/>
        </w:rPr>
        <w:t xml:space="preserve"> spp. accessions upon natural </w:t>
      </w:r>
      <w:r w:rsidRPr="00E53406">
        <w:rPr>
          <w:rFonts w:eastAsia="Times New Roman"/>
          <w:color w:val="000000"/>
          <w:kern w:val="0"/>
          <w:sz w:val="24"/>
        </w:rPr>
        <w:t xml:space="preserve">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501"/>
        <w:gridCol w:w="2043"/>
        <w:gridCol w:w="2043"/>
        <w:gridCol w:w="2483"/>
      </w:tblGrid>
      <w:tr w:rsidR="003B2261" w:rsidRPr="00E53406" w:rsidTr="00BB3FB5">
        <w:trPr>
          <w:trHeight w:val="20"/>
        </w:trPr>
        <w:tc>
          <w:tcPr>
            <w:tcW w:w="1379" w:type="pct"/>
            <w:tcBorders>
              <w:top w:val="single" w:sz="4" w:space="0" w:color="auto"/>
            </w:tcBorders>
            <w:shd w:val="clear" w:color="auto" w:fill="auto"/>
            <w:vAlign w:val="center"/>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2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2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368" w:type="pct"/>
            <w:tcBorders>
              <w:top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BB3FB5">
        <w:trPr>
          <w:trHeight w:val="20"/>
        </w:trPr>
        <w:tc>
          <w:tcPr>
            <w:tcW w:w="1379" w:type="pct"/>
            <w:tcBorders>
              <w:top w:val="single" w:sz="4" w:space="0" w:color="auto"/>
            </w:tcBorders>
            <w:shd w:val="clear" w:color="auto" w:fill="auto"/>
            <w:vAlign w:val="center"/>
          </w:tcPr>
          <w:p w:rsidR="003B2261" w:rsidRPr="00E53406" w:rsidRDefault="003B2261" w:rsidP="00F96E6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pennellii</w:t>
            </w:r>
            <w:proofErr w:type="spellEnd"/>
          </w:p>
        </w:tc>
        <w:tc>
          <w:tcPr>
            <w:tcW w:w="112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26" w:type="pct"/>
            <w:tcBorders>
              <w:top w:val="single" w:sz="4" w:space="0" w:color="auto"/>
            </w:tcBorders>
            <w:shd w:val="clear" w:color="auto" w:fill="auto"/>
            <w:vAlign w:val="center"/>
          </w:tcPr>
          <w:p w:rsidR="003B2261" w:rsidRPr="00E53406" w:rsidRDefault="003B2261" w:rsidP="00F96E6E">
            <w:pPr>
              <w:widowControl/>
              <w:jc w:val="center"/>
              <w:rPr>
                <w:rFonts w:eastAsia="Times New Roman"/>
                <w:color w:val="000000"/>
                <w:kern w:val="0"/>
                <w:sz w:val="24"/>
              </w:rPr>
            </w:pPr>
          </w:p>
        </w:tc>
        <w:tc>
          <w:tcPr>
            <w:tcW w:w="1368"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1724</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2580</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PI 365977</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PI 365970</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 ± 0.4</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1946</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 ± 1.4</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1275</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2.1 ± 0.7</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1693</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2.2 ± 0.3</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0751</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2.4 ± 0.4</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1943</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2.5 ± 0.7</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1912</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2.6 ± 0.3</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CGN24194</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2.6 ± 0.4</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1272</w:t>
            </w:r>
            <w:r w:rsidRPr="00E53406">
              <w:rPr>
                <w:rFonts w:eastAsia="Times New Roman"/>
                <w:color w:val="000000"/>
                <w:kern w:val="0"/>
                <w:sz w:val="24"/>
                <w:vertAlign w:val="superscript"/>
              </w:rPr>
              <w:t xml:space="preserve"> e</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2.6 ± 0.4</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1734</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2.8 ± 0.9</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H303</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KSU</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2.8 ± 1.5</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0750</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1302</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1356</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1657</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1911</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2657</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noWrap/>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CGN15818</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3.4 ± 0.7</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1926</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3.8 ± 0.3</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1649</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4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hideMark/>
          </w:tcPr>
          <w:p w:rsidR="002F1688" w:rsidRPr="00E53406" w:rsidRDefault="002F1688" w:rsidP="002F1688">
            <w:pPr>
              <w:widowControl/>
              <w:jc w:val="left"/>
              <w:rPr>
                <w:rFonts w:eastAsia="Times New Roman"/>
                <w:color w:val="000000"/>
                <w:kern w:val="0"/>
                <w:sz w:val="24"/>
              </w:rPr>
            </w:pPr>
            <w:r w:rsidRPr="00E53406">
              <w:rPr>
                <w:rFonts w:eastAsia="Times New Roman"/>
                <w:color w:val="000000"/>
                <w:kern w:val="0"/>
                <w:sz w:val="24"/>
              </w:rPr>
              <w:t>LA 2963</w:t>
            </w:r>
          </w:p>
        </w:tc>
        <w:tc>
          <w:tcPr>
            <w:tcW w:w="1126" w:type="pct"/>
            <w:shd w:val="clear" w:color="auto" w:fill="auto"/>
            <w:noWrap/>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vAlign w:val="center"/>
            <w:hideMark/>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4 ± 0</w:t>
            </w:r>
          </w:p>
        </w:tc>
        <w:tc>
          <w:tcPr>
            <w:tcW w:w="1368" w:type="pct"/>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symptomatic</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peruvianum</w:t>
            </w:r>
            <w:proofErr w:type="spellEnd"/>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p>
        </w:tc>
        <w:tc>
          <w:tcPr>
            <w:tcW w:w="1368" w:type="pct"/>
            <w:vAlign w:val="center"/>
          </w:tcPr>
          <w:p w:rsidR="002F1688" w:rsidRPr="00E53406" w:rsidRDefault="002F1688" w:rsidP="002F1688">
            <w:pPr>
              <w:widowControl/>
              <w:jc w:val="center"/>
              <w:rPr>
                <w:rFonts w:eastAsia="Times New Roman"/>
                <w:color w:val="000000"/>
                <w:kern w:val="0"/>
                <w:sz w:val="24"/>
              </w:rPr>
            </w:pP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CGN14501</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CGN15306</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CGN15530</w:t>
            </w:r>
            <w:r w:rsidRPr="00E53406">
              <w:rPr>
                <w:rFonts w:eastAsia="Times New Roman"/>
                <w:color w:val="000000"/>
                <w:kern w:val="0"/>
                <w:sz w:val="24"/>
                <w:vertAlign w:val="superscript"/>
              </w:rPr>
              <w:t xml:space="preserve"> e</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CGN15532</w:t>
            </w:r>
            <w:r w:rsidRPr="00E53406">
              <w:rPr>
                <w:rFonts w:eastAsia="Times New Roman"/>
                <w:color w:val="000000"/>
                <w:kern w:val="0"/>
                <w:sz w:val="24"/>
                <w:vertAlign w:val="superscript"/>
              </w:rPr>
              <w:t xml:space="preserve"> e</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CGN15794</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CGN23955</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0372</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0374</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CGN</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0445</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0446</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0448</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0455</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1336</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1368</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1513</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BB3FB5">
        <w:trPr>
          <w:trHeight w:val="20"/>
        </w:trPr>
        <w:tc>
          <w:tcPr>
            <w:tcW w:w="1379" w:type="pct"/>
            <w:shd w:val="clear" w:color="auto" w:fill="auto"/>
            <w:vAlign w:val="center"/>
          </w:tcPr>
          <w:p w:rsidR="002F1688" w:rsidRPr="00E53406" w:rsidRDefault="002F1688" w:rsidP="002F1688">
            <w:pPr>
              <w:widowControl/>
              <w:jc w:val="left"/>
              <w:rPr>
                <w:rFonts w:eastAsia="Times New Roman"/>
                <w:iCs/>
                <w:color w:val="000000"/>
                <w:kern w:val="0"/>
                <w:sz w:val="24"/>
              </w:rPr>
            </w:pPr>
            <w:r w:rsidRPr="00E53406">
              <w:rPr>
                <w:rFonts w:eastAsia="Times New Roman"/>
                <w:iCs/>
                <w:color w:val="000000"/>
                <w:kern w:val="0"/>
                <w:sz w:val="24"/>
              </w:rPr>
              <w:t>LA 1517</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TGRC</w:t>
            </w:r>
          </w:p>
        </w:tc>
        <w:tc>
          <w:tcPr>
            <w:tcW w:w="1126" w:type="pct"/>
            <w:shd w:val="clear" w:color="auto" w:fill="auto"/>
            <w:noWrap/>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0 ± 0</w:t>
            </w:r>
          </w:p>
        </w:tc>
        <w:tc>
          <w:tcPr>
            <w:tcW w:w="1368" w:type="pct"/>
            <w:shd w:val="clear" w:color="auto" w:fill="auto"/>
            <w:vAlign w:val="center"/>
          </w:tcPr>
          <w:p w:rsidR="002F1688" w:rsidRPr="00E53406" w:rsidRDefault="002F1688" w:rsidP="002F1688">
            <w:pPr>
              <w:widowControl/>
              <w:jc w:val="center"/>
              <w:rPr>
                <w:rFonts w:eastAsia="Times New Roman"/>
                <w:color w:val="000000"/>
                <w:kern w:val="0"/>
                <w:sz w:val="24"/>
              </w:rPr>
            </w:pPr>
            <w:r w:rsidRPr="00E53406">
              <w:rPr>
                <w:rFonts w:eastAsia="Times New Roman"/>
                <w:color w:val="000000"/>
                <w:kern w:val="0"/>
                <w:sz w:val="24"/>
              </w:rPr>
              <w:t>symptomless</w:t>
            </w:r>
          </w:p>
        </w:tc>
      </w:tr>
      <w:tr w:rsidR="002F1688" w:rsidRPr="00E53406" w:rsidTr="00F96E6E">
        <w:trPr>
          <w:trHeight w:val="20"/>
        </w:trPr>
        <w:tc>
          <w:tcPr>
            <w:tcW w:w="5000" w:type="pct"/>
            <w:gridSpan w:val="4"/>
            <w:tcBorders>
              <w:bottom w:val="single" w:sz="4" w:space="0" w:color="auto"/>
            </w:tcBorders>
            <w:shd w:val="clear" w:color="auto" w:fill="auto"/>
            <w:vAlign w:val="center"/>
          </w:tcPr>
          <w:p w:rsidR="002F1688" w:rsidRPr="00E53406" w:rsidRDefault="002F1688" w:rsidP="002F1688">
            <w:pPr>
              <w:widowControl/>
              <w:jc w:val="right"/>
              <w:rPr>
                <w:rFonts w:eastAsia="Times New Roman"/>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626"/>
        <w:gridCol w:w="1925"/>
        <w:gridCol w:w="2043"/>
        <w:gridCol w:w="2476"/>
      </w:tblGrid>
      <w:tr w:rsidR="003B2261" w:rsidRPr="006754A8" w:rsidTr="00F96E6E">
        <w:trPr>
          <w:trHeight w:val="20"/>
        </w:trPr>
        <w:tc>
          <w:tcPr>
            <w:tcW w:w="1448" w:type="pct"/>
            <w:tcBorders>
              <w:top w:val="single" w:sz="4" w:space="0" w:color="auto"/>
            </w:tcBorders>
            <w:shd w:val="clear" w:color="auto" w:fill="auto"/>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061"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Pr>
                <w:rFonts w:eastAsia="Times New Roman"/>
                <w:b/>
                <w:bCs/>
                <w:color w:val="000000"/>
                <w:kern w:val="0"/>
                <w:sz w:val="24"/>
                <w:vertAlign w:val="superscript"/>
              </w:rPr>
              <w:t>b</w:t>
            </w:r>
            <w:proofErr w:type="spellEnd"/>
          </w:p>
        </w:tc>
        <w:tc>
          <w:tcPr>
            <w:tcW w:w="112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Pr>
                <w:rFonts w:eastAsia="Times New Roman"/>
                <w:b/>
                <w:bCs/>
                <w:color w:val="000000"/>
                <w:kern w:val="0"/>
                <w:sz w:val="24"/>
                <w:vertAlign w:val="superscript"/>
              </w:rPr>
              <w:t>c</w:t>
            </w:r>
            <w:proofErr w:type="spellEnd"/>
          </w:p>
        </w:tc>
        <w:tc>
          <w:tcPr>
            <w:tcW w:w="1365"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Pr>
                <w:b/>
                <w:bCs/>
                <w:color w:val="000000"/>
                <w:kern w:val="0"/>
                <w:sz w:val="24"/>
                <w:vertAlign w:val="superscript"/>
                <w:lang w:val="en-GB"/>
              </w:rPr>
              <w:t>d</w:t>
            </w:r>
            <w:proofErr w:type="spellEnd"/>
          </w:p>
        </w:tc>
      </w:tr>
      <w:tr w:rsidR="003B2261" w:rsidRPr="006754A8" w:rsidTr="00F96E6E">
        <w:trPr>
          <w:trHeight w:val="20"/>
        </w:trPr>
        <w:tc>
          <w:tcPr>
            <w:tcW w:w="1448" w:type="pct"/>
            <w:tcBorders>
              <w:top w:val="single" w:sz="4" w:space="0" w:color="auto"/>
            </w:tcBorders>
            <w:shd w:val="clear" w:color="auto" w:fill="auto"/>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peruvianum</w:t>
            </w:r>
            <w:proofErr w:type="spellEnd"/>
          </w:p>
        </w:tc>
        <w:tc>
          <w:tcPr>
            <w:tcW w:w="1061"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2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365"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BB3FB5" w:rsidRPr="0011492C" w:rsidTr="00CB6AA5">
        <w:trPr>
          <w:trHeight w:val="20"/>
        </w:trPr>
        <w:tc>
          <w:tcPr>
            <w:tcW w:w="1448" w:type="pct"/>
            <w:shd w:val="clear" w:color="auto" w:fill="auto"/>
            <w:vAlign w:val="center"/>
          </w:tcPr>
          <w:p w:rsidR="00BB3FB5" w:rsidRPr="0036584E" w:rsidRDefault="00BB3FB5" w:rsidP="00BB3FB5">
            <w:pPr>
              <w:widowControl/>
              <w:jc w:val="left"/>
              <w:rPr>
                <w:rFonts w:eastAsia="Times New Roman"/>
                <w:iCs/>
                <w:color w:val="000000"/>
                <w:kern w:val="0"/>
                <w:sz w:val="24"/>
              </w:rPr>
            </w:pPr>
            <w:r w:rsidRPr="0036584E">
              <w:rPr>
                <w:rFonts w:eastAsia="Times New Roman"/>
                <w:iCs/>
                <w:color w:val="000000"/>
                <w:kern w:val="0"/>
                <w:sz w:val="24"/>
              </w:rPr>
              <w:t>LA 1537</w:t>
            </w:r>
          </w:p>
        </w:tc>
        <w:tc>
          <w:tcPr>
            <w:tcW w:w="1061" w:type="pct"/>
            <w:shd w:val="clear" w:color="auto" w:fill="auto"/>
            <w:noWrap/>
            <w:vAlign w:val="center"/>
          </w:tcPr>
          <w:p w:rsidR="00BB3FB5" w:rsidRPr="0036584E" w:rsidRDefault="00BB3FB5" w:rsidP="00BB3FB5">
            <w:pPr>
              <w:widowControl/>
              <w:jc w:val="center"/>
              <w:rPr>
                <w:rFonts w:eastAsia="Times New Roman"/>
                <w:color w:val="000000"/>
                <w:kern w:val="0"/>
                <w:sz w:val="24"/>
              </w:rPr>
            </w:pPr>
            <w:r w:rsidRPr="0036584E">
              <w:rPr>
                <w:rFonts w:eastAsia="Times New Roman"/>
                <w:color w:val="000000"/>
                <w:kern w:val="0"/>
                <w:sz w:val="24"/>
              </w:rPr>
              <w:t>TGRC</w:t>
            </w:r>
          </w:p>
        </w:tc>
        <w:tc>
          <w:tcPr>
            <w:tcW w:w="1126" w:type="pct"/>
            <w:shd w:val="clear" w:color="auto" w:fill="auto"/>
            <w:vAlign w:val="center"/>
          </w:tcPr>
          <w:p w:rsidR="00BB3FB5" w:rsidRPr="0036584E" w:rsidRDefault="00BB3FB5" w:rsidP="00BB3FB5">
            <w:pPr>
              <w:widowControl/>
              <w:jc w:val="center"/>
              <w:rPr>
                <w:rFonts w:eastAsia="Times New Roman"/>
                <w:color w:val="000000"/>
                <w:kern w:val="0"/>
                <w:sz w:val="24"/>
              </w:rPr>
            </w:pPr>
            <w:r w:rsidRPr="0036584E">
              <w:rPr>
                <w:rFonts w:eastAsia="Times New Roman"/>
                <w:color w:val="000000"/>
                <w:kern w:val="0"/>
                <w:sz w:val="24"/>
              </w:rPr>
              <w:t>0 ± 0</w:t>
            </w:r>
          </w:p>
        </w:tc>
        <w:tc>
          <w:tcPr>
            <w:tcW w:w="1365" w:type="pct"/>
            <w:shd w:val="clear" w:color="auto" w:fill="auto"/>
            <w:vAlign w:val="center"/>
          </w:tcPr>
          <w:p w:rsidR="00BB3FB5" w:rsidRPr="0036584E" w:rsidRDefault="00BB3FB5" w:rsidP="00BB3FB5">
            <w:pPr>
              <w:widowControl/>
              <w:jc w:val="center"/>
              <w:rPr>
                <w:rFonts w:eastAsia="Times New Roman"/>
                <w:color w:val="000000"/>
                <w:kern w:val="0"/>
                <w:sz w:val="24"/>
              </w:rPr>
            </w:pPr>
            <w:r w:rsidRPr="0036584E">
              <w:rPr>
                <w:rFonts w:eastAsia="Times New Roman"/>
                <w:color w:val="000000"/>
                <w:kern w:val="0"/>
                <w:sz w:val="24"/>
              </w:rPr>
              <w:t>symptomless</w:t>
            </w:r>
          </w:p>
        </w:tc>
      </w:tr>
      <w:tr w:rsidR="00BB3FB5" w:rsidRPr="0011492C" w:rsidTr="00CB6AA5">
        <w:trPr>
          <w:trHeight w:val="20"/>
        </w:trPr>
        <w:tc>
          <w:tcPr>
            <w:tcW w:w="1448" w:type="pct"/>
            <w:shd w:val="clear" w:color="auto" w:fill="auto"/>
            <w:vAlign w:val="center"/>
          </w:tcPr>
          <w:p w:rsidR="00BB3FB5" w:rsidRPr="0036584E" w:rsidRDefault="00BB3FB5" w:rsidP="00BB3FB5">
            <w:pPr>
              <w:widowControl/>
              <w:jc w:val="left"/>
              <w:rPr>
                <w:rFonts w:eastAsia="Times New Roman"/>
                <w:iCs/>
                <w:color w:val="000000"/>
                <w:kern w:val="0"/>
                <w:sz w:val="24"/>
              </w:rPr>
            </w:pPr>
            <w:r w:rsidRPr="0036584E">
              <w:rPr>
                <w:rFonts w:eastAsia="Times New Roman"/>
                <w:iCs/>
                <w:color w:val="000000"/>
                <w:kern w:val="0"/>
                <w:sz w:val="24"/>
              </w:rPr>
              <w:t>LA 1929</w:t>
            </w:r>
          </w:p>
        </w:tc>
        <w:tc>
          <w:tcPr>
            <w:tcW w:w="1061" w:type="pct"/>
            <w:shd w:val="clear" w:color="auto" w:fill="auto"/>
            <w:noWrap/>
            <w:vAlign w:val="center"/>
          </w:tcPr>
          <w:p w:rsidR="00BB3FB5" w:rsidRPr="0036584E" w:rsidRDefault="00BB3FB5" w:rsidP="00BB3FB5">
            <w:pPr>
              <w:widowControl/>
              <w:jc w:val="center"/>
              <w:rPr>
                <w:rFonts w:eastAsia="Times New Roman"/>
                <w:color w:val="000000"/>
                <w:kern w:val="0"/>
                <w:sz w:val="24"/>
              </w:rPr>
            </w:pPr>
            <w:r w:rsidRPr="0036584E">
              <w:rPr>
                <w:rFonts w:eastAsia="Times New Roman"/>
                <w:color w:val="000000"/>
                <w:kern w:val="0"/>
                <w:sz w:val="24"/>
              </w:rPr>
              <w:t>TGRC</w:t>
            </w:r>
          </w:p>
        </w:tc>
        <w:tc>
          <w:tcPr>
            <w:tcW w:w="1126" w:type="pct"/>
            <w:shd w:val="clear" w:color="auto" w:fill="auto"/>
            <w:vAlign w:val="center"/>
          </w:tcPr>
          <w:p w:rsidR="00BB3FB5" w:rsidRPr="0036584E" w:rsidRDefault="00BB3FB5" w:rsidP="00BB3FB5">
            <w:pPr>
              <w:widowControl/>
              <w:jc w:val="center"/>
              <w:rPr>
                <w:rFonts w:eastAsia="Times New Roman"/>
                <w:color w:val="000000"/>
                <w:kern w:val="0"/>
                <w:sz w:val="24"/>
              </w:rPr>
            </w:pPr>
            <w:r w:rsidRPr="0036584E">
              <w:rPr>
                <w:rFonts w:eastAsia="Times New Roman"/>
                <w:color w:val="000000"/>
                <w:kern w:val="0"/>
                <w:sz w:val="24"/>
              </w:rPr>
              <w:t>0 ± 0</w:t>
            </w:r>
          </w:p>
        </w:tc>
        <w:tc>
          <w:tcPr>
            <w:tcW w:w="1365" w:type="pct"/>
            <w:shd w:val="clear" w:color="auto" w:fill="auto"/>
            <w:vAlign w:val="center"/>
          </w:tcPr>
          <w:p w:rsidR="00BB3FB5" w:rsidRPr="0036584E" w:rsidRDefault="00BB3FB5" w:rsidP="00BB3FB5">
            <w:pPr>
              <w:widowControl/>
              <w:jc w:val="center"/>
              <w:rPr>
                <w:rFonts w:eastAsia="Times New Roman"/>
                <w:color w:val="000000"/>
                <w:kern w:val="0"/>
                <w:sz w:val="24"/>
              </w:rPr>
            </w:pPr>
            <w:r w:rsidRPr="0036584E">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1935</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1977</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2732</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2964</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3790</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4125</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4317</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4318</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LA 4445</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TGRC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126928</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128643</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128647</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128650-6Y-IV-1</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CGN</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128651</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128653</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CGN</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128656</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128657</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128663</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251306</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11492C" w:rsidTr="00F96E6E">
        <w:trPr>
          <w:trHeight w:val="20"/>
        </w:trPr>
        <w:tc>
          <w:tcPr>
            <w:tcW w:w="1448" w:type="pct"/>
            <w:shd w:val="clear" w:color="auto" w:fill="auto"/>
            <w:vAlign w:val="center"/>
          </w:tcPr>
          <w:p w:rsidR="00BB3FB5" w:rsidRPr="0011492C" w:rsidRDefault="00BB3FB5" w:rsidP="00BB3FB5">
            <w:pPr>
              <w:widowControl/>
              <w:jc w:val="left"/>
              <w:rPr>
                <w:rFonts w:eastAsia="Times New Roman"/>
                <w:color w:val="000000"/>
                <w:kern w:val="0"/>
                <w:sz w:val="24"/>
              </w:rPr>
            </w:pPr>
            <w:r w:rsidRPr="0011492C">
              <w:rPr>
                <w:rFonts w:eastAsia="Times New Roman"/>
                <w:color w:val="000000"/>
                <w:kern w:val="0"/>
                <w:sz w:val="24"/>
              </w:rPr>
              <w:t>PI 266375</w:t>
            </w:r>
            <w:r w:rsidRPr="00075AAD">
              <w:rPr>
                <w:rFonts w:eastAsia="Times New Roman"/>
                <w:color w:val="000000"/>
                <w:kern w:val="0"/>
                <w:sz w:val="24"/>
                <w:vertAlign w:val="superscript"/>
              </w:rPr>
              <w:t xml:space="preserve"> e</w:t>
            </w:r>
          </w:p>
        </w:tc>
        <w:tc>
          <w:tcPr>
            <w:tcW w:w="1061" w:type="pct"/>
            <w:shd w:val="clear" w:color="auto" w:fill="auto"/>
            <w:noWrap/>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AVRDC</w:t>
            </w:r>
          </w:p>
        </w:tc>
        <w:tc>
          <w:tcPr>
            <w:tcW w:w="1126"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0 ± 0</w:t>
            </w:r>
          </w:p>
        </w:tc>
        <w:tc>
          <w:tcPr>
            <w:tcW w:w="1365" w:type="pct"/>
            <w:shd w:val="clear" w:color="auto" w:fill="auto"/>
            <w:vAlign w:val="center"/>
          </w:tcPr>
          <w:p w:rsidR="00BB3FB5" w:rsidRPr="0011492C" w:rsidRDefault="00BB3FB5" w:rsidP="00BB3FB5">
            <w:pPr>
              <w:widowControl/>
              <w:jc w:val="center"/>
              <w:rPr>
                <w:rFonts w:eastAsia="Times New Roman"/>
                <w:color w:val="000000"/>
                <w:kern w:val="0"/>
                <w:sz w:val="24"/>
              </w:rPr>
            </w:pPr>
            <w:r w:rsidRPr="0011492C">
              <w:rPr>
                <w:rFonts w:eastAsia="Times New Roman"/>
                <w:color w:val="000000"/>
                <w:kern w:val="0"/>
                <w:sz w:val="24"/>
              </w:rPr>
              <w:t>symptomless</w:t>
            </w:r>
          </w:p>
        </w:tc>
      </w:tr>
      <w:tr w:rsidR="00BB3FB5" w:rsidRPr="006754A8" w:rsidTr="00F96E6E">
        <w:trPr>
          <w:trHeight w:val="20"/>
        </w:trPr>
        <w:tc>
          <w:tcPr>
            <w:tcW w:w="1448" w:type="pct"/>
            <w:shd w:val="clear" w:color="auto" w:fill="auto"/>
            <w:vAlign w:val="center"/>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LA 1692</w:t>
            </w:r>
          </w:p>
        </w:tc>
        <w:tc>
          <w:tcPr>
            <w:tcW w:w="1061" w:type="pct"/>
            <w:shd w:val="clear" w:color="auto" w:fill="auto"/>
            <w:noWrap/>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TGRC</w:t>
            </w:r>
          </w:p>
        </w:tc>
        <w:tc>
          <w:tcPr>
            <w:tcW w:w="1126" w:type="pct"/>
            <w:shd w:val="clear" w:color="auto" w:fill="auto"/>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LA 1947</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TGRC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LA 1949</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TGRC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LA 1954</w:t>
            </w:r>
            <w:r w:rsidRPr="00075AAD">
              <w:rPr>
                <w:rFonts w:eastAsia="Times New Roman"/>
                <w:color w:val="000000"/>
                <w:kern w:val="0"/>
                <w:sz w:val="24"/>
                <w:vertAlign w:val="superscript"/>
              </w:rPr>
              <w:t xml:space="preserve"> e</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TGRC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LA 1955</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TGRC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LA 2581</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TGRC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126444</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126929</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126935</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126946</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128654</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128659</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128660</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129149</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129152</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143679</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CGN15795</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CGN</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1.4 ± 0.4</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LA 0462</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TGRC</w:t>
            </w:r>
          </w:p>
        </w:tc>
        <w:tc>
          <w:tcPr>
            <w:tcW w:w="1126" w:type="pct"/>
            <w:shd w:val="clear" w:color="auto" w:fill="auto"/>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2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128652</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2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1448" w:type="pct"/>
            <w:shd w:val="clear" w:color="auto" w:fill="auto"/>
            <w:noWrap/>
            <w:vAlign w:val="center"/>
            <w:hideMark/>
          </w:tcPr>
          <w:p w:rsidR="00BB3FB5" w:rsidRPr="006754A8" w:rsidRDefault="00BB3FB5" w:rsidP="00BB3FB5">
            <w:pPr>
              <w:widowControl/>
              <w:jc w:val="left"/>
              <w:rPr>
                <w:rFonts w:eastAsia="Times New Roman"/>
                <w:color w:val="000000"/>
                <w:kern w:val="0"/>
                <w:sz w:val="24"/>
              </w:rPr>
            </w:pPr>
            <w:r w:rsidRPr="006754A8">
              <w:rPr>
                <w:rFonts w:eastAsia="Times New Roman"/>
                <w:color w:val="000000"/>
                <w:kern w:val="0"/>
                <w:sz w:val="24"/>
              </w:rPr>
              <w:t>PI 129145</w:t>
            </w:r>
          </w:p>
        </w:tc>
        <w:tc>
          <w:tcPr>
            <w:tcW w:w="1061"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AVRDC</w:t>
            </w:r>
          </w:p>
        </w:tc>
        <w:tc>
          <w:tcPr>
            <w:tcW w:w="1126" w:type="pct"/>
            <w:shd w:val="clear" w:color="auto" w:fill="auto"/>
            <w:noWrap/>
            <w:vAlign w:val="center"/>
            <w:hideMark/>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2 ± 0</w:t>
            </w:r>
          </w:p>
        </w:tc>
        <w:tc>
          <w:tcPr>
            <w:tcW w:w="1365" w:type="pct"/>
            <w:vAlign w:val="center"/>
          </w:tcPr>
          <w:p w:rsidR="00BB3FB5" w:rsidRPr="006754A8" w:rsidRDefault="00BB3FB5" w:rsidP="00BB3FB5">
            <w:pPr>
              <w:widowControl/>
              <w:jc w:val="center"/>
              <w:rPr>
                <w:rFonts w:eastAsia="Times New Roman"/>
                <w:color w:val="000000"/>
                <w:kern w:val="0"/>
                <w:sz w:val="24"/>
              </w:rPr>
            </w:pPr>
            <w:r w:rsidRPr="006754A8">
              <w:rPr>
                <w:rFonts w:eastAsia="Times New Roman"/>
                <w:color w:val="000000"/>
                <w:kern w:val="0"/>
                <w:sz w:val="24"/>
              </w:rPr>
              <w:t>symptomatic</w:t>
            </w:r>
          </w:p>
        </w:tc>
      </w:tr>
      <w:tr w:rsidR="00BB3FB5" w:rsidRPr="006754A8" w:rsidTr="00F96E6E">
        <w:trPr>
          <w:trHeight w:val="20"/>
        </w:trPr>
        <w:tc>
          <w:tcPr>
            <w:tcW w:w="5000" w:type="pct"/>
            <w:gridSpan w:val="4"/>
            <w:tcBorders>
              <w:bottom w:val="single" w:sz="4" w:space="0" w:color="auto"/>
            </w:tcBorders>
            <w:shd w:val="clear" w:color="auto" w:fill="auto"/>
            <w:vAlign w:val="center"/>
          </w:tcPr>
          <w:p w:rsidR="00BB3FB5" w:rsidRPr="006754A8" w:rsidRDefault="00BB3FB5" w:rsidP="00BB3FB5">
            <w:pPr>
              <w:widowControl/>
              <w:jc w:val="right"/>
              <w:rPr>
                <w:rFonts w:eastAsia="Times New Roman"/>
                <w:color w:val="000000"/>
                <w:kern w:val="0"/>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E53406" w:rsidRDefault="003B2261" w:rsidP="001D098D">
      <w:pPr>
        <w:widowControl/>
        <w:spacing w:after="200" w:line="276" w:lineRule="auto"/>
        <w:jc w:val="left"/>
        <w:rPr>
          <w:rFonts w:ascii="Verdana" w:hAnsi="Verdana"/>
          <w:kern w:val="0"/>
          <w:sz w:val="17"/>
          <w:szCs w:val="22"/>
        </w:rPr>
      </w:pPr>
      <w:r w:rsidRPr="00A40255">
        <w:rPr>
          <w:b/>
          <w:color w:val="000000"/>
          <w:sz w:val="24"/>
        </w:rPr>
        <w:lastRenderedPageBreak/>
        <w:t xml:space="preserve">Supplementary </w:t>
      </w:r>
      <w:r w:rsidRPr="006754A8">
        <w:rPr>
          <w:rFonts w:eastAsia="Times New Roman"/>
          <w:b/>
          <w:color w:val="000000"/>
          <w:kern w:val="0"/>
          <w:sz w:val="24"/>
        </w:rPr>
        <w:t xml:space="preserve">Table </w:t>
      </w:r>
      <w:r w:rsidRPr="00E53406">
        <w:rPr>
          <w:rFonts w:eastAsia="Times New Roman"/>
          <w:b/>
          <w:color w:val="000000"/>
          <w:kern w:val="0"/>
          <w:sz w:val="24"/>
        </w:rPr>
        <w:t>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E53406" w:rsidTr="00F96E6E">
        <w:trPr>
          <w:trHeight w:val="20"/>
        </w:trPr>
        <w:tc>
          <w:tcPr>
            <w:tcW w:w="1508" w:type="pct"/>
            <w:tcBorders>
              <w:top w:val="single" w:sz="4" w:space="0" w:color="auto"/>
            </w:tcBorders>
            <w:shd w:val="clear" w:color="auto" w:fill="auto"/>
            <w:vAlign w:val="center"/>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vAlign w:val="center"/>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F96E6E">
        <w:trPr>
          <w:trHeight w:val="20"/>
        </w:trPr>
        <w:tc>
          <w:tcPr>
            <w:tcW w:w="1508" w:type="pct"/>
            <w:tcBorders>
              <w:top w:val="single" w:sz="4" w:space="0" w:color="auto"/>
            </w:tcBorders>
            <w:shd w:val="clear" w:color="auto" w:fill="auto"/>
            <w:vAlign w:val="center"/>
          </w:tcPr>
          <w:p w:rsidR="003B2261" w:rsidRPr="00E53406" w:rsidRDefault="00437A3E" w:rsidP="00F96E6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peruvianum</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251314</w:t>
            </w:r>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2.8 ± 0.5</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3218</w:t>
            </w:r>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pimpinellifolium</w:t>
            </w:r>
            <w:proofErr w:type="spellEnd"/>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p>
        </w:tc>
        <w:tc>
          <w:tcPr>
            <w:tcW w:w="1186" w:type="pct"/>
            <w:vAlign w:val="center"/>
          </w:tcPr>
          <w:p w:rsidR="00437A3E" w:rsidRPr="00E53406" w:rsidRDefault="00437A3E" w:rsidP="00437A3E">
            <w:pPr>
              <w:widowControl/>
              <w:jc w:val="center"/>
              <w:rPr>
                <w:rFonts w:eastAsia="Times New Roman"/>
                <w:color w:val="000000"/>
                <w:kern w:val="0"/>
                <w:sz w:val="24"/>
              </w:rPr>
            </w:pP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1607</w:t>
            </w:r>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0.5 ± 0.5</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1344</w:t>
            </w:r>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1 ± 0</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2578</w:t>
            </w:r>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1 ± 1.1</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1863</w:t>
            </w:r>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1.3 ± 0.4</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0398</w:t>
            </w:r>
          </w:p>
        </w:tc>
        <w:tc>
          <w:tcPr>
            <w:tcW w:w="1120"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1.6 ± 0.7</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1630</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1.8 ± 0.5</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1589</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1.8 ± 0.7</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1597</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 ± 0</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1846</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 ± 0</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1605</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211838</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 ± 0.8</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1355</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 ± 0.9</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1742</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2.1 ± 0.2</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1256</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2.1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211840</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2.1 ± 0.7</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0122</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2.2 ± 0.3</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1237</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2.2 ± 0.9</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1817</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2.3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1357</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2.3 ± 0.8</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CGN15302</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2.4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1579</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2.4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143527</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2.5 ± 0.4</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1380</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2.5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390704</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2.5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143524</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2.5 ± 0.7</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211839</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2.5 ± 0.7</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1345</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2.5 ± 1</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1374</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0.4</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1686</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0.4</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1581</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0.5</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1924</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0.5</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390696</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407546</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0.6</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407544</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0.7</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1561</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0.8</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2176</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1.2</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LA 1583</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2.6 ± 1.4</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126940</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2.7 ± 0.3</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1508" w:type="pct"/>
            <w:shd w:val="clear" w:color="auto" w:fill="auto"/>
            <w:noWrap/>
            <w:vAlign w:val="center"/>
            <w:hideMark/>
          </w:tcPr>
          <w:p w:rsidR="00437A3E" w:rsidRPr="00E53406" w:rsidRDefault="00437A3E" w:rsidP="00437A3E">
            <w:pPr>
              <w:widowControl/>
              <w:jc w:val="left"/>
              <w:rPr>
                <w:rFonts w:eastAsia="Times New Roman"/>
                <w:color w:val="000000"/>
                <w:kern w:val="0"/>
                <w:sz w:val="24"/>
              </w:rPr>
            </w:pPr>
            <w:r w:rsidRPr="00E53406">
              <w:rPr>
                <w:rFonts w:eastAsia="Times New Roman"/>
                <w:color w:val="000000"/>
                <w:kern w:val="0"/>
                <w:sz w:val="24"/>
              </w:rPr>
              <w:t>PI 390689</w:t>
            </w:r>
          </w:p>
        </w:tc>
        <w:tc>
          <w:tcPr>
            <w:tcW w:w="1120"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2.7 ± 0.3</w:t>
            </w:r>
          </w:p>
        </w:tc>
        <w:tc>
          <w:tcPr>
            <w:tcW w:w="1186" w:type="pct"/>
            <w:vAlign w:val="center"/>
          </w:tcPr>
          <w:p w:rsidR="00437A3E" w:rsidRPr="00E53406" w:rsidRDefault="00437A3E" w:rsidP="00437A3E">
            <w:pPr>
              <w:widowControl/>
              <w:jc w:val="center"/>
              <w:rPr>
                <w:rFonts w:eastAsia="Times New Roman"/>
                <w:color w:val="000000"/>
                <w:kern w:val="0"/>
                <w:sz w:val="24"/>
              </w:rPr>
            </w:pPr>
            <w:r w:rsidRPr="00E53406">
              <w:rPr>
                <w:rFonts w:eastAsia="Times New Roman"/>
                <w:color w:val="000000"/>
                <w:kern w:val="0"/>
                <w:sz w:val="24"/>
              </w:rPr>
              <w:t>symptomatic</w:t>
            </w:r>
          </w:p>
        </w:tc>
      </w:tr>
      <w:tr w:rsidR="00437A3E" w:rsidRPr="00E53406" w:rsidTr="00F96E6E">
        <w:trPr>
          <w:trHeight w:val="20"/>
        </w:trPr>
        <w:tc>
          <w:tcPr>
            <w:tcW w:w="5000" w:type="pct"/>
            <w:gridSpan w:val="4"/>
            <w:tcBorders>
              <w:bottom w:val="single" w:sz="4" w:space="0" w:color="auto"/>
            </w:tcBorders>
            <w:shd w:val="clear" w:color="auto" w:fill="auto"/>
            <w:noWrap/>
            <w:vAlign w:val="center"/>
          </w:tcPr>
          <w:p w:rsidR="00437A3E" w:rsidRPr="00E53406" w:rsidRDefault="00437A3E" w:rsidP="00437A3E">
            <w:pPr>
              <w:widowControl/>
              <w:jc w:val="right"/>
              <w:rPr>
                <w:rFonts w:eastAsia="Times New Roman"/>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w:t>
      </w:r>
      <w:r w:rsidRPr="006754A8">
        <w:rPr>
          <w:rFonts w:eastAsia="Times New Roman"/>
          <w:color w:val="000000"/>
          <w:kern w:val="0"/>
          <w:sz w:val="24"/>
        </w:rPr>
        <w:t xml:space="preserve">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Pr>
                <w:b/>
                <w:bCs/>
                <w:color w:val="000000"/>
                <w:kern w:val="0"/>
                <w:sz w:val="24"/>
                <w:vertAlign w:val="superscript"/>
                <w:lang w:val="en-GB"/>
              </w:rPr>
              <w:t>d</w:t>
            </w:r>
            <w:proofErr w:type="spellEnd"/>
          </w:p>
        </w:tc>
      </w:tr>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944A23" w:rsidRPr="006754A8" w:rsidTr="00F96E6E">
        <w:trPr>
          <w:trHeight w:val="20"/>
        </w:trPr>
        <w:tc>
          <w:tcPr>
            <w:tcW w:w="1508" w:type="pct"/>
            <w:shd w:val="clear" w:color="auto" w:fill="auto"/>
            <w:noWrap/>
            <w:vAlign w:val="center"/>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126932</w:t>
            </w:r>
          </w:p>
        </w:tc>
        <w:tc>
          <w:tcPr>
            <w:tcW w:w="1120"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407543</w:t>
            </w:r>
          </w:p>
        </w:tc>
        <w:tc>
          <w:tcPr>
            <w:tcW w:w="1120"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390698</w:t>
            </w:r>
          </w:p>
        </w:tc>
        <w:tc>
          <w:tcPr>
            <w:tcW w:w="1120"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126934</w:t>
            </w:r>
          </w:p>
        </w:tc>
        <w:tc>
          <w:tcPr>
            <w:tcW w:w="1120"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0.6</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407537</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0.6</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407555</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0.6</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407557</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0.7</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1383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0.8</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1861</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0.8</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2093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2.7 ± 0.8</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1580</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0.3</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2001</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0.3</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407536</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0.3</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1370</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2423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3161</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390695</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1578</w:t>
            </w:r>
            <w:r w:rsidRPr="00075AAD">
              <w:rPr>
                <w:rFonts w:eastAsia="Times New Roman"/>
                <w:color w:val="000000"/>
                <w:kern w:val="0"/>
                <w:sz w:val="24"/>
                <w:vertAlign w:val="superscript"/>
              </w:rPr>
              <w:t xml:space="preserve"> e</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2656</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390713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407542</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0.6</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407553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0.7</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0376</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0.8</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1603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0.9</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1847</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0.9</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2647</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1</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2426</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2.8 ± 1.3</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390694</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0.3</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126937</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VI030547</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VI030548</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0.4</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1263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1359</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390688</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407540</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407550</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0.5</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407539</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0.6</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PI 407552</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0.6</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2189</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0.8</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1242</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2.9 ± 0.9</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noWrap/>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CGN14498</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3 ± 0</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1508" w:type="pct"/>
            <w:shd w:val="clear" w:color="auto" w:fill="auto"/>
            <w:vAlign w:val="center"/>
            <w:hideMark/>
          </w:tcPr>
          <w:p w:rsidR="00944A23" w:rsidRPr="006754A8" w:rsidRDefault="00944A23" w:rsidP="00944A23">
            <w:pPr>
              <w:widowControl/>
              <w:jc w:val="left"/>
              <w:rPr>
                <w:rFonts w:eastAsia="Times New Roman"/>
                <w:color w:val="000000"/>
                <w:kern w:val="0"/>
                <w:sz w:val="24"/>
              </w:rPr>
            </w:pPr>
            <w:r w:rsidRPr="006754A8">
              <w:rPr>
                <w:rFonts w:eastAsia="Times New Roman"/>
                <w:color w:val="000000"/>
                <w:kern w:val="0"/>
                <w:sz w:val="24"/>
              </w:rPr>
              <w:t>LA 0413</w:t>
            </w:r>
          </w:p>
        </w:tc>
        <w:tc>
          <w:tcPr>
            <w:tcW w:w="1120" w:type="pct"/>
            <w:shd w:val="clear" w:color="auto" w:fill="auto"/>
            <w:noWrap/>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3 ± 0</w:t>
            </w:r>
          </w:p>
        </w:tc>
        <w:tc>
          <w:tcPr>
            <w:tcW w:w="1186" w:type="pct"/>
            <w:vAlign w:val="center"/>
          </w:tcPr>
          <w:p w:rsidR="00944A23" w:rsidRPr="006754A8" w:rsidRDefault="00944A23" w:rsidP="00944A23">
            <w:pPr>
              <w:widowControl/>
              <w:jc w:val="center"/>
              <w:rPr>
                <w:rFonts w:eastAsia="Times New Roman"/>
                <w:color w:val="000000"/>
                <w:kern w:val="0"/>
                <w:sz w:val="24"/>
              </w:rPr>
            </w:pPr>
            <w:r w:rsidRPr="006754A8">
              <w:rPr>
                <w:rFonts w:eastAsia="Times New Roman"/>
                <w:color w:val="000000"/>
                <w:kern w:val="0"/>
                <w:sz w:val="24"/>
              </w:rPr>
              <w:t>symptomatic</w:t>
            </w:r>
          </w:p>
        </w:tc>
      </w:tr>
      <w:tr w:rsidR="00944A23" w:rsidRPr="006754A8" w:rsidTr="00F96E6E">
        <w:trPr>
          <w:trHeight w:val="20"/>
        </w:trPr>
        <w:tc>
          <w:tcPr>
            <w:tcW w:w="5000" w:type="pct"/>
            <w:gridSpan w:val="4"/>
            <w:tcBorders>
              <w:bottom w:val="single" w:sz="4" w:space="0" w:color="auto"/>
            </w:tcBorders>
            <w:shd w:val="clear" w:color="auto" w:fill="auto"/>
            <w:vAlign w:val="center"/>
          </w:tcPr>
          <w:p w:rsidR="00944A23" w:rsidRPr="006754A8" w:rsidRDefault="00944A23" w:rsidP="00944A23">
            <w:pPr>
              <w:widowControl/>
              <w:jc w:val="right"/>
              <w:rPr>
                <w:rFonts w:eastAsia="Times New Roman"/>
                <w:color w:val="000000"/>
                <w:kern w:val="0"/>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E53406" w:rsidRDefault="003B2261" w:rsidP="001D098D">
      <w:pPr>
        <w:widowControl/>
        <w:spacing w:after="200" w:line="276" w:lineRule="auto"/>
        <w:jc w:val="left"/>
        <w:rPr>
          <w:rFonts w:ascii="Verdana" w:hAnsi="Verdana"/>
          <w:kern w:val="0"/>
          <w:sz w:val="17"/>
          <w:szCs w:val="22"/>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6966C1" w:rsidRPr="00E53406" w:rsidTr="00F96E6E">
        <w:trPr>
          <w:trHeight w:val="20"/>
        </w:trPr>
        <w:tc>
          <w:tcPr>
            <w:tcW w:w="1508" w:type="pct"/>
            <w:shd w:val="clear" w:color="auto" w:fill="auto"/>
            <w:noWrap/>
            <w:vAlign w:val="center"/>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1601</w:t>
            </w:r>
          </w:p>
        </w:tc>
        <w:tc>
          <w:tcPr>
            <w:tcW w:w="1120"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1604</w:t>
            </w:r>
          </w:p>
        </w:tc>
        <w:tc>
          <w:tcPr>
            <w:tcW w:w="1120"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1608</w:t>
            </w:r>
          </w:p>
        </w:tc>
        <w:tc>
          <w:tcPr>
            <w:tcW w:w="1120"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1836</w:t>
            </w:r>
          </w:p>
        </w:tc>
        <w:tc>
          <w:tcPr>
            <w:tcW w:w="1120"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VI030600</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212444</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0.2</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VI046131</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0.2</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370093</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0.3</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0384</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390697</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VI040706</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2966</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0.5</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390711</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0.5</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407556</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0.5</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407558</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0.5</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1682</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0.6</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1838</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0.6</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126939</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0.6</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407545</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0.6</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VI030544</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0.6</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1471</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0.7</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390705</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0.7</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407554</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0.7</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1587</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1.1</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1660</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1.2</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1582</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1.3</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2645</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1.4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390519</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1.4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1678</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1.5</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1628</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 ± 1.7</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CGN15812</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0.2</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2398</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0.2</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212408</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0.2</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224710</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0.2</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127805</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0.3</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270446</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0.3</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VI030601</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0.3</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2390</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2831</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126927</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0.4</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LA 1255</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0.5</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1508" w:type="pct"/>
            <w:shd w:val="clear" w:color="auto" w:fill="auto"/>
            <w:noWrap/>
            <w:vAlign w:val="center"/>
            <w:hideMark/>
          </w:tcPr>
          <w:p w:rsidR="006966C1" w:rsidRPr="00E53406" w:rsidRDefault="006966C1" w:rsidP="006966C1">
            <w:pPr>
              <w:widowControl/>
              <w:jc w:val="left"/>
              <w:rPr>
                <w:rFonts w:eastAsia="Times New Roman"/>
                <w:color w:val="000000"/>
                <w:kern w:val="0"/>
                <w:sz w:val="24"/>
              </w:rPr>
            </w:pPr>
            <w:r w:rsidRPr="00E53406">
              <w:rPr>
                <w:rFonts w:eastAsia="Times New Roman"/>
                <w:color w:val="000000"/>
                <w:kern w:val="0"/>
                <w:sz w:val="24"/>
              </w:rPr>
              <w:t>PI 126954</w:t>
            </w:r>
          </w:p>
        </w:tc>
        <w:tc>
          <w:tcPr>
            <w:tcW w:w="1120"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3.1 ± 0.5</w:t>
            </w:r>
          </w:p>
        </w:tc>
        <w:tc>
          <w:tcPr>
            <w:tcW w:w="1186" w:type="pct"/>
            <w:vAlign w:val="center"/>
          </w:tcPr>
          <w:p w:rsidR="006966C1" w:rsidRPr="00E53406" w:rsidRDefault="006966C1" w:rsidP="006966C1">
            <w:pPr>
              <w:widowControl/>
              <w:jc w:val="center"/>
              <w:rPr>
                <w:rFonts w:eastAsia="Times New Roman"/>
                <w:color w:val="000000"/>
                <w:kern w:val="0"/>
                <w:sz w:val="24"/>
              </w:rPr>
            </w:pPr>
            <w:r w:rsidRPr="00E53406">
              <w:rPr>
                <w:rFonts w:eastAsia="Times New Roman"/>
                <w:color w:val="000000"/>
                <w:kern w:val="0"/>
                <w:sz w:val="24"/>
              </w:rPr>
              <w:t>symptomatic</w:t>
            </w:r>
          </w:p>
        </w:tc>
      </w:tr>
      <w:tr w:rsidR="006966C1" w:rsidRPr="00E53406" w:rsidTr="00F96E6E">
        <w:trPr>
          <w:trHeight w:val="20"/>
        </w:trPr>
        <w:tc>
          <w:tcPr>
            <w:tcW w:w="5000" w:type="pct"/>
            <w:gridSpan w:val="4"/>
            <w:tcBorders>
              <w:bottom w:val="single" w:sz="4" w:space="0" w:color="auto"/>
            </w:tcBorders>
            <w:shd w:val="clear" w:color="auto" w:fill="auto"/>
            <w:vAlign w:val="center"/>
          </w:tcPr>
          <w:p w:rsidR="006966C1" w:rsidRPr="00E53406" w:rsidRDefault="006966C1" w:rsidP="006966C1">
            <w:pPr>
              <w:widowControl/>
              <w:jc w:val="right"/>
              <w:rPr>
                <w:rFonts w:eastAsia="Times New Roman"/>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w:t>
      </w:r>
      <w:r w:rsidRPr="006754A8">
        <w:rPr>
          <w:rFonts w:eastAsia="Times New Roman"/>
          <w:color w:val="000000"/>
          <w:kern w:val="0"/>
          <w:sz w:val="24"/>
        </w:rPr>
        <w:t xml:space="preserv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6754A8" w:rsidTr="00F96E6E">
        <w:trPr>
          <w:trHeight w:val="20"/>
        </w:trPr>
        <w:tc>
          <w:tcPr>
            <w:tcW w:w="1508" w:type="pct"/>
            <w:tcBorders>
              <w:top w:val="single" w:sz="4" w:space="0" w:color="auto"/>
            </w:tcBorders>
            <w:shd w:val="clear" w:color="auto" w:fill="auto"/>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Pr>
                <w:b/>
                <w:bCs/>
                <w:color w:val="000000"/>
                <w:kern w:val="0"/>
                <w:sz w:val="24"/>
                <w:vertAlign w:val="superscript"/>
                <w:lang w:val="en-GB"/>
              </w:rPr>
              <w:t>d</w:t>
            </w:r>
            <w:proofErr w:type="spellEnd"/>
          </w:p>
        </w:tc>
      </w:tr>
      <w:tr w:rsidR="003B2261" w:rsidRPr="006754A8" w:rsidTr="00F96E6E">
        <w:trPr>
          <w:trHeight w:val="20"/>
        </w:trPr>
        <w:tc>
          <w:tcPr>
            <w:tcW w:w="1508" w:type="pct"/>
            <w:tcBorders>
              <w:top w:val="single" w:sz="4" w:space="0" w:color="auto"/>
            </w:tcBorders>
            <w:shd w:val="clear" w:color="auto" w:fill="auto"/>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A31F47" w:rsidRPr="006754A8" w:rsidTr="00F96E6E">
        <w:trPr>
          <w:trHeight w:val="20"/>
        </w:trPr>
        <w:tc>
          <w:tcPr>
            <w:tcW w:w="1508" w:type="pct"/>
            <w:shd w:val="clear" w:color="auto" w:fill="auto"/>
            <w:noWrap/>
            <w:vAlign w:val="center"/>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407547</w:t>
            </w:r>
          </w:p>
        </w:tc>
        <w:tc>
          <w:tcPr>
            <w:tcW w:w="1120"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0.5</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VI030545</w:t>
            </w:r>
          </w:p>
        </w:tc>
        <w:tc>
          <w:tcPr>
            <w:tcW w:w="1120"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0.5</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407541</w:t>
            </w:r>
          </w:p>
        </w:tc>
        <w:tc>
          <w:tcPr>
            <w:tcW w:w="1120"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0.6</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407551</w:t>
            </w:r>
          </w:p>
        </w:tc>
        <w:tc>
          <w:tcPr>
            <w:tcW w:w="1120"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0.6</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2112</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0.7</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0391</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0.8</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0397</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0.8</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1585</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0.8</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1858</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0.8</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To-937</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0.8</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407548</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0.9</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126936</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1</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1637</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1.1</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1332</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1.2</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1591</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3.1 ± 1.2</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270440</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0.2</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2585</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0.3</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126931</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0.3</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224709</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0.3</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375937</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0.3</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CGN15913</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1933</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1993</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4138</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270441</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270447</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270448</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270449</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0.4</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1258</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0.5</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1562</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0.5</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124039</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0.5</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270442</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0.5</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390693</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0.5</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1651</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0.6</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126941</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0.6</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212442</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0.6</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346340</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0.6</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432362</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0.6</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0114</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0.7</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LA 1874</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0.7</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noWrap/>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126436</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0.8</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1508" w:type="pct"/>
            <w:shd w:val="clear" w:color="auto" w:fill="auto"/>
            <w:vAlign w:val="center"/>
            <w:hideMark/>
          </w:tcPr>
          <w:p w:rsidR="00A31F47" w:rsidRPr="006754A8" w:rsidRDefault="00A31F47" w:rsidP="00A31F47">
            <w:pPr>
              <w:widowControl/>
              <w:jc w:val="left"/>
              <w:rPr>
                <w:rFonts w:eastAsia="Times New Roman"/>
                <w:color w:val="000000"/>
                <w:kern w:val="0"/>
                <w:sz w:val="24"/>
              </w:rPr>
            </w:pPr>
            <w:r w:rsidRPr="006754A8">
              <w:rPr>
                <w:rFonts w:eastAsia="Times New Roman"/>
                <w:color w:val="000000"/>
                <w:kern w:val="0"/>
                <w:sz w:val="24"/>
              </w:rPr>
              <w:t>PI 432363</w:t>
            </w:r>
          </w:p>
        </w:tc>
        <w:tc>
          <w:tcPr>
            <w:tcW w:w="1120" w:type="pct"/>
            <w:shd w:val="clear" w:color="auto" w:fill="auto"/>
            <w:noWrap/>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3.2 ± 0.8</w:t>
            </w:r>
          </w:p>
        </w:tc>
        <w:tc>
          <w:tcPr>
            <w:tcW w:w="1186" w:type="pct"/>
            <w:vAlign w:val="center"/>
          </w:tcPr>
          <w:p w:rsidR="00A31F47" w:rsidRPr="006754A8" w:rsidRDefault="00A31F47" w:rsidP="00A31F47">
            <w:pPr>
              <w:widowControl/>
              <w:jc w:val="center"/>
              <w:rPr>
                <w:rFonts w:eastAsia="Times New Roman"/>
                <w:color w:val="000000"/>
                <w:kern w:val="0"/>
                <w:sz w:val="24"/>
              </w:rPr>
            </w:pPr>
            <w:r w:rsidRPr="006754A8">
              <w:rPr>
                <w:rFonts w:eastAsia="Times New Roman"/>
                <w:color w:val="000000"/>
                <w:kern w:val="0"/>
                <w:sz w:val="24"/>
              </w:rPr>
              <w:t>symptomatic</w:t>
            </w:r>
          </w:p>
        </w:tc>
      </w:tr>
      <w:tr w:rsidR="00A31F47" w:rsidRPr="006754A8" w:rsidTr="00F96E6E">
        <w:trPr>
          <w:trHeight w:val="20"/>
        </w:trPr>
        <w:tc>
          <w:tcPr>
            <w:tcW w:w="5000" w:type="pct"/>
            <w:gridSpan w:val="4"/>
            <w:tcBorders>
              <w:bottom w:val="single" w:sz="4" w:space="0" w:color="auto"/>
            </w:tcBorders>
            <w:shd w:val="clear" w:color="auto" w:fill="auto"/>
            <w:vAlign w:val="center"/>
          </w:tcPr>
          <w:p w:rsidR="00A31F47" w:rsidRPr="006754A8" w:rsidRDefault="00A31F47" w:rsidP="00A31F47">
            <w:pPr>
              <w:widowControl/>
              <w:jc w:val="right"/>
              <w:rPr>
                <w:rFonts w:eastAsia="Times New Roman"/>
                <w:color w:val="000000"/>
                <w:kern w:val="0"/>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E53406" w:rsidRDefault="003B2261" w:rsidP="001D098D">
      <w:pPr>
        <w:widowControl/>
        <w:spacing w:after="200" w:line="276" w:lineRule="auto"/>
        <w:jc w:val="left"/>
        <w:rPr>
          <w:rFonts w:ascii="Verdana" w:hAnsi="Verdana"/>
          <w:kern w:val="0"/>
          <w:sz w:val="17"/>
          <w:szCs w:val="22"/>
          <w:lang w:val="en-GB"/>
        </w:rPr>
      </w:pPr>
      <w:r w:rsidRPr="00A40255">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091CD4" w:rsidRPr="00E53406" w:rsidTr="00F96E6E">
        <w:trPr>
          <w:trHeight w:val="20"/>
        </w:trPr>
        <w:tc>
          <w:tcPr>
            <w:tcW w:w="1508" w:type="pct"/>
            <w:shd w:val="clear" w:color="auto" w:fill="auto"/>
            <w:vAlign w:val="center"/>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2652</w:t>
            </w:r>
          </w:p>
        </w:tc>
        <w:tc>
          <w:tcPr>
            <w:tcW w:w="1120" w:type="pct"/>
            <w:shd w:val="clear" w:color="auto" w:fill="auto"/>
            <w:noWrap/>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3.2 ± 1.4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2097</w:t>
            </w:r>
          </w:p>
        </w:tc>
        <w:tc>
          <w:tcPr>
            <w:tcW w:w="1120" w:type="pct"/>
            <w:shd w:val="clear" w:color="auto" w:fill="auto"/>
            <w:noWrap/>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0.3</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263589</w:t>
            </w:r>
          </w:p>
        </w:tc>
        <w:tc>
          <w:tcPr>
            <w:tcW w:w="1120" w:type="pct"/>
            <w:shd w:val="clear" w:color="auto" w:fill="auto"/>
            <w:noWrap/>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0.3</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1384</w:t>
            </w:r>
          </w:p>
        </w:tc>
        <w:tc>
          <w:tcPr>
            <w:tcW w:w="1120" w:type="pct"/>
            <w:shd w:val="clear" w:color="auto" w:fill="auto"/>
            <w:noWrap/>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128639</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270453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344102</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407538</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VI009103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VI010049</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VI030543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0412</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1572</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1719</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2348</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2853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212441</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407549</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1588</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0.6</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1864</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0.6</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212409</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0.6</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306216</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0.6</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407535</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0.6</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1342</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0.7</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1573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0.7</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129062</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0.7</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212443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0.7</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1343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0.8</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1685</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0.8</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2915</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0.8</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2653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1</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1577</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3.3 ± 1.5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CGN14352</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0.3</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2832</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205009</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270450</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PI 274174</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VI007167</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0.4</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CGN14353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1260</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1514</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1508" w:type="pct"/>
            <w:shd w:val="clear" w:color="auto" w:fill="auto"/>
            <w:noWrap/>
            <w:vAlign w:val="center"/>
            <w:hideMark/>
          </w:tcPr>
          <w:p w:rsidR="00091CD4" w:rsidRPr="00E53406" w:rsidRDefault="00091CD4" w:rsidP="00091CD4">
            <w:pPr>
              <w:widowControl/>
              <w:jc w:val="left"/>
              <w:rPr>
                <w:rFonts w:eastAsia="Times New Roman"/>
                <w:color w:val="000000"/>
                <w:kern w:val="0"/>
                <w:sz w:val="24"/>
              </w:rPr>
            </w:pPr>
            <w:r w:rsidRPr="00E53406">
              <w:rPr>
                <w:rFonts w:eastAsia="Times New Roman"/>
                <w:color w:val="000000"/>
                <w:kern w:val="0"/>
                <w:sz w:val="24"/>
              </w:rPr>
              <w:t>LA 1593</w:t>
            </w:r>
          </w:p>
        </w:tc>
        <w:tc>
          <w:tcPr>
            <w:tcW w:w="1120"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3.4 ± 0.5</w:t>
            </w:r>
          </w:p>
        </w:tc>
        <w:tc>
          <w:tcPr>
            <w:tcW w:w="1186" w:type="pct"/>
            <w:vAlign w:val="center"/>
          </w:tcPr>
          <w:p w:rsidR="00091CD4" w:rsidRPr="00E53406" w:rsidRDefault="00091CD4" w:rsidP="00091CD4">
            <w:pPr>
              <w:widowControl/>
              <w:jc w:val="center"/>
              <w:rPr>
                <w:rFonts w:eastAsia="Times New Roman"/>
                <w:color w:val="000000"/>
                <w:kern w:val="0"/>
                <w:sz w:val="24"/>
              </w:rPr>
            </w:pPr>
            <w:r w:rsidRPr="00E53406">
              <w:rPr>
                <w:rFonts w:eastAsia="Times New Roman"/>
                <w:color w:val="000000"/>
                <w:kern w:val="0"/>
                <w:sz w:val="24"/>
              </w:rPr>
              <w:t>symptomatic</w:t>
            </w:r>
          </w:p>
        </w:tc>
      </w:tr>
      <w:tr w:rsidR="00091CD4" w:rsidRPr="00E53406" w:rsidTr="00F96E6E">
        <w:trPr>
          <w:trHeight w:val="20"/>
        </w:trPr>
        <w:tc>
          <w:tcPr>
            <w:tcW w:w="5000" w:type="pct"/>
            <w:gridSpan w:val="4"/>
            <w:tcBorders>
              <w:bottom w:val="single" w:sz="4" w:space="0" w:color="auto"/>
            </w:tcBorders>
            <w:shd w:val="clear" w:color="auto" w:fill="auto"/>
            <w:noWrap/>
            <w:vAlign w:val="center"/>
          </w:tcPr>
          <w:p w:rsidR="00091CD4" w:rsidRPr="00E53406" w:rsidRDefault="00091CD4" w:rsidP="00091CD4">
            <w:pPr>
              <w:widowControl/>
              <w:jc w:val="right"/>
              <w:rPr>
                <w:rFonts w:eastAsia="Times New Roman"/>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w:t>
      </w:r>
      <w:r w:rsidRPr="006754A8">
        <w:rPr>
          <w:rFonts w:eastAsia="Times New Roman"/>
          <w:color w:val="000000"/>
          <w:kern w:val="0"/>
          <w:sz w:val="24"/>
        </w:rPr>
        <w:t xml:space="preserv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Pr>
                <w:b/>
                <w:bCs/>
                <w:color w:val="000000"/>
                <w:kern w:val="0"/>
                <w:sz w:val="24"/>
                <w:vertAlign w:val="superscript"/>
                <w:lang w:val="en-GB"/>
              </w:rPr>
              <w:t>d</w:t>
            </w:r>
            <w:proofErr w:type="spellEnd"/>
          </w:p>
        </w:tc>
      </w:tr>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476CD6" w:rsidRPr="006754A8" w:rsidTr="00F96E6E">
        <w:trPr>
          <w:trHeight w:val="20"/>
        </w:trPr>
        <w:tc>
          <w:tcPr>
            <w:tcW w:w="1508" w:type="pct"/>
            <w:shd w:val="clear" w:color="auto" w:fill="auto"/>
            <w:noWrap/>
            <w:vAlign w:val="center"/>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1638</w:t>
            </w:r>
          </w:p>
        </w:tc>
        <w:tc>
          <w:tcPr>
            <w:tcW w:w="1120"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1872</w:t>
            </w:r>
          </w:p>
        </w:tc>
        <w:tc>
          <w:tcPr>
            <w:tcW w:w="1120"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2181</w:t>
            </w:r>
          </w:p>
        </w:tc>
        <w:tc>
          <w:tcPr>
            <w:tcW w:w="1120"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2412</w:t>
            </w:r>
          </w:p>
        </w:tc>
        <w:tc>
          <w:tcPr>
            <w:tcW w:w="1120"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2425</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126430</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126432</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126925</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127833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230327</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270439</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270445</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270451</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303662</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309907</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1466</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0.6</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126433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0.6</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344103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0.6</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407534</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0.6</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1645</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0.7</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1684</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0.7</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1923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0.7</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2659</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0.7</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2914A</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0.8</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1610</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0.9</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1592</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3.4 ± 1.3</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1547</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2903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1259</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1594</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1828</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2576</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110595</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112215</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270443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279373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PI 407533</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0.4</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0420</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1416SAL 504</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1472</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1611</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1508" w:type="pct"/>
            <w:shd w:val="clear" w:color="auto" w:fill="auto"/>
            <w:noWrap/>
            <w:vAlign w:val="center"/>
            <w:hideMark/>
          </w:tcPr>
          <w:p w:rsidR="00476CD6" w:rsidRPr="006754A8" w:rsidRDefault="00476CD6" w:rsidP="00476CD6">
            <w:pPr>
              <w:widowControl/>
              <w:jc w:val="left"/>
              <w:rPr>
                <w:rFonts w:eastAsia="Times New Roman"/>
                <w:color w:val="000000"/>
                <w:kern w:val="0"/>
                <w:sz w:val="24"/>
              </w:rPr>
            </w:pPr>
            <w:r w:rsidRPr="006754A8">
              <w:rPr>
                <w:rFonts w:eastAsia="Times New Roman"/>
                <w:color w:val="000000"/>
                <w:kern w:val="0"/>
                <w:sz w:val="24"/>
              </w:rPr>
              <w:t>LA 1867</w:t>
            </w:r>
          </w:p>
        </w:tc>
        <w:tc>
          <w:tcPr>
            <w:tcW w:w="1120"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3.5 ± 0.5</w:t>
            </w:r>
          </w:p>
        </w:tc>
        <w:tc>
          <w:tcPr>
            <w:tcW w:w="1186" w:type="pct"/>
            <w:vAlign w:val="center"/>
          </w:tcPr>
          <w:p w:rsidR="00476CD6" w:rsidRPr="006754A8" w:rsidRDefault="00476CD6" w:rsidP="00476CD6">
            <w:pPr>
              <w:widowControl/>
              <w:jc w:val="center"/>
              <w:rPr>
                <w:rFonts w:eastAsia="Times New Roman"/>
                <w:color w:val="000000"/>
                <w:kern w:val="0"/>
                <w:sz w:val="24"/>
              </w:rPr>
            </w:pPr>
            <w:r w:rsidRPr="006754A8">
              <w:rPr>
                <w:rFonts w:eastAsia="Times New Roman"/>
                <w:color w:val="000000"/>
                <w:kern w:val="0"/>
                <w:sz w:val="24"/>
              </w:rPr>
              <w:t>symptomatic</w:t>
            </w:r>
          </w:p>
        </w:tc>
      </w:tr>
      <w:tr w:rsidR="00476CD6" w:rsidRPr="006754A8" w:rsidTr="00F96E6E">
        <w:trPr>
          <w:trHeight w:val="20"/>
        </w:trPr>
        <w:tc>
          <w:tcPr>
            <w:tcW w:w="5000" w:type="pct"/>
            <w:gridSpan w:val="4"/>
            <w:tcBorders>
              <w:bottom w:val="single" w:sz="4" w:space="0" w:color="auto"/>
            </w:tcBorders>
            <w:shd w:val="clear" w:color="auto" w:fill="auto"/>
            <w:noWrap/>
            <w:vAlign w:val="center"/>
          </w:tcPr>
          <w:p w:rsidR="00476CD6" w:rsidRPr="006754A8" w:rsidRDefault="00476CD6" w:rsidP="00476CD6">
            <w:pPr>
              <w:widowControl/>
              <w:jc w:val="right"/>
              <w:rPr>
                <w:rFonts w:eastAsia="Times New Roman"/>
                <w:color w:val="000000"/>
                <w:kern w:val="0"/>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E53406" w:rsidRDefault="003B2261" w:rsidP="001D098D">
      <w:pPr>
        <w:widowControl/>
        <w:spacing w:after="200" w:line="276" w:lineRule="auto"/>
        <w:jc w:val="left"/>
        <w:rPr>
          <w:rFonts w:ascii="Verdana" w:hAnsi="Verdana"/>
          <w:kern w:val="0"/>
          <w:sz w:val="17"/>
          <w:szCs w:val="22"/>
        </w:rPr>
      </w:pPr>
      <w:r w:rsidRPr="00A40255">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476CD6" w:rsidRPr="00E53406" w:rsidTr="00F96E6E">
        <w:trPr>
          <w:trHeight w:val="20"/>
        </w:trPr>
        <w:tc>
          <w:tcPr>
            <w:tcW w:w="1508" w:type="pct"/>
            <w:shd w:val="clear" w:color="auto" w:fill="auto"/>
            <w:noWrap/>
            <w:vAlign w:val="center"/>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2170</w:t>
            </w:r>
          </w:p>
        </w:tc>
        <w:tc>
          <w:tcPr>
            <w:tcW w:w="1120"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2179</w:t>
            </w:r>
          </w:p>
        </w:tc>
        <w:tc>
          <w:tcPr>
            <w:tcW w:w="1120"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2340</w:t>
            </w:r>
          </w:p>
        </w:tc>
        <w:tc>
          <w:tcPr>
            <w:tcW w:w="1120"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2345</w:t>
            </w:r>
          </w:p>
        </w:tc>
        <w:tc>
          <w:tcPr>
            <w:tcW w:w="1120"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126933</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126938</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126952</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126953</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270452</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1612</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1631</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1870</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127806</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1584</w:t>
            </w:r>
            <w:r w:rsidRPr="00E53406">
              <w:rPr>
                <w:rFonts w:eastAsia="Times New Roman"/>
                <w:color w:val="000000"/>
                <w:kern w:val="0"/>
                <w:sz w:val="24"/>
                <w:vertAlign w:val="superscript"/>
              </w:rPr>
              <w:t xml:space="preserve"> e</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0.7</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1661</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0.8</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2178</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3.5 ± 0.8</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1263SAL 345</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0.3</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1825</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0.3</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270444</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0.3</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2180</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0.4</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126924</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0.4</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212445</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0.4</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VI030546</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0.4</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0373</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1596</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2149</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2187</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2833</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126947</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193408</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79532</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1679</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3.6 ± 0.9</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1860</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0.4</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127807</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0.4</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PI 340905</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AVRDC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0.4</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1634</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1848</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2184</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0.5</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1246</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1520</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1575</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1508" w:type="pct"/>
            <w:shd w:val="clear" w:color="auto" w:fill="auto"/>
            <w:noWrap/>
            <w:vAlign w:val="center"/>
            <w:hideMark/>
          </w:tcPr>
          <w:p w:rsidR="00476CD6" w:rsidRPr="00E53406" w:rsidRDefault="00476CD6" w:rsidP="00476CD6">
            <w:pPr>
              <w:widowControl/>
              <w:jc w:val="left"/>
              <w:rPr>
                <w:rFonts w:eastAsia="Times New Roman"/>
                <w:color w:val="000000"/>
                <w:kern w:val="0"/>
                <w:sz w:val="24"/>
              </w:rPr>
            </w:pPr>
            <w:r w:rsidRPr="00E53406">
              <w:rPr>
                <w:rFonts w:eastAsia="Times New Roman"/>
                <w:color w:val="000000"/>
                <w:kern w:val="0"/>
                <w:sz w:val="24"/>
              </w:rPr>
              <w:t>LA 1633</w:t>
            </w:r>
          </w:p>
        </w:tc>
        <w:tc>
          <w:tcPr>
            <w:tcW w:w="1120"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3.7 ± 0.6</w:t>
            </w:r>
          </w:p>
        </w:tc>
        <w:tc>
          <w:tcPr>
            <w:tcW w:w="1186" w:type="pct"/>
            <w:vAlign w:val="center"/>
          </w:tcPr>
          <w:p w:rsidR="00476CD6" w:rsidRPr="00E53406" w:rsidRDefault="00476CD6" w:rsidP="00476CD6">
            <w:pPr>
              <w:widowControl/>
              <w:jc w:val="center"/>
              <w:rPr>
                <w:rFonts w:eastAsia="Times New Roman"/>
                <w:color w:val="000000"/>
                <w:kern w:val="0"/>
                <w:sz w:val="24"/>
              </w:rPr>
            </w:pPr>
            <w:r w:rsidRPr="00E53406">
              <w:rPr>
                <w:rFonts w:eastAsia="Times New Roman"/>
                <w:color w:val="000000"/>
                <w:kern w:val="0"/>
                <w:sz w:val="24"/>
              </w:rPr>
              <w:t>symptomatic</w:t>
            </w:r>
          </w:p>
        </w:tc>
      </w:tr>
      <w:tr w:rsidR="00476CD6" w:rsidRPr="00E53406" w:rsidTr="00F96E6E">
        <w:trPr>
          <w:trHeight w:val="20"/>
        </w:trPr>
        <w:tc>
          <w:tcPr>
            <w:tcW w:w="5000" w:type="pct"/>
            <w:gridSpan w:val="4"/>
            <w:tcBorders>
              <w:bottom w:val="single" w:sz="4" w:space="0" w:color="auto"/>
            </w:tcBorders>
            <w:shd w:val="clear" w:color="auto" w:fill="auto"/>
            <w:noWrap/>
            <w:vAlign w:val="center"/>
          </w:tcPr>
          <w:p w:rsidR="00476CD6" w:rsidRPr="00E53406" w:rsidRDefault="00476CD6" w:rsidP="00476CD6">
            <w:pPr>
              <w:widowControl/>
              <w:jc w:val="right"/>
              <w:rPr>
                <w:rFonts w:eastAsia="Times New Roman"/>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w:t>
      </w:r>
      <w:r w:rsidRPr="006754A8">
        <w:rPr>
          <w:rFonts w:eastAsia="Times New Roman"/>
          <w:color w:val="000000"/>
          <w:kern w:val="0"/>
          <w:sz w:val="24"/>
        </w:rPr>
        <w:t xml:space="preserve">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Pr>
                <w:b/>
                <w:bCs/>
                <w:color w:val="000000"/>
                <w:kern w:val="0"/>
                <w:sz w:val="24"/>
                <w:vertAlign w:val="superscript"/>
                <w:lang w:val="en-GB"/>
              </w:rPr>
              <w:t>d</w:t>
            </w:r>
            <w:proofErr w:type="spellEnd"/>
          </w:p>
        </w:tc>
      </w:tr>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2B07AF" w:rsidRPr="006754A8" w:rsidTr="00F96E6E">
        <w:trPr>
          <w:trHeight w:val="20"/>
        </w:trPr>
        <w:tc>
          <w:tcPr>
            <w:tcW w:w="1508" w:type="pct"/>
            <w:shd w:val="clear" w:color="auto" w:fill="auto"/>
            <w:noWrap/>
            <w:vAlign w:val="center"/>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2646</w:t>
            </w:r>
          </w:p>
        </w:tc>
        <w:tc>
          <w:tcPr>
            <w:tcW w:w="1120"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3.7 ± 0.6</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1670</w:t>
            </w:r>
          </w:p>
        </w:tc>
        <w:tc>
          <w:tcPr>
            <w:tcW w:w="1120"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3.7 ± 0.8</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1521</w:t>
            </w:r>
          </w:p>
        </w:tc>
        <w:tc>
          <w:tcPr>
            <w:tcW w:w="1120"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0.3</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1921</w:t>
            </w:r>
          </w:p>
        </w:tc>
        <w:tc>
          <w:tcPr>
            <w:tcW w:w="1120"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0.3</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2391</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0.3</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1280</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1341</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1375</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1382SAL 466</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2346</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2628</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2866</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2904</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3123</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3468</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CGN23962</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0.5</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0121</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0.5</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0480</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0.5</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1831</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0.5</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1720</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0.6</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1866</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3.8 ± 0.6</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1835</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0.2</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2183</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0.2</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2851</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0.2</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1629</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0.3</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VI005513</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0.3</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0375</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0381</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0400</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0443</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1600</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1613</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1687</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1688</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LA 1842</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3.9 ± 0.4</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CGN14351</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CGN14354</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CGN15398</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CGN15458</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CGN15529</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CGN15809</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1508" w:type="pct"/>
            <w:shd w:val="clear" w:color="auto" w:fill="auto"/>
            <w:noWrap/>
            <w:vAlign w:val="center"/>
            <w:hideMark/>
          </w:tcPr>
          <w:p w:rsidR="002B07AF" w:rsidRPr="006754A8" w:rsidRDefault="002B07AF" w:rsidP="002B07AF">
            <w:pPr>
              <w:widowControl/>
              <w:jc w:val="left"/>
              <w:rPr>
                <w:rFonts w:eastAsia="Times New Roman"/>
                <w:color w:val="000000"/>
                <w:kern w:val="0"/>
                <w:sz w:val="24"/>
              </w:rPr>
            </w:pPr>
            <w:r w:rsidRPr="006754A8">
              <w:rPr>
                <w:rFonts w:eastAsia="Times New Roman"/>
                <w:color w:val="000000"/>
                <w:kern w:val="0"/>
                <w:sz w:val="24"/>
              </w:rPr>
              <w:t>CGN15813</w:t>
            </w:r>
          </w:p>
        </w:tc>
        <w:tc>
          <w:tcPr>
            <w:tcW w:w="1120"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2B07AF" w:rsidRPr="006754A8" w:rsidRDefault="002B07AF" w:rsidP="002B07AF">
            <w:pPr>
              <w:widowControl/>
              <w:jc w:val="center"/>
              <w:rPr>
                <w:rFonts w:eastAsia="Times New Roman"/>
                <w:color w:val="000000"/>
                <w:kern w:val="0"/>
                <w:sz w:val="24"/>
              </w:rPr>
            </w:pPr>
            <w:r w:rsidRPr="006754A8">
              <w:rPr>
                <w:rFonts w:eastAsia="Times New Roman"/>
                <w:color w:val="000000"/>
                <w:kern w:val="0"/>
                <w:sz w:val="24"/>
              </w:rPr>
              <w:t>symptomatic</w:t>
            </w:r>
          </w:p>
        </w:tc>
      </w:tr>
      <w:tr w:rsidR="002B07AF" w:rsidRPr="006754A8" w:rsidTr="00F96E6E">
        <w:trPr>
          <w:trHeight w:val="20"/>
        </w:trPr>
        <w:tc>
          <w:tcPr>
            <w:tcW w:w="5000" w:type="pct"/>
            <w:gridSpan w:val="4"/>
            <w:tcBorders>
              <w:bottom w:val="single" w:sz="4" w:space="0" w:color="auto"/>
            </w:tcBorders>
            <w:shd w:val="clear" w:color="auto" w:fill="auto"/>
            <w:noWrap/>
            <w:vAlign w:val="center"/>
          </w:tcPr>
          <w:p w:rsidR="002B07AF" w:rsidRPr="006754A8" w:rsidRDefault="002B07AF" w:rsidP="002B07AF">
            <w:pPr>
              <w:widowControl/>
              <w:jc w:val="right"/>
              <w:rPr>
                <w:rFonts w:eastAsia="Times New Roman"/>
                <w:color w:val="000000"/>
                <w:kern w:val="0"/>
                <w:sz w:val="24"/>
              </w:rPr>
            </w:pPr>
            <w:r w:rsidRPr="006754A8">
              <w:rPr>
                <w:rFonts w:eastAsia="Times New Roman"/>
                <w:color w:val="000000"/>
                <w:kern w:val="0"/>
                <w:sz w:val="24"/>
              </w:rPr>
              <w:t>(</w:t>
            </w:r>
            <w:r w:rsidRPr="006754A8">
              <w:rPr>
                <w:rFonts w:eastAsia="Times New Roman"/>
                <w:i/>
                <w:color w:val="000000"/>
                <w:kern w:val="0"/>
                <w:sz w:val="24"/>
              </w:rPr>
              <w:t>Continued on next page</w:t>
            </w:r>
            <w:r w:rsidRPr="006754A8">
              <w:rPr>
                <w:rFonts w:eastAsia="Times New Roman"/>
                <w:color w:val="000000"/>
                <w:kern w:val="0"/>
                <w:sz w:val="24"/>
              </w:rPr>
              <w:t>)</w:t>
            </w:r>
          </w:p>
        </w:tc>
      </w:tr>
    </w:tbl>
    <w:p w:rsidR="003B2261" w:rsidRPr="00E53406" w:rsidRDefault="003B2261" w:rsidP="001D098D">
      <w:pPr>
        <w:widowControl/>
        <w:spacing w:after="200" w:line="276" w:lineRule="auto"/>
        <w:jc w:val="left"/>
        <w:rPr>
          <w:rFonts w:ascii="Verdana" w:hAnsi="Verdana"/>
          <w:kern w:val="0"/>
          <w:sz w:val="17"/>
          <w:szCs w:val="22"/>
        </w:rPr>
      </w:pPr>
      <w:r w:rsidRPr="00A40255">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 Institute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b/>
                <w:bCs/>
                <w:color w:val="000000"/>
                <w:kern w:val="0"/>
                <w:sz w:val="24"/>
              </w:rPr>
            </w:pPr>
            <w:proofErr w:type="spellStart"/>
            <w:r w:rsidRPr="00E53406">
              <w:rPr>
                <w:rFonts w:eastAsia="Times New Roman"/>
                <w:b/>
                <w:bCs/>
                <w:i/>
                <w:color w:val="000000"/>
                <w:kern w:val="0"/>
                <w:sz w:val="24"/>
              </w:rPr>
              <w:t>Solanum</w:t>
            </w:r>
            <w:proofErr w:type="spellEnd"/>
            <w:r w:rsidRPr="00E53406">
              <w:rPr>
                <w:rFonts w:eastAsia="Times New Roman"/>
                <w:b/>
                <w:bCs/>
                <w:color w:val="000000"/>
                <w:kern w:val="0"/>
                <w:sz w:val="24"/>
              </w:rPr>
              <w:t xml:space="preserve"> spp. </w:t>
            </w:r>
            <w:proofErr w:type="spellStart"/>
            <w:r w:rsidRPr="00E53406">
              <w:rPr>
                <w:rFonts w:eastAsia="Times New Roman"/>
                <w:b/>
                <w:bCs/>
                <w:color w:val="000000"/>
                <w:kern w:val="0"/>
                <w:sz w:val="24"/>
              </w:rPr>
              <w:t>accession</w:t>
            </w:r>
            <w:r w:rsidRPr="00E53406">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Source</w:t>
            </w:r>
            <w:r w:rsidRPr="00E53406">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b/>
                <w:bCs/>
                <w:color w:val="000000"/>
                <w:kern w:val="0"/>
                <w:sz w:val="24"/>
              </w:rPr>
            </w:pPr>
            <w:r w:rsidRPr="00E53406">
              <w:rPr>
                <w:rFonts w:eastAsia="Times New Roman"/>
                <w:b/>
                <w:bCs/>
                <w:color w:val="000000"/>
                <w:kern w:val="0"/>
                <w:sz w:val="24"/>
              </w:rPr>
              <w:t>Average</w:t>
            </w:r>
          </w:p>
          <w:p w:rsidR="003B2261" w:rsidRPr="00E53406" w:rsidRDefault="003B2261" w:rsidP="00F96E6E">
            <w:pPr>
              <w:widowControl/>
              <w:jc w:val="center"/>
              <w:rPr>
                <w:rFonts w:eastAsia="Times New Roman"/>
                <w:b/>
                <w:bCs/>
                <w:color w:val="000000"/>
                <w:kern w:val="0"/>
                <w:sz w:val="24"/>
              </w:rPr>
            </w:pPr>
            <w:proofErr w:type="spellStart"/>
            <w:r w:rsidRPr="00E53406">
              <w:rPr>
                <w:rFonts w:eastAsia="Times New Roman"/>
                <w:b/>
                <w:bCs/>
                <w:color w:val="000000"/>
                <w:kern w:val="0"/>
                <w:sz w:val="24"/>
              </w:rPr>
              <w:t>DSI</w:t>
            </w:r>
            <w:r w:rsidRPr="00E53406">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E53406" w:rsidRDefault="003B2261" w:rsidP="00F96E6E">
            <w:pPr>
              <w:widowControl/>
              <w:spacing w:after="200"/>
              <w:jc w:val="center"/>
              <w:rPr>
                <w:b/>
                <w:bCs/>
                <w:color w:val="000000"/>
                <w:kern w:val="0"/>
                <w:sz w:val="24"/>
                <w:lang w:val="en-GB"/>
              </w:rPr>
            </w:pPr>
            <w:proofErr w:type="spellStart"/>
            <w:r w:rsidRPr="00E53406">
              <w:rPr>
                <w:b/>
                <w:bCs/>
                <w:color w:val="000000"/>
                <w:kern w:val="0"/>
                <w:sz w:val="24"/>
                <w:lang w:val="en-GB"/>
              </w:rPr>
              <w:t>Phenotype</w:t>
            </w:r>
            <w:r w:rsidRPr="00E53406">
              <w:rPr>
                <w:b/>
                <w:bCs/>
                <w:color w:val="000000"/>
                <w:kern w:val="0"/>
                <w:sz w:val="24"/>
                <w:vertAlign w:val="superscript"/>
                <w:lang w:val="en-GB"/>
              </w:rPr>
              <w:t>d</w:t>
            </w:r>
            <w:proofErr w:type="spellEnd"/>
          </w:p>
        </w:tc>
      </w:tr>
      <w:tr w:rsidR="003B2261" w:rsidRPr="00E53406" w:rsidTr="00F96E6E">
        <w:trPr>
          <w:trHeight w:val="20"/>
        </w:trPr>
        <w:tc>
          <w:tcPr>
            <w:tcW w:w="1508" w:type="pct"/>
            <w:tcBorders>
              <w:top w:val="single" w:sz="4" w:space="0" w:color="auto"/>
            </w:tcBorders>
            <w:shd w:val="clear" w:color="auto" w:fill="auto"/>
            <w:noWrap/>
            <w:vAlign w:val="center"/>
          </w:tcPr>
          <w:p w:rsidR="003B2261" w:rsidRPr="00E53406" w:rsidRDefault="003B2261" w:rsidP="00F96E6E">
            <w:pPr>
              <w:widowControl/>
              <w:jc w:val="left"/>
              <w:rPr>
                <w:rFonts w:eastAsia="Times New Roman"/>
                <w:color w:val="000000"/>
                <w:kern w:val="0"/>
                <w:sz w:val="24"/>
              </w:rPr>
            </w:pPr>
            <w:proofErr w:type="spellStart"/>
            <w:r w:rsidRPr="00E53406">
              <w:rPr>
                <w:rFonts w:eastAsia="Times New Roman"/>
                <w:i/>
                <w:iCs/>
                <w:color w:val="000000"/>
                <w:kern w:val="0"/>
                <w:sz w:val="24"/>
              </w:rPr>
              <w:t>Solanum</w:t>
            </w:r>
            <w:proofErr w:type="spellEnd"/>
            <w:r w:rsidRPr="00E53406">
              <w:rPr>
                <w:rFonts w:eastAsia="Times New Roman"/>
                <w:i/>
                <w:iCs/>
                <w:color w:val="000000"/>
                <w:kern w:val="0"/>
                <w:sz w:val="24"/>
              </w:rPr>
              <w:t xml:space="preserve"> </w:t>
            </w:r>
            <w:proofErr w:type="spellStart"/>
            <w:r w:rsidRPr="00E53406">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E53406"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E53406" w:rsidRDefault="003B2261" w:rsidP="00F96E6E">
            <w:pPr>
              <w:widowControl/>
              <w:jc w:val="center"/>
              <w:rPr>
                <w:rFonts w:eastAsia="Times New Roman"/>
                <w:color w:val="000000"/>
                <w:kern w:val="0"/>
                <w:sz w:val="24"/>
              </w:rPr>
            </w:pPr>
          </w:p>
        </w:tc>
      </w:tr>
      <w:tr w:rsidR="009B2166" w:rsidRPr="00E53406" w:rsidTr="00F96E6E">
        <w:trPr>
          <w:trHeight w:val="20"/>
        </w:trPr>
        <w:tc>
          <w:tcPr>
            <w:tcW w:w="1508" w:type="pct"/>
            <w:shd w:val="clear" w:color="auto" w:fill="auto"/>
            <w:vAlign w:val="center"/>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CGN15946</w:t>
            </w:r>
          </w:p>
        </w:tc>
        <w:tc>
          <w:tcPr>
            <w:tcW w:w="1120" w:type="pct"/>
            <w:shd w:val="clear" w:color="auto" w:fill="auto"/>
            <w:noWrap/>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CGN15948</w:t>
            </w:r>
          </w:p>
        </w:tc>
        <w:tc>
          <w:tcPr>
            <w:tcW w:w="1120" w:type="pct"/>
            <w:shd w:val="clear" w:color="auto" w:fill="auto"/>
            <w:noWrap/>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CGN15950</w:t>
            </w:r>
          </w:p>
        </w:tc>
        <w:tc>
          <w:tcPr>
            <w:tcW w:w="1120" w:type="pct"/>
            <w:shd w:val="clear" w:color="auto" w:fill="auto"/>
            <w:noWrap/>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CGN18401</w:t>
            </w:r>
          </w:p>
        </w:tc>
        <w:tc>
          <w:tcPr>
            <w:tcW w:w="1120" w:type="pct"/>
            <w:shd w:val="clear" w:color="auto" w:fill="auto"/>
            <w:noWrap/>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0369</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0411</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0417</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0418</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0722</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0859</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1236</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1261</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CGN</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1262</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1269</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1349</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1428</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1469</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1595</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1636</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1652</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1676</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1690</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1697</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1781</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1810</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1818</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1820</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1845</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1925</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1950</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2000</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2147</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2335</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2347</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2655</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2804</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2805</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2839</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2840</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2854</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2857</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1508" w:type="pct"/>
            <w:shd w:val="clear" w:color="auto" w:fill="auto"/>
            <w:noWrap/>
            <w:vAlign w:val="center"/>
            <w:hideMark/>
          </w:tcPr>
          <w:p w:rsidR="009B2166" w:rsidRPr="00E53406" w:rsidRDefault="009B2166" w:rsidP="009B2166">
            <w:pPr>
              <w:widowControl/>
              <w:jc w:val="left"/>
              <w:rPr>
                <w:rFonts w:eastAsia="Times New Roman"/>
                <w:color w:val="000000"/>
                <w:kern w:val="0"/>
                <w:sz w:val="24"/>
              </w:rPr>
            </w:pPr>
            <w:r w:rsidRPr="00E53406">
              <w:rPr>
                <w:rFonts w:eastAsia="Times New Roman"/>
                <w:color w:val="000000"/>
                <w:kern w:val="0"/>
                <w:sz w:val="24"/>
              </w:rPr>
              <w:t>LA 2983</w:t>
            </w:r>
          </w:p>
        </w:tc>
        <w:tc>
          <w:tcPr>
            <w:tcW w:w="1120"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TGRC</w:t>
            </w:r>
          </w:p>
        </w:tc>
        <w:tc>
          <w:tcPr>
            <w:tcW w:w="1186" w:type="pct"/>
            <w:shd w:val="clear" w:color="auto" w:fill="auto"/>
            <w:noWrap/>
            <w:vAlign w:val="center"/>
            <w:hideMark/>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4 ± 0</w:t>
            </w:r>
          </w:p>
        </w:tc>
        <w:tc>
          <w:tcPr>
            <w:tcW w:w="1186" w:type="pct"/>
            <w:vAlign w:val="center"/>
          </w:tcPr>
          <w:p w:rsidR="009B2166" w:rsidRPr="00E53406" w:rsidRDefault="009B2166" w:rsidP="009B2166">
            <w:pPr>
              <w:widowControl/>
              <w:jc w:val="center"/>
              <w:rPr>
                <w:rFonts w:eastAsia="Times New Roman"/>
                <w:color w:val="000000"/>
                <w:kern w:val="0"/>
                <w:sz w:val="24"/>
              </w:rPr>
            </w:pPr>
            <w:r w:rsidRPr="00E53406">
              <w:rPr>
                <w:rFonts w:eastAsia="Times New Roman"/>
                <w:color w:val="000000"/>
                <w:kern w:val="0"/>
                <w:sz w:val="24"/>
              </w:rPr>
              <w:t>symptomatic</w:t>
            </w:r>
          </w:p>
        </w:tc>
      </w:tr>
      <w:tr w:rsidR="009B2166" w:rsidRPr="00E53406" w:rsidTr="00F96E6E">
        <w:trPr>
          <w:trHeight w:val="20"/>
        </w:trPr>
        <w:tc>
          <w:tcPr>
            <w:tcW w:w="5000" w:type="pct"/>
            <w:gridSpan w:val="4"/>
            <w:tcBorders>
              <w:bottom w:val="single" w:sz="4" w:space="0" w:color="auto"/>
            </w:tcBorders>
            <w:shd w:val="clear" w:color="auto" w:fill="auto"/>
            <w:noWrap/>
            <w:vAlign w:val="center"/>
          </w:tcPr>
          <w:p w:rsidR="009B2166" w:rsidRPr="00E53406" w:rsidRDefault="009B2166" w:rsidP="009B2166">
            <w:pPr>
              <w:widowControl/>
              <w:jc w:val="right"/>
              <w:rPr>
                <w:rFonts w:eastAsia="Times New Roman"/>
                <w:color w:val="000000"/>
                <w:kern w:val="0"/>
                <w:sz w:val="24"/>
              </w:rPr>
            </w:pPr>
            <w:r w:rsidRPr="00E53406">
              <w:rPr>
                <w:rFonts w:eastAsia="Times New Roman"/>
                <w:color w:val="000000"/>
                <w:kern w:val="0"/>
                <w:sz w:val="24"/>
              </w:rPr>
              <w:t>(</w:t>
            </w:r>
            <w:r w:rsidRPr="00E53406">
              <w:rPr>
                <w:rFonts w:eastAsia="Times New Roman"/>
                <w:i/>
                <w:color w:val="000000"/>
                <w:kern w:val="0"/>
                <w:sz w:val="24"/>
              </w:rPr>
              <w:t>Continued on next page</w:t>
            </w:r>
            <w:r w:rsidRPr="00E53406">
              <w:rPr>
                <w:rFonts w:eastAsia="Times New Roman"/>
                <w:color w:val="000000"/>
                <w:kern w:val="0"/>
                <w:sz w:val="24"/>
              </w:rPr>
              <w:t>)</w:t>
            </w:r>
          </w:p>
        </w:tc>
      </w:tr>
    </w:tbl>
    <w:p w:rsidR="003B2261" w:rsidRPr="006754A8" w:rsidRDefault="003B2261" w:rsidP="001D098D">
      <w:pPr>
        <w:widowControl/>
        <w:spacing w:after="200" w:line="276" w:lineRule="auto"/>
        <w:jc w:val="left"/>
        <w:rPr>
          <w:rFonts w:ascii="Verdana" w:hAnsi="Verdana"/>
          <w:kern w:val="0"/>
          <w:sz w:val="17"/>
          <w:szCs w:val="22"/>
        </w:rPr>
      </w:pPr>
      <w:r w:rsidRPr="00E53406">
        <w:rPr>
          <w:b/>
          <w:color w:val="000000"/>
          <w:sz w:val="24"/>
        </w:rPr>
        <w:lastRenderedPageBreak/>
        <w:t xml:space="preserve">Supplementary </w:t>
      </w:r>
      <w:r w:rsidRPr="00E53406">
        <w:rPr>
          <w:rFonts w:eastAsia="Times New Roman"/>
          <w:b/>
          <w:color w:val="000000"/>
          <w:kern w:val="0"/>
          <w:sz w:val="24"/>
        </w:rPr>
        <w:t>Table S2.</w:t>
      </w:r>
      <w:r w:rsidRPr="00E53406">
        <w:rPr>
          <w:rFonts w:eastAsia="Times New Roman"/>
          <w:color w:val="000000"/>
          <w:kern w:val="0"/>
          <w:sz w:val="24"/>
        </w:rPr>
        <w:t xml:space="preserve"> Average disease severity index ratings of </w:t>
      </w:r>
      <w:proofErr w:type="spellStart"/>
      <w:r w:rsidRPr="00E53406">
        <w:rPr>
          <w:rFonts w:eastAsia="Times New Roman"/>
          <w:i/>
          <w:color w:val="000000"/>
          <w:kern w:val="0"/>
          <w:sz w:val="24"/>
        </w:rPr>
        <w:t>Solanum</w:t>
      </w:r>
      <w:proofErr w:type="spellEnd"/>
      <w:r w:rsidRPr="00E53406">
        <w:rPr>
          <w:rFonts w:eastAsia="Times New Roman"/>
          <w:color w:val="000000"/>
          <w:kern w:val="0"/>
          <w:sz w:val="24"/>
        </w:rPr>
        <w:t xml:space="preserve"> spp. accessions upon natural infection with </w:t>
      </w:r>
      <w:r w:rsidR="005A4382" w:rsidRPr="00E53406">
        <w:rPr>
          <w:kern w:val="0"/>
          <w:sz w:val="24"/>
          <w:lang w:val="en-GB"/>
        </w:rPr>
        <w:t xml:space="preserve">Tomato Yellow Leaf Curl Disease </w:t>
      </w:r>
      <w:r w:rsidRPr="00E53406">
        <w:rPr>
          <w:rFonts w:eastAsia="Times New Roman"/>
          <w:color w:val="000000"/>
          <w:kern w:val="0"/>
          <w:sz w:val="24"/>
        </w:rPr>
        <w:t>at the</w:t>
      </w:r>
      <w:r w:rsidRPr="006754A8">
        <w:rPr>
          <w:rFonts w:eastAsia="Times New Roman"/>
          <w:color w:val="000000"/>
          <w:kern w:val="0"/>
          <w:sz w:val="24"/>
        </w:rPr>
        <w:t xml:space="preserve"> Institute of Vegetables and Flowers, Chinese Academy of Agricultural Sciences, Beijing.</w:t>
      </w:r>
    </w:p>
    <w:tbl>
      <w:tblPr>
        <w:tblW w:w="5000" w:type="pct"/>
        <w:tblLook w:val="04A0" w:firstRow="1" w:lastRow="0" w:firstColumn="1" w:lastColumn="0" w:noHBand="0" w:noVBand="1"/>
      </w:tblPr>
      <w:tblGrid>
        <w:gridCol w:w="2736"/>
        <w:gridCol w:w="2032"/>
        <w:gridCol w:w="2151"/>
        <w:gridCol w:w="2151"/>
      </w:tblGrid>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b/>
                <w:bCs/>
                <w:color w:val="000000"/>
                <w:kern w:val="0"/>
                <w:sz w:val="24"/>
              </w:rPr>
            </w:pPr>
            <w:proofErr w:type="spellStart"/>
            <w:r w:rsidRPr="006754A8">
              <w:rPr>
                <w:rFonts w:eastAsia="Times New Roman"/>
                <w:b/>
                <w:bCs/>
                <w:i/>
                <w:color w:val="000000"/>
                <w:kern w:val="0"/>
                <w:sz w:val="24"/>
              </w:rPr>
              <w:t>Solanum</w:t>
            </w:r>
            <w:proofErr w:type="spellEnd"/>
            <w:r w:rsidRPr="006754A8">
              <w:rPr>
                <w:rFonts w:eastAsia="Times New Roman"/>
                <w:b/>
                <w:bCs/>
                <w:color w:val="000000"/>
                <w:kern w:val="0"/>
                <w:sz w:val="24"/>
              </w:rPr>
              <w:t xml:space="preserve"> spp. </w:t>
            </w:r>
            <w:proofErr w:type="spellStart"/>
            <w:r w:rsidRPr="006754A8">
              <w:rPr>
                <w:rFonts w:eastAsia="Times New Roman"/>
                <w:b/>
                <w:bCs/>
                <w:color w:val="000000"/>
                <w:kern w:val="0"/>
                <w:sz w:val="24"/>
              </w:rPr>
              <w:t>accession</w:t>
            </w:r>
            <w:r w:rsidRPr="006754A8">
              <w:rPr>
                <w:rFonts w:eastAsia="Times New Roman"/>
                <w:b/>
                <w:bCs/>
                <w:color w:val="000000"/>
                <w:kern w:val="0"/>
                <w:sz w:val="24"/>
                <w:vertAlign w:val="superscript"/>
              </w:rPr>
              <w:t>a</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Source</w:t>
            </w:r>
            <w:r w:rsidRPr="006754A8">
              <w:rPr>
                <w:rFonts w:eastAsia="Times New Roman"/>
                <w:b/>
                <w:bCs/>
                <w:color w:val="000000"/>
                <w:kern w:val="0"/>
                <w:sz w:val="24"/>
                <w:vertAlign w:val="superscript"/>
              </w:rPr>
              <w:t>b</w:t>
            </w:r>
            <w:proofErr w:type="spellEnd"/>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b/>
                <w:bCs/>
                <w:color w:val="000000"/>
                <w:kern w:val="0"/>
                <w:sz w:val="24"/>
              </w:rPr>
            </w:pPr>
            <w:r w:rsidRPr="006754A8">
              <w:rPr>
                <w:rFonts w:eastAsia="Times New Roman"/>
                <w:b/>
                <w:bCs/>
                <w:color w:val="000000"/>
                <w:kern w:val="0"/>
                <w:sz w:val="24"/>
              </w:rPr>
              <w:t>Average</w:t>
            </w:r>
          </w:p>
          <w:p w:rsidR="003B2261" w:rsidRPr="006754A8" w:rsidRDefault="003B2261" w:rsidP="00F96E6E">
            <w:pPr>
              <w:widowControl/>
              <w:jc w:val="center"/>
              <w:rPr>
                <w:rFonts w:eastAsia="Times New Roman"/>
                <w:b/>
                <w:bCs/>
                <w:color w:val="000000"/>
                <w:kern w:val="0"/>
                <w:sz w:val="24"/>
              </w:rPr>
            </w:pPr>
            <w:proofErr w:type="spellStart"/>
            <w:r w:rsidRPr="006754A8">
              <w:rPr>
                <w:rFonts w:eastAsia="Times New Roman"/>
                <w:b/>
                <w:bCs/>
                <w:color w:val="000000"/>
                <w:kern w:val="0"/>
                <w:sz w:val="24"/>
              </w:rPr>
              <w:t>DSI</w:t>
            </w:r>
            <w:r w:rsidRPr="006754A8">
              <w:rPr>
                <w:rFonts w:eastAsia="Times New Roman"/>
                <w:b/>
                <w:bCs/>
                <w:color w:val="000000"/>
                <w:kern w:val="0"/>
                <w:sz w:val="24"/>
                <w:vertAlign w:val="superscript"/>
              </w:rPr>
              <w:t>c</w:t>
            </w:r>
            <w:proofErr w:type="spellEnd"/>
          </w:p>
        </w:tc>
        <w:tc>
          <w:tcPr>
            <w:tcW w:w="1186" w:type="pct"/>
            <w:tcBorders>
              <w:top w:val="single" w:sz="4" w:space="0" w:color="auto"/>
            </w:tcBorders>
            <w:vAlign w:val="center"/>
          </w:tcPr>
          <w:p w:rsidR="003B2261" w:rsidRPr="006754A8" w:rsidRDefault="003B2261" w:rsidP="00F96E6E">
            <w:pPr>
              <w:widowControl/>
              <w:spacing w:after="200"/>
              <w:jc w:val="center"/>
              <w:rPr>
                <w:b/>
                <w:bCs/>
                <w:color w:val="000000"/>
                <w:kern w:val="0"/>
                <w:sz w:val="24"/>
                <w:lang w:val="en-GB"/>
              </w:rPr>
            </w:pPr>
            <w:proofErr w:type="spellStart"/>
            <w:r w:rsidRPr="006754A8">
              <w:rPr>
                <w:b/>
                <w:bCs/>
                <w:color w:val="000000"/>
                <w:kern w:val="0"/>
                <w:sz w:val="24"/>
                <w:lang w:val="en-GB"/>
              </w:rPr>
              <w:t>Phenotype</w:t>
            </w:r>
            <w:r w:rsidRPr="006754A8">
              <w:rPr>
                <w:b/>
                <w:bCs/>
                <w:color w:val="000000"/>
                <w:kern w:val="0"/>
                <w:sz w:val="24"/>
                <w:vertAlign w:val="superscript"/>
                <w:lang w:val="en-GB"/>
              </w:rPr>
              <w:t>d</w:t>
            </w:r>
            <w:proofErr w:type="spellEnd"/>
          </w:p>
        </w:tc>
      </w:tr>
      <w:tr w:rsidR="003B2261" w:rsidRPr="006754A8" w:rsidTr="00F96E6E">
        <w:trPr>
          <w:trHeight w:val="20"/>
        </w:trPr>
        <w:tc>
          <w:tcPr>
            <w:tcW w:w="1508" w:type="pct"/>
            <w:tcBorders>
              <w:top w:val="single" w:sz="4" w:space="0" w:color="auto"/>
            </w:tcBorders>
            <w:shd w:val="clear" w:color="auto" w:fill="auto"/>
            <w:noWrap/>
            <w:vAlign w:val="center"/>
          </w:tcPr>
          <w:p w:rsidR="003B2261" w:rsidRPr="006754A8" w:rsidRDefault="003B2261" w:rsidP="00F96E6E">
            <w:pPr>
              <w:widowControl/>
              <w:jc w:val="left"/>
              <w:rPr>
                <w:rFonts w:eastAsia="Times New Roman"/>
                <w:color w:val="000000"/>
                <w:kern w:val="0"/>
                <w:sz w:val="24"/>
              </w:rPr>
            </w:pPr>
            <w:proofErr w:type="spellStart"/>
            <w:r w:rsidRPr="006754A8">
              <w:rPr>
                <w:rFonts w:eastAsia="Times New Roman"/>
                <w:i/>
                <w:iCs/>
                <w:color w:val="000000"/>
                <w:kern w:val="0"/>
                <w:sz w:val="24"/>
              </w:rPr>
              <w:t>Solanum</w:t>
            </w:r>
            <w:proofErr w:type="spellEnd"/>
            <w:r w:rsidRPr="006754A8">
              <w:rPr>
                <w:rFonts w:eastAsia="Times New Roman"/>
                <w:i/>
                <w:iCs/>
                <w:color w:val="000000"/>
                <w:kern w:val="0"/>
                <w:sz w:val="24"/>
              </w:rPr>
              <w:t xml:space="preserve"> </w:t>
            </w:r>
            <w:proofErr w:type="spellStart"/>
            <w:r w:rsidRPr="006754A8">
              <w:rPr>
                <w:rFonts w:eastAsia="Times New Roman"/>
                <w:i/>
                <w:iCs/>
                <w:color w:val="000000"/>
                <w:kern w:val="0"/>
                <w:sz w:val="24"/>
              </w:rPr>
              <w:t>pimpinellifolium</w:t>
            </w:r>
            <w:proofErr w:type="spellEnd"/>
          </w:p>
        </w:tc>
        <w:tc>
          <w:tcPr>
            <w:tcW w:w="1120"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shd w:val="clear" w:color="auto" w:fill="auto"/>
            <w:noWrap/>
            <w:vAlign w:val="center"/>
          </w:tcPr>
          <w:p w:rsidR="003B2261" w:rsidRPr="006754A8" w:rsidRDefault="003B2261" w:rsidP="00F96E6E">
            <w:pPr>
              <w:widowControl/>
              <w:jc w:val="center"/>
              <w:rPr>
                <w:rFonts w:eastAsia="Times New Roman"/>
                <w:color w:val="000000"/>
                <w:kern w:val="0"/>
                <w:sz w:val="24"/>
              </w:rPr>
            </w:pPr>
          </w:p>
        </w:tc>
        <w:tc>
          <w:tcPr>
            <w:tcW w:w="1186" w:type="pct"/>
            <w:tcBorders>
              <w:top w:val="single" w:sz="4" w:space="0" w:color="auto"/>
            </w:tcBorders>
            <w:vAlign w:val="center"/>
          </w:tcPr>
          <w:p w:rsidR="003B2261" w:rsidRPr="006754A8" w:rsidRDefault="003B2261" w:rsidP="00F96E6E">
            <w:pPr>
              <w:widowControl/>
              <w:jc w:val="center"/>
              <w:rPr>
                <w:rFonts w:eastAsia="Times New Roman"/>
                <w:color w:val="000000"/>
                <w:kern w:val="0"/>
                <w:sz w:val="24"/>
              </w:rPr>
            </w:pPr>
          </w:p>
        </w:tc>
      </w:tr>
      <w:tr w:rsidR="009B2166" w:rsidRPr="006754A8" w:rsidTr="00F96E6E">
        <w:trPr>
          <w:trHeight w:val="20"/>
        </w:trPr>
        <w:tc>
          <w:tcPr>
            <w:tcW w:w="1508" w:type="pct"/>
            <w:shd w:val="clear" w:color="auto" w:fill="auto"/>
            <w:noWrap/>
            <w:vAlign w:val="center"/>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LA 3158</w:t>
            </w:r>
          </w:p>
        </w:tc>
        <w:tc>
          <w:tcPr>
            <w:tcW w:w="1120"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r w:rsidR="009B2166" w:rsidRPr="006754A8" w:rsidTr="00F96E6E">
        <w:trPr>
          <w:trHeight w:val="20"/>
        </w:trPr>
        <w:tc>
          <w:tcPr>
            <w:tcW w:w="1508" w:type="pct"/>
            <w:shd w:val="clear" w:color="auto" w:fill="auto"/>
            <w:noWrap/>
            <w:vAlign w:val="center"/>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LA 3159</w:t>
            </w:r>
          </w:p>
        </w:tc>
        <w:tc>
          <w:tcPr>
            <w:tcW w:w="1120"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r w:rsidR="009B2166" w:rsidRPr="006754A8" w:rsidTr="00F96E6E">
        <w:trPr>
          <w:trHeight w:val="20"/>
        </w:trPr>
        <w:tc>
          <w:tcPr>
            <w:tcW w:w="1508" w:type="pct"/>
            <w:shd w:val="clear" w:color="auto" w:fill="auto"/>
            <w:noWrap/>
            <w:vAlign w:val="center"/>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LA 3160</w:t>
            </w:r>
          </w:p>
        </w:tc>
        <w:tc>
          <w:tcPr>
            <w:tcW w:w="1120"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r w:rsidR="009B2166" w:rsidRPr="006754A8" w:rsidTr="00F96E6E">
        <w:trPr>
          <w:trHeight w:val="20"/>
        </w:trPr>
        <w:tc>
          <w:tcPr>
            <w:tcW w:w="1508" w:type="pct"/>
            <w:shd w:val="clear" w:color="auto" w:fill="auto"/>
            <w:noWrap/>
            <w:vAlign w:val="center"/>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LA 3638</w:t>
            </w:r>
          </w:p>
        </w:tc>
        <w:tc>
          <w:tcPr>
            <w:tcW w:w="1120"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r w:rsidR="009B2166" w:rsidRPr="006754A8" w:rsidTr="00F96E6E">
        <w:trPr>
          <w:trHeight w:val="20"/>
        </w:trPr>
        <w:tc>
          <w:tcPr>
            <w:tcW w:w="1508" w:type="pct"/>
            <w:shd w:val="clear" w:color="auto" w:fill="auto"/>
            <w:noWrap/>
            <w:vAlign w:val="center"/>
            <w:hideMark/>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LA 3910</w:t>
            </w:r>
          </w:p>
        </w:tc>
        <w:tc>
          <w:tcPr>
            <w:tcW w:w="1120" w:type="pct"/>
            <w:shd w:val="clear" w:color="auto" w:fill="auto"/>
            <w:noWrap/>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r w:rsidR="009B2166" w:rsidRPr="006754A8" w:rsidTr="00F96E6E">
        <w:trPr>
          <w:trHeight w:val="20"/>
        </w:trPr>
        <w:tc>
          <w:tcPr>
            <w:tcW w:w="1508" w:type="pct"/>
            <w:shd w:val="clear" w:color="auto" w:fill="auto"/>
            <w:noWrap/>
            <w:vAlign w:val="center"/>
            <w:hideMark/>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LA 4431</w:t>
            </w:r>
          </w:p>
        </w:tc>
        <w:tc>
          <w:tcPr>
            <w:tcW w:w="1120" w:type="pct"/>
            <w:shd w:val="clear" w:color="auto" w:fill="auto"/>
            <w:noWrap/>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TGRC</w:t>
            </w:r>
          </w:p>
        </w:tc>
        <w:tc>
          <w:tcPr>
            <w:tcW w:w="1186" w:type="pct"/>
            <w:shd w:val="clear" w:color="auto" w:fill="auto"/>
            <w:noWrap/>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r w:rsidR="009B2166" w:rsidRPr="006754A8" w:rsidTr="00F96E6E">
        <w:trPr>
          <w:trHeight w:val="20"/>
        </w:trPr>
        <w:tc>
          <w:tcPr>
            <w:tcW w:w="1508" w:type="pct"/>
            <w:shd w:val="clear" w:color="auto" w:fill="auto"/>
            <w:noWrap/>
            <w:vAlign w:val="center"/>
            <w:hideMark/>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PI 124161 Selection 1-2</w:t>
            </w:r>
          </w:p>
        </w:tc>
        <w:tc>
          <w:tcPr>
            <w:tcW w:w="1120" w:type="pct"/>
            <w:shd w:val="clear" w:color="auto" w:fill="auto"/>
            <w:noWrap/>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CGN</w:t>
            </w:r>
          </w:p>
        </w:tc>
        <w:tc>
          <w:tcPr>
            <w:tcW w:w="1186" w:type="pct"/>
            <w:shd w:val="clear" w:color="auto" w:fill="auto"/>
            <w:noWrap/>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r w:rsidR="009B2166" w:rsidRPr="006754A8" w:rsidTr="00F96E6E">
        <w:trPr>
          <w:trHeight w:val="20"/>
        </w:trPr>
        <w:tc>
          <w:tcPr>
            <w:tcW w:w="1508" w:type="pct"/>
            <w:tcBorders>
              <w:bottom w:val="single" w:sz="4" w:space="0" w:color="auto"/>
            </w:tcBorders>
            <w:shd w:val="clear" w:color="auto" w:fill="auto"/>
            <w:vAlign w:val="center"/>
            <w:hideMark/>
          </w:tcPr>
          <w:p w:rsidR="009B2166" w:rsidRPr="006754A8" w:rsidRDefault="009B2166" w:rsidP="009B2166">
            <w:pPr>
              <w:widowControl/>
              <w:jc w:val="left"/>
              <w:rPr>
                <w:rFonts w:eastAsia="Times New Roman"/>
                <w:color w:val="000000"/>
                <w:kern w:val="0"/>
                <w:sz w:val="24"/>
              </w:rPr>
            </w:pPr>
            <w:r w:rsidRPr="006754A8">
              <w:rPr>
                <w:rFonts w:eastAsia="Times New Roman"/>
                <w:color w:val="000000"/>
                <w:kern w:val="0"/>
                <w:sz w:val="24"/>
              </w:rPr>
              <w:t>PI 422397</w:t>
            </w:r>
          </w:p>
        </w:tc>
        <w:tc>
          <w:tcPr>
            <w:tcW w:w="1120" w:type="pct"/>
            <w:tcBorders>
              <w:bottom w:val="single" w:sz="4" w:space="0" w:color="auto"/>
            </w:tcBorders>
            <w:shd w:val="clear" w:color="auto" w:fill="auto"/>
            <w:noWrap/>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AVRDC</w:t>
            </w:r>
          </w:p>
        </w:tc>
        <w:tc>
          <w:tcPr>
            <w:tcW w:w="1186" w:type="pct"/>
            <w:tcBorders>
              <w:bottom w:val="single" w:sz="4" w:space="0" w:color="auto"/>
            </w:tcBorders>
            <w:shd w:val="clear" w:color="auto" w:fill="auto"/>
            <w:vAlign w:val="center"/>
            <w:hideMark/>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4 ± 0</w:t>
            </w:r>
          </w:p>
        </w:tc>
        <w:tc>
          <w:tcPr>
            <w:tcW w:w="1186" w:type="pct"/>
            <w:tcBorders>
              <w:bottom w:val="single" w:sz="4" w:space="0" w:color="auto"/>
            </w:tcBorders>
            <w:vAlign w:val="center"/>
          </w:tcPr>
          <w:p w:rsidR="009B2166" w:rsidRPr="006754A8" w:rsidRDefault="009B2166" w:rsidP="009B2166">
            <w:pPr>
              <w:widowControl/>
              <w:jc w:val="center"/>
              <w:rPr>
                <w:rFonts w:eastAsia="Times New Roman"/>
                <w:color w:val="000000"/>
                <w:kern w:val="0"/>
                <w:sz w:val="24"/>
              </w:rPr>
            </w:pPr>
            <w:r w:rsidRPr="006754A8">
              <w:rPr>
                <w:rFonts w:eastAsia="Times New Roman"/>
                <w:color w:val="000000"/>
                <w:kern w:val="0"/>
                <w:sz w:val="24"/>
              </w:rPr>
              <w:t>symptomatic</w:t>
            </w:r>
          </w:p>
        </w:tc>
      </w:tr>
    </w:tbl>
    <w:p w:rsidR="003B2261" w:rsidRPr="006754A8" w:rsidRDefault="003B2261" w:rsidP="001D098D">
      <w:pPr>
        <w:rPr>
          <w:kern w:val="0"/>
          <w:sz w:val="24"/>
          <w:vertAlign w:val="superscript"/>
          <w:lang w:val="en-GB"/>
        </w:rPr>
      </w:pPr>
    </w:p>
    <w:p w:rsidR="003B2261" w:rsidRPr="00E53406" w:rsidRDefault="003B2261" w:rsidP="001D098D">
      <w:pPr>
        <w:rPr>
          <w:rFonts w:eastAsia="Batang"/>
          <w:bCs/>
          <w:sz w:val="22"/>
          <w:szCs w:val="22"/>
        </w:rPr>
      </w:pPr>
      <w:r w:rsidRPr="006754A8">
        <w:rPr>
          <w:rFonts w:eastAsia="Batang"/>
          <w:bCs/>
          <w:sz w:val="22"/>
          <w:szCs w:val="22"/>
          <w:vertAlign w:val="superscript"/>
        </w:rPr>
        <w:t>a</w:t>
      </w:r>
      <w:r w:rsidRPr="006754A8">
        <w:rPr>
          <w:rFonts w:eastAsia="Batang"/>
          <w:bCs/>
          <w:sz w:val="22"/>
          <w:szCs w:val="22"/>
        </w:rPr>
        <w:t xml:space="preserve"> </w:t>
      </w:r>
      <w:proofErr w:type="spellStart"/>
      <w:r w:rsidRPr="006754A8">
        <w:rPr>
          <w:rFonts w:eastAsia="Batang"/>
          <w:bCs/>
          <w:sz w:val="22"/>
          <w:szCs w:val="22"/>
        </w:rPr>
        <w:t>Taxon</w:t>
      </w:r>
      <w:proofErr w:type="spellEnd"/>
      <w:r w:rsidRPr="006754A8">
        <w:rPr>
          <w:rFonts w:eastAsia="Batang"/>
          <w:bCs/>
          <w:sz w:val="22"/>
          <w:szCs w:val="22"/>
        </w:rPr>
        <w:t xml:space="preserve"> using the </w:t>
      </w:r>
      <w:r w:rsidRPr="00E53406">
        <w:rPr>
          <w:rFonts w:eastAsia="Batang"/>
          <w:bCs/>
          <w:sz w:val="22"/>
          <w:szCs w:val="22"/>
        </w:rPr>
        <w:t>classification system of (Peralta et al.</w:t>
      </w:r>
      <w:r w:rsidR="00DF109C" w:rsidRPr="00E53406">
        <w:rPr>
          <w:rFonts w:eastAsia="Batang"/>
          <w:bCs/>
          <w:sz w:val="22"/>
          <w:szCs w:val="22"/>
        </w:rPr>
        <w:t>,</w:t>
      </w:r>
      <w:r w:rsidRPr="00E53406">
        <w:rPr>
          <w:rFonts w:eastAsia="Batang"/>
          <w:bCs/>
          <w:sz w:val="22"/>
          <w:szCs w:val="22"/>
        </w:rPr>
        <w:t xml:space="preserve"> 2008) and the records holding in Tomato Genetics Resource Center (TGRC); Accession numbers were cross-referenced in different germplasm banks, if LA numbers or PI numbers were not available; then CGN  numbers or VI numbers respectively corresponding to gene bank in the Netherland (Centre for Genetic Resources, the Netherlands) and AVRDC (World Vegetable Center in Taiwan (previously the Asian Vegetable Research and Development Center) were presented. </w:t>
      </w:r>
    </w:p>
    <w:p w:rsidR="003B2261" w:rsidRPr="00E53406" w:rsidRDefault="003B2261" w:rsidP="001D098D">
      <w:pPr>
        <w:rPr>
          <w:rFonts w:eastAsia="Batang"/>
          <w:bCs/>
          <w:sz w:val="22"/>
          <w:szCs w:val="22"/>
        </w:rPr>
      </w:pPr>
      <w:r w:rsidRPr="00E53406">
        <w:rPr>
          <w:rFonts w:eastAsia="Batang"/>
          <w:bCs/>
          <w:sz w:val="22"/>
          <w:szCs w:val="22"/>
          <w:vertAlign w:val="superscript"/>
        </w:rPr>
        <w:t>b</w:t>
      </w:r>
      <w:r w:rsidRPr="00E53406">
        <w:rPr>
          <w:rFonts w:eastAsia="Batang"/>
          <w:bCs/>
          <w:sz w:val="22"/>
          <w:szCs w:val="22"/>
        </w:rPr>
        <w:t xml:space="preserve"> Germplasm bank where each accessions was sourced.</w:t>
      </w:r>
      <w:r w:rsidRPr="00E53406">
        <w:rPr>
          <w:rFonts w:eastAsia="Batang"/>
          <w:bCs/>
          <w:sz w:val="22"/>
          <w:szCs w:val="22"/>
        </w:rPr>
        <w:tab/>
      </w:r>
      <w:r w:rsidRPr="00E53406">
        <w:rPr>
          <w:rFonts w:eastAsia="Batang"/>
          <w:bCs/>
          <w:sz w:val="22"/>
          <w:szCs w:val="22"/>
        </w:rPr>
        <w:tab/>
      </w:r>
      <w:r w:rsidRPr="00E53406">
        <w:rPr>
          <w:rFonts w:eastAsia="Batang"/>
          <w:bCs/>
          <w:sz w:val="22"/>
          <w:szCs w:val="22"/>
        </w:rPr>
        <w:tab/>
      </w:r>
      <w:r w:rsidRPr="00E53406">
        <w:rPr>
          <w:rFonts w:eastAsia="Batang"/>
          <w:bCs/>
          <w:sz w:val="22"/>
          <w:szCs w:val="22"/>
        </w:rPr>
        <w:tab/>
        <w:t xml:space="preserve">                   </w:t>
      </w:r>
    </w:p>
    <w:p w:rsidR="003B2261" w:rsidRPr="00E53406" w:rsidRDefault="003B2261" w:rsidP="001D098D">
      <w:pPr>
        <w:rPr>
          <w:rFonts w:eastAsia="Batang"/>
          <w:bCs/>
          <w:sz w:val="22"/>
          <w:szCs w:val="22"/>
        </w:rPr>
      </w:pPr>
      <w:r w:rsidRPr="00E53406">
        <w:rPr>
          <w:rFonts w:eastAsia="Batang"/>
          <w:bCs/>
          <w:sz w:val="22"/>
          <w:szCs w:val="22"/>
          <w:vertAlign w:val="superscript"/>
        </w:rPr>
        <w:t>c</w:t>
      </w:r>
      <w:r w:rsidRPr="00E53406">
        <w:rPr>
          <w:rFonts w:eastAsia="Batang"/>
          <w:bCs/>
          <w:sz w:val="22"/>
          <w:szCs w:val="22"/>
        </w:rPr>
        <w:t xml:space="preserve"> Results were displayed as Mean DSI ± Standard deviation.</w:t>
      </w:r>
      <w:r w:rsidRPr="00E53406">
        <w:rPr>
          <w:rFonts w:eastAsia="Batang"/>
          <w:bCs/>
          <w:sz w:val="22"/>
          <w:szCs w:val="22"/>
        </w:rPr>
        <w:tab/>
      </w:r>
      <w:r w:rsidRPr="00E53406">
        <w:rPr>
          <w:rFonts w:eastAsia="Batang"/>
          <w:bCs/>
          <w:sz w:val="22"/>
          <w:szCs w:val="22"/>
        </w:rPr>
        <w:tab/>
      </w:r>
      <w:r w:rsidRPr="00E53406">
        <w:rPr>
          <w:rFonts w:eastAsia="Batang"/>
          <w:bCs/>
          <w:sz w:val="22"/>
          <w:szCs w:val="22"/>
        </w:rPr>
        <w:tab/>
      </w:r>
      <w:r w:rsidRPr="00E53406">
        <w:rPr>
          <w:rFonts w:eastAsia="Batang"/>
          <w:bCs/>
          <w:sz w:val="22"/>
          <w:szCs w:val="22"/>
        </w:rPr>
        <w:tab/>
      </w:r>
      <w:r w:rsidRPr="00E53406">
        <w:rPr>
          <w:rFonts w:eastAsia="Batang"/>
          <w:bCs/>
          <w:sz w:val="22"/>
          <w:szCs w:val="22"/>
        </w:rPr>
        <w:tab/>
        <w:t xml:space="preserve">       </w:t>
      </w:r>
    </w:p>
    <w:p w:rsidR="003B2261" w:rsidRPr="00E53406" w:rsidRDefault="003B2261" w:rsidP="001D098D">
      <w:pPr>
        <w:rPr>
          <w:rFonts w:eastAsia="Batang"/>
          <w:bCs/>
          <w:sz w:val="22"/>
          <w:szCs w:val="22"/>
        </w:rPr>
      </w:pPr>
      <w:r w:rsidRPr="00E53406">
        <w:rPr>
          <w:rFonts w:eastAsia="Batang"/>
          <w:bCs/>
          <w:sz w:val="22"/>
          <w:szCs w:val="22"/>
          <w:vertAlign w:val="superscript"/>
        </w:rPr>
        <w:t>d</w:t>
      </w:r>
      <w:r w:rsidRPr="00E53406">
        <w:rPr>
          <w:rFonts w:eastAsia="Batang"/>
          <w:bCs/>
          <w:sz w:val="22"/>
          <w:szCs w:val="22"/>
        </w:rPr>
        <w:t xml:space="preserve"> Phenotype are categorized as symptomatic and symptomless.</w:t>
      </w:r>
    </w:p>
    <w:p w:rsidR="003B2261" w:rsidRPr="00DF109C" w:rsidRDefault="003B2261" w:rsidP="001D098D">
      <w:pPr>
        <w:rPr>
          <w:rFonts w:eastAsia="Batang"/>
          <w:bCs/>
          <w:sz w:val="22"/>
          <w:szCs w:val="22"/>
        </w:rPr>
        <w:sectPr w:rsidR="003B2261" w:rsidRPr="00DF109C" w:rsidSect="001D098D">
          <w:footerReference w:type="default" r:id="rId7"/>
          <w:pgSz w:w="11906" w:h="16838"/>
          <w:pgMar w:top="1418" w:right="1418" w:bottom="1418" w:left="1418" w:header="709" w:footer="709" w:gutter="0"/>
          <w:cols w:space="708"/>
          <w:docGrid w:linePitch="360"/>
        </w:sectPr>
      </w:pPr>
      <w:r w:rsidRPr="00E53406">
        <w:rPr>
          <w:rFonts w:eastAsia="Batang"/>
          <w:bCs/>
          <w:sz w:val="22"/>
          <w:szCs w:val="22"/>
          <w:vertAlign w:val="superscript"/>
        </w:rPr>
        <w:t xml:space="preserve">e </w:t>
      </w:r>
      <w:r w:rsidRPr="00E53406">
        <w:rPr>
          <w:rFonts w:eastAsia="Batang"/>
          <w:bCs/>
          <w:sz w:val="22"/>
          <w:szCs w:val="22"/>
        </w:rPr>
        <w:t xml:space="preserve">Accessions were included in the 150 Tomato Genome Re-sequencing project </w:t>
      </w:r>
      <w:r w:rsidRPr="00E53406">
        <w:rPr>
          <w:rFonts w:eastAsia="Batang"/>
          <w:bCs/>
          <w:noProof/>
          <w:sz w:val="22"/>
          <w:szCs w:val="22"/>
        </w:rPr>
        <w:t>(Aflitos et al.</w:t>
      </w:r>
      <w:r w:rsidR="00DF109C" w:rsidRPr="00E53406">
        <w:rPr>
          <w:rFonts w:eastAsia="Batang"/>
          <w:bCs/>
          <w:noProof/>
          <w:sz w:val="22"/>
          <w:szCs w:val="22"/>
        </w:rPr>
        <w:t>,</w:t>
      </w:r>
      <w:r w:rsidRPr="00E53406">
        <w:rPr>
          <w:rFonts w:eastAsia="Batang"/>
          <w:bCs/>
          <w:noProof/>
          <w:sz w:val="22"/>
          <w:szCs w:val="22"/>
        </w:rPr>
        <w:t xml:space="preserve"> 2014)</w:t>
      </w:r>
      <w:r w:rsidRPr="00E53406">
        <w:rPr>
          <w:rFonts w:eastAsia="Batang"/>
          <w:bCs/>
          <w:sz w:val="22"/>
          <w:szCs w:val="22"/>
        </w:rPr>
        <w:t xml:space="preserve">. Selected tomato wild accessions  represent diversification of genetic variation. For one accession, whitefly resistance reported in </w:t>
      </w:r>
      <w:r w:rsidRPr="00E53406">
        <w:rPr>
          <w:rFonts w:eastAsia="Batang"/>
          <w:bCs/>
          <w:i/>
          <w:sz w:val="22"/>
          <w:szCs w:val="22"/>
        </w:rPr>
        <w:t xml:space="preserve">S. </w:t>
      </w:r>
      <w:proofErr w:type="spellStart"/>
      <w:r w:rsidRPr="00E53406">
        <w:rPr>
          <w:rFonts w:eastAsia="Batang"/>
          <w:bCs/>
          <w:i/>
          <w:sz w:val="22"/>
          <w:szCs w:val="22"/>
        </w:rPr>
        <w:t>pimpinellifolium</w:t>
      </w:r>
      <w:proofErr w:type="spellEnd"/>
      <w:r w:rsidRPr="00E53406">
        <w:rPr>
          <w:rFonts w:eastAsia="Batang"/>
          <w:bCs/>
          <w:sz w:val="22"/>
          <w:szCs w:val="22"/>
        </w:rPr>
        <w:t xml:space="preserve"> accession LA1584  </w:t>
      </w:r>
      <w:r w:rsidRPr="00E53406">
        <w:rPr>
          <w:rFonts w:eastAsia="Batang"/>
          <w:bCs/>
          <w:noProof/>
          <w:sz w:val="22"/>
          <w:szCs w:val="22"/>
        </w:rPr>
        <w:t>(Firdaus et al.</w:t>
      </w:r>
      <w:r w:rsidR="00DF109C" w:rsidRPr="00E53406">
        <w:rPr>
          <w:rFonts w:eastAsia="Batang"/>
          <w:bCs/>
          <w:noProof/>
          <w:sz w:val="22"/>
          <w:szCs w:val="22"/>
        </w:rPr>
        <w:t>,</w:t>
      </w:r>
      <w:r w:rsidRPr="00E53406">
        <w:rPr>
          <w:rFonts w:eastAsia="Batang"/>
          <w:bCs/>
          <w:noProof/>
          <w:sz w:val="22"/>
          <w:szCs w:val="22"/>
        </w:rPr>
        <w:t xml:space="preserve"> 2012)</w:t>
      </w:r>
      <w:r w:rsidRPr="00E53406">
        <w:rPr>
          <w:rFonts w:eastAsia="Batang"/>
          <w:bCs/>
          <w:sz w:val="22"/>
          <w:szCs w:val="22"/>
        </w:rPr>
        <w:t xml:space="preserve">. </w:t>
      </w:r>
      <w:r w:rsidRPr="00E53406">
        <w:rPr>
          <w:rFonts w:eastAsia="Batang"/>
          <w:bCs/>
          <w:i/>
          <w:sz w:val="22"/>
          <w:szCs w:val="22"/>
        </w:rPr>
        <w:t xml:space="preserve">S. </w:t>
      </w:r>
      <w:proofErr w:type="spellStart"/>
      <w:r w:rsidRPr="00E53406">
        <w:rPr>
          <w:rFonts w:eastAsia="Batang"/>
          <w:bCs/>
          <w:i/>
          <w:sz w:val="22"/>
          <w:szCs w:val="22"/>
        </w:rPr>
        <w:t>peruvianum</w:t>
      </w:r>
      <w:proofErr w:type="spellEnd"/>
      <w:r w:rsidRPr="00E53406">
        <w:rPr>
          <w:rFonts w:eastAsia="Batang"/>
          <w:bCs/>
          <w:sz w:val="22"/>
          <w:szCs w:val="22"/>
        </w:rPr>
        <w:t xml:space="preserve"> accession PI 266375 refers to a different accession number as well as different tomato</w:t>
      </w:r>
      <w:r>
        <w:rPr>
          <w:rFonts w:eastAsia="Batang"/>
          <w:bCs/>
          <w:sz w:val="22"/>
          <w:szCs w:val="22"/>
        </w:rPr>
        <w:t xml:space="preserve"> wild species (CGN15820, </w:t>
      </w:r>
      <w:r w:rsidRPr="00B156B5">
        <w:rPr>
          <w:rFonts w:eastAsia="Batang"/>
          <w:bCs/>
          <w:i/>
          <w:sz w:val="22"/>
          <w:szCs w:val="22"/>
        </w:rPr>
        <w:t xml:space="preserve">S. </w:t>
      </w:r>
      <w:proofErr w:type="spellStart"/>
      <w:r w:rsidRPr="00B156B5">
        <w:rPr>
          <w:rFonts w:eastAsia="Batang"/>
          <w:bCs/>
          <w:i/>
          <w:sz w:val="22"/>
          <w:szCs w:val="22"/>
        </w:rPr>
        <w:t>cheesmaniae</w:t>
      </w:r>
      <w:proofErr w:type="spellEnd"/>
      <w:r>
        <w:rPr>
          <w:rFonts w:eastAsia="Batang"/>
          <w:bCs/>
          <w:sz w:val="22"/>
          <w:szCs w:val="22"/>
        </w:rPr>
        <w:t xml:space="preserve">), in the list of selected wild accessions of the 150 Tomato Genome </w:t>
      </w:r>
      <w:proofErr w:type="spellStart"/>
      <w:r>
        <w:rPr>
          <w:rFonts w:eastAsia="Batang"/>
          <w:bCs/>
          <w:sz w:val="22"/>
          <w:szCs w:val="22"/>
        </w:rPr>
        <w:t>ReSequencing</w:t>
      </w:r>
      <w:proofErr w:type="spellEnd"/>
      <w:r>
        <w:rPr>
          <w:rFonts w:eastAsia="Batang"/>
          <w:bCs/>
          <w:sz w:val="22"/>
          <w:szCs w:val="22"/>
        </w:rPr>
        <w:t xml:space="preserve"> Project. CGN15820 is the accession number published in the </w:t>
      </w:r>
      <w:proofErr w:type="spellStart"/>
      <w:r>
        <w:rPr>
          <w:rFonts w:eastAsia="Batang"/>
          <w:bCs/>
          <w:sz w:val="22"/>
          <w:szCs w:val="22"/>
        </w:rPr>
        <w:t>genebank</w:t>
      </w:r>
      <w:proofErr w:type="spellEnd"/>
      <w:r>
        <w:rPr>
          <w:rFonts w:eastAsia="Batang"/>
          <w:bCs/>
          <w:sz w:val="22"/>
          <w:szCs w:val="22"/>
        </w:rPr>
        <w:t>, Centre for Genetic Resources, the Netherlands,</w:t>
      </w:r>
      <w:r w:rsidRPr="00297435">
        <w:rPr>
          <w:rFonts w:eastAsia="Batang"/>
          <w:bCs/>
          <w:sz w:val="22"/>
          <w:szCs w:val="22"/>
        </w:rPr>
        <w:t xml:space="preserve"> </w:t>
      </w:r>
      <w:r>
        <w:rPr>
          <w:rFonts w:eastAsia="Batang"/>
          <w:bCs/>
          <w:sz w:val="22"/>
          <w:szCs w:val="22"/>
        </w:rPr>
        <w:t xml:space="preserve">corresponding to </w:t>
      </w:r>
      <w:r w:rsidRPr="003D457A">
        <w:rPr>
          <w:rFonts w:eastAsia="Batang"/>
          <w:bCs/>
          <w:i/>
          <w:sz w:val="22"/>
          <w:szCs w:val="22"/>
        </w:rPr>
        <w:t xml:space="preserve">S. </w:t>
      </w:r>
      <w:proofErr w:type="spellStart"/>
      <w:r w:rsidRPr="003D457A">
        <w:rPr>
          <w:rFonts w:eastAsia="Batang"/>
          <w:bCs/>
          <w:i/>
          <w:sz w:val="22"/>
          <w:szCs w:val="22"/>
        </w:rPr>
        <w:t>cheesmaniae</w:t>
      </w:r>
      <w:proofErr w:type="spellEnd"/>
      <w:r>
        <w:rPr>
          <w:rFonts w:eastAsia="Batang"/>
          <w:bCs/>
          <w:sz w:val="22"/>
          <w:szCs w:val="22"/>
        </w:rPr>
        <w:t xml:space="preserve">. However, for this accession, resequencing data (single nucleotide variation, and INDEL variations) is not available on the genome browser. </w:t>
      </w:r>
      <w:r w:rsidRPr="00B156B5">
        <w:rPr>
          <w:rFonts w:eastAsia="Batang"/>
          <w:bCs/>
          <w:i/>
          <w:sz w:val="22"/>
          <w:szCs w:val="22"/>
        </w:rPr>
        <w:t xml:space="preserve">S. </w:t>
      </w:r>
      <w:proofErr w:type="spellStart"/>
      <w:r w:rsidRPr="00B156B5">
        <w:rPr>
          <w:rFonts w:eastAsia="Batang"/>
          <w:bCs/>
          <w:i/>
          <w:sz w:val="22"/>
          <w:szCs w:val="22"/>
        </w:rPr>
        <w:t>pennellii</w:t>
      </w:r>
      <w:proofErr w:type="spellEnd"/>
      <w:r>
        <w:rPr>
          <w:rFonts w:eastAsia="Batang"/>
          <w:bCs/>
          <w:sz w:val="22"/>
          <w:szCs w:val="22"/>
        </w:rPr>
        <w:t xml:space="preserve"> accession LA2172 refers to a different accession number (LYC 1831), in the list of selected wild accessions of the 150 Tomato Genome </w:t>
      </w:r>
      <w:proofErr w:type="spellStart"/>
      <w:r>
        <w:rPr>
          <w:rFonts w:eastAsia="Batang"/>
          <w:bCs/>
          <w:sz w:val="22"/>
          <w:szCs w:val="22"/>
        </w:rPr>
        <w:t>ReSequencing</w:t>
      </w:r>
      <w:proofErr w:type="spellEnd"/>
      <w:r>
        <w:rPr>
          <w:rFonts w:eastAsia="Batang"/>
          <w:bCs/>
          <w:sz w:val="22"/>
          <w:szCs w:val="22"/>
        </w:rPr>
        <w:t xml:space="preserve"> Project. LYC 1831 is the accession number published in</w:t>
      </w:r>
      <w:r w:rsidR="00DF109C">
        <w:rPr>
          <w:rFonts w:eastAsia="Batang"/>
          <w:bCs/>
          <w:sz w:val="22"/>
          <w:szCs w:val="22"/>
        </w:rPr>
        <w:t xml:space="preserve"> </w:t>
      </w:r>
      <w:r w:rsidR="00E53406">
        <w:rPr>
          <w:rFonts w:eastAsia="Batang"/>
          <w:bCs/>
          <w:sz w:val="22"/>
          <w:szCs w:val="22"/>
        </w:rPr>
        <w:t xml:space="preserve">the </w:t>
      </w:r>
      <w:proofErr w:type="spellStart"/>
      <w:r w:rsidR="00E53406">
        <w:rPr>
          <w:rFonts w:eastAsia="Batang"/>
          <w:bCs/>
          <w:sz w:val="22"/>
          <w:szCs w:val="22"/>
        </w:rPr>
        <w:t>genebank</w:t>
      </w:r>
      <w:proofErr w:type="spellEnd"/>
      <w:r w:rsidR="00E53406">
        <w:rPr>
          <w:rFonts w:eastAsia="Batang"/>
          <w:bCs/>
          <w:sz w:val="22"/>
          <w:szCs w:val="22"/>
        </w:rPr>
        <w:t xml:space="preserve">, IPK  </w:t>
      </w:r>
      <w:proofErr w:type="spellStart"/>
      <w:r w:rsidR="00E53406">
        <w:rPr>
          <w:rFonts w:eastAsia="Batang"/>
          <w:bCs/>
          <w:sz w:val="22"/>
          <w:szCs w:val="22"/>
        </w:rPr>
        <w:t>Gatersleben</w:t>
      </w:r>
      <w:proofErr w:type="spellEnd"/>
      <w:r w:rsidR="00E53406">
        <w:rPr>
          <w:rFonts w:eastAsia="Batang"/>
          <w:bCs/>
          <w:sz w:val="22"/>
          <w:szCs w:val="22"/>
        </w:rPr>
        <w:t xml:space="preserve">.  </w:t>
      </w:r>
    </w:p>
    <w:p w:rsidR="008A0596" w:rsidRDefault="00E53406" w:rsidP="00E53406">
      <w:pPr>
        <w:spacing w:line="276" w:lineRule="auto"/>
      </w:pPr>
      <w:bookmarkStart w:id="0" w:name="_GoBack"/>
      <w:bookmarkEnd w:id="0"/>
    </w:p>
    <w:sectPr w:rsidR="008A0596" w:rsidSect="007904E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B0" w:rsidRDefault="009F7BEB">
      <w:r>
        <w:separator/>
      </w:r>
    </w:p>
  </w:endnote>
  <w:endnote w:type="continuationSeparator" w:id="0">
    <w:p w:rsidR="00AF03B0" w:rsidRDefault="009F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3F" w:rsidRDefault="00E5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B0" w:rsidRDefault="009F7BEB">
      <w:r>
        <w:separator/>
      </w:r>
    </w:p>
  </w:footnote>
  <w:footnote w:type="continuationSeparator" w:id="0">
    <w:p w:rsidR="00AF03B0" w:rsidRDefault="009F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B10"/>
    <w:multiLevelType w:val="multilevel"/>
    <w:tmpl w:val="7030837E"/>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E63164D"/>
    <w:multiLevelType w:val="multilevel"/>
    <w:tmpl w:val="21F6206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175C5FC1"/>
    <w:multiLevelType w:val="hybridMultilevel"/>
    <w:tmpl w:val="CF52024A"/>
    <w:lvl w:ilvl="0" w:tplc="BFE65C2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7EC8"/>
    <w:multiLevelType w:val="hybridMultilevel"/>
    <w:tmpl w:val="06F2ECC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70768B3"/>
    <w:multiLevelType w:val="hybridMultilevel"/>
    <w:tmpl w:val="C01C86E6"/>
    <w:lvl w:ilvl="0" w:tplc="252A04A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1A73"/>
    <w:multiLevelType w:val="hybridMultilevel"/>
    <w:tmpl w:val="AEAA2906"/>
    <w:lvl w:ilvl="0" w:tplc="921E2E26">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DF4749A"/>
    <w:multiLevelType w:val="hybridMultilevel"/>
    <w:tmpl w:val="4808E1E0"/>
    <w:lvl w:ilvl="0" w:tplc="22F0D844">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15:restartNumberingAfterBreak="0">
    <w:nsid w:val="43391960"/>
    <w:multiLevelType w:val="multilevel"/>
    <w:tmpl w:val="64BC077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846DB2"/>
    <w:multiLevelType w:val="hybridMultilevel"/>
    <w:tmpl w:val="4808E1E0"/>
    <w:lvl w:ilvl="0" w:tplc="22F0D844">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9" w15:restartNumberingAfterBreak="0">
    <w:nsid w:val="4C2C0016"/>
    <w:multiLevelType w:val="hybridMultilevel"/>
    <w:tmpl w:val="8998F8B4"/>
    <w:lvl w:ilvl="0" w:tplc="C6A6624E">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EB23F84"/>
    <w:multiLevelType w:val="hybridMultilevel"/>
    <w:tmpl w:val="F6DCDDF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CFFC7B54">
      <w:start w:val="1"/>
      <w:numFmt w:val="decimal"/>
      <w:lvlText w:val="%4."/>
      <w:lvlJc w:val="left"/>
      <w:pPr>
        <w:ind w:left="360" w:hanging="360"/>
      </w:pPr>
      <w:rPr>
        <w:rFonts w:ascii="Times New Roman" w:eastAsia="Times New Roman" w:hAnsi="Times New Roman"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00D48C2"/>
    <w:multiLevelType w:val="multilevel"/>
    <w:tmpl w:val="2306118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0B56A24"/>
    <w:multiLevelType w:val="hybridMultilevel"/>
    <w:tmpl w:val="707C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997F72"/>
    <w:multiLevelType w:val="hybridMultilevel"/>
    <w:tmpl w:val="3E6E7106"/>
    <w:lvl w:ilvl="0" w:tplc="44A00F3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3DB6"/>
    <w:multiLevelType w:val="hybridMultilevel"/>
    <w:tmpl w:val="B17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0"/>
  </w:num>
  <w:num w:numId="5">
    <w:abstractNumId w:val="9"/>
  </w:num>
  <w:num w:numId="6">
    <w:abstractNumId w:val="3"/>
  </w:num>
  <w:num w:numId="7">
    <w:abstractNumId w:val="14"/>
  </w:num>
  <w:num w:numId="8">
    <w:abstractNumId w:val="1"/>
  </w:num>
  <w:num w:numId="9">
    <w:abstractNumId w:val="4"/>
  </w:num>
  <w:num w:numId="10">
    <w:abstractNumId w:val="7"/>
  </w:num>
  <w:num w:numId="11">
    <w:abstractNumId w:val="13"/>
  </w:num>
  <w:num w:numId="12">
    <w:abstractNumId w:val="5"/>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3B2261"/>
    <w:rsid w:val="00091CD4"/>
    <w:rsid w:val="002B07AF"/>
    <w:rsid w:val="002F1688"/>
    <w:rsid w:val="0031278D"/>
    <w:rsid w:val="003B2261"/>
    <w:rsid w:val="00437A3E"/>
    <w:rsid w:val="00476CD6"/>
    <w:rsid w:val="005A4382"/>
    <w:rsid w:val="00603F7C"/>
    <w:rsid w:val="006538A5"/>
    <w:rsid w:val="006966C1"/>
    <w:rsid w:val="007904E4"/>
    <w:rsid w:val="00944A23"/>
    <w:rsid w:val="009B2166"/>
    <w:rsid w:val="009F7BEB"/>
    <w:rsid w:val="00A31F47"/>
    <w:rsid w:val="00A925A0"/>
    <w:rsid w:val="00AF03B0"/>
    <w:rsid w:val="00B32DE3"/>
    <w:rsid w:val="00B8580D"/>
    <w:rsid w:val="00BB3FB5"/>
    <w:rsid w:val="00C8779A"/>
    <w:rsid w:val="00D055E2"/>
    <w:rsid w:val="00D060B3"/>
    <w:rsid w:val="00D474F1"/>
    <w:rsid w:val="00D57163"/>
    <w:rsid w:val="00DF109C"/>
    <w:rsid w:val="00E34457"/>
    <w:rsid w:val="00E53345"/>
    <w:rsid w:val="00E53406"/>
    <w:rsid w:val="00E57F2B"/>
    <w:rsid w:val="00EE2A2D"/>
    <w:rsid w:val="00EE3532"/>
    <w:rsid w:val="00F028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21D1"/>
  <w15:chartTrackingRefBased/>
  <w15:docId w15:val="{B0AD44BB-B598-4D69-BD94-115FA421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7"/>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61"/>
    <w:pPr>
      <w:widowControl w:val="0"/>
      <w:spacing w:after="0" w:line="240" w:lineRule="auto"/>
      <w:jc w:val="both"/>
    </w:pPr>
    <w:rPr>
      <w:rFonts w:ascii="Times New Roman" w:eastAsia="SimSun" w:hAnsi="Times New Roman" w:cs="Times New Roman"/>
      <w:kern w:val="2"/>
      <w:sz w:val="21"/>
      <w:szCs w:val="24"/>
      <w:lang w:val="en-US"/>
    </w:rPr>
  </w:style>
  <w:style w:type="paragraph" w:styleId="Heading3">
    <w:name w:val="heading 3"/>
    <w:basedOn w:val="Normal"/>
    <w:next w:val="Normal"/>
    <w:link w:val="Heading3Char1"/>
    <w:uiPriority w:val="99"/>
    <w:qFormat/>
    <w:rsid w:val="003B2261"/>
    <w:pPr>
      <w:keepNext/>
      <w:keepLines/>
      <w:widowControl/>
      <w:spacing w:before="200" w:line="276" w:lineRule="auto"/>
      <w:jc w:val="left"/>
      <w:outlineLvl w:val="2"/>
    </w:pPr>
    <w:rPr>
      <w:rFonts w:ascii="Cambria" w:hAnsi="Cambria" w:cs="Cambria"/>
      <w:b/>
      <w:bCs/>
      <w:color w:val="4F81BD"/>
      <w:kern w:val="0"/>
      <w:sz w:val="17"/>
      <w:szCs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3B2261"/>
    <w:rPr>
      <w:rFonts w:asciiTheme="majorHAnsi" w:eastAsiaTheme="majorEastAsia" w:hAnsiTheme="majorHAnsi" w:cstheme="majorBidi"/>
      <w:b/>
      <w:bCs/>
      <w:color w:val="4F81BD" w:themeColor="accent1"/>
      <w:kern w:val="2"/>
      <w:sz w:val="21"/>
      <w:szCs w:val="24"/>
      <w:lang w:val="en-US"/>
    </w:rPr>
  </w:style>
  <w:style w:type="paragraph" w:styleId="NormalWeb">
    <w:name w:val="Normal (Web)"/>
    <w:basedOn w:val="Normal"/>
    <w:uiPriority w:val="99"/>
    <w:semiHidden/>
    <w:rsid w:val="003B2261"/>
    <w:pPr>
      <w:widowControl/>
      <w:spacing w:before="100" w:beforeAutospacing="1" w:after="100" w:afterAutospacing="1"/>
      <w:jc w:val="left"/>
    </w:pPr>
    <w:rPr>
      <w:rFonts w:ascii="Times" w:eastAsia="MS Mincho" w:hAnsi="Times"/>
      <w:kern w:val="0"/>
      <w:sz w:val="20"/>
      <w:szCs w:val="20"/>
      <w:lang w:val="es-ES_tradnl" w:eastAsia="es-ES"/>
    </w:rPr>
  </w:style>
  <w:style w:type="paragraph" w:customStyle="1" w:styleId="EndNoteBibliographyTitle">
    <w:name w:val="EndNote Bibliography Title"/>
    <w:basedOn w:val="Normal"/>
    <w:link w:val="EndNoteBibliographyTitleChar"/>
    <w:uiPriority w:val="99"/>
    <w:rsid w:val="003B2261"/>
    <w:pPr>
      <w:jc w:val="center"/>
    </w:pPr>
    <w:rPr>
      <w:noProof/>
      <w:sz w:val="20"/>
    </w:rPr>
  </w:style>
  <w:style w:type="character" w:customStyle="1" w:styleId="EndNoteBibliographyTitleChar">
    <w:name w:val="EndNote Bibliography Title Char"/>
    <w:basedOn w:val="DefaultParagraphFont"/>
    <w:link w:val="EndNoteBibliographyTitle"/>
    <w:uiPriority w:val="99"/>
    <w:locked/>
    <w:rsid w:val="003B2261"/>
    <w:rPr>
      <w:rFonts w:ascii="Times New Roman" w:eastAsia="SimSun" w:hAnsi="Times New Roman" w:cs="Times New Roman"/>
      <w:noProof/>
      <w:kern w:val="2"/>
      <w:sz w:val="20"/>
      <w:szCs w:val="24"/>
      <w:lang w:val="en-US"/>
    </w:rPr>
  </w:style>
  <w:style w:type="paragraph" w:customStyle="1" w:styleId="EndNoteBibliography">
    <w:name w:val="EndNote Bibliography"/>
    <w:basedOn w:val="Normal"/>
    <w:link w:val="EndNoteBibliographyChar"/>
    <w:uiPriority w:val="99"/>
    <w:rsid w:val="003B2261"/>
    <w:rPr>
      <w:noProof/>
      <w:sz w:val="20"/>
    </w:rPr>
  </w:style>
  <w:style w:type="character" w:customStyle="1" w:styleId="EndNoteBibliographyChar">
    <w:name w:val="EndNote Bibliography Char"/>
    <w:basedOn w:val="DefaultParagraphFont"/>
    <w:link w:val="EndNoteBibliography"/>
    <w:uiPriority w:val="99"/>
    <w:locked/>
    <w:rsid w:val="003B2261"/>
    <w:rPr>
      <w:rFonts w:ascii="Times New Roman" w:eastAsia="SimSun" w:hAnsi="Times New Roman" w:cs="Times New Roman"/>
      <w:noProof/>
      <w:kern w:val="2"/>
      <w:sz w:val="20"/>
      <w:szCs w:val="24"/>
      <w:lang w:val="en-US"/>
    </w:rPr>
  </w:style>
  <w:style w:type="character" w:styleId="Hyperlink">
    <w:name w:val="Hyperlink"/>
    <w:basedOn w:val="DefaultParagraphFont"/>
    <w:uiPriority w:val="99"/>
    <w:rsid w:val="003B2261"/>
    <w:rPr>
      <w:rFonts w:cs="Times New Roman"/>
      <w:color w:val="0000FF"/>
      <w:u w:val="single"/>
    </w:rPr>
  </w:style>
  <w:style w:type="paragraph" w:styleId="BalloonText">
    <w:name w:val="Balloon Text"/>
    <w:basedOn w:val="Normal"/>
    <w:link w:val="BalloonTextChar"/>
    <w:uiPriority w:val="99"/>
    <w:semiHidden/>
    <w:rsid w:val="003B2261"/>
    <w:rPr>
      <w:rFonts w:ascii="Tahoma" w:hAnsi="Tahoma" w:cs="Tahoma"/>
      <w:sz w:val="16"/>
      <w:szCs w:val="16"/>
    </w:rPr>
  </w:style>
  <w:style w:type="character" w:customStyle="1" w:styleId="BalloonTextChar">
    <w:name w:val="Balloon Text Char"/>
    <w:basedOn w:val="DefaultParagraphFont"/>
    <w:link w:val="BalloonText"/>
    <w:uiPriority w:val="99"/>
    <w:semiHidden/>
    <w:rsid w:val="003B2261"/>
    <w:rPr>
      <w:rFonts w:ascii="Tahoma" w:eastAsia="SimSun" w:hAnsi="Tahoma" w:cs="Tahoma"/>
      <w:kern w:val="2"/>
      <w:sz w:val="16"/>
      <w:szCs w:val="16"/>
      <w:lang w:val="en-US"/>
    </w:rPr>
  </w:style>
  <w:style w:type="character" w:customStyle="1" w:styleId="st1">
    <w:name w:val="st1"/>
    <w:uiPriority w:val="99"/>
    <w:rsid w:val="003B2261"/>
  </w:style>
  <w:style w:type="character" w:customStyle="1" w:styleId="Heading3Char1">
    <w:name w:val="Heading 3 Char1"/>
    <w:link w:val="Heading3"/>
    <w:uiPriority w:val="99"/>
    <w:locked/>
    <w:rsid w:val="003B2261"/>
    <w:rPr>
      <w:rFonts w:ascii="Cambria" w:eastAsia="SimSun" w:hAnsi="Cambria" w:cs="Cambria"/>
      <w:b/>
      <w:bCs/>
      <w:color w:val="4F81BD"/>
      <w:szCs w:val="17"/>
    </w:rPr>
  </w:style>
  <w:style w:type="paragraph" w:styleId="ListParagraph">
    <w:name w:val="List Paragraph"/>
    <w:basedOn w:val="Normal"/>
    <w:uiPriority w:val="99"/>
    <w:qFormat/>
    <w:rsid w:val="003B2261"/>
    <w:pPr>
      <w:widowControl/>
      <w:spacing w:after="200" w:line="276" w:lineRule="auto"/>
      <w:ind w:left="720"/>
      <w:jc w:val="left"/>
    </w:pPr>
    <w:rPr>
      <w:rFonts w:ascii="Verdana" w:hAnsi="Verdana" w:cs="Verdana"/>
      <w:kern w:val="0"/>
      <w:sz w:val="17"/>
      <w:szCs w:val="17"/>
      <w:lang w:val="en-GB"/>
    </w:rPr>
  </w:style>
  <w:style w:type="character" w:customStyle="1" w:styleId="scopustermhighlight1">
    <w:name w:val="scopustermhighlight1"/>
    <w:rsid w:val="003B2261"/>
    <w:rPr>
      <w:b/>
    </w:rPr>
  </w:style>
  <w:style w:type="character" w:customStyle="1" w:styleId="apple-converted-space">
    <w:name w:val="apple-converted-space"/>
    <w:basedOn w:val="DefaultParagraphFont"/>
    <w:uiPriority w:val="99"/>
    <w:rsid w:val="003B2261"/>
    <w:rPr>
      <w:rFonts w:cs="Times New Roman"/>
    </w:rPr>
  </w:style>
  <w:style w:type="character" w:styleId="Emphasis">
    <w:name w:val="Emphasis"/>
    <w:basedOn w:val="DefaultParagraphFont"/>
    <w:uiPriority w:val="20"/>
    <w:qFormat/>
    <w:rsid w:val="003B2261"/>
    <w:rPr>
      <w:i/>
    </w:rPr>
  </w:style>
  <w:style w:type="paragraph" w:customStyle="1" w:styleId="Pa4">
    <w:name w:val="Pa4"/>
    <w:basedOn w:val="Normal"/>
    <w:next w:val="Normal"/>
    <w:uiPriority w:val="99"/>
    <w:rsid w:val="003B2261"/>
    <w:pPr>
      <w:autoSpaceDE w:val="0"/>
      <w:autoSpaceDN w:val="0"/>
      <w:adjustRightInd w:val="0"/>
      <w:spacing w:line="241" w:lineRule="atLeast"/>
      <w:jc w:val="left"/>
    </w:pPr>
    <w:rPr>
      <w:rFonts w:ascii="Palatino" w:eastAsia="Palatino"/>
      <w:kern w:val="0"/>
      <w:sz w:val="24"/>
    </w:rPr>
  </w:style>
  <w:style w:type="character" w:customStyle="1" w:styleId="A10">
    <w:name w:val="A10"/>
    <w:uiPriority w:val="99"/>
    <w:rsid w:val="003B2261"/>
    <w:rPr>
      <w:color w:val="000000"/>
      <w:sz w:val="20"/>
      <w:u w:val="single"/>
    </w:rPr>
  </w:style>
  <w:style w:type="paragraph" w:styleId="z-TopofForm">
    <w:name w:val="HTML Top of Form"/>
    <w:basedOn w:val="Normal"/>
    <w:next w:val="Normal"/>
    <w:link w:val="z-TopofFormChar"/>
    <w:hidden/>
    <w:uiPriority w:val="99"/>
    <w:rsid w:val="003B2261"/>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rsid w:val="003B2261"/>
    <w:rPr>
      <w:rFonts w:ascii="Arial" w:eastAsia="SimSun" w:hAnsi="Arial" w:cs="Arial"/>
      <w:vanish/>
      <w:sz w:val="16"/>
      <w:szCs w:val="16"/>
      <w:lang w:val="en-US"/>
    </w:rPr>
  </w:style>
  <w:style w:type="paragraph" w:styleId="z-BottomofForm">
    <w:name w:val="HTML Bottom of Form"/>
    <w:basedOn w:val="Normal"/>
    <w:next w:val="Normal"/>
    <w:link w:val="z-BottomofFormChar"/>
    <w:hidden/>
    <w:uiPriority w:val="99"/>
    <w:rsid w:val="003B2261"/>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rsid w:val="003B2261"/>
    <w:rPr>
      <w:rFonts w:ascii="Arial" w:eastAsia="SimSun" w:hAnsi="Arial" w:cs="Arial"/>
      <w:vanish/>
      <w:sz w:val="16"/>
      <w:szCs w:val="16"/>
      <w:lang w:val="en-US"/>
    </w:rPr>
  </w:style>
  <w:style w:type="character" w:customStyle="1" w:styleId="style11">
    <w:name w:val="style11"/>
    <w:uiPriority w:val="99"/>
    <w:rsid w:val="003B2261"/>
    <w:rPr>
      <w:rFonts w:ascii="Arial" w:hAnsi="Arial"/>
      <w:sz w:val="18"/>
    </w:rPr>
  </w:style>
  <w:style w:type="character" w:styleId="FollowedHyperlink">
    <w:name w:val="FollowedHyperlink"/>
    <w:basedOn w:val="DefaultParagraphFont"/>
    <w:uiPriority w:val="99"/>
    <w:rsid w:val="003B2261"/>
    <w:rPr>
      <w:color w:val="800080"/>
      <w:u w:val="single"/>
    </w:rPr>
  </w:style>
  <w:style w:type="character" w:customStyle="1" w:styleId="style31">
    <w:name w:val="style31"/>
    <w:uiPriority w:val="99"/>
    <w:rsid w:val="003B2261"/>
    <w:rPr>
      <w:rFonts w:ascii="Arial" w:hAnsi="Arial"/>
      <w:sz w:val="18"/>
    </w:rPr>
  </w:style>
  <w:style w:type="table" w:styleId="TableGrid">
    <w:name w:val="Table Grid"/>
    <w:basedOn w:val="TableNormal"/>
    <w:uiPriority w:val="99"/>
    <w:rsid w:val="003B2261"/>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rsid w:val="003B2261"/>
    <w:rPr>
      <w:rFonts w:ascii="Tahoma" w:hAnsi="Tahoma"/>
      <w:kern w:val="2"/>
      <w:sz w:val="16"/>
      <w:lang w:val="en-US" w:eastAsia="zh-CN"/>
    </w:rPr>
  </w:style>
  <w:style w:type="character" w:styleId="CommentReference">
    <w:name w:val="annotation reference"/>
    <w:basedOn w:val="DefaultParagraphFont"/>
    <w:uiPriority w:val="99"/>
    <w:rsid w:val="003B2261"/>
    <w:rPr>
      <w:sz w:val="16"/>
    </w:rPr>
  </w:style>
  <w:style w:type="paragraph" w:styleId="CommentText">
    <w:name w:val="annotation text"/>
    <w:basedOn w:val="Normal"/>
    <w:link w:val="CommentTextChar1"/>
    <w:uiPriority w:val="99"/>
    <w:rsid w:val="003B2261"/>
    <w:rPr>
      <w:sz w:val="20"/>
      <w:szCs w:val="20"/>
    </w:rPr>
  </w:style>
  <w:style w:type="character" w:customStyle="1" w:styleId="CommentTextChar">
    <w:name w:val="Comment Text Char"/>
    <w:basedOn w:val="DefaultParagraphFont"/>
    <w:uiPriority w:val="99"/>
    <w:semiHidden/>
    <w:rsid w:val="003B2261"/>
    <w:rPr>
      <w:rFonts w:ascii="Times New Roman" w:eastAsia="SimSun" w:hAnsi="Times New Roman" w:cs="Times New Roman"/>
      <w:kern w:val="2"/>
      <w:sz w:val="20"/>
      <w:szCs w:val="20"/>
      <w:lang w:val="en-US"/>
    </w:rPr>
  </w:style>
  <w:style w:type="character" w:customStyle="1" w:styleId="CommentTextChar1">
    <w:name w:val="Comment Text Char1"/>
    <w:link w:val="CommentText"/>
    <w:uiPriority w:val="99"/>
    <w:locked/>
    <w:rsid w:val="003B2261"/>
    <w:rPr>
      <w:rFonts w:ascii="Times New Roman" w:eastAsia="SimSun" w:hAnsi="Times New Roman" w:cs="Times New Roman"/>
      <w:kern w:val="2"/>
      <w:sz w:val="20"/>
      <w:szCs w:val="20"/>
      <w:lang w:val="en-US"/>
    </w:rPr>
  </w:style>
  <w:style w:type="paragraph" w:styleId="CommentSubject">
    <w:name w:val="annotation subject"/>
    <w:basedOn w:val="CommentText"/>
    <w:next w:val="CommentText"/>
    <w:link w:val="CommentSubjectChar1"/>
    <w:uiPriority w:val="99"/>
    <w:rsid w:val="003B2261"/>
    <w:rPr>
      <w:b/>
      <w:bCs/>
    </w:rPr>
  </w:style>
  <w:style w:type="character" w:customStyle="1" w:styleId="CommentSubjectChar">
    <w:name w:val="Comment Subject Char"/>
    <w:basedOn w:val="CommentTextChar"/>
    <w:uiPriority w:val="99"/>
    <w:semiHidden/>
    <w:rsid w:val="003B2261"/>
    <w:rPr>
      <w:rFonts w:ascii="Times New Roman" w:eastAsia="SimSun" w:hAnsi="Times New Roman" w:cs="Times New Roman"/>
      <w:b/>
      <w:bCs/>
      <w:kern w:val="2"/>
      <w:sz w:val="20"/>
      <w:szCs w:val="20"/>
      <w:lang w:val="en-US"/>
    </w:rPr>
  </w:style>
  <w:style w:type="character" w:customStyle="1" w:styleId="CommentSubjectChar1">
    <w:name w:val="Comment Subject Char1"/>
    <w:link w:val="CommentSubject"/>
    <w:uiPriority w:val="99"/>
    <w:locked/>
    <w:rsid w:val="003B2261"/>
    <w:rPr>
      <w:rFonts w:ascii="Times New Roman" w:eastAsia="SimSun" w:hAnsi="Times New Roman" w:cs="Times New Roman"/>
      <w:b/>
      <w:bCs/>
      <w:kern w:val="2"/>
      <w:sz w:val="20"/>
      <w:szCs w:val="20"/>
      <w:lang w:val="en-US"/>
    </w:rPr>
  </w:style>
  <w:style w:type="paragraph" w:styleId="Header">
    <w:name w:val="header"/>
    <w:basedOn w:val="Normal"/>
    <w:link w:val="HeaderChar1"/>
    <w:uiPriority w:val="99"/>
    <w:rsid w:val="003B22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uiPriority w:val="99"/>
    <w:semiHidden/>
    <w:rsid w:val="003B2261"/>
    <w:rPr>
      <w:rFonts w:ascii="Times New Roman" w:eastAsia="SimSun" w:hAnsi="Times New Roman" w:cs="Times New Roman"/>
      <w:kern w:val="2"/>
      <w:sz w:val="21"/>
      <w:szCs w:val="24"/>
      <w:lang w:val="en-US"/>
    </w:rPr>
  </w:style>
  <w:style w:type="character" w:customStyle="1" w:styleId="HeaderChar1">
    <w:name w:val="Header Char1"/>
    <w:link w:val="Header"/>
    <w:uiPriority w:val="99"/>
    <w:locked/>
    <w:rsid w:val="003B2261"/>
    <w:rPr>
      <w:rFonts w:ascii="Times New Roman" w:eastAsia="SimSun" w:hAnsi="Times New Roman" w:cs="Times New Roman"/>
      <w:kern w:val="2"/>
      <w:sz w:val="18"/>
      <w:szCs w:val="18"/>
      <w:lang w:val="en-US"/>
    </w:rPr>
  </w:style>
  <w:style w:type="paragraph" w:styleId="Footer">
    <w:name w:val="footer"/>
    <w:basedOn w:val="Normal"/>
    <w:link w:val="FooterChar1"/>
    <w:uiPriority w:val="99"/>
    <w:rsid w:val="003B2261"/>
    <w:pPr>
      <w:tabs>
        <w:tab w:val="center" w:pos="4153"/>
        <w:tab w:val="right" w:pos="8306"/>
      </w:tabs>
      <w:snapToGrid w:val="0"/>
      <w:jc w:val="left"/>
    </w:pPr>
    <w:rPr>
      <w:sz w:val="18"/>
      <w:szCs w:val="18"/>
    </w:rPr>
  </w:style>
  <w:style w:type="character" w:customStyle="1" w:styleId="FooterChar">
    <w:name w:val="Footer Char"/>
    <w:basedOn w:val="DefaultParagraphFont"/>
    <w:uiPriority w:val="99"/>
    <w:rsid w:val="003B2261"/>
    <w:rPr>
      <w:rFonts w:ascii="Times New Roman" w:eastAsia="SimSun" w:hAnsi="Times New Roman" w:cs="Times New Roman"/>
      <w:kern w:val="2"/>
      <w:sz w:val="21"/>
      <w:szCs w:val="24"/>
      <w:lang w:val="en-US"/>
    </w:rPr>
  </w:style>
  <w:style w:type="character" w:customStyle="1" w:styleId="FooterChar1">
    <w:name w:val="Footer Char1"/>
    <w:link w:val="Footer"/>
    <w:uiPriority w:val="99"/>
    <w:locked/>
    <w:rsid w:val="003B2261"/>
    <w:rPr>
      <w:rFonts w:ascii="Times New Roman" w:eastAsia="SimSun" w:hAnsi="Times New Roman" w:cs="Times New Roman"/>
      <w:kern w:val="2"/>
      <w:sz w:val="18"/>
      <w:szCs w:val="18"/>
      <w:lang w:val="en-US"/>
    </w:rPr>
  </w:style>
  <w:style w:type="paragraph" w:customStyle="1" w:styleId="xl65">
    <w:name w:val="xl65"/>
    <w:basedOn w:val="Normal"/>
    <w:rsid w:val="003B2261"/>
    <w:pPr>
      <w:widowControl/>
      <w:spacing w:before="100" w:beforeAutospacing="1" w:after="100" w:afterAutospacing="1"/>
      <w:textAlignment w:val="center"/>
    </w:pPr>
    <w:rPr>
      <w:kern w:val="0"/>
      <w:szCs w:val="21"/>
      <w:lang w:val="en-GB" w:eastAsia="en-GB"/>
    </w:rPr>
  </w:style>
  <w:style w:type="paragraph" w:customStyle="1" w:styleId="xl66">
    <w:name w:val="xl66"/>
    <w:basedOn w:val="Normal"/>
    <w:rsid w:val="003B2261"/>
    <w:pPr>
      <w:widowControl/>
      <w:spacing w:before="100" w:beforeAutospacing="1" w:after="100" w:afterAutospacing="1"/>
      <w:textAlignment w:val="center"/>
    </w:pPr>
    <w:rPr>
      <w:b/>
      <w:bCs/>
      <w:kern w:val="0"/>
      <w:szCs w:val="21"/>
      <w:lang w:val="en-GB" w:eastAsia="en-GB"/>
    </w:rPr>
  </w:style>
  <w:style w:type="paragraph" w:customStyle="1" w:styleId="xl67">
    <w:name w:val="xl67"/>
    <w:basedOn w:val="Normal"/>
    <w:rsid w:val="003B2261"/>
    <w:pPr>
      <w:widowControl/>
      <w:spacing w:before="100" w:beforeAutospacing="1" w:after="100" w:afterAutospacing="1"/>
      <w:textAlignment w:val="center"/>
    </w:pPr>
    <w:rPr>
      <w:kern w:val="0"/>
      <w:sz w:val="24"/>
      <w:lang w:val="en-GB" w:eastAsia="en-GB"/>
    </w:rPr>
  </w:style>
  <w:style w:type="paragraph" w:customStyle="1" w:styleId="xl68">
    <w:name w:val="xl68"/>
    <w:basedOn w:val="Normal"/>
    <w:rsid w:val="003B2261"/>
    <w:pPr>
      <w:widowControl/>
      <w:spacing w:before="100" w:beforeAutospacing="1" w:after="100" w:afterAutospacing="1"/>
      <w:textAlignment w:val="center"/>
    </w:pPr>
    <w:rPr>
      <w:kern w:val="0"/>
      <w:sz w:val="24"/>
      <w:lang w:val="en-GB" w:eastAsia="en-GB"/>
    </w:rPr>
  </w:style>
  <w:style w:type="paragraph" w:customStyle="1" w:styleId="xl69">
    <w:name w:val="xl69"/>
    <w:basedOn w:val="Normal"/>
    <w:rsid w:val="003B2261"/>
    <w:pPr>
      <w:widowControl/>
      <w:pBdr>
        <w:bottom w:val="single" w:sz="8" w:space="0" w:color="auto"/>
      </w:pBdr>
      <w:spacing w:before="100" w:beforeAutospacing="1" w:after="100" w:afterAutospacing="1"/>
      <w:textAlignment w:val="center"/>
    </w:pPr>
    <w:rPr>
      <w:kern w:val="0"/>
      <w:sz w:val="24"/>
      <w:lang w:val="en-GB" w:eastAsia="en-GB"/>
    </w:rPr>
  </w:style>
  <w:style w:type="paragraph" w:customStyle="1" w:styleId="xl70">
    <w:name w:val="xl70"/>
    <w:basedOn w:val="Normal"/>
    <w:rsid w:val="003B2261"/>
    <w:pPr>
      <w:widowControl/>
      <w:pBdr>
        <w:bottom w:val="single" w:sz="8" w:space="0" w:color="auto"/>
      </w:pBdr>
      <w:spacing w:before="100" w:beforeAutospacing="1" w:after="100" w:afterAutospacing="1"/>
      <w:textAlignment w:val="center"/>
    </w:pPr>
    <w:rPr>
      <w:kern w:val="0"/>
      <w:sz w:val="24"/>
      <w:lang w:val="en-GB" w:eastAsia="en-GB"/>
    </w:rPr>
  </w:style>
  <w:style w:type="paragraph" w:customStyle="1" w:styleId="xl71">
    <w:name w:val="xl71"/>
    <w:basedOn w:val="Normal"/>
    <w:rsid w:val="003B2261"/>
    <w:pPr>
      <w:widowControl/>
      <w:pBdr>
        <w:top w:val="single" w:sz="8" w:space="0" w:color="auto"/>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2">
    <w:name w:val="xl72"/>
    <w:basedOn w:val="Normal"/>
    <w:rsid w:val="003B2261"/>
    <w:pPr>
      <w:widowControl/>
      <w:pBdr>
        <w:top w:val="single" w:sz="8" w:space="0" w:color="auto"/>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3">
    <w:name w:val="xl73"/>
    <w:basedOn w:val="Normal"/>
    <w:rsid w:val="003B2261"/>
    <w:pPr>
      <w:widowControl/>
      <w:pBdr>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4">
    <w:name w:val="xl74"/>
    <w:basedOn w:val="Normal"/>
    <w:rsid w:val="003B2261"/>
    <w:pPr>
      <w:widowControl/>
      <w:pBdr>
        <w:bottom w:val="single" w:sz="8" w:space="0" w:color="auto"/>
      </w:pBdr>
      <w:spacing w:before="100" w:beforeAutospacing="1" w:after="100" w:afterAutospacing="1"/>
      <w:jc w:val="center"/>
      <w:textAlignment w:val="center"/>
    </w:pPr>
    <w:rPr>
      <w:b/>
      <w:bCs/>
      <w:kern w:val="0"/>
      <w:szCs w:val="21"/>
      <w:lang w:val="en-GB" w:eastAsia="en-GB"/>
    </w:rPr>
  </w:style>
  <w:style w:type="paragraph" w:customStyle="1" w:styleId="xl75">
    <w:name w:val="xl75"/>
    <w:basedOn w:val="Normal"/>
    <w:rsid w:val="003B2261"/>
    <w:pPr>
      <w:widowControl/>
      <w:spacing w:before="100" w:beforeAutospacing="1" w:after="100" w:afterAutospacing="1"/>
      <w:jc w:val="center"/>
      <w:textAlignment w:val="center"/>
    </w:pPr>
    <w:rPr>
      <w:kern w:val="0"/>
      <w:sz w:val="24"/>
      <w:lang w:val="en-GB" w:eastAsia="en-GB"/>
    </w:rPr>
  </w:style>
  <w:style w:type="paragraph" w:customStyle="1" w:styleId="xl76">
    <w:name w:val="xl76"/>
    <w:basedOn w:val="Normal"/>
    <w:rsid w:val="003B2261"/>
    <w:pPr>
      <w:widowControl/>
      <w:pBdr>
        <w:bottom w:val="single" w:sz="8" w:space="0" w:color="auto"/>
      </w:pBdr>
      <w:spacing w:before="100" w:beforeAutospacing="1" w:after="100" w:afterAutospacing="1"/>
      <w:jc w:val="center"/>
      <w:textAlignment w:val="center"/>
    </w:pPr>
    <w:rPr>
      <w:kern w:val="0"/>
      <w:sz w:val="24"/>
      <w:lang w:val="en-GB" w:eastAsia="en-GB"/>
    </w:rPr>
  </w:style>
  <w:style w:type="paragraph" w:customStyle="1" w:styleId="xl77">
    <w:name w:val="xl77"/>
    <w:basedOn w:val="Normal"/>
    <w:rsid w:val="003B2261"/>
    <w:pPr>
      <w:widowControl/>
      <w:spacing w:before="100" w:beforeAutospacing="1" w:after="100" w:afterAutospacing="1"/>
      <w:jc w:val="center"/>
      <w:textAlignment w:val="center"/>
    </w:pPr>
    <w:rPr>
      <w:kern w:val="0"/>
      <w:sz w:val="24"/>
      <w:lang w:val="en-GB" w:eastAsia="en-GB"/>
    </w:rPr>
  </w:style>
  <w:style w:type="paragraph" w:customStyle="1" w:styleId="xl78">
    <w:name w:val="xl78"/>
    <w:basedOn w:val="Normal"/>
    <w:rsid w:val="003B2261"/>
    <w:pPr>
      <w:widowControl/>
      <w:pBdr>
        <w:bottom w:val="single" w:sz="8" w:space="0" w:color="auto"/>
      </w:pBdr>
      <w:spacing w:before="100" w:beforeAutospacing="1" w:after="100" w:afterAutospacing="1"/>
      <w:jc w:val="center"/>
      <w:textAlignment w:val="center"/>
    </w:pPr>
    <w:rPr>
      <w:kern w:val="0"/>
      <w:sz w:val="24"/>
      <w:lang w:val="en-GB" w:eastAsia="en-GB"/>
    </w:rPr>
  </w:style>
  <w:style w:type="character" w:styleId="LineNumber">
    <w:name w:val="line number"/>
    <w:basedOn w:val="DefaultParagraphFont"/>
    <w:uiPriority w:val="99"/>
    <w:semiHidden/>
    <w:unhideWhenUsed/>
    <w:rsid w:val="003B2261"/>
  </w:style>
  <w:style w:type="character" w:customStyle="1" w:styleId="current-selection">
    <w:name w:val="current-selection"/>
    <w:rsid w:val="003B2261"/>
  </w:style>
  <w:style w:type="character" w:customStyle="1" w:styleId="a">
    <w:name w:val="_"/>
    <w:rsid w:val="003B2261"/>
  </w:style>
  <w:style w:type="character" w:customStyle="1" w:styleId="A1">
    <w:name w:val="A1"/>
    <w:uiPriority w:val="99"/>
    <w:rsid w:val="003B2261"/>
    <w:rPr>
      <w:rFonts w:cs="Minion Pro"/>
      <w:color w:val="000000"/>
      <w:sz w:val="10"/>
      <w:szCs w:val="10"/>
    </w:rPr>
  </w:style>
  <w:style w:type="paragraph" w:styleId="EndnoteText">
    <w:name w:val="endnote text"/>
    <w:basedOn w:val="Normal"/>
    <w:link w:val="EndnoteTextChar"/>
    <w:uiPriority w:val="99"/>
    <w:semiHidden/>
    <w:unhideWhenUsed/>
    <w:rsid w:val="003B2261"/>
    <w:pPr>
      <w:widowControl/>
      <w:jc w:val="left"/>
    </w:pPr>
    <w:rPr>
      <w:rFonts w:ascii="Verdana" w:eastAsia="PMingLiU" w:hAnsi="Verdana"/>
      <w:kern w:val="0"/>
      <w:sz w:val="20"/>
      <w:szCs w:val="20"/>
      <w:lang w:val="en-GB" w:eastAsia="zh-TW"/>
    </w:rPr>
  </w:style>
  <w:style w:type="character" w:customStyle="1" w:styleId="EndnoteTextChar">
    <w:name w:val="Endnote Text Char"/>
    <w:basedOn w:val="DefaultParagraphFont"/>
    <w:link w:val="EndnoteText"/>
    <w:uiPriority w:val="99"/>
    <w:semiHidden/>
    <w:rsid w:val="003B2261"/>
    <w:rPr>
      <w:rFonts w:eastAsia="PMingLiU" w:cs="Times New Roman"/>
      <w:sz w:val="20"/>
      <w:szCs w:val="20"/>
      <w:lang w:eastAsia="zh-TW"/>
    </w:rPr>
  </w:style>
  <w:style w:type="paragraph" w:styleId="Revision">
    <w:name w:val="Revision"/>
    <w:hidden/>
    <w:uiPriority w:val="99"/>
    <w:semiHidden/>
    <w:rsid w:val="003B2261"/>
    <w:pPr>
      <w:spacing w:after="0" w:line="240" w:lineRule="auto"/>
    </w:pPr>
    <w:rPr>
      <w:rFonts w:ascii="Times New Roman" w:eastAsia="SimSun" w:hAnsi="Times New Roman" w:cs="Times New Roman"/>
      <w:kern w:val="2"/>
      <w:sz w:val="21"/>
      <w:szCs w:val="24"/>
      <w:lang w:val="en-US"/>
    </w:rPr>
  </w:style>
  <w:style w:type="character" w:customStyle="1" w:styleId="authors-affiliationsname1">
    <w:name w:val="authors-affiliations__name1"/>
    <w:basedOn w:val="DefaultParagraphFont"/>
    <w:rsid w:val="003B2261"/>
  </w:style>
  <w:style w:type="character" w:customStyle="1" w:styleId="affiliationdepartment">
    <w:name w:val="affiliation__department"/>
    <w:basedOn w:val="DefaultParagraphFont"/>
    <w:rsid w:val="003B2261"/>
  </w:style>
  <w:style w:type="character" w:customStyle="1" w:styleId="affiliationname">
    <w:name w:val="affiliation__name"/>
    <w:basedOn w:val="DefaultParagraphFont"/>
    <w:rsid w:val="003B2261"/>
  </w:style>
  <w:style w:type="character" w:customStyle="1" w:styleId="affiliationcity">
    <w:name w:val="affiliation__city"/>
    <w:basedOn w:val="DefaultParagraphFont"/>
    <w:rsid w:val="003B2261"/>
  </w:style>
  <w:style w:type="character" w:customStyle="1" w:styleId="affiliationcountry">
    <w:name w:val="affiliation__country"/>
    <w:basedOn w:val="DefaultParagraphFont"/>
    <w:rsid w:val="003B2261"/>
  </w:style>
  <w:style w:type="numbering" w:customStyle="1" w:styleId="NoList1">
    <w:name w:val="No List1"/>
    <w:next w:val="NoList"/>
    <w:uiPriority w:val="99"/>
    <w:semiHidden/>
    <w:unhideWhenUsed/>
    <w:rsid w:val="003B2261"/>
  </w:style>
  <w:style w:type="paragraph" w:customStyle="1" w:styleId="font5">
    <w:name w:val="font5"/>
    <w:basedOn w:val="Normal"/>
    <w:rsid w:val="003B2261"/>
    <w:pPr>
      <w:widowControl/>
      <w:spacing w:before="100" w:beforeAutospacing="1" w:after="100" w:afterAutospacing="1"/>
      <w:jc w:val="left"/>
    </w:pPr>
    <w:rPr>
      <w:rFonts w:eastAsia="Times New Roman"/>
      <w:color w:val="000000"/>
      <w:kern w:val="0"/>
      <w:sz w:val="24"/>
    </w:rPr>
  </w:style>
  <w:style w:type="paragraph" w:customStyle="1" w:styleId="font6">
    <w:name w:val="font6"/>
    <w:basedOn w:val="Normal"/>
    <w:rsid w:val="003B2261"/>
    <w:pPr>
      <w:widowControl/>
      <w:spacing w:before="100" w:beforeAutospacing="1" w:after="100" w:afterAutospacing="1"/>
      <w:jc w:val="left"/>
    </w:pPr>
    <w:rPr>
      <w:rFonts w:eastAsia="Times New Roman"/>
      <w:color w:val="000000"/>
      <w:kern w:val="0"/>
      <w:sz w:val="16"/>
      <w:szCs w:val="16"/>
    </w:rPr>
  </w:style>
  <w:style w:type="paragraph" w:customStyle="1" w:styleId="xl79">
    <w:name w:val="xl79"/>
    <w:basedOn w:val="Normal"/>
    <w:rsid w:val="003B2261"/>
    <w:pPr>
      <w:widowControl/>
      <w:pBdr>
        <w:top w:val="single" w:sz="4" w:space="0" w:color="auto"/>
        <w:bottom w:val="single" w:sz="4" w:space="0" w:color="auto"/>
      </w:pBdr>
      <w:spacing w:before="100" w:beforeAutospacing="1" w:after="100" w:afterAutospacing="1"/>
      <w:jc w:val="left"/>
      <w:textAlignment w:val="center"/>
    </w:pPr>
    <w:rPr>
      <w:rFonts w:eastAsia="Times New Roman"/>
      <w:color w:val="000000"/>
      <w:kern w:val="0"/>
      <w:sz w:val="24"/>
    </w:rPr>
  </w:style>
  <w:style w:type="table" w:customStyle="1" w:styleId="TableGrid1">
    <w:name w:val="Table Grid1"/>
    <w:basedOn w:val="TableNormal"/>
    <w:next w:val="TableGrid"/>
    <w:uiPriority w:val="99"/>
    <w:rsid w:val="003B2261"/>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B2261"/>
  </w:style>
  <w:style w:type="numbering" w:customStyle="1" w:styleId="NoList11">
    <w:name w:val="No List11"/>
    <w:next w:val="NoList"/>
    <w:uiPriority w:val="99"/>
    <w:semiHidden/>
    <w:unhideWhenUsed/>
    <w:rsid w:val="003B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76840E5A.dotm</Template>
  <TotalTime>75</TotalTime>
  <Pages>17</Pages>
  <Words>4554</Words>
  <Characters>25049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Zhe</dc:creator>
  <cp:keywords/>
  <dc:description/>
  <cp:lastModifiedBy>Yan, Zhe</cp:lastModifiedBy>
  <cp:revision>34</cp:revision>
  <dcterms:created xsi:type="dcterms:W3CDTF">2017-11-02T16:17:00Z</dcterms:created>
  <dcterms:modified xsi:type="dcterms:W3CDTF">2018-08-01T18:27:00Z</dcterms:modified>
</cp:coreProperties>
</file>