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D210" w14:textId="148B5FF8" w:rsidR="007155C2" w:rsidRPr="00E1649F" w:rsidRDefault="008416E2" w:rsidP="00677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Supplementary_Data_Sheet_S6</w:t>
      </w:r>
      <w:bookmarkStart w:id="0" w:name="_GoBack"/>
      <w:bookmarkEnd w:id="0"/>
      <w:r w:rsidR="007155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155C2" w:rsidRPr="00924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4949" w:rsidRPr="00924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Screening analysis of winter-type rapeseed </w:t>
      </w:r>
      <w:r w:rsidR="00677BE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77BE6" w:rsidRPr="00677BE6">
        <w:rPr>
          <w:rFonts w:ascii="Times New Roman" w:hAnsi="Times New Roman" w:cs="Times New Roman"/>
          <w:b/>
          <w:i/>
          <w:sz w:val="24"/>
          <w:szCs w:val="24"/>
          <w:lang w:val="en-US"/>
        </w:rPr>
        <w:t>Brassica napus</w:t>
      </w:r>
      <w:r w:rsidR="00677B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924949" w:rsidRPr="00924949">
        <w:rPr>
          <w:rFonts w:ascii="Times New Roman" w:hAnsi="Times New Roman" w:cs="Times New Roman"/>
          <w:b/>
          <w:sz w:val="24"/>
          <w:szCs w:val="24"/>
          <w:lang w:val="en-US"/>
        </w:rPr>
        <w:t>genotypes grown under adequate (B1) or deficient (B0) b</w:t>
      </w:r>
      <w:r w:rsidR="0062203C">
        <w:rPr>
          <w:rFonts w:ascii="Times New Roman" w:hAnsi="Times New Roman" w:cs="Times New Roman"/>
          <w:b/>
          <w:sz w:val="24"/>
          <w:szCs w:val="24"/>
          <w:lang w:val="en-US"/>
        </w:rPr>
        <w:t>oron conditions on zerosoil-</w:t>
      </w:r>
      <w:r w:rsidR="00924949" w:rsidRPr="00924949">
        <w:rPr>
          <w:rFonts w:ascii="Times New Roman" w:hAnsi="Times New Roman" w:cs="Times New Roman"/>
          <w:b/>
          <w:sz w:val="24"/>
          <w:szCs w:val="24"/>
          <w:lang w:val="en-US"/>
        </w:rPr>
        <w:t>substrate</w:t>
      </w:r>
      <w:r w:rsidR="009249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164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55C2" w:rsidRPr="007155C2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Boxplots of </w:t>
      </w:r>
      <w:r w:rsidR="00027E15">
        <w:rPr>
          <w:rFonts w:ascii="Times New Roman" w:hAnsi="Times New Roman" w:cs="Times New Roman"/>
          <w:color w:val="000000" w:themeColor="text1"/>
          <w:sz w:val="24"/>
          <w:lang w:val="en-GB"/>
        </w:rPr>
        <w:t>the Boron Efficiency Index</w:t>
      </w:r>
      <w:r w:rsidR="00762964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(</w:t>
      </w:r>
      <w:r w:rsidR="007155C2" w:rsidRPr="007155C2">
        <w:rPr>
          <w:rFonts w:ascii="Times New Roman" w:hAnsi="Times New Roman" w:cs="Times New Roman"/>
          <w:color w:val="000000" w:themeColor="text1"/>
          <w:sz w:val="24"/>
          <w:lang w:val="en-GB"/>
        </w:rPr>
        <w:t>BEIs</w:t>
      </w:r>
      <w:r w:rsidR="00762964">
        <w:rPr>
          <w:rFonts w:ascii="Times New Roman" w:hAnsi="Times New Roman" w:cs="Times New Roman"/>
          <w:color w:val="000000" w:themeColor="text1"/>
          <w:sz w:val="24"/>
          <w:lang w:val="en-GB"/>
        </w:rPr>
        <w:t>)</w:t>
      </w:r>
      <w:r w:rsidR="007155C2" w:rsidRPr="007155C2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="007155C2" w:rsidRPr="007155C2"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>(A)</w:t>
      </w:r>
      <w:r w:rsidR="00372439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and b</w:t>
      </w:r>
      <w:r w:rsidR="007155C2" w:rsidRPr="007155C2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oron efficiency </w:t>
      </w:r>
      <w:r w:rsidR="000077E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growth </w:t>
      </w:r>
      <w:r w:rsidR="007155C2" w:rsidRPr="007155C2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parameters </w:t>
      </w:r>
      <w:r w:rsidR="000077EB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(length of leaf 1 (L1), length of the hypocotyl and the dry weight) </w:t>
      </w:r>
      <w:r w:rsidR="007155C2" w:rsidRPr="007155C2">
        <w:rPr>
          <w:rFonts w:ascii="Times New Roman" w:hAnsi="Times New Roman" w:cs="Times New Roman"/>
          <w:b/>
          <w:color w:val="000000" w:themeColor="text1"/>
          <w:sz w:val="24"/>
          <w:lang w:val="en-GB"/>
        </w:rPr>
        <w:t>(B)</w:t>
      </w:r>
      <w:r w:rsidR="007155C2" w:rsidRPr="007155C2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from 356 winter-type </w:t>
      </w:r>
      <w:r w:rsidR="00F82803">
        <w:rPr>
          <w:rFonts w:ascii="Times New Roman" w:hAnsi="Times New Roman" w:cs="Times New Roman"/>
          <w:color w:val="000000" w:themeColor="text1"/>
          <w:sz w:val="24"/>
          <w:lang w:val="en-GB"/>
        </w:rPr>
        <w:t>rapeseed</w:t>
      </w:r>
      <w:r w:rsidR="007155C2" w:rsidRPr="007155C2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genotypes. </w:t>
      </w:r>
      <w:r w:rsidR="007155C2" w:rsidRPr="007155C2">
        <w:rPr>
          <w:rFonts w:ascii="Times New Roman" w:hAnsi="Times New Roman" w:cs="Times New Roman"/>
          <w:sz w:val="24"/>
          <w:lang w:val="en-US"/>
        </w:rPr>
        <w:t>Crosses inside boxes show average values, horizontal lines within boxes mark the median value. Each boxplot consists of the parameter average values from n ≥ 10 plants.</w:t>
      </w:r>
    </w:p>
    <w:p w14:paraId="4B7AA6F3" w14:textId="77777777" w:rsidR="007155C2" w:rsidRPr="007155C2" w:rsidRDefault="007155C2">
      <w:pPr>
        <w:rPr>
          <w:lang w:val="en-GB"/>
        </w:rPr>
      </w:pPr>
    </w:p>
    <w:p w14:paraId="3B638AED" w14:textId="77777777" w:rsidR="007B6E18" w:rsidRDefault="007155C2">
      <w:r>
        <w:rPr>
          <w:noProof/>
          <w:lang w:eastAsia="de-DE"/>
        </w:rPr>
        <w:drawing>
          <wp:inline distT="0" distB="0" distL="0" distR="0" wp14:anchorId="636272CB" wp14:editId="52DAC7A3">
            <wp:extent cx="5762625" cy="5426075"/>
            <wp:effectExtent l="0" t="0" r="0" b="0"/>
            <wp:docPr id="3" name="Bild 3" descr="C:\Users\pommerre\AppData\Local\Microsoft\Windows\INetCache\Content.Word\Figure S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mmerre\AppData\Local\Microsoft\Windows\INetCache\Content.Word\Figure S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66FC" w14:textId="77777777" w:rsidR="007155C2" w:rsidRDefault="007155C2"/>
    <w:p w14:paraId="39DCB6ED" w14:textId="77777777" w:rsidR="007155C2" w:rsidRDefault="007155C2"/>
    <w:sectPr w:rsidR="007155C2" w:rsidSect="007B6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25D63" w14:textId="77777777" w:rsidR="00AC604C" w:rsidRDefault="00AC604C" w:rsidP="007155C2">
      <w:pPr>
        <w:spacing w:after="0" w:line="240" w:lineRule="auto"/>
      </w:pPr>
      <w:r>
        <w:separator/>
      </w:r>
    </w:p>
  </w:endnote>
  <w:endnote w:type="continuationSeparator" w:id="0">
    <w:p w14:paraId="0CEB6032" w14:textId="77777777" w:rsidR="00AC604C" w:rsidRDefault="00AC604C" w:rsidP="0071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CCE03" w14:textId="77777777" w:rsidR="00AC604C" w:rsidRDefault="00AC604C" w:rsidP="007155C2">
      <w:pPr>
        <w:spacing w:after="0" w:line="240" w:lineRule="auto"/>
      </w:pPr>
      <w:r>
        <w:separator/>
      </w:r>
    </w:p>
  </w:footnote>
  <w:footnote w:type="continuationSeparator" w:id="0">
    <w:p w14:paraId="329C515D" w14:textId="77777777" w:rsidR="00AC604C" w:rsidRDefault="00AC604C" w:rsidP="0071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C2"/>
    <w:rsid w:val="000077EB"/>
    <w:rsid w:val="00027E15"/>
    <w:rsid w:val="001832C8"/>
    <w:rsid w:val="003126C0"/>
    <w:rsid w:val="00372439"/>
    <w:rsid w:val="0062203C"/>
    <w:rsid w:val="00677BE6"/>
    <w:rsid w:val="006931B0"/>
    <w:rsid w:val="007155C2"/>
    <w:rsid w:val="00762964"/>
    <w:rsid w:val="007822E3"/>
    <w:rsid w:val="007B6E18"/>
    <w:rsid w:val="008416E2"/>
    <w:rsid w:val="00924949"/>
    <w:rsid w:val="00AC604C"/>
    <w:rsid w:val="00D267D8"/>
    <w:rsid w:val="00DC773D"/>
    <w:rsid w:val="00E1649F"/>
    <w:rsid w:val="00F07DA0"/>
    <w:rsid w:val="00F8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6664"/>
  <w15:chartTrackingRefBased/>
  <w15:docId w15:val="{9BA61506-9C41-4D71-8D77-182D44D2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B6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5C2"/>
  </w:style>
  <w:style w:type="paragraph" w:styleId="Fuzeile">
    <w:name w:val="footer"/>
    <w:basedOn w:val="Standard"/>
    <w:link w:val="FuzeileZchn"/>
    <w:uiPriority w:val="99"/>
    <w:unhideWhenUsed/>
    <w:rsid w:val="0071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Kaiserslautern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Pommerrenig</dc:creator>
  <cp:keywords/>
  <dc:description/>
  <cp:lastModifiedBy>Microsoft Office-Anwender</cp:lastModifiedBy>
  <cp:revision>14</cp:revision>
  <dcterms:created xsi:type="dcterms:W3CDTF">2018-03-08T13:14:00Z</dcterms:created>
  <dcterms:modified xsi:type="dcterms:W3CDTF">2018-07-26T11:44:00Z</dcterms:modified>
</cp:coreProperties>
</file>