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F" w:rsidRPr="002D0887" w:rsidRDefault="00654E8F" w:rsidP="00170349">
      <w:pPr>
        <w:pStyle w:val="Tabellentitel"/>
        <w:rPr>
          <w:lang w:val="en-US"/>
        </w:rPr>
      </w:pPr>
      <w:r w:rsidRPr="002D0887">
        <w:rPr>
          <w:lang w:val="en-US"/>
        </w:rPr>
        <w:t>Supplementary Material</w:t>
      </w:r>
    </w:p>
    <w:p w:rsidR="0023305D" w:rsidRPr="002D0887" w:rsidRDefault="0023305D" w:rsidP="0023305D">
      <w:pPr>
        <w:pStyle w:val="AuthorList"/>
        <w:jc w:val="center"/>
        <w:rPr>
          <w:sz w:val="32"/>
          <w:szCs w:val="32"/>
        </w:rPr>
      </w:pPr>
      <w:r w:rsidRPr="002D0887">
        <w:rPr>
          <w:sz w:val="32"/>
          <w:szCs w:val="32"/>
        </w:rPr>
        <w:t xml:space="preserve">Skew </w:t>
      </w:r>
      <w:r w:rsidRPr="002D0887">
        <w:rPr>
          <w:i/>
          <w:sz w:val="32"/>
          <w:szCs w:val="32"/>
        </w:rPr>
        <w:t>t</w:t>
      </w:r>
      <w:r w:rsidRPr="002D0887">
        <w:rPr>
          <w:sz w:val="32"/>
          <w:szCs w:val="32"/>
        </w:rPr>
        <w:t xml:space="preserve"> Mixture Latent State-Trait Analysis: A Monte Carlo Simulation Study on Statistical Performance</w:t>
      </w:r>
    </w:p>
    <w:p w:rsidR="0023305D" w:rsidRPr="002D0887" w:rsidRDefault="0023305D" w:rsidP="00994A3D">
      <w:pPr>
        <w:spacing w:before="240" w:after="0"/>
        <w:rPr>
          <w:rFonts w:cs="Times New Roman"/>
          <w:b/>
        </w:rPr>
      </w:pPr>
      <w:r w:rsidRPr="002D0887">
        <w:rPr>
          <w:rFonts w:cs="Times New Roman"/>
          <w:b/>
          <w:szCs w:val="24"/>
        </w:rPr>
        <w:t>Louisa Hohmann*, Jana Holtmann</w:t>
      </w:r>
      <w:r w:rsidR="00A17600" w:rsidRPr="002D0887">
        <w:rPr>
          <w:rFonts w:cs="Times New Roman"/>
          <w:b/>
        </w:rPr>
        <w:t xml:space="preserve">, </w:t>
      </w:r>
      <w:r w:rsidR="00A17600" w:rsidRPr="002D0887">
        <w:rPr>
          <w:rFonts w:cs="Times New Roman"/>
          <w:b/>
          <w:szCs w:val="24"/>
        </w:rPr>
        <w:t>Michael Eid,</w:t>
      </w:r>
    </w:p>
    <w:p w:rsidR="002868E2" w:rsidRPr="002D0887" w:rsidRDefault="00A17600" w:rsidP="00994A3D">
      <w:pPr>
        <w:spacing w:before="240" w:after="0"/>
        <w:rPr>
          <w:rFonts w:cs="Times New Roman"/>
        </w:rPr>
      </w:pPr>
      <w:r w:rsidRPr="002D0887">
        <w:rPr>
          <w:rFonts w:cs="Times New Roman"/>
          <w:b/>
        </w:rPr>
        <w:t>*</w:t>
      </w:r>
      <w:r w:rsidR="002868E2" w:rsidRPr="002D0887">
        <w:rPr>
          <w:rFonts w:cs="Times New Roman"/>
          <w:b/>
        </w:rPr>
        <w:t xml:space="preserve">Correspondence: </w:t>
      </w:r>
      <w:r w:rsidR="0023305D" w:rsidRPr="002D0887">
        <w:rPr>
          <w:rFonts w:cs="Times New Roman"/>
        </w:rPr>
        <w:t>Louisa Hohmann</w:t>
      </w:r>
      <w:r w:rsidR="00994A3D" w:rsidRPr="002D0887">
        <w:rPr>
          <w:rFonts w:cs="Times New Roman"/>
        </w:rPr>
        <w:t xml:space="preserve">: </w:t>
      </w:r>
      <w:hyperlink r:id="rId9" w:history="1">
        <w:r w:rsidR="005F5B64" w:rsidRPr="002D0887">
          <w:rPr>
            <w:rStyle w:val="Hyperlink"/>
            <w:rFonts w:cs="Times New Roman"/>
          </w:rPr>
          <w:t>louisa.hohmann@fu-berlin.de</w:t>
        </w:r>
      </w:hyperlink>
    </w:p>
    <w:p w:rsidR="000E69EE" w:rsidRPr="002D0887" w:rsidRDefault="000E69EE" w:rsidP="000E69EE">
      <w:pPr>
        <w:spacing w:before="240"/>
        <w:rPr>
          <w:rFonts w:cs="Times New Roman"/>
        </w:rPr>
      </w:pPr>
      <w:r w:rsidRPr="002D0887">
        <w:rPr>
          <w:b/>
        </w:rPr>
        <w:t xml:space="preserve">Table S </w:t>
      </w:r>
      <w:r w:rsidR="0057367C" w:rsidRPr="002D0887">
        <w:rPr>
          <w:b/>
        </w:rPr>
        <w:fldChar w:fldCharType="begin"/>
      </w:r>
      <w:r w:rsidRPr="002D0887">
        <w:rPr>
          <w:b/>
        </w:rPr>
        <w:instrText xml:space="preserve"> SEQ Table_S \* ARABIC </w:instrText>
      </w:r>
      <w:r w:rsidR="0057367C" w:rsidRPr="002D0887">
        <w:rPr>
          <w:b/>
        </w:rPr>
        <w:fldChar w:fldCharType="separate"/>
      </w:r>
      <w:r w:rsidR="0004292D" w:rsidRPr="002D0887">
        <w:rPr>
          <w:b/>
          <w:noProof/>
        </w:rPr>
        <w:t>1</w:t>
      </w:r>
      <w:r w:rsidR="0057367C" w:rsidRPr="002D0887">
        <w:rPr>
          <w:b/>
        </w:rPr>
        <w:fldChar w:fldCharType="end"/>
      </w:r>
      <w:r w:rsidRPr="002D0887">
        <w:rPr>
          <w:b/>
        </w:rPr>
        <w:t>.</w:t>
      </w:r>
      <w:r w:rsidRPr="002D0887">
        <w:t xml:space="preserve"> </w:t>
      </w:r>
      <w:r w:rsidRPr="002D0887">
        <w:rPr>
          <w:rFonts w:eastAsia="Calibri" w:cs="Times New Roman"/>
          <w:i/>
          <w:szCs w:val="24"/>
        </w:rPr>
        <w:t>Model Parameters for the Simulation Design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2674A" w:rsidRPr="002D0887" w:rsidTr="005F5B64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Parameter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Class 1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Class 2</w:t>
            </w:r>
          </w:p>
        </w:tc>
      </w:tr>
      <w:tr w:rsidR="0052674A" w:rsidRPr="002D0887" w:rsidTr="005F5B64">
        <w:tc>
          <w:tcPr>
            <w:tcW w:w="3070" w:type="dxa"/>
            <w:tcBorders>
              <w:top w:val="single" w:sz="4" w:space="0" w:color="auto"/>
            </w:tcBorders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 xml:space="preserve">Trait loadings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4"/>
                      <w:lang w:val="en-US"/>
                    </w:rPr>
                    <m:t>T2</m:t>
                  </m:r>
                  <m:r>
                    <w:rPr>
                      <w:rFonts w:ascii="Cambria Math" w:eastAsia="Calibri" w:hAnsi="Cambria Math" w:cs="Times New Roman"/>
                      <w:szCs w:val="24"/>
                      <w:lang w:val="en-US"/>
                    </w:rPr>
                    <m:t>c</m:t>
                  </m:r>
                </m:sub>
              </m:sSub>
            </m:oMath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1.05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0.94</w:t>
            </w:r>
          </w:p>
        </w:tc>
      </w:tr>
      <w:tr w:rsidR="0052674A" w:rsidRPr="002D0887" w:rsidTr="005F5B64">
        <w:tc>
          <w:tcPr>
            <w:tcW w:w="3070" w:type="dxa"/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 xml:space="preserve">Intercepts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/>
                    </w:rPr>
                    <m:t>α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4"/>
                      <w:lang w:val="en-US"/>
                    </w:rPr>
                    <m:t>2</m:t>
                  </m:r>
                  <m:r>
                    <w:rPr>
                      <w:rFonts w:ascii="Cambria Math" w:eastAsia="Calibri" w:hAnsi="Cambria Math" w:cs="Times New Roman"/>
                      <w:szCs w:val="24"/>
                      <w:lang w:val="en-US"/>
                    </w:rPr>
                    <m:t>c</m:t>
                  </m:r>
                </m:sub>
              </m:sSub>
            </m:oMath>
          </w:p>
        </w:tc>
        <w:tc>
          <w:tcPr>
            <w:tcW w:w="3071" w:type="dxa"/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-1.02</w:t>
            </w:r>
          </w:p>
        </w:tc>
        <w:tc>
          <w:tcPr>
            <w:tcW w:w="3071" w:type="dxa"/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0.70</w:t>
            </w:r>
          </w:p>
        </w:tc>
      </w:tr>
      <w:tr w:rsidR="0052674A" w:rsidRPr="002D0887" w:rsidTr="005F5B64">
        <w:tc>
          <w:tcPr>
            <w:tcW w:w="3070" w:type="dxa"/>
          </w:tcPr>
          <w:p w:rsidR="0052674A" w:rsidRPr="002D0887" w:rsidRDefault="00700FDF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  <m:t>μ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Cs w:val="24"/>
                            <w:lang w:val="en-US"/>
                          </w:rPr>
                          <m:t>c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3071" w:type="dxa"/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14.32</w:t>
            </w:r>
          </w:p>
        </w:tc>
        <w:tc>
          <w:tcPr>
            <w:tcW w:w="3071" w:type="dxa"/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17.79</w:t>
            </w:r>
          </w:p>
        </w:tc>
      </w:tr>
      <w:tr w:rsidR="0052674A" w:rsidRPr="002D0887" w:rsidTr="005F5B64">
        <w:tc>
          <w:tcPr>
            <w:tcW w:w="3070" w:type="dxa"/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Cs w:val="24"/>
                    <w:lang w:val="en-US"/>
                  </w:rPr>
                  <m:t>Var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Cs w:val="24"/>
                            <w:lang w:val="en-US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Cs w:val="24"/>
                            <w:lang w:val="en-US"/>
                          </w:rPr>
                          <m:t>c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071" w:type="dxa"/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9.97</w:t>
            </w:r>
          </w:p>
        </w:tc>
        <w:tc>
          <w:tcPr>
            <w:tcW w:w="3071" w:type="dxa"/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0.78</w:t>
            </w:r>
          </w:p>
        </w:tc>
      </w:tr>
      <w:tr w:rsidR="0052674A" w:rsidRPr="002D0887" w:rsidTr="005F5B64">
        <w:tc>
          <w:tcPr>
            <w:tcW w:w="3070" w:type="dxa"/>
          </w:tcPr>
          <w:p w:rsidR="0052674A" w:rsidRPr="002D0887" w:rsidRDefault="00700FDF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  <m:t>σ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Cs w:val="24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Cs w:val="24"/>
                            <w:lang w:val="en-US"/>
                          </w:rPr>
                          <m:t>c</m:t>
                        </m:r>
                      </m:sub>
                    </m:sSub>
                  </m:sub>
                  <m:sup>
                    <m: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3071" w:type="dxa"/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1.59</w:t>
            </w:r>
          </w:p>
        </w:tc>
        <w:tc>
          <w:tcPr>
            <w:tcW w:w="3071" w:type="dxa"/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0.64</w:t>
            </w:r>
          </w:p>
        </w:tc>
      </w:tr>
      <w:tr w:rsidR="0052674A" w:rsidRPr="002D0887" w:rsidTr="005F5B64">
        <w:tc>
          <w:tcPr>
            <w:tcW w:w="3070" w:type="dxa"/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Cs w:val="24"/>
                    <w:lang w:val="en-US"/>
                  </w:rPr>
                  <m:t>Var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Cs w:val="24"/>
                            <w:lang w:val="en-US"/>
                          </w:rPr>
                          <m:t>IST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Cs w:val="24"/>
                            <w:lang w:val="en-US"/>
                          </w:rPr>
                          <m:t>2c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071" w:type="dxa"/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0.63</w:t>
            </w:r>
          </w:p>
        </w:tc>
        <w:tc>
          <w:tcPr>
            <w:tcW w:w="3071" w:type="dxa"/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0.33</w:t>
            </w:r>
          </w:p>
        </w:tc>
      </w:tr>
      <w:tr w:rsidR="0052674A" w:rsidRPr="002D0887" w:rsidTr="005F5B64">
        <w:tc>
          <w:tcPr>
            <w:tcW w:w="3070" w:type="dxa"/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Cs w:val="24"/>
                    <w:lang w:val="en-US"/>
                  </w:rPr>
                  <m:t>Var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Cs w:val="24"/>
                            <w:lang w:val="en-US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eastAsia="Calibri" w:hAnsi="Cambria Math" w:cs="Times New Roman"/>
                            <w:szCs w:val="24"/>
                            <w:lang w:val="en-US"/>
                          </w:rPr>
                          <m:t>c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071" w:type="dxa"/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2.30</w:t>
            </w:r>
          </w:p>
        </w:tc>
        <w:tc>
          <w:tcPr>
            <w:tcW w:w="3071" w:type="dxa"/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1.06</w:t>
            </w:r>
          </w:p>
        </w:tc>
      </w:tr>
      <w:tr w:rsidR="0052674A" w:rsidRPr="002D0887" w:rsidTr="005F5B64">
        <w:tc>
          <w:tcPr>
            <w:tcW w:w="3070" w:type="dxa"/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m:oMath>
              <m:r>
                <w:rPr>
                  <w:rFonts w:ascii="Cambria Math" w:eastAsia="Calibri" w:hAnsi="Cambria Math" w:cs="Times New Roman"/>
                  <w:szCs w:val="24"/>
                  <w:lang w:val="en-US"/>
                </w:rPr>
                <m:t>Var</m:t>
              </m:r>
              <m:d>
                <m:dPr>
                  <m:ctrlPr>
                    <w:rPr>
                      <w:rFonts w:ascii="Cambria Math" w:eastAsia="Calibri" w:hAnsi="Cambria Math" w:cs="Times New Roman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Cs w:val="24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Cs w:val="24"/>
                          <w:lang w:val="en-US"/>
                        </w:rPr>
                        <m:t>jc</m:t>
                      </m:r>
                    </m:sub>
                  </m:sSub>
                </m:e>
              </m:d>
            </m:oMath>
            <w:r w:rsidRPr="002D0887">
              <w:rPr>
                <w:rFonts w:eastAsia="Calibri" w:cs="Times New Roman"/>
                <w:szCs w:val="24"/>
                <w:lang w:val="en-US"/>
              </w:rPr>
              <w:t xml:space="preserve"> for </w:t>
            </w:r>
            <m:oMath>
              <m:r>
                <w:rPr>
                  <w:rFonts w:ascii="Cambria Math" w:eastAsia="Calibri" w:hAnsi="Cambria Math" w:cs="Times New Roman"/>
                  <w:szCs w:val="24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Cs w:val="24"/>
                  <w:lang w:val="en-US"/>
                </w:rPr>
                <m:t>&gt;</m:t>
              </m:r>
              <m:r>
                <w:rPr>
                  <w:rFonts w:ascii="Cambria Math" w:eastAsia="Calibri" w:hAnsi="Cambria Math" w:cs="Times New Roman"/>
                  <w:szCs w:val="24"/>
                  <w:lang w:val="en-US"/>
                </w:rPr>
                <m:t>1</m:t>
              </m:r>
            </m:oMath>
          </w:p>
        </w:tc>
        <w:tc>
          <w:tcPr>
            <w:tcW w:w="3071" w:type="dxa"/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1.42</w:t>
            </w:r>
          </w:p>
        </w:tc>
        <w:tc>
          <w:tcPr>
            <w:tcW w:w="3071" w:type="dxa"/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0.64</w:t>
            </w:r>
          </w:p>
        </w:tc>
      </w:tr>
      <w:tr w:rsidR="0052674A" w:rsidRPr="002D0887" w:rsidTr="0052674A">
        <w:trPr>
          <w:trHeight w:val="296"/>
        </w:trPr>
        <w:tc>
          <w:tcPr>
            <w:tcW w:w="3070" w:type="dxa"/>
          </w:tcPr>
          <w:p w:rsidR="0052674A" w:rsidRPr="002D0887" w:rsidRDefault="00700FDF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3071" w:type="dxa"/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5.00</w:t>
            </w:r>
          </w:p>
        </w:tc>
        <w:tc>
          <w:tcPr>
            <w:tcW w:w="3071" w:type="dxa"/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5.00</w:t>
            </w:r>
          </w:p>
        </w:tc>
      </w:tr>
      <w:tr w:rsidR="0052674A" w:rsidRPr="002D0887" w:rsidTr="005F5B64">
        <w:tc>
          <w:tcPr>
            <w:tcW w:w="3070" w:type="dxa"/>
          </w:tcPr>
          <w:p w:rsidR="0052674A" w:rsidRPr="002D0887" w:rsidRDefault="00700FDF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Cs w:val="24"/>
                        <w:lang w:val="en-US"/>
                      </w:rPr>
                      <m:t>Tc</m:t>
                    </m:r>
                  </m:sub>
                </m:sSub>
              </m:oMath>
            </m:oMathPara>
          </w:p>
        </w:tc>
        <w:tc>
          <w:tcPr>
            <w:tcW w:w="3071" w:type="dxa"/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2.80 / 6.00</w:t>
            </w:r>
          </w:p>
        </w:tc>
        <w:tc>
          <w:tcPr>
            <w:tcW w:w="3071" w:type="dxa"/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2.80 / 6.00</w:t>
            </w:r>
          </w:p>
        </w:tc>
      </w:tr>
      <w:tr w:rsidR="0052674A" w:rsidRPr="002D0887" w:rsidTr="005F5B64">
        <w:tc>
          <w:tcPr>
            <w:tcW w:w="3070" w:type="dxa"/>
            <w:tcBorders>
              <w:bottom w:val="single" w:sz="4" w:space="0" w:color="auto"/>
            </w:tcBorders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Class probability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76 % (Logit = 1.15)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2674A" w:rsidRPr="002D0887" w:rsidRDefault="0052674A" w:rsidP="0052674A">
            <w:pPr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szCs w:val="24"/>
                <w:lang w:val="en-US"/>
              </w:rPr>
              <w:t>24 %</w:t>
            </w:r>
          </w:p>
        </w:tc>
      </w:tr>
      <w:tr w:rsidR="0052674A" w:rsidRPr="002D0887" w:rsidTr="005F5B64">
        <w:tc>
          <w:tcPr>
            <w:tcW w:w="9212" w:type="dxa"/>
            <w:gridSpan w:val="3"/>
            <w:tcBorders>
              <w:top w:val="single" w:sz="4" w:space="0" w:color="auto"/>
            </w:tcBorders>
          </w:tcPr>
          <w:p w:rsidR="0052674A" w:rsidRPr="002D0887" w:rsidRDefault="0052674A" w:rsidP="00425FE9">
            <w:pPr>
              <w:keepNext/>
              <w:spacing w:before="0" w:after="0"/>
              <w:rPr>
                <w:rFonts w:eastAsia="Calibri" w:cs="Times New Roman"/>
                <w:szCs w:val="24"/>
                <w:lang w:val="en-US"/>
              </w:rPr>
            </w:pPr>
            <w:r w:rsidRPr="002D0887">
              <w:rPr>
                <w:rFonts w:eastAsia="Calibri" w:cs="Times New Roman"/>
                <w:i/>
                <w:szCs w:val="24"/>
                <w:lang w:val="en-US"/>
              </w:rPr>
              <w:t>Note.</w:t>
            </w:r>
            <w:r w:rsidRPr="002D0887">
              <w:rPr>
                <w:rFonts w:eastAsia="Calibri" w:cs="Times New Roman"/>
                <w:szCs w:val="24"/>
                <w:lang w:val="en-US"/>
              </w:rPr>
              <w:t xml:space="preserve"> Due to measurement invariance settings, trait loadings and intercepts were equal across time, and residual variances were equal across time for </w:t>
            </w:r>
            <w:r w:rsidRPr="002D0887">
              <w:rPr>
                <w:rFonts w:eastAsia="Calibri" w:cs="Times New Roman"/>
                <w:i/>
                <w:szCs w:val="24"/>
                <w:lang w:val="en-US"/>
              </w:rPr>
              <w:t>j</w:t>
            </w:r>
            <w:r w:rsidRPr="002D0887">
              <w:rPr>
                <w:rFonts w:eastAsia="Calibri" w:cs="Times New Roman"/>
                <w:szCs w:val="24"/>
                <w:lang w:val="en-US"/>
              </w:rPr>
              <w:t xml:space="preserve"> &gt; 1.</w:t>
            </w:r>
            <w:r w:rsidRPr="002D0887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2D0887">
              <w:rPr>
                <w:rFonts w:eastAsia="Calibri" w:cs="Times New Roman"/>
                <w:i/>
                <w:szCs w:val="24"/>
                <w:lang w:val="en-US"/>
              </w:rPr>
              <w:t>c</w:t>
            </w:r>
            <w:r w:rsidRPr="002D0887">
              <w:rPr>
                <w:rFonts w:eastAsia="Calibri" w:cs="Times New Roman"/>
                <w:szCs w:val="24"/>
                <w:lang w:val="en-US"/>
              </w:rPr>
              <w:t xml:space="preserve"> = index for class;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val="en-US"/>
                    </w:rPr>
                    <m:t>jc</m:t>
                  </m:r>
                </m:sub>
              </m:sSub>
            </m:oMath>
            <w:r w:rsidRPr="002D0887">
              <w:rPr>
                <w:rFonts w:eastAsia="Times New Roman" w:cs="Times New Roman"/>
                <w:szCs w:val="24"/>
                <w:lang w:val="en-US"/>
              </w:rPr>
              <w:t xml:space="preserve"> = residual variable; </w:t>
            </w:r>
            <w:r w:rsidRPr="002D0887">
              <w:rPr>
                <w:rFonts w:eastAsia="Calibri" w:cs="Times New Roman"/>
                <w:i/>
                <w:szCs w:val="24"/>
                <w:lang w:val="en-US"/>
              </w:rPr>
              <w:t>j</w:t>
            </w:r>
            <w:r w:rsidRPr="002D0887">
              <w:rPr>
                <w:rFonts w:eastAsia="Calibri" w:cs="Times New Roman"/>
                <w:szCs w:val="24"/>
                <w:lang w:val="en-US"/>
              </w:rPr>
              <w:t xml:space="preserve"> = index for occasions; </w:t>
            </w:r>
            <w:r w:rsidRPr="002D0887">
              <w:rPr>
                <w:rFonts w:eastAsia="Calibri" w:cs="Times New Roman"/>
                <w:i/>
                <w:szCs w:val="24"/>
                <w:lang w:val="en-US"/>
              </w:rPr>
              <w:t>O</w:t>
            </w:r>
            <w:r w:rsidRPr="002D0887">
              <w:rPr>
                <w:rFonts w:eastAsia="Calibri" w:cs="Times New Roman"/>
                <w:szCs w:val="24"/>
                <w:lang w:val="en-US"/>
              </w:rPr>
              <w:t xml:space="preserve"> = latent occasion-specific variable; </w:t>
            </w:r>
            <w:r w:rsidRPr="002D0887">
              <w:rPr>
                <w:rFonts w:eastAsia="Calibri" w:cs="Times New Roman"/>
                <w:i/>
                <w:szCs w:val="24"/>
                <w:lang w:val="en-US"/>
              </w:rPr>
              <w:t>IST</w:t>
            </w:r>
            <w:r w:rsidRPr="002D0887">
              <w:rPr>
                <w:rFonts w:eastAsia="Calibri" w:cs="Times New Roman"/>
                <w:i/>
                <w:szCs w:val="24"/>
                <w:vertAlign w:val="subscript"/>
                <w:lang w:val="en-US"/>
              </w:rPr>
              <w:t>2</w:t>
            </w:r>
            <w:r w:rsidR="003D1589" w:rsidRPr="002D0887">
              <w:rPr>
                <w:rFonts w:eastAsia="Calibri" w:cs="Times New Roman"/>
                <w:i/>
                <w:szCs w:val="24"/>
                <w:vertAlign w:val="subscript"/>
                <w:lang w:val="en-US"/>
              </w:rPr>
              <w:t>c</w:t>
            </w:r>
            <w:r w:rsidRPr="002D0887">
              <w:rPr>
                <w:rFonts w:eastAsia="Calibri" w:cs="Times New Roman"/>
                <w:i/>
                <w:szCs w:val="24"/>
                <w:lang w:val="en-US"/>
              </w:rPr>
              <w:t xml:space="preserve"> </w:t>
            </w:r>
            <w:r w:rsidRPr="002D0887">
              <w:rPr>
                <w:rFonts w:eastAsia="Calibri" w:cs="Times New Roman"/>
                <w:szCs w:val="24"/>
                <w:lang w:val="en-US"/>
              </w:rPr>
              <w:t xml:space="preserve">= latent indicator-specific residual trait variable for </w:t>
            </w:r>
            <w:r w:rsidR="00A426C3" w:rsidRPr="002D0887">
              <w:rPr>
                <w:rFonts w:eastAsia="Calibri" w:cs="Times New Roman"/>
                <w:szCs w:val="24"/>
                <w:lang w:val="en-US"/>
              </w:rPr>
              <w:t xml:space="preserve">the second indicator; </w:t>
            </w:r>
            <w:r w:rsidRPr="002D0887">
              <w:rPr>
                <w:rFonts w:eastAsia="Calibri" w:cs="Times New Roman"/>
                <w:szCs w:val="24"/>
                <w:lang w:val="en-US"/>
              </w:rPr>
              <w:t xml:space="preserve"> </w:t>
            </w:r>
            <w:r w:rsidRPr="002D0887">
              <w:rPr>
                <w:rFonts w:eastAsia="Times New Roman" w:cs="Times New Roman"/>
                <w:i/>
                <w:szCs w:val="24"/>
                <w:lang w:val="en-US"/>
              </w:rPr>
              <w:t>T</w:t>
            </w:r>
            <w:r w:rsidRPr="002D0887">
              <w:rPr>
                <w:rFonts w:eastAsia="Times New Roman" w:cs="Times New Roman"/>
                <w:i/>
                <w:szCs w:val="24"/>
                <w:vertAlign w:val="subscript"/>
                <w:lang w:val="en-US"/>
              </w:rPr>
              <w:t>c</w:t>
            </w:r>
            <w:r w:rsidRPr="002D0887">
              <w:rPr>
                <w:rFonts w:eastAsia="Calibri" w:cs="Times New Roman"/>
                <w:szCs w:val="24"/>
                <w:lang w:val="en-US"/>
              </w:rPr>
              <w:t xml:space="preserve"> = latent trait variable;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val="en-US"/>
                    </w:rPr>
                    <m:t>c</m:t>
                  </m:r>
                </m:sub>
              </m:sSub>
            </m:oMath>
            <w:r w:rsidRPr="002D0887">
              <w:rPr>
                <w:rFonts w:eastAsia="Times New Roman" w:cs="Times New Roman"/>
                <w:szCs w:val="24"/>
                <w:lang w:val="en-US"/>
              </w:rPr>
              <w:t xml:space="preserve">= degrees of freedom parameter;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val="en-US"/>
                    </w:rPr>
                    <m:t>Tc</m:t>
                  </m:r>
                </m:sub>
              </m:sSub>
            </m:oMath>
            <w:r w:rsidRPr="002D0887">
              <w:rPr>
                <w:rFonts w:eastAsia="Times New Roman" w:cs="Times New Roman"/>
                <w:szCs w:val="24"/>
                <w:lang w:val="en-US"/>
              </w:rPr>
              <w:t xml:space="preserve"> = skewness parameter for </w:t>
            </w:r>
            <w:r w:rsidRPr="002D0887">
              <w:rPr>
                <w:rFonts w:eastAsia="Times New Roman" w:cs="Times New Roman"/>
                <w:i/>
                <w:szCs w:val="24"/>
                <w:lang w:val="en-US"/>
              </w:rPr>
              <w:t>T</w:t>
            </w:r>
            <w:r w:rsidRPr="002D0887">
              <w:rPr>
                <w:rFonts w:eastAsia="Times New Roman" w:cs="Times New Roman"/>
                <w:i/>
                <w:szCs w:val="24"/>
                <w:vertAlign w:val="subscript"/>
                <w:lang w:val="en-US"/>
              </w:rPr>
              <w:t>c</w:t>
            </w:r>
            <w:r w:rsidR="00425FE9" w:rsidRPr="002D0887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m:oMath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/>
                    </w:rPr>
                    <m:t>σ</m:t>
                  </m:r>
                </m:e>
                <m:sub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Cs w:val="24"/>
                          <w:lang w:val="en-US"/>
                        </w:rPr>
                        <m:t>c</m:t>
                      </m:r>
                    </m:sub>
                  </m:sSub>
                </m:sub>
                <m:sup>
                  <m:r>
                    <w:rPr>
                      <w:rFonts w:ascii="Cambria Math" w:eastAsia="Calibri" w:hAnsi="Cambria Math" w:cs="Times New Roman"/>
                      <w:szCs w:val="24"/>
                      <w:lang w:val="en-US"/>
                    </w:rPr>
                    <m:t>2</m:t>
                  </m:r>
                </m:sup>
              </m:sSubSup>
            </m:oMath>
            <w:r w:rsidR="00425FE9" w:rsidRPr="002D0887">
              <w:rPr>
                <w:rFonts w:eastAsia="Times New Roman" w:cs="Times New Roman"/>
                <w:szCs w:val="24"/>
                <w:lang w:val="en-US"/>
              </w:rPr>
              <w:t xml:space="preserve"> = scale parameter for</w:t>
            </w:r>
            <w:r w:rsidR="00425FE9" w:rsidRPr="002D0887">
              <w:rPr>
                <w:rFonts w:eastAsia="Times New Roman" w:cs="Times New Roman"/>
                <w:i/>
                <w:szCs w:val="24"/>
                <w:lang w:val="en-US"/>
              </w:rPr>
              <w:t xml:space="preserve"> T</w:t>
            </w:r>
            <w:r w:rsidR="00425FE9" w:rsidRPr="002D0887">
              <w:rPr>
                <w:rFonts w:eastAsia="Times New Roman" w:cs="Times New Roman"/>
                <w:i/>
                <w:szCs w:val="24"/>
                <w:vertAlign w:val="subscript"/>
                <w:lang w:val="en-US"/>
              </w:rPr>
              <w:t>c</w:t>
            </w:r>
            <w:r w:rsidR="00425FE9" w:rsidRPr="002D0887">
              <w:rPr>
                <w:rFonts w:eastAsia="Times New Roman" w:cs="Times New Roman"/>
                <w:szCs w:val="24"/>
                <w:lang w:val="en-US"/>
              </w:rPr>
              <w:t>;</w:t>
            </w:r>
            <m:oMath>
              <m:r>
                <w:rPr>
                  <w:rFonts w:ascii="Cambria Math" w:eastAsia="Calibri" w:hAnsi="Cambria Math" w:cs="Times New Roman"/>
                  <w:szCs w:val="24"/>
                  <w:lang w:val="en-US"/>
                </w:rPr>
                <m:t xml:space="preserve"> </m:t>
              </m:r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/>
                    </w:rPr>
                    <m:t>μ</m:t>
                  </m:r>
                </m:e>
                <m:sub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Cs w:val="24"/>
                          <w:lang w:val="en-US"/>
                        </w:rPr>
                        <m:t>c</m:t>
                      </m:r>
                    </m:sub>
                  </m:sSub>
                </m:sub>
                <m:sup/>
              </m:sSubSup>
            </m:oMath>
            <w:r w:rsidR="00425FE9" w:rsidRPr="002D0887">
              <w:rPr>
                <w:rFonts w:eastAsia="Times New Roman" w:cs="Times New Roman"/>
                <w:szCs w:val="24"/>
                <w:lang w:val="en-US"/>
              </w:rPr>
              <w:t xml:space="preserve"> = location parameter for</w:t>
            </w:r>
            <w:r w:rsidR="00425FE9" w:rsidRPr="002D0887">
              <w:rPr>
                <w:rFonts w:eastAsia="Times New Roman" w:cs="Times New Roman"/>
                <w:i/>
                <w:szCs w:val="24"/>
                <w:lang w:val="en-US"/>
              </w:rPr>
              <w:t xml:space="preserve"> T</w:t>
            </w:r>
            <w:r w:rsidR="00425FE9" w:rsidRPr="002D0887">
              <w:rPr>
                <w:rFonts w:eastAsia="Times New Roman" w:cs="Times New Roman"/>
                <w:i/>
                <w:szCs w:val="24"/>
                <w:vertAlign w:val="subscript"/>
                <w:lang w:val="en-US"/>
              </w:rPr>
              <w:t>c.</w:t>
            </w:r>
          </w:p>
        </w:tc>
      </w:tr>
    </w:tbl>
    <w:p w:rsidR="005F5B64" w:rsidRPr="002D0887" w:rsidRDefault="005F5B64" w:rsidP="005F5B64">
      <w:pPr>
        <w:pStyle w:val="Titel"/>
      </w:pPr>
      <w:r w:rsidRPr="002D0887">
        <w:br w:type="page"/>
      </w:r>
    </w:p>
    <w:p w:rsidR="005F5B64" w:rsidRPr="002D0887" w:rsidRDefault="005F5B64" w:rsidP="002B4A57">
      <w:pPr>
        <w:rPr>
          <w:rFonts w:cs="Times New Roman"/>
        </w:rPr>
        <w:sectPr w:rsidR="005F5B64" w:rsidRPr="002D0887" w:rsidSect="005F5B64">
          <w:headerReference w:type="even" r:id="rId10"/>
          <w:footerReference w:type="even" r:id="rId11"/>
          <w:footerReference w:type="default" r:id="rId12"/>
          <w:headerReference w:type="first" r:id="rId13"/>
          <w:pgSz w:w="12240" w:h="15840"/>
          <w:pgMar w:top="1138" w:right="1181" w:bottom="1138" w:left="1282" w:header="283" w:footer="720" w:gutter="0"/>
          <w:cols w:space="720"/>
          <w:titlePg/>
          <w:docGrid w:linePitch="360"/>
        </w:sectPr>
      </w:pPr>
    </w:p>
    <w:p w:rsidR="000E69EE" w:rsidRPr="002D0887" w:rsidRDefault="000E69EE" w:rsidP="000E69EE">
      <w:pPr>
        <w:pStyle w:val="Beschriftung"/>
        <w:rPr>
          <w:lang w:val="en-US"/>
        </w:rPr>
      </w:pPr>
      <w:r w:rsidRPr="002D0887">
        <w:rPr>
          <w:lang w:val="en-US"/>
        </w:rPr>
        <w:lastRenderedPageBreak/>
        <w:t xml:space="preserve">Table S </w:t>
      </w:r>
      <w:r w:rsidR="0057367C" w:rsidRPr="002D0887">
        <w:rPr>
          <w:lang w:val="en-US"/>
        </w:rPr>
        <w:fldChar w:fldCharType="begin"/>
      </w:r>
      <w:r w:rsidRPr="002D0887">
        <w:rPr>
          <w:lang w:val="en-US"/>
        </w:rPr>
        <w:instrText xml:space="preserve"> SEQ Table_S \* ARABIC </w:instrText>
      </w:r>
      <w:r w:rsidR="0057367C" w:rsidRPr="002D0887">
        <w:rPr>
          <w:lang w:val="en-US"/>
        </w:rPr>
        <w:fldChar w:fldCharType="separate"/>
      </w:r>
      <w:r w:rsidR="0004292D" w:rsidRPr="002D0887">
        <w:rPr>
          <w:noProof/>
          <w:lang w:val="en-US"/>
        </w:rPr>
        <w:t>2</w:t>
      </w:r>
      <w:r w:rsidR="0057367C" w:rsidRPr="002D0887">
        <w:rPr>
          <w:lang w:val="en-US"/>
        </w:rPr>
        <w:fldChar w:fldCharType="end"/>
      </w:r>
      <w:r w:rsidRPr="002D0887">
        <w:rPr>
          <w:lang w:val="en-US"/>
        </w:rPr>
        <w:t xml:space="preserve">. </w:t>
      </w:r>
      <w:r w:rsidRPr="002D0887">
        <w:rPr>
          <w:rFonts w:eastAsia="Calibri"/>
          <w:b w:val="0"/>
          <w:i/>
          <w:sz w:val="21"/>
          <w:szCs w:val="21"/>
          <w:lang w:val="en-US"/>
        </w:rPr>
        <w:t>Number of Converged and Included Replications per Condition</w:t>
      </w:r>
    </w:p>
    <w:tbl>
      <w:tblPr>
        <w:tblW w:w="138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722"/>
        <w:gridCol w:w="721"/>
        <w:gridCol w:w="721"/>
        <w:gridCol w:w="722"/>
        <w:gridCol w:w="721"/>
        <w:gridCol w:w="721"/>
        <w:gridCol w:w="722"/>
        <w:gridCol w:w="721"/>
        <w:gridCol w:w="665"/>
        <w:gridCol w:w="665"/>
        <w:gridCol w:w="32"/>
        <w:gridCol w:w="633"/>
        <w:gridCol w:w="643"/>
        <w:gridCol w:w="22"/>
        <w:gridCol w:w="666"/>
        <w:gridCol w:w="665"/>
        <w:gridCol w:w="665"/>
        <w:gridCol w:w="665"/>
        <w:gridCol w:w="665"/>
        <w:gridCol w:w="621"/>
        <w:gridCol w:w="45"/>
      </w:tblGrid>
      <w:tr w:rsidR="005F5B64" w:rsidRPr="002D0887" w:rsidTr="000E69EE">
        <w:trPr>
          <w:gridAfter w:val="1"/>
          <w:wAfter w:w="45" w:type="dxa"/>
          <w:trHeight w:val="300"/>
        </w:trPr>
        <w:tc>
          <w:tcPr>
            <w:tcW w:w="7213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F5B64" w:rsidRPr="002D0887" w:rsidRDefault="005F5B64" w:rsidP="005F5B64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u w:val="single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u w:val="single"/>
                <w:lang w:eastAsia="de-DE"/>
              </w:rPr>
              <w:t>Models with mild skewness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u w:val="single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u w:val="single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u w:val="single"/>
                      <w:lang w:eastAsia="de-DE"/>
                    </w:rPr>
                    <m:t>Tc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u w:val="single"/>
                  <w:lang w:eastAsia="de-DE"/>
                </w:rPr>
                <m:t>=2.8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u w:val="single"/>
                  <w:lang w:eastAsia="de-DE"/>
                </w:rPr>
                <m:t>)</m:t>
              </m:r>
            </m:oMath>
          </w:p>
        </w:tc>
        <w:tc>
          <w:tcPr>
            <w:tcW w:w="6607" w:type="dxa"/>
            <w:gridSpan w:val="12"/>
            <w:tcBorders>
              <w:top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u w:val="single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u w:val="single"/>
                <w:lang w:eastAsia="de-DE"/>
              </w:rPr>
              <w:t xml:space="preserve">Models with high skewness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u w:val="single"/>
                <w:lang w:eastAsia="de-DE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u w:val="single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u w:val="single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u w:val="single"/>
                      <w:lang w:eastAsia="de-DE"/>
                    </w:rPr>
                    <m:t>Tc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u w:val="single"/>
                  <w:lang w:eastAsia="de-DE"/>
                </w:rPr>
                <m:t>=6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u w:val="single"/>
                  <w:lang w:eastAsia="de-DE"/>
                </w:rPr>
                <m:t>)</m:t>
              </m:r>
            </m:oMath>
          </w:p>
        </w:tc>
      </w:tr>
      <w:tr w:rsidR="005F5B64" w:rsidRPr="002D0887" w:rsidTr="000E69EE">
        <w:trPr>
          <w:gridAfter w:val="1"/>
          <w:wAfter w:w="45" w:type="dxa"/>
          <w:trHeight w:val="300"/>
        </w:trPr>
        <w:tc>
          <w:tcPr>
            <w:tcW w:w="14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Condition</w:t>
            </w:r>
          </w:p>
        </w:tc>
        <w:tc>
          <w:tcPr>
            <w:tcW w:w="144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F5B64" w:rsidRPr="002D0887" w:rsidRDefault="005F5B64" w:rsidP="005F5B64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Number of replications</w:t>
            </w:r>
          </w:p>
        </w:tc>
        <w:tc>
          <w:tcPr>
            <w:tcW w:w="432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F5B64" w:rsidRPr="002D0887" w:rsidRDefault="005F5B64" w:rsidP="005F5B64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u w:val="single"/>
                <w:lang w:eastAsia="de-DE"/>
              </w:rPr>
              <w:t>Exclusion criteria fulfilled</w:t>
            </w:r>
          </w:p>
        </w:tc>
        <w:tc>
          <w:tcPr>
            <w:tcW w:w="1362" w:type="dxa"/>
            <w:gridSpan w:val="3"/>
            <w:vAlign w:val="bottom"/>
          </w:tcPr>
          <w:p w:rsidR="005F5B64" w:rsidRPr="002D0887" w:rsidRDefault="005F5B64" w:rsidP="005F5B64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Condition</w:t>
            </w:r>
          </w:p>
        </w:tc>
        <w:tc>
          <w:tcPr>
            <w:tcW w:w="1276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Number of replications</w:t>
            </w:r>
          </w:p>
        </w:tc>
        <w:tc>
          <w:tcPr>
            <w:tcW w:w="3969" w:type="dxa"/>
            <w:gridSpan w:val="7"/>
            <w:vAlign w:val="bottom"/>
          </w:tcPr>
          <w:p w:rsidR="005F5B64" w:rsidRPr="002D0887" w:rsidRDefault="005F5B64" w:rsidP="005F5B64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u w:val="single"/>
                <w:lang w:eastAsia="de-DE"/>
              </w:rPr>
              <w:t>Exclusion criteria fulfilled</w:t>
            </w:r>
          </w:p>
        </w:tc>
      </w:tr>
      <w:tr w:rsidR="005F5B64" w:rsidRPr="002D0887" w:rsidTr="000E69EE">
        <w:trPr>
          <w:trHeight w:val="300"/>
        </w:trPr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conv.</w:t>
            </w: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incl.</w:t>
            </w: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CS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sing.</w:t>
            </w: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700FDF" w:rsidP="005F5B64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ν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700FDF" w:rsidP="005F5B64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ν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SP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conv.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incl.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CS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sing.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5F5B64" w:rsidRPr="002D0887" w:rsidRDefault="00700FDF" w:rsidP="005F5B64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ν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5F5B64" w:rsidRPr="002D0887" w:rsidRDefault="00700FDF" w:rsidP="005F5B64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ν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SP</w:t>
            </w:r>
          </w:p>
        </w:tc>
      </w:tr>
      <w:tr w:rsidR="005F5B64" w:rsidRPr="002D0887" w:rsidTr="000E69EE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125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471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456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78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125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479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65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466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102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11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</w:tr>
      <w:tr w:rsidR="005F5B64" w:rsidRPr="002D0887" w:rsidTr="000E69EE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478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71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250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480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18</w:t>
            </w:r>
          </w:p>
        </w:tc>
        <w:tc>
          <w:tcPr>
            <w:tcW w:w="666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451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37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53</w:t>
            </w:r>
          </w:p>
        </w:tc>
        <w:tc>
          <w:tcPr>
            <w:tcW w:w="666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</w:t>
            </w:r>
          </w:p>
        </w:tc>
      </w:tr>
      <w:tr w:rsidR="005F5B64" w:rsidRPr="002D0887" w:rsidTr="000E69EE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357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500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484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85</w:t>
            </w:r>
          </w:p>
        </w:tc>
        <w:tc>
          <w:tcPr>
            <w:tcW w:w="666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385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39</w:t>
            </w:r>
          </w:p>
        </w:tc>
        <w:tc>
          <w:tcPr>
            <w:tcW w:w="666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</w:t>
            </w:r>
          </w:p>
        </w:tc>
      </w:tr>
      <w:tr w:rsidR="005F5B64" w:rsidRPr="002D0887" w:rsidTr="000E69EE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237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235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6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1,000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175</w:t>
            </w:r>
          </w:p>
        </w:tc>
        <w:tc>
          <w:tcPr>
            <w:tcW w:w="666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6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305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19</w:t>
            </w:r>
          </w:p>
        </w:tc>
        <w:tc>
          <w:tcPr>
            <w:tcW w:w="666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</w:t>
            </w:r>
          </w:p>
        </w:tc>
      </w:tr>
      <w:tr w:rsidR="005F5B64" w:rsidRPr="002D0887" w:rsidTr="000E69EE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397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125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488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40</w:t>
            </w:r>
          </w:p>
        </w:tc>
        <w:tc>
          <w:tcPr>
            <w:tcW w:w="666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38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435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47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53</w:t>
            </w:r>
          </w:p>
        </w:tc>
        <w:tc>
          <w:tcPr>
            <w:tcW w:w="666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</w:t>
            </w:r>
          </w:p>
        </w:tc>
      </w:tr>
      <w:tr w:rsidR="005F5B64" w:rsidRPr="002D0887" w:rsidTr="000E69EE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169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294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250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103</w:t>
            </w:r>
          </w:p>
        </w:tc>
        <w:tc>
          <w:tcPr>
            <w:tcW w:w="666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13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371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50</w:t>
            </w:r>
          </w:p>
        </w:tc>
        <w:tc>
          <w:tcPr>
            <w:tcW w:w="666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</w:t>
            </w:r>
          </w:p>
        </w:tc>
      </w:tr>
      <w:tr w:rsidR="005F5B64" w:rsidRPr="002D0887" w:rsidTr="000E69EE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265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500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500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206</w:t>
            </w:r>
          </w:p>
        </w:tc>
        <w:tc>
          <w:tcPr>
            <w:tcW w:w="666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276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22</w:t>
            </w:r>
          </w:p>
        </w:tc>
        <w:tc>
          <w:tcPr>
            <w:tcW w:w="666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</w:t>
            </w:r>
          </w:p>
        </w:tc>
      </w:tr>
      <w:tr w:rsidR="005F5B64" w:rsidRPr="002D0887" w:rsidTr="000E69EE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391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1,000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499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309</w:t>
            </w:r>
          </w:p>
        </w:tc>
        <w:tc>
          <w:tcPr>
            <w:tcW w:w="666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189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666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</w:t>
            </w:r>
          </w:p>
        </w:tc>
      </w:tr>
      <w:tr w:rsidR="005F5B64" w:rsidRPr="002D0887" w:rsidTr="000E69EE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117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125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496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84</w:t>
            </w:r>
          </w:p>
        </w:tc>
        <w:tc>
          <w:tcPr>
            <w:tcW w:w="666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13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390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22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52</w:t>
            </w:r>
          </w:p>
        </w:tc>
        <w:tc>
          <w:tcPr>
            <w:tcW w:w="666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</w:t>
            </w:r>
          </w:p>
        </w:tc>
      </w:tr>
      <w:tr w:rsidR="005F5B64" w:rsidRPr="002D0887" w:rsidTr="000E69EE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250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498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188</w:t>
            </w:r>
          </w:p>
        </w:tc>
        <w:tc>
          <w:tcPr>
            <w:tcW w:w="666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294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34</w:t>
            </w:r>
          </w:p>
        </w:tc>
        <w:tc>
          <w:tcPr>
            <w:tcW w:w="666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</w:t>
            </w:r>
          </w:p>
        </w:tc>
      </w:tr>
      <w:tr w:rsidR="005F5B64" w:rsidRPr="002D0887" w:rsidTr="000E69EE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361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500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498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281</w:t>
            </w:r>
          </w:p>
        </w:tc>
        <w:tc>
          <w:tcPr>
            <w:tcW w:w="666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213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</w:t>
            </w:r>
          </w:p>
        </w:tc>
        <w:tc>
          <w:tcPr>
            <w:tcW w:w="666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</w:t>
            </w:r>
          </w:p>
        </w:tc>
      </w:tr>
      <w:tr w:rsidR="005F5B64" w:rsidRPr="002D0887" w:rsidTr="000E69EE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68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1,000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500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375</w:t>
            </w:r>
          </w:p>
        </w:tc>
        <w:tc>
          <w:tcPr>
            <w:tcW w:w="666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121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6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</w:t>
            </w:r>
          </w:p>
        </w:tc>
      </w:tr>
      <w:tr w:rsidR="005F5B64" w:rsidRPr="002D0887" w:rsidTr="000E69EE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183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282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125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492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127</w:t>
            </w:r>
          </w:p>
        </w:tc>
        <w:tc>
          <w:tcPr>
            <w:tcW w:w="666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7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349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</w:t>
            </w:r>
          </w:p>
        </w:tc>
        <w:tc>
          <w:tcPr>
            <w:tcW w:w="666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</w:tr>
      <w:tr w:rsidR="005F5B64" w:rsidRPr="002D0887" w:rsidTr="000E69EE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182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250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497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222</w:t>
            </w:r>
          </w:p>
        </w:tc>
        <w:tc>
          <w:tcPr>
            <w:tcW w:w="666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265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22</w:t>
            </w:r>
          </w:p>
        </w:tc>
        <w:tc>
          <w:tcPr>
            <w:tcW w:w="666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</w:t>
            </w:r>
          </w:p>
        </w:tc>
      </w:tr>
      <w:tr w:rsidR="005F5B64" w:rsidRPr="002D0887" w:rsidTr="000E69EE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500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499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319</w:t>
            </w:r>
          </w:p>
        </w:tc>
        <w:tc>
          <w:tcPr>
            <w:tcW w:w="666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176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666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</w:t>
            </w:r>
          </w:p>
        </w:tc>
      </w:tr>
      <w:tr w:rsidR="005F5B64" w:rsidRPr="002D0887" w:rsidTr="000E69EE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466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1,000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500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398</w:t>
            </w:r>
          </w:p>
        </w:tc>
        <w:tc>
          <w:tcPr>
            <w:tcW w:w="666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99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6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</w:t>
            </w:r>
          </w:p>
        </w:tc>
      </w:tr>
      <w:tr w:rsidR="005F5B64" w:rsidRPr="002D0887" w:rsidTr="000E69EE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258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6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125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136</w:t>
            </w:r>
          </w:p>
        </w:tc>
        <w:tc>
          <w:tcPr>
            <w:tcW w:w="666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342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40</w:t>
            </w:r>
          </w:p>
        </w:tc>
        <w:tc>
          <w:tcPr>
            <w:tcW w:w="666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</w:tr>
      <w:tr w:rsidR="005F5B64" w:rsidRPr="002D0887" w:rsidTr="000E69EE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337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144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6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250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498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251</w:t>
            </w:r>
          </w:p>
        </w:tc>
        <w:tc>
          <w:tcPr>
            <w:tcW w:w="666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237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</w:t>
            </w:r>
          </w:p>
        </w:tc>
        <w:tc>
          <w:tcPr>
            <w:tcW w:w="666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</w:t>
            </w:r>
          </w:p>
        </w:tc>
      </w:tr>
      <w:tr w:rsidR="005F5B64" w:rsidRPr="002D0887" w:rsidTr="000E69EE">
        <w:trPr>
          <w:trHeight w:val="300"/>
        </w:trPr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500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498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422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72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6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500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500</w:t>
            </w:r>
          </w:p>
        </w:tc>
        <w:tc>
          <w:tcPr>
            <w:tcW w:w="665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342</w:t>
            </w:r>
          </w:p>
        </w:tc>
        <w:tc>
          <w:tcPr>
            <w:tcW w:w="666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157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666" w:type="dxa"/>
            <w:gridSpan w:val="2"/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</w:tr>
      <w:tr w:rsidR="005F5B64" w:rsidRPr="002D0887" w:rsidTr="000E69EE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1,000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6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1,000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500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417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83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bottom"/>
          </w:tcPr>
          <w:p w:rsidR="005F5B64" w:rsidRPr="002D0887" w:rsidRDefault="005F5B64" w:rsidP="005F5B64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</w:t>
            </w:r>
          </w:p>
        </w:tc>
      </w:tr>
      <w:tr w:rsidR="005F5B64" w:rsidRPr="002D0887" w:rsidTr="000E69EE">
        <w:trPr>
          <w:gridAfter w:val="1"/>
          <w:wAfter w:w="45" w:type="dxa"/>
          <w:trHeight w:val="300"/>
        </w:trPr>
        <w:tc>
          <w:tcPr>
            <w:tcW w:w="13820" w:type="dxa"/>
            <w:gridSpan w:val="2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5F5B64" w:rsidRPr="002D0887" w:rsidRDefault="005F5B64" w:rsidP="005F5B64">
            <w:pPr>
              <w:spacing w:before="0" w:after="0" w:line="360" w:lineRule="auto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Note.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For some replications more than one exclusion criterion was fulfilled; conv. = converged; CS = class separation insufficient; incl. = included;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number of occasions; SE = standard error warning message; sing. = singularity of the information matrix; SP = saddle point;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ν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1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warning message for degrees of freedom parameter in class 1;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ν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warning message for degrees of freedom parameter in class 2;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class-specific skewness parameter for the trait factor.</w:t>
            </w:r>
          </w:p>
        </w:tc>
      </w:tr>
    </w:tbl>
    <w:p w:rsidR="005F5B64" w:rsidRPr="002D0887" w:rsidRDefault="005F5B64" w:rsidP="002B4A57">
      <w:pPr>
        <w:rPr>
          <w:rFonts w:cs="Times New Roman"/>
        </w:rPr>
        <w:sectPr w:rsidR="005F5B64" w:rsidRPr="002D0887" w:rsidSect="005F5B64">
          <w:pgSz w:w="15840" w:h="12240" w:orient="landscape"/>
          <w:pgMar w:top="1181" w:right="1138" w:bottom="1282" w:left="1138" w:header="283" w:footer="720" w:gutter="0"/>
          <w:cols w:space="720"/>
          <w:titlePg/>
          <w:docGrid w:linePitch="360"/>
        </w:sectPr>
      </w:pPr>
    </w:p>
    <w:p w:rsidR="00896FAE" w:rsidRPr="002D0887" w:rsidRDefault="00896FAE">
      <w:pPr>
        <w:spacing w:before="0" w:after="200" w:line="276" w:lineRule="auto"/>
        <w:rPr>
          <w:rFonts w:cs="Times New Roman"/>
        </w:rPr>
      </w:pPr>
      <w:r w:rsidRPr="002D0887">
        <w:rPr>
          <w:rFonts w:cs="Times New Roman"/>
        </w:rPr>
        <w:lastRenderedPageBreak/>
        <w:br w:type="page"/>
      </w:r>
    </w:p>
    <w:p w:rsidR="000E69EE" w:rsidRPr="002D0887" w:rsidRDefault="000E69EE" w:rsidP="000E69EE">
      <w:pPr>
        <w:pStyle w:val="Beschriftung"/>
        <w:rPr>
          <w:lang w:val="en-US"/>
        </w:rPr>
      </w:pPr>
      <w:r w:rsidRPr="002D0887">
        <w:rPr>
          <w:lang w:val="en-US"/>
        </w:rPr>
        <w:lastRenderedPageBreak/>
        <w:t xml:space="preserve">Table S </w:t>
      </w:r>
      <w:r w:rsidR="0057367C" w:rsidRPr="002D0887">
        <w:rPr>
          <w:lang w:val="en-US"/>
        </w:rPr>
        <w:fldChar w:fldCharType="begin"/>
      </w:r>
      <w:r w:rsidRPr="002D0887">
        <w:rPr>
          <w:lang w:val="en-US"/>
        </w:rPr>
        <w:instrText xml:space="preserve"> SEQ Table_S \* ARABIC </w:instrText>
      </w:r>
      <w:r w:rsidR="0057367C" w:rsidRPr="002D0887">
        <w:rPr>
          <w:lang w:val="en-US"/>
        </w:rPr>
        <w:fldChar w:fldCharType="separate"/>
      </w:r>
      <w:r w:rsidR="0004292D" w:rsidRPr="002D0887">
        <w:rPr>
          <w:noProof/>
          <w:lang w:val="en-US"/>
        </w:rPr>
        <w:t>3</w:t>
      </w:r>
      <w:r w:rsidR="0057367C" w:rsidRPr="002D0887">
        <w:rPr>
          <w:lang w:val="en-US"/>
        </w:rPr>
        <w:fldChar w:fldCharType="end"/>
      </w:r>
      <w:r w:rsidRPr="002D0887">
        <w:rPr>
          <w:lang w:val="en-US"/>
        </w:rPr>
        <w:t xml:space="preserve">. </w:t>
      </w:r>
      <w:r w:rsidRPr="002D0887">
        <w:rPr>
          <w:rFonts w:eastAsia="Calibri"/>
          <w:b w:val="0"/>
          <w:i/>
          <w:sz w:val="22"/>
          <w:lang w:val="en-US"/>
        </w:rPr>
        <w:t>Summary of the Results of the Simulation Study</w:t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1844"/>
        <w:gridCol w:w="613"/>
        <w:gridCol w:w="565"/>
        <w:gridCol w:w="385"/>
        <w:gridCol w:w="413"/>
        <w:gridCol w:w="605"/>
        <w:gridCol w:w="1521"/>
        <w:gridCol w:w="613"/>
        <w:gridCol w:w="565"/>
        <w:gridCol w:w="1070"/>
        <w:gridCol w:w="385"/>
        <w:gridCol w:w="413"/>
        <w:gridCol w:w="605"/>
        <w:gridCol w:w="1499"/>
        <w:gridCol w:w="652"/>
        <w:gridCol w:w="652"/>
      </w:tblGrid>
      <w:tr w:rsidR="00896FAE" w:rsidRPr="002D0887" w:rsidTr="000E69E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Param.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i/>
                <w:lang w:val="en-US"/>
              </w:rPr>
              <w:t>peb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i/>
                <w:lang w:val="en-US"/>
              </w:rPr>
              <w:t>seb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i/>
                <w:lang w:val="en-US"/>
              </w:rPr>
              <w:t>MSE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95% coverage</w:t>
            </w:r>
          </w:p>
        </w:tc>
      </w:tr>
      <w:tr w:rsidR="00896FAE" w:rsidRPr="002D0887" w:rsidTr="00896FAE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No. of </w:t>
            </w:r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cut-offs exceeded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Tendency with increasing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No. of </w:t>
            </w:r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cut-offs exceeded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Tendency with increasing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No. of </w:t>
            </w:r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cut-offs exceeded</w:t>
            </w:r>
          </w:p>
        </w:tc>
      </w:tr>
      <w:tr w:rsidR="00896FAE" w:rsidRPr="002D0887" w:rsidTr="00896FAE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[population value]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General results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md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lrg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i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i/>
                <w:lang w:val="en-US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700FDF" w:rsidP="00896FAE">
            <w:pPr>
              <w:spacing w:before="0" w:after="0"/>
              <w:jc w:val="center"/>
              <w:rPr>
                <w:rFonts w:eastAsia="Calibri" w:cs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Tc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General results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md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lrg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i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i/>
                <w:lang w:val="en-US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700FDF" w:rsidP="00896FAE">
            <w:pPr>
              <w:spacing w:before="0" w:after="0"/>
              <w:jc w:val="center"/>
              <w:rPr>
                <w:rFonts w:eastAsia="Calibri" w:cs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Tc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General results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&lt;.91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&gt;.98</w:t>
            </w:r>
          </w:p>
        </w:tc>
      </w:tr>
      <w:tr w:rsidR="00896FAE" w:rsidRPr="002D0887" w:rsidTr="00896FAE">
        <w:tc>
          <w:tcPr>
            <w:tcW w:w="13780" w:type="dxa"/>
            <w:gridSpan w:val="17"/>
            <w:tcBorders>
              <w:top w:val="single" w:sz="4" w:space="0" w:color="auto"/>
            </w:tcBorders>
          </w:tcPr>
          <w:p w:rsidR="00896FAE" w:rsidRPr="002D0887" w:rsidRDefault="00896FAE" w:rsidP="00896FAE">
            <w:pPr>
              <w:spacing w:before="240" w:after="0" w:line="360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Parameters referring to the skew </w:t>
            </w:r>
            <w:r w:rsidRPr="002D0887">
              <w:rPr>
                <w:rFonts w:eastAsia="Times New Roman" w:cs="Times New Roman"/>
                <w:i/>
                <w:color w:val="000000"/>
                <w:lang w:val="en-US" w:eastAsia="de-DE"/>
              </w:rPr>
              <w:t>t</w:t>
            </w: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-distribution </w:t>
            </w:r>
          </w:p>
        </w:tc>
      </w:tr>
      <w:tr w:rsidR="00896FAE" w:rsidRPr="002D0887" w:rsidTr="00896FAE">
        <w:tc>
          <w:tcPr>
            <w:tcW w:w="0" w:type="auto"/>
            <w:vAlign w:val="center"/>
          </w:tcPr>
          <w:p w:rsidR="00896FAE" w:rsidRPr="002D0887" w:rsidRDefault="00700FDF" w:rsidP="002D0887">
            <w:pPr>
              <w:spacing w:before="0" w:after="0"/>
              <w:jc w:val="center"/>
              <w:rPr>
                <w:rFonts w:eastAsia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</m:t>
                    </m:r>
                  </m:sub>
                </m:sSub>
              </m:oMath>
            </m:oMathPara>
          </w:p>
          <w:p w:rsidR="00896FAE" w:rsidRPr="002D0887" w:rsidRDefault="00896FAE" w:rsidP="002D0887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Times New Roman" w:cs="Times New Roman"/>
                <w:lang w:val="en-US"/>
              </w:rPr>
              <w:t>[5]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Acceptable for most models with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≥ 250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Acceptable for most models with </w:t>
            </w:r>
            <w:r w:rsidRPr="002D0887">
              <w:rPr>
                <w:rFonts w:eastAsia="Calibri" w:cs="Times New Roman"/>
                <w:i/>
                <w:lang w:val="en-US"/>
              </w:rPr>
              <w:t>j</w:t>
            </w:r>
            <w:r w:rsidRPr="002D0887">
              <w:rPr>
                <w:rFonts w:eastAsia="Calibri" w:cs="Times New Roman"/>
                <w:lang w:val="en-US"/>
              </w:rPr>
              <w:t xml:space="preserve"> &gt; 4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[0.12; 6.07]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Problems for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lang w:val="en-US"/>
                    </w:rPr>
                    <m:t>Tc</m:t>
                  </m:r>
                </m:sub>
              </m:sSub>
              <m:r>
                <w:rPr>
                  <w:rFonts w:ascii="Cambria Math" w:eastAsia="Calibri" w:hAnsi="Cambria Math" w:cs="Times New Roman"/>
                  <w:lang w:val="en-US"/>
                </w:rPr>
                <m:t xml:space="preserve">=6 </m:t>
              </m:r>
            </m:oMath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616" w:type="dxa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7</w:t>
            </w:r>
          </w:p>
        </w:tc>
      </w:tr>
      <w:tr w:rsidR="00896FAE" w:rsidRPr="002D0887" w:rsidTr="00896FAE">
        <w:tc>
          <w:tcPr>
            <w:tcW w:w="0" w:type="auto"/>
            <w:vAlign w:val="center"/>
          </w:tcPr>
          <w:p w:rsidR="00896FAE" w:rsidRPr="002D0887" w:rsidRDefault="00700FDF" w:rsidP="002D0887">
            <w:pPr>
              <w:spacing w:before="0" w:after="0"/>
              <w:jc w:val="center"/>
              <w:rPr>
                <w:rFonts w:eastAsia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896FAE" w:rsidRPr="002D0887" w:rsidRDefault="00896FAE" w:rsidP="002D0887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Times New Roman" w:cs="Times New Roman"/>
                <w:lang w:val="en-US"/>
              </w:rPr>
              <w:t>[5]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Acceptable for </w:t>
            </w:r>
            <w:r w:rsidRPr="002D0887">
              <w:rPr>
                <w:rFonts w:eastAsia="Calibri" w:cs="Times New Roman"/>
                <w:i/>
                <w:lang w:val="en-US"/>
              </w:rPr>
              <w:t>j</w:t>
            </w:r>
            <w:r w:rsidRPr="002D0887">
              <w:rPr>
                <w:rFonts w:eastAsia="Calibri" w:cs="Times New Roman"/>
                <w:lang w:val="en-US"/>
              </w:rPr>
              <w:t xml:space="preserve"> ≥ 4 +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= 1,000; </w:t>
            </w:r>
            <w:r w:rsidRPr="002D0887">
              <w:rPr>
                <w:rFonts w:eastAsia="Calibri" w:cs="Times New Roman"/>
                <w:i/>
                <w:lang w:val="en-US"/>
              </w:rPr>
              <w:t xml:space="preserve">j </w:t>
            </w:r>
            <w:r w:rsidRPr="002D0887">
              <w:rPr>
                <w:rFonts w:eastAsia="Calibri" w:cs="Times New Roman"/>
                <w:lang w:val="en-US"/>
              </w:rPr>
              <w:t xml:space="preserve">≥ 5 +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= 1,000; </w:t>
            </w:r>
          </w:p>
          <w:p w:rsidR="00896FAE" w:rsidRPr="002D0887" w:rsidRDefault="00700FDF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lang w:val="en-US"/>
                    </w:rPr>
                    <m:t>Tc</m:t>
                  </m:r>
                </m:sub>
              </m:sSub>
              <m:r>
                <w:rPr>
                  <w:rFonts w:ascii="Cambria Math" w:eastAsia="Calibri" w:hAnsi="Cambria Math" w:cs="Times New Roman"/>
                  <w:lang w:val="en-US"/>
                </w:rPr>
                <m:t>=2.8</m:t>
              </m:r>
            </m:oMath>
            <w:r w:rsidR="00896FAE" w:rsidRPr="002D0887">
              <w:rPr>
                <w:rFonts w:eastAsia="Times New Roman" w:cs="Times New Roman"/>
                <w:lang w:val="en-US"/>
              </w:rPr>
              <w:t xml:space="preserve"> </w:t>
            </w:r>
            <w:r w:rsidR="00896FAE" w:rsidRPr="002D0887">
              <w:rPr>
                <w:rFonts w:eastAsia="Times New Roman" w:cs="Times New Roman"/>
                <w:i/>
                <w:lang w:val="en-US"/>
              </w:rPr>
              <w:t xml:space="preserve">j </w:t>
            </w:r>
            <w:r w:rsidR="00896FAE" w:rsidRPr="002D0887">
              <w:rPr>
                <w:rFonts w:eastAsia="Times New Roman" w:cs="Times New Roman"/>
                <w:lang w:val="en-US"/>
              </w:rPr>
              <w:t xml:space="preserve">= 3 + </w:t>
            </w:r>
            <w:r w:rsidR="00896FAE" w:rsidRPr="002D0887">
              <w:rPr>
                <w:rFonts w:eastAsia="Times New Roman" w:cs="Times New Roman"/>
                <w:i/>
                <w:lang w:val="en-US"/>
              </w:rPr>
              <w:t xml:space="preserve">N </w:t>
            </w:r>
            <w:r w:rsidR="00896FAE" w:rsidRPr="002D0887">
              <w:rPr>
                <w:rFonts w:eastAsia="Times New Roman" w:cs="Times New Roman"/>
                <w:lang w:val="en-US"/>
              </w:rPr>
              <w:t>= 1,000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Diffuse pattern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[0.67; 413261]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&lt;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Problems for small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and small </w:t>
            </w:r>
            <w:r w:rsidRPr="002D0887">
              <w:rPr>
                <w:rFonts w:eastAsia="Calibri" w:cs="Times New Roman"/>
                <w:i/>
                <w:lang w:val="en-US"/>
              </w:rPr>
              <w:t>j</w:t>
            </w:r>
            <w:r w:rsidRPr="002D0887">
              <w:rPr>
                <w:rFonts w:eastAsia="Calibri" w:cs="Times New Roman"/>
                <w:lang w:val="en-US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lang w:val="en-US"/>
                    </w:rPr>
                    <m:t>Tc</m:t>
                  </m:r>
                </m:sub>
              </m:sSub>
              <m:r>
                <w:rPr>
                  <w:rFonts w:ascii="Cambria Math" w:eastAsia="Calibri" w:hAnsi="Cambria Math" w:cs="Times New Roman"/>
                  <w:lang w:val="en-US"/>
                </w:rPr>
                <m:t>=6</m:t>
              </m:r>
            </m:oMath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6</w:t>
            </w:r>
          </w:p>
        </w:tc>
        <w:tc>
          <w:tcPr>
            <w:tcW w:w="616" w:type="dxa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2</w:t>
            </w:r>
          </w:p>
        </w:tc>
      </w:tr>
      <w:tr w:rsidR="00896FAE" w:rsidRPr="002D0887" w:rsidTr="00896FAE">
        <w:tc>
          <w:tcPr>
            <w:tcW w:w="0" w:type="auto"/>
            <w:vAlign w:val="center"/>
          </w:tcPr>
          <w:p w:rsidR="00896FAE" w:rsidRPr="002D0887" w:rsidRDefault="00700FDF" w:rsidP="002D0887">
            <w:pPr>
              <w:spacing w:before="0" w:after="0"/>
              <w:jc w:val="center"/>
              <w:rPr>
                <w:rFonts w:eastAsia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T1</m:t>
                    </m:r>
                  </m:sub>
                </m:sSub>
              </m:oMath>
            </m:oMathPara>
          </w:p>
          <w:p w:rsidR="00896FAE" w:rsidRPr="002D0887" w:rsidRDefault="00896FAE" w:rsidP="002D0887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Times New Roman" w:cs="Times New Roman"/>
                <w:lang w:val="en-US"/>
              </w:rPr>
              <w:t>[2.8/ 6]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Acceptable for all models with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≥ 250 or </w:t>
            </w:r>
            <w:r w:rsidRPr="002D0887">
              <w:rPr>
                <w:rFonts w:eastAsia="Calibri" w:cs="Times New Roman"/>
                <w:i/>
                <w:lang w:val="en-US"/>
              </w:rPr>
              <w:t>j</w:t>
            </w:r>
            <w:r w:rsidRPr="002D0887">
              <w:rPr>
                <w:rFonts w:eastAsia="Calibri" w:cs="Times New Roman"/>
                <w:lang w:val="en-US"/>
              </w:rPr>
              <w:t xml:space="preserve"> = 6, biased downwards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Diffuse pattern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[0.08; 2.31]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Problems for small </w:t>
            </w:r>
            <w:r w:rsidRPr="002D0887">
              <w:rPr>
                <w:rFonts w:eastAsia="Calibri" w:cs="Times New Roman"/>
                <w:i/>
                <w:lang w:val="en-US"/>
              </w:rPr>
              <w:t xml:space="preserve">j </w:t>
            </w:r>
            <w:r w:rsidRPr="002D0887">
              <w:rPr>
                <w:rFonts w:eastAsia="Calibri" w:cs="Times New Roman"/>
                <w:lang w:val="en-US"/>
              </w:rPr>
              <w:t xml:space="preserve">(&gt;.98) and high </w:t>
            </w:r>
            <w:r w:rsidRPr="002D0887">
              <w:rPr>
                <w:rFonts w:eastAsia="Calibri" w:cs="Times New Roman"/>
                <w:i/>
                <w:lang w:val="en-US"/>
              </w:rPr>
              <w:t xml:space="preserve">j </w:t>
            </w:r>
            <w:r w:rsidRPr="002D0887">
              <w:rPr>
                <w:rFonts w:eastAsia="Calibri" w:cs="Times New Roman"/>
                <w:lang w:val="en-US"/>
              </w:rPr>
              <w:t xml:space="preserve">+ small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(&lt;.91) </w:t>
            </w:r>
          </w:p>
        </w:tc>
        <w:tc>
          <w:tcPr>
            <w:tcW w:w="0" w:type="auto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6</w:t>
            </w:r>
          </w:p>
        </w:tc>
        <w:tc>
          <w:tcPr>
            <w:tcW w:w="616" w:type="dxa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3</w:t>
            </w:r>
          </w:p>
        </w:tc>
      </w:tr>
      <w:tr w:rsidR="00896FAE" w:rsidRPr="002D0887" w:rsidTr="00896FAE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700FDF" w:rsidP="002D0887">
            <w:pPr>
              <w:spacing w:before="0" w:after="0"/>
              <w:jc w:val="center"/>
              <w:rPr>
                <w:rFonts w:eastAsia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T2</m:t>
                    </m:r>
                  </m:sub>
                </m:sSub>
              </m:oMath>
            </m:oMathPara>
          </w:p>
          <w:p w:rsidR="00896FAE" w:rsidRPr="002D0887" w:rsidRDefault="00896FAE" w:rsidP="002D0887">
            <w:pPr>
              <w:spacing w:before="0" w:after="0"/>
              <w:jc w:val="center"/>
              <w:rPr>
                <w:rFonts w:eastAsia="Times New Roman" w:cs="Times New Roman"/>
                <w:lang w:val="en-US"/>
              </w:rPr>
            </w:pPr>
            <w:r w:rsidRPr="002D0887">
              <w:rPr>
                <w:rFonts w:eastAsia="Times New Roman" w:cs="Times New Roman"/>
                <w:lang w:val="en-US"/>
              </w:rPr>
              <w:t>[2.8/ 6]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Acceptable for </w:t>
            </w:r>
            <w:r w:rsidRPr="002D0887">
              <w:rPr>
                <w:rFonts w:eastAsia="Calibri" w:cs="Times New Roman"/>
                <w:i/>
                <w:lang w:val="en-US"/>
              </w:rPr>
              <w:t>j</w:t>
            </w:r>
            <w:r w:rsidRPr="002D0887">
              <w:rPr>
                <w:rFonts w:eastAsia="Calibri" w:cs="Times New Roman"/>
                <w:lang w:val="en-US"/>
              </w:rPr>
              <w:t xml:space="preserve"> ≥ 5,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≥ 500, biased downwards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noProof/>
                <w:lang w:val="en-US"/>
              </w:rPr>
            </w:pPr>
            <w:r w:rsidRPr="002D0887">
              <w:rPr>
                <w:rFonts w:eastAsia="Calibri" w:cs="Times New Roman"/>
                <w:noProof/>
                <w:lang w:val="en-US"/>
              </w:rPr>
              <w:t>&gt;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Diffuse pattern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[0.10; 8.18]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&lt;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Most problems for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lang w:val="en-US"/>
                    </w:rPr>
                    <m:t>Tc</m:t>
                  </m:r>
                </m:sub>
              </m:sSub>
              <m:r>
                <w:rPr>
                  <w:rFonts w:ascii="Cambria Math" w:eastAsia="Calibri" w:hAnsi="Cambria Math" w:cs="Times New Roman"/>
                  <w:lang w:val="en-US"/>
                </w:rPr>
                <m:t>=6</m:t>
              </m:r>
            </m:oMath>
            <w:r w:rsidRPr="002D0887">
              <w:rPr>
                <w:rFonts w:eastAsia="Times New Roman" w:cs="Times New Roman"/>
                <w:lang w:val="en-US"/>
              </w:rPr>
              <w:t xml:space="preserve"> + small </w:t>
            </w:r>
            <w:r w:rsidRPr="002D0887">
              <w:rPr>
                <w:rFonts w:eastAsia="Times New Roman" w:cs="Times New Roman"/>
                <w:i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4</w:t>
            </w:r>
          </w:p>
        </w:tc>
      </w:tr>
      <w:tr w:rsidR="00896FAE" w:rsidRPr="002D0887" w:rsidTr="00896FA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2D0887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Logit</w:t>
            </w:r>
          </w:p>
          <w:p w:rsidR="00896FAE" w:rsidRPr="002D0887" w:rsidRDefault="00896FAE" w:rsidP="002D0887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[1.15]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Only</w:t>
            </w:r>
            <w:r w:rsidR="002D0887" w:rsidRPr="002D0887">
              <w:rPr>
                <w:rFonts w:eastAsia="Calibri" w:cs="Times New Roman"/>
                <w:lang w:val="en-US"/>
              </w:rPr>
              <w:t xml:space="preserve"> </w:t>
            </w:r>
            <w:r w:rsidRPr="002D0887">
              <w:rPr>
                <w:rFonts w:eastAsia="Calibri" w:cs="Times New Roman"/>
                <w:lang w:val="en-US"/>
              </w:rPr>
              <w:t xml:space="preserve">(downward) bias for small </w:t>
            </w:r>
            <w:r w:rsidRPr="002D0887">
              <w:rPr>
                <w:rFonts w:eastAsia="Calibri" w:cs="Times New Roman"/>
                <w:i/>
                <w:lang w:val="en-US"/>
              </w:rPr>
              <w:t>j + N</w:t>
            </w:r>
            <w:r w:rsidRPr="002D0887">
              <w:rPr>
                <w:rFonts w:eastAsia="Calibri" w:cs="Times New Roman"/>
                <w:lang w:val="en-US"/>
              </w:rPr>
              <w:t xml:space="preserve"> +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lang w:val="en-US"/>
                    </w:rPr>
                    <m:t>Tc</m:t>
                  </m:r>
                </m:sub>
              </m:sSub>
              <m:r>
                <w:rPr>
                  <w:rFonts w:ascii="Cambria Math" w:eastAsia="Calibri" w:hAnsi="Cambria Math" w:cs="Times New Roman"/>
                  <w:lang w:val="en-US"/>
                </w:rPr>
                <m:t>=2.8</m:t>
              </m:r>
            </m:oMath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Acceptable for </w:t>
            </w:r>
            <w:r w:rsidRPr="002D0887">
              <w:rPr>
                <w:rFonts w:eastAsia="Calibri" w:cs="Times New Roman"/>
                <w:i/>
                <w:lang w:val="en-US"/>
              </w:rPr>
              <w:t>j</w:t>
            </w:r>
            <w:r w:rsidRPr="002D0887">
              <w:rPr>
                <w:rFonts w:eastAsia="Calibri" w:cs="Times New Roman"/>
                <w:lang w:val="en-US"/>
              </w:rPr>
              <w:t xml:space="preserve"> ≥ 5 +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≥ 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[0.01; 0.15]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&gt;.98 for </w:t>
            </w:r>
            <w:r w:rsidRPr="002D0887">
              <w:rPr>
                <w:rFonts w:eastAsia="Calibri" w:cs="Times New Roman"/>
                <w:i/>
                <w:lang w:val="en-US"/>
              </w:rPr>
              <w:t>j</w:t>
            </w:r>
            <w:r w:rsidRPr="002D0887">
              <w:rPr>
                <w:rFonts w:eastAsia="Calibri" w:cs="Times New Roman"/>
                <w:lang w:val="en-US"/>
              </w:rPr>
              <w:t xml:space="preserve"> = 2,3 + small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2</w:t>
            </w:r>
          </w:p>
        </w:tc>
      </w:tr>
    </w:tbl>
    <w:p w:rsidR="00896FAE" w:rsidRPr="002D0887" w:rsidRDefault="00896FAE" w:rsidP="00896FAE">
      <w:pPr>
        <w:spacing w:before="0" w:after="200" w:line="276" w:lineRule="auto"/>
        <w:rPr>
          <w:rFonts w:eastAsia="Calibri" w:cs="Times New Roman"/>
          <w:sz w:val="22"/>
        </w:rPr>
      </w:pPr>
    </w:p>
    <w:p w:rsidR="00896FAE" w:rsidRPr="002D0887" w:rsidRDefault="00896FAE" w:rsidP="00896FAE">
      <w:pPr>
        <w:spacing w:before="0" w:after="200" w:line="276" w:lineRule="auto"/>
        <w:rPr>
          <w:rFonts w:eastAsia="Calibri" w:cs="Times New Roman"/>
          <w:sz w:val="22"/>
        </w:rPr>
      </w:pPr>
      <w:r w:rsidRPr="002D0887">
        <w:rPr>
          <w:rFonts w:eastAsia="Calibri" w:cs="Times New Roman"/>
          <w:sz w:val="22"/>
        </w:rPr>
        <w:br w:type="page"/>
      </w:r>
    </w:p>
    <w:tbl>
      <w:tblPr>
        <w:tblStyle w:val="Tabellenraster2"/>
        <w:tblW w:w="46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36"/>
        <w:gridCol w:w="1505"/>
        <w:gridCol w:w="15"/>
        <w:gridCol w:w="483"/>
        <w:gridCol w:w="10"/>
        <w:gridCol w:w="39"/>
        <w:gridCol w:w="485"/>
        <w:gridCol w:w="21"/>
        <w:gridCol w:w="62"/>
        <w:gridCol w:w="248"/>
        <w:gridCol w:w="106"/>
        <w:gridCol w:w="15"/>
        <w:gridCol w:w="230"/>
        <w:gridCol w:w="121"/>
        <w:gridCol w:w="8"/>
        <w:gridCol w:w="411"/>
        <w:gridCol w:w="77"/>
        <w:gridCol w:w="70"/>
        <w:gridCol w:w="1546"/>
        <w:gridCol w:w="77"/>
        <w:gridCol w:w="483"/>
        <w:gridCol w:w="214"/>
        <w:gridCol w:w="576"/>
        <w:gridCol w:w="782"/>
        <w:gridCol w:w="88"/>
        <w:gridCol w:w="85"/>
        <w:gridCol w:w="219"/>
        <w:gridCol w:w="65"/>
        <w:gridCol w:w="49"/>
        <w:gridCol w:w="274"/>
        <w:gridCol w:w="80"/>
        <w:gridCol w:w="49"/>
        <w:gridCol w:w="292"/>
        <w:gridCol w:w="28"/>
        <w:gridCol w:w="8"/>
        <w:gridCol w:w="46"/>
        <w:gridCol w:w="1495"/>
        <w:gridCol w:w="21"/>
        <w:gridCol w:w="39"/>
        <w:gridCol w:w="21"/>
        <w:gridCol w:w="560"/>
        <w:gridCol w:w="23"/>
        <w:gridCol w:w="21"/>
        <w:gridCol w:w="573"/>
        <w:gridCol w:w="41"/>
        <w:gridCol w:w="21"/>
      </w:tblGrid>
      <w:tr w:rsidR="00896FAE" w:rsidRPr="002D0887" w:rsidTr="00896FAE">
        <w:tc>
          <w:tcPr>
            <w:tcW w:w="461" w:type="pct"/>
            <w:tcBorders>
              <w:bottom w:val="single" w:sz="4" w:space="0" w:color="auto"/>
            </w:tcBorders>
            <w:vAlign w:val="bottom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lastRenderedPageBreak/>
              <w:t>Param.</w:t>
            </w:r>
          </w:p>
        </w:tc>
        <w:tc>
          <w:tcPr>
            <w:tcW w:w="1470" w:type="pct"/>
            <w:gridSpan w:val="16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i/>
                <w:lang w:val="en-US"/>
              </w:rPr>
              <w:t>peb</w:t>
            </w:r>
          </w:p>
        </w:tc>
        <w:tc>
          <w:tcPr>
            <w:tcW w:w="1179" w:type="pct"/>
            <w:gridSpan w:val="7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i/>
                <w:lang w:val="en-US"/>
              </w:rPr>
              <w:t>seb</w:t>
            </w:r>
          </w:p>
        </w:tc>
        <w:tc>
          <w:tcPr>
            <w:tcW w:w="779" w:type="pct"/>
            <w:gridSpan w:val="11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i/>
                <w:lang w:val="en-US"/>
              </w:rPr>
              <w:t>MSE</w:t>
            </w:r>
          </w:p>
        </w:tc>
        <w:tc>
          <w:tcPr>
            <w:tcW w:w="1111" w:type="pct"/>
            <w:gridSpan w:val="1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95% coverage</w:t>
            </w:r>
          </w:p>
        </w:tc>
      </w:tr>
      <w:tr w:rsidR="00896FAE" w:rsidRPr="002D0887" w:rsidTr="00896FAE">
        <w:tc>
          <w:tcPr>
            <w:tcW w:w="461" w:type="pct"/>
            <w:tcBorders>
              <w:top w:val="single" w:sz="4" w:space="0" w:color="auto"/>
            </w:tcBorders>
            <w:vAlign w:val="bottom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40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No. of </w:t>
            </w:r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cut-offs exceeded</w:t>
            </w:r>
          </w:p>
        </w:tc>
        <w:tc>
          <w:tcPr>
            <w:tcW w:w="465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Tendency with increasing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No. of </w:t>
            </w:r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cut-offs exceeded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47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Tendency with increasing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503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No. of </w:t>
            </w:r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cut-offs exceeded</w:t>
            </w:r>
          </w:p>
        </w:tc>
      </w:tr>
      <w:tr w:rsidR="00896FAE" w:rsidRPr="002D0887" w:rsidTr="00896FAE">
        <w:tc>
          <w:tcPr>
            <w:tcW w:w="475" w:type="pct"/>
            <w:gridSpan w:val="2"/>
            <w:tcBorders>
              <w:bottom w:val="single" w:sz="4" w:space="0" w:color="auto"/>
            </w:tcBorders>
            <w:vAlign w:val="bottom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[population value]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General results</w:t>
            </w: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md</w:t>
            </w: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lrg</w:t>
            </w:r>
          </w:p>
        </w:tc>
        <w:tc>
          <w:tcPr>
            <w:tcW w:w="175" w:type="pct"/>
            <w:gridSpan w:val="5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i/>
                <w:sz w:val="20"/>
                <w:szCs w:val="20"/>
                <w:lang w:val="en-US"/>
              </w:rPr>
              <w:t>j</w:t>
            </w:r>
          </w:p>
        </w:tc>
        <w:tc>
          <w:tcPr>
            <w:tcW w:w="139" w:type="pct"/>
            <w:gridSpan w:val="3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700FDF" w:rsidP="00896FAE">
            <w:pPr>
              <w:spacing w:before="0" w:after="0"/>
              <w:jc w:val="center"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Tc</m:t>
                    </m:r>
                  </m:sub>
                </m:sSub>
              </m:oMath>
            </m:oMathPara>
          </w:p>
        </w:tc>
        <w:tc>
          <w:tcPr>
            <w:tcW w:w="656" w:type="pct"/>
            <w:gridSpan w:val="3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General results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md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lrg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Range</w:t>
            </w:r>
          </w:p>
        </w:tc>
        <w:tc>
          <w:tcPr>
            <w:tcW w:w="152" w:type="pct"/>
            <w:gridSpan w:val="3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i/>
                <w:sz w:val="20"/>
                <w:szCs w:val="20"/>
                <w:lang w:val="en-US"/>
              </w:rPr>
              <w:t>j</w:t>
            </w:r>
          </w:p>
        </w:tc>
        <w:tc>
          <w:tcPr>
            <w:tcW w:w="150" w:type="pct"/>
            <w:gridSpan w:val="3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195" w:type="pct"/>
            <w:gridSpan w:val="6"/>
            <w:tcBorders>
              <w:bottom w:val="single" w:sz="4" w:space="0" w:color="auto"/>
            </w:tcBorders>
            <w:vAlign w:val="center"/>
          </w:tcPr>
          <w:p w:rsidR="00896FAE" w:rsidRPr="002D0887" w:rsidRDefault="00700FDF" w:rsidP="00896FAE">
            <w:pPr>
              <w:spacing w:before="0" w:after="0"/>
              <w:jc w:val="center"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Tc</m:t>
                    </m:r>
                  </m:sub>
                </m:sSub>
              </m:oMath>
            </m:oMathPara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General results</w:t>
            </w:r>
          </w:p>
        </w:tc>
        <w:tc>
          <w:tcPr>
            <w:tcW w:w="242" w:type="pct"/>
            <w:gridSpan w:val="4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&lt;.91</w:t>
            </w:r>
          </w:p>
        </w:tc>
        <w:tc>
          <w:tcPr>
            <w:tcW w:w="246" w:type="pct"/>
            <w:gridSpan w:val="3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&gt;.98</w:t>
            </w:r>
          </w:p>
        </w:tc>
      </w:tr>
      <w:tr w:rsidR="00896FAE" w:rsidRPr="002D0887" w:rsidTr="00896FAE">
        <w:trPr>
          <w:gridAfter w:val="1"/>
          <w:wAfter w:w="8" w:type="pct"/>
        </w:trPr>
        <w:tc>
          <w:tcPr>
            <w:tcW w:w="4992" w:type="pct"/>
            <w:gridSpan w:val="46"/>
            <w:tcBorders>
              <w:top w:val="single" w:sz="4" w:space="0" w:color="auto"/>
            </w:tcBorders>
          </w:tcPr>
          <w:p w:rsidR="00896FAE" w:rsidRPr="002D0887" w:rsidRDefault="00A17600" w:rsidP="00A17600">
            <w:pPr>
              <w:spacing w:before="240" w:after="0" w:line="360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Scale parameters/ v</w:t>
            </w:r>
            <w:r w:rsidR="00896FAE" w:rsidRPr="002D0887">
              <w:rPr>
                <w:rFonts w:eastAsia="Times New Roman" w:cs="Times New Roman"/>
                <w:color w:val="000000"/>
                <w:lang w:val="en-US" w:eastAsia="de-DE"/>
              </w:rPr>
              <w:t>ariances of the latent trait variables</w:t>
            </w:r>
          </w:p>
        </w:tc>
      </w:tr>
      <w:tr w:rsidR="00896FAE" w:rsidRPr="002D0887" w:rsidTr="00896FAE">
        <w:tc>
          <w:tcPr>
            <w:tcW w:w="461" w:type="pct"/>
            <w:vAlign w:val="center"/>
          </w:tcPr>
          <w:p w:rsidR="002D0887" w:rsidRDefault="00700FDF" w:rsidP="00896FAE">
            <w:pPr>
              <w:spacing w:before="0" w:after="0"/>
              <w:jc w:val="center"/>
              <w:rPr>
                <w:rFonts w:eastAsia="Times New Roman"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T1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2</m:t>
                    </m:r>
                  </m:sup>
                </m:sSubSup>
              </m:oMath>
            </m:oMathPara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lang w:val="en-US"/>
              </w:rPr>
            </w:pPr>
            <w:r w:rsidRPr="002D0887">
              <w:rPr>
                <w:rFonts w:eastAsia="Times New Roman" w:cs="Times New Roman"/>
                <w:lang w:val="en-US"/>
              </w:rPr>
              <w:t>[1.59]</w:t>
            </w:r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Acceptable for</w:t>
            </w:r>
            <w:r w:rsidRPr="002D0887">
              <w:rPr>
                <w:rFonts w:eastAsia="Calibri" w:cs="Times New Roman"/>
                <w:i/>
                <w:lang w:val="en-US"/>
              </w:rPr>
              <w:t xml:space="preserve"> j</w:t>
            </w:r>
            <w:r w:rsidRPr="002D0887">
              <w:rPr>
                <w:rFonts w:eastAsia="Calibri" w:cs="Times New Roman"/>
                <w:lang w:val="en-US"/>
              </w:rPr>
              <w:t xml:space="preserve"> ≥ 4 +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≥ 500 and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lang w:val="en-US"/>
                    </w:rPr>
                    <m:t>Tc</m:t>
                  </m:r>
                </m:sub>
              </m:sSub>
              <m:r>
                <w:rPr>
                  <w:rFonts w:ascii="Cambria Math" w:eastAsia="Calibri" w:hAnsi="Cambria Math" w:cs="Times New Roman"/>
                  <w:lang w:val="en-US"/>
                </w:rPr>
                <m:t>=2.8</m:t>
              </m:r>
            </m:oMath>
            <w:r w:rsidRPr="002D0887">
              <w:rPr>
                <w:rFonts w:eastAsia="Times New Roman" w:cs="Times New Roman"/>
                <w:lang w:val="en-US"/>
              </w:rPr>
              <w:t xml:space="preserve"> + </w:t>
            </w:r>
            <w:r w:rsidRPr="002D0887">
              <w:rPr>
                <w:rFonts w:eastAsia="Times New Roman" w:cs="Times New Roman"/>
                <w:i/>
                <w:lang w:val="en-US"/>
              </w:rPr>
              <w:t xml:space="preserve">N  </w:t>
            </w:r>
            <w:r w:rsidRPr="002D0887">
              <w:rPr>
                <w:rFonts w:eastAsia="Times New Roman" w:cs="Times New Roman"/>
                <w:lang w:val="en-US"/>
              </w:rPr>
              <w:t>≥ 250</w:t>
            </w:r>
            <w:r w:rsidRPr="002D0887">
              <w:rPr>
                <w:rFonts w:eastAsia="Calibri" w:cs="Times New Roman"/>
                <w:lang w:val="en-US"/>
              </w:rPr>
              <w:t xml:space="preserve"> </w:t>
            </w:r>
          </w:p>
        </w:tc>
        <w:tc>
          <w:tcPr>
            <w:tcW w:w="193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9</w:t>
            </w:r>
          </w:p>
        </w:tc>
        <w:tc>
          <w:tcPr>
            <w:tcW w:w="207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9</w:t>
            </w:r>
          </w:p>
        </w:tc>
        <w:tc>
          <w:tcPr>
            <w:tcW w:w="128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36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266" w:type="pct"/>
            <w:gridSpan w:val="5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&lt;</w:t>
            </w:r>
          </w:p>
        </w:tc>
        <w:tc>
          <w:tcPr>
            <w:tcW w:w="629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Acceptable for </w:t>
            </w:r>
            <w:r w:rsidRPr="002D0887">
              <w:rPr>
                <w:rFonts w:eastAsia="Calibri" w:cs="Times New Roman"/>
                <w:i/>
                <w:lang w:val="en-US"/>
              </w:rPr>
              <w:t xml:space="preserve">j </w:t>
            </w:r>
            <w:r w:rsidRPr="002D0887">
              <w:rPr>
                <w:rFonts w:eastAsia="Calibri" w:cs="Times New Roman"/>
                <w:lang w:val="en-US"/>
              </w:rPr>
              <w:t xml:space="preserve">≥ 5 +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≥ 500 </w:t>
            </w:r>
          </w:p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and </w:t>
            </w:r>
            <w:r w:rsidRPr="002D0887">
              <w:rPr>
                <w:rFonts w:eastAsia="Times New Roman" w:cs="Times New Roman"/>
                <w:i/>
                <w:lang w:val="en-US"/>
              </w:rPr>
              <w:t>j</w:t>
            </w:r>
            <w:r w:rsidRPr="002D0887">
              <w:rPr>
                <w:rFonts w:eastAsia="Times New Roman" w:cs="Times New Roman"/>
                <w:lang w:val="en-US"/>
              </w:rPr>
              <w:t xml:space="preserve"> = 4 + </w:t>
            </w:r>
            <w:r w:rsidRPr="002D0887">
              <w:rPr>
                <w:rFonts w:eastAsia="Times New Roman" w:cs="Times New Roman"/>
                <w:i/>
                <w:lang w:val="en-US"/>
              </w:rPr>
              <w:t>N</w:t>
            </w:r>
            <w:r w:rsidRPr="002D0887">
              <w:rPr>
                <w:rFonts w:eastAsia="Times New Roman" w:cs="Times New Roman"/>
                <w:lang w:val="en-US"/>
              </w:rPr>
              <w:t xml:space="preserve"> = 1,000</w:t>
            </w:r>
          </w:p>
        </w:tc>
        <w:tc>
          <w:tcPr>
            <w:tcW w:w="270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9</w:t>
            </w:r>
          </w:p>
        </w:tc>
        <w:tc>
          <w:tcPr>
            <w:tcW w:w="223" w:type="pct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13</w:t>
            </w:r>
          </w:p>
        </w:tc>
        <w:tc>
          <w:tcPr>
            <w:tcW w:w="337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[0.26; 6.33]</w:t>
            </w:r>
          </w:p>
        </w:tc>
        <w:tc>
          <w:tcPr>
            <w:tcW w:w="143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75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13" w:type="pct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&lt;</w:t>
            </w:r>
          </w:p>
        </w:tc>
        <w:tc>
          <w:tcPr>
            <w:tcW w:w="611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248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263" w:type="pct"/>
            <w:gridSpan w:val="5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</w:tr>
      <w:tr w:rsidR="00896FAE" w:rsidRPr="002D0887" w:rsidTr="00896FAE">
        <w:tc>
          <w:tcPr>
            <w:tcW w:w="461" w:type="pct"/>
            <w:vAlign w:val="center"/>
          </w:tcPr>
          <w:p w:rsidR="00896FAE" w:rsidRPr="002D0887" w:rsidRDefault="00700FDF" w:rsidP="00896FAE">
            <w:pPr>
              <w:spacing w:before="0" w:after="0"/>
              <w:jc w:val="center"/>
              <w:rPr>
                <w:rFonts w:eastAsia="Times New Roman"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T2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2</m:t>
                    </m:r>
                  </m:sup>
                </m:sSubSup>
              </m:oMath>
            </m:oMathPara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Times New Roman" w:cs="Times New Roman"/>
                <w:lang w:val="en-US"/>
              </w:rPr>
              <w:t>[0.64]</w:t>
            </w:r>
          </w:p>
        </w:tc>
        <w:tc>
          <w:tcPr>
            <w:tcW w:w="597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Biased upwards in all models</w:t>
            </w:r>
          </w:p>
        </w:tc>
        <w:tc>
          <w:tcPr>
            <w:tcW w:w="193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207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33</w:t>
            </w:r>
          </w:p>
        </w:tc>
        <w:tc>
          <w:tcPr>
            <w:tcW w:w="128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36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266" w:type="pct"/>
            <w:gridSpan w:val="5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&lt;</w:t>
            </w:r>
          </w:p>
        </w:tc>
        <w:tc>
          <w:tcPr>
            <w:tcW w:w="629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Diffuse pattern </w:t>
            </w:r>
          </w:p>
        </w:tc>
        <w:tc>
          <w:tcPr>
            <w:tcW w:w="270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16</w:t>
            </w:r>
          </w:p>
        </w:tc>
        <w:tc>
          <w:tcPr>
            <w:tcW w:w="223" w:type="pct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12</w:t>
            </w:r>
          </w:p>
        </w:tc>
        <w:tc>
          <w:tcPr>
            <w:tcW w:w="337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[0.32; 0.17]</w:t>
            </w:r>
          </w:p>
        </w:tc>
        <w:tc>
          <w:tcPr>
            <w:tcW w:w="143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75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13" w:type="pct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&lt;</w:t>
            </w:r>
          </w:p>
        </w:tc>
        <w:tc>
          <w:tcPr>
            <w:tcW w:w="611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Problems for small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and </w:t>
            </w:r>
            <w:r w:rsidRPr="002D0887">
              <w:rPr>
                <w:rFonts w:eastAsia="Calibri" w:cs="Times New Roman"/>
                <w:i/>
                <w:lang w:val="en-US"/>
              </w:rPr>
              <w:t>j</w:t>
            </w:r>
            <w:r w:rsidRPr="002D0887">
              <w:rPr>
                <w:rFonts w:eastAsia="Calibri" w:cs="Times New Roman"/>
                <w:lang w:val="en-US"/>
              </w:rPr>
              <w:t xml:space="preserve"> </w:t>
            </w:r>
          </w:p>
        </w:tc>
        <w:tc>
          <w:tcPr>
            <w:tcW w:w="248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5</w:t>
            </w:r>
          </w:p>
        </w:tc>
        <w:tc>
          <w:tcPr>
            <w:tcW w:w="263" w:type="pct"/>
            <w:gridSpan w:val="5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</w:tr>
      <w:tr w:rsidR="00896FAE" w:rsidRPr="002D0887" w:rsidTr="00896FAE">
        <w:trPr>
          <w:gridAfter w:val="2"/>
          <w:wAfter w:w="24" w:type="pct"/>
        </w:trPr>
        <w:tc>
          <w:tcPr>
            <w:tcW w:w="475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lang w:val="en-US"/>
                  </w:rPr>
                  <m:t>)</m:t>
                </m:r>
              </m:oMath>
            </m:oMathPara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Times New Roman" w:cs="Times New Roman"/>
                <w:lang w:val="en-US"/>
              </w:rPr>
              <w:t>[0.63]</w:t>
            </w:r>
          </w:p>
        </w:tc>
        <w:tc>
          <w:tcPr>
            <w:tcW w:w="583" w:type="pct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Biased downwards for</w:t>
            </w:r>
            <w:r w:rsidRPr="002D0887">
              <w:rPr>
                <w:rFonts w:eastAsia="Calibri" w:cs="Times New Roman"/>
                <w:i/>
                <w:lang w:val="en-US"/>
              </w:rPr>
              <w:t xml:space="preserve"> j</w:t>
            </w:r>
            <w:r w:rsidRPr="002D0887">
              <w:rPr>
                <w:rFonts w:eastAsia="Calibri" w:cs="Times New Roman"/>
                <w:lang w:val="en-US"/>
              </w:rPr>
              <w:t xml:space="preserve"> = 2 +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= 250</w:t>
            </w:r>
          </w:p>
        </w:tc>
        <w:tc>
          <w:tcPr>
            <w:tcW w:w="212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220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137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2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D</w:t>
            </w:r>
          </w:p>
        </w:tc>
        <w:tc>
          <w:tcPr>
            <w:tcW w:w="219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D</w:t>
            </w:r>
          </w:p>
        </w:tc>
        <w:tc>
          <w:tcPr>
            <w:tcW w:w="629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Acceptable for</w:t>
            </w:r>
            <w:r w:rsidRPr="002D0887">
              <w:rPr>
                <w:rFonts w:eastAsia="Calibri" w:cs="Times New Roman"/>
                <w:i/>
                <w:lang w:val="en-US"/>
              </w:rPr>
              <w:t xml:space="preserve"> j</w:t>
            </w:r>
            <w:r w:rsidRPr="002D0887">
              <w:rPr>
                <w:rFonts w:eastAsia="Calibri" w:cs="Times New Roman"/>
                <w:lang w:val="en-US"/>
              </w:rPr>
              <w:t xml:space="preserve"> ≥ 5,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≥ 250</w:t>
            </w:r>
          </w:p>
        </w:tc>
        <w:tc>
          <w:tcPr>
            <w:tcW w:w="270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11</w:t>
            </w:r>
          </w:p>
        </w:tc>
        <w:tc>
          <w:tcPr>
            <w:tcW w:w="223" w:type="pct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370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[0.00; 0.12]</w:t>
            </w:r>
          </w:p>
        </w:tc>
        <w:tc>
          <w:tcPr>
            <w:tcW w:w="129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37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6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s</w:t>
            </w:r>
          </w:p>
        </w:tc>
        <w:tc>
          <w:tcPr>
            <w:tcW w:w="628" w:type="pct"/>
            <w:gridSpan w:val="5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Problems with small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(&lt;.91) or large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(&gt;.98)</w:t>
            </w:r>
          </w:p>
        </w:tc>
        <w:tc>
          <w:tcPr>
            <w:tcW w:w="226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5</w:t>
            </w:r>
          </w:p>
        </w:tc>
        <w:tc>
          <w:tcPr>
            <w:tcW w:w="230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2</w:t>
            </w:r>
          </w:p>
        </w:tc>
      </w:tr>
      <w:tr w:rsidR="00896FAE" w:rsidRPr="002D0887" w:rsidTr="00896FAE">
        <w:trPr>
          <w:gridAfter w:val="2"/>
          <w:wAfter w:w="24" w:type="pct"/>
        </w:trPr>
        <w:tc>
          <w:tcPr>
            <w:tcW w:w="475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lang w:val="en-US"/>
                  </w:rPr>
                  <m:t>)</m:t>
                </m:r>
              </m:oMath>
            </m:oMathPara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Times New Roman" w:cs="Times New Roman"/>
                <w:lang w:val="en-US"/>
              </w:rPr>
              <w:t>[0.33]</w:t>
            </w:r>
          </w:p>
        </w:tc>
        <w:tc>
          <w:tcPr>
            <w:tcW w:w="583" w:type="pct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Biased upwards for small </w:t>
            </w:r>
            <w:r w:rsidRPr="002D0887">
              <w:rPr>
                <w:rFonts w:eastAsia="Calibri" w:cs="Times New Roman"/>
                <w:i/>
                <w:lang w:val="en-US"/>
              </w:rPr>
              <w:t>j</w:t>
            </w:r>
            <w:r w:rsidRPr="002D0887">
              <w:rPr>
                <w:rFonts w:eastAsia="Calibri" w:cs="Times New Roman"/>
                <w:lang w:val="en-US"/>
              </w:rPr>
              <w:t xml:space="preserve">, biased downwards for large </w:t>
            </w:r>
            <w:r w:rsidRPr="002D0887">
              <w:rPr>
                <w:rFonts w:eastAsia="Calibri" w:cs="Times New Roman"/>
                <w:i/>
                <w:lang w:val="en-US"/>
              </w:rPr>
              <w:t>j</w:t>
            </w:r>
          </w:p>
        </w:tc>
        <w:tc>
          <w:tcPr>
            <w:tcW w:w="212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6</w:t>
            </w:r>
          </w:p>
        </w:tc>
        <w:tc>
          <w:tcPr>
            <w:tcW w:w="220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137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2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D</w:t>
            </w:r>
          </w:p>
        </w:tc>
        <w:tc>
          <w:tcPr>
            <w:tcW w:w="219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D</w:t>
            </w:r>
          </w:p>
        </w:tc>
        <w:tc>
          <w:tcPr>
            <w:tcW w:w="629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Acceptable for </w:t>
            </w:r>
            <w:r w:rsidRPr="002D0887">
              <w:rPr>
                <w:rFonts w:eastAsia="Calibri" w:cs="Times New Roman"/>
                <w:i/>
                <w:lang w:val="en-US"/>
              </w:rPr>
              <w:t>j</w:t>
            </w:r>
            <w:r w:rsidRPr="002D0887">
              <w:rPr>
                <w:rFonts w:eastAsia="Calibri" w:cs="Times New Roman"/>
                <w:lang w:val="en-US"/>
              </w:rPr>
              <w:t xml:space="preserve"> ≥ 5,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≥ 250</w:t>
            </w:r>
          </w:p>
        </w:tc>
        <w:tc>
          <w:tcPr>
            <w:tcW w:w="270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5</w:t>
            </w:r>
          </w:p>
        </w:tc>
        <w:tc>
          <w:tcPr>
            <w:tcW w:w="223" w:type="pct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8</w:t>
            </w:r>
          </w:p>
        </w:tc>
        <w:tc>
          <w:tcPr>
            <w:tcW w:w="370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[0.00; 0.10]</w:t>
            </w:r>
          </w:p>
        </w:tc>
        <w:tc>
          <w:tcPr>
            <w:tcW w:w="129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37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6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s</w:t>
            </w:r>
          </w:p>
        </w:tc>
        <w:tc>
          <w:tcPr>
            <w:tcW w:w="628" w:type="pct"/>
            <w:gridSpan w:val="5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226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230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</w:tr>
      <w:tr w:rsidR="00896FAE" w:rsidRPr="002D0887" w:rsidTr="00896FAE">
        <w:trPr>
          <w:gridAfter w:val="2"/>
          <w:wAfter w:w="24" w:type="pct"/>
        </w:trPr>
        <w:tc>
          <w:tcPr>
            <w:tcW w:w="475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lang w:val="en-US"/>
                  </w:rPr>
                  <m:t>)</m:t>
                </m:r>
              </m:oMath>
            </m:oMathPara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Times New Roman" w:cs="Times New Roman"/>
                <w:lang w:val="en-US"/>
              </w:rPr>
              <w:t>[9.97]</w:t>
            </w:r>
          </w:p>
        </w:tc>
        <w:tc>
          <w:tcPr>
            <w:tcW w:w="583" w:type="pct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212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220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137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142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219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629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Acceptable for </w:t>
            </w:r>
            <w:r w:rsidRPr="002D0887">
              <w:rPr>
                <w:rFonts w:eastAsia="Calibri" w:cs="Times New Roman"/>
                <w:i/>
                <w:lang w:val="en-US"/>
              </w:rPr>
              <w:t xml:space="preserve">j </w:t>
            </w:r>
            <w:r w:rsidRPr="002D0887">
              <w:rPr>
                <w:rFonts w:eastAsia="Calibri" w:cs="Times New Roman"/>
                <w:lang w:val="en-US"/>
              </w:rPr>
              <w:t xml:space="preserve">≥ 5,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= 1,000</w:t>
            </w:r>
          </w:p>
        </w:tc>
        <w:tc>
          <w:tcPr>
            <w:tcW w:w="270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11</w:t>
            </w:r>
          </w:p>
        </w:tc>
        <w:tc>
          <w:tcPr>
            <w:tcW w:w="223" w:type="pct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9</w:t>
            </w:r>
          </w:p>
        </w:tc>
        <w:tc>
          <w:tcPr>
            <w:tcW w:w="370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[0.16; 4.52]</w:t>
            </w:r>
          </w:p>
        </w:tc>
        <w:tc>
          <w:tcPr>
            <w:tcW w:w="129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37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6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&lt;</w:t>
            </w:r>
          </w:p>
        </w:tc>
        <w:tc>
          <w:tcPr>
            <w:tcW w:w="628" w:type="pct"/>
            <w:gridSpan w:val="5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Problems with small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+ small </w:t>
            </w:r>
            <w:r w:rsidRPr="002D0887">
              <w:rPr>
                <w:rFonts w:eastAsia="Calibri" w:cs="Times New Roman"/>
                <w:i/>
                <w:lang w:val="en-US"/>
              </w:rPr>
              <w:t>j</w:t>
            </w:r>
          </w:p>
        </w:tc>
        <w:tc>
          <w:tcPr>
            <w:tcW w:w="226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230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</w:tr>
      <w:tr w:rsidR="00896FAE" w:rsidRPr="002D0887" w:rsidTr="00896FAE">
        <w:trPr>
          <w:gridAfter w:val="2"/>
          <w:wAfter w:w="24" w:type="pct"/>
        </w:trPr>
        <w:tc>
          <w:tcPr>
            <w:tcW w:w="475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lang w:val="en-US"/>
                  </w:rPr>
                  <m:t>)</m:t>
                </m:r>
              </m:oMath>
            </m:oMathPara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Times New Roman" w:cs="Times New Roman"/>
                <w:lang w:val="en-US"/>
              </w:rPr>
              <w:t>[0.78]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212" w:type="pct"/>
            <w:gridSpan w:val="4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220" w:type="pct"/>
            <w:gridSpan w:val="3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137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142" w:type="pct"/>
            <w:gridSpan w:val="3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219" w:type="pct"/>
            <w:gridSpan w:val="4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629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Acceptable for </w:t>
            </w:r>
            <w:r w:rsidRPr="002D0887">
              <w:rPr>
                <w:rFonts w:eastAsia="Calibri" w:cs="Times New Roman"/>
                <w:i/>
                <w:lang w:val="en-US"/>
              </w:rPr>
              <w:t>j</w:t>
            </w:r>
            <w:r w:rsidRPr="002D0887">
              <w:rPr>
                <w:rFonts w:eastAsia="Calibri" w:cs="Times New Roman"/>
                <w:lang w:val="en-US"/>
              </w:rPr>
              <w:t xml:space="preserve"> ≥ 3,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= 1,000</w:t>
            </w:r>
          </w:p>
        </w:tc>
        <w:tc>
          <w:tcPr>
            <w:tcW w:w="270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15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7</w:t>
            </w:r>
          </w:p>
        </w:tc>
        <w:tc>
          <w:tcPr>
            <w:tcW w:w="370" w:type="pct"/>
            <w:gridSpan w:val="3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[0.01; 0.19]</w:t>
            </w:r>
          </w:p>
        </w:tc>
        <w:tc>
          <w:tcPr>
            <w:tcW w:w="129" w:type="pct"/>
            <w:gridSpan w:val="3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37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6" w:type="pct"/>
            <w:gridSpan w:val="4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s</w:t>
            </w:r>
          </w:p>
        </w:tc>
        <w:tc>
          <w:tcPr>
            <w:tcW w:w="628" w:type="pct"/>
            <w:gridSpan w:val="5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</w:tr>
    </w:tbl>
    <w:p w:rsidR="00896FAE" w:rsidRPr="002D0887" w:rsidRDefault="00896FAE" w:rsidP="00896FAE">
      <w:pPr>
        <w:spacing w:before="0" w:after="200" w:line="276" w:lineRule="auto"/>
        <w:rPr>
          <w:rFonts w:eastAsia="Calibri" w:cs="Times New Roman"/>
          <w:sz w:val="22"/>
        </w:rPr>
      </w:pPr>
    </w:p>
    <w:p w:rsidR="00896FAE" w:rsidRPr="002D0887" w:rsidRDefault="00896FAE" w:rsidP="00896FAE">
      <w:pPr>
        <w:spacing w:before="0" w:after="200" w:line="276" w:lineRule="auto"/>
        <w:rPr>
          <w:rFonts w:eastAsia="Calibri" w:cs="Times New Roman"/>
          <w:sz w:val="22"/>
        </w:rPr>
      </w:pPr>
      <w:r w:rsidRPr="002D0887">
        <w:rPr>
          <w:rFonts w:eastAsia="Calibri" w:cs="Times New Roman"/>
          <w:sz w:val="22"/>
        </w:rPr>
        <w:br w:type="page"/>
      </w:r>
    </w:p>
    <w:p w:rsidR="00896FAE" w:rsidRPr="002D0887" w:rsidRDefault="00896FAE" w:rsidP="00896FAE">
      <w:pPr>
        <w:spacing w:before="0" w:after="200" w:line="276" w:lineRule="auto"/>
        <w:rPr>
          <w:rFonts w:eastAsia="Calibri" w:cs="Times New Roman"/>
          <w:sz w:val="22"/>
        </w:rPr>
      </w:pPr>
    </w:p>
    <w:tbl>
      <w:tblPr>
        <w:tblStyle w:val="Tabellenraster2"/>
        <w:tblW w:w="46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36"/>
        <w:gridCol w:w="23"/>
        <w:gridCol w:w="1478"/>
        <w:gridCol w:w="23"/>
        <w:gridCol w:w="494"/>
        <w:gridCol w:w="31"/>
        <w:gridCol w:w="41"/>
        <w:gridCol w:w="8"/>
        <w:gridCol w:w="452"/>
        <w:gridCol w:w="67"/>
        <w:gridCol w:w="44"/>
        <w:gridCol w:w="10"/>
        <w:gridCol w:w="300"/>
        <w:gridCol w:w="28"/>
        <w:gridCol w:w="28"/>
        <w:gridCol w:w="10"/>
        <w:gridCol w:w="310"/>
        <w:gridCol w:w="10"/>
        <w:gridCol w:w="36"/>
        <w:gridCol w:w="16"/>
        <w:gridCol w:w="346"/>
        <w:gridCol w:w="90"/>
        <w:gridCol w:w="67"/>
        <w:gridCol w:w="57"/>
        <w:gridCol w:w="16"/>
        <w:gridCol w:w="1465"/>
        <w:gridCol w:w="98"/>
        <w:gridCol w:w="52"/>
        <w:gridCol w:w="16"/>
        <w:gridCol w:w="416"/>
        <w:gridCol w:w="152"/>
        <w:gridCol w:w="13"/>
        <w:gridCol w:w="47"/>
        <w:gridCol w:w="525"/>
        <w:gridCol w:w="13"/>
        <w:gridCol w:w="44"/>
        <w:gridCol w:w="783"/>
        <w:gridCol w:w="124"/>
        <w:gridCol w:w="18"/>
        <w:gridCol w:w="31"/>
        <w:gridCol w:w="220"/>
        <w:gridCol w:w="67"/>
        <w:gridCol w:w="18"/>
        <w:gridCol w:w="28"/>
        <w:gridCol w:w="274"/>
        <w:gridCol w:w="41"/>
        <w:gridCol w:w="39"/>
        <w:gridCol w:w="333"/>
        <w:gridCol w:w="44"/>
        <w:gridCol w:w="8"/>
        <w:gridCol w:w="39"/>
        <w:gridCol w:w="1530"/>
        <w:gridCol w:w="26"/>
        <w:gridCol w:w="23"/>
        <w:gridCol w:w="18"/>
        <w:gridCol w:w="545"/>
        <w:gridCol w:w="21"/>
        <w:gridCol w:w="31"/>
        <w:gridCol w:w="561"/>
        <w:gridCol w:w="36"/>
        <w:gridCol w:w="8"/>
      </w:tblGrid>
      <w:tr w:rsidR="00896FAE" w:rsidRPr="002D0887" w:rsidTr="00896FAE">
        <w:tc>
          <w:tcPr>
            <w:tcW w:w="461" w:type="pct"/>
            <w:tcBorders>
              <w:bottom w:val="single" w:sz="4" w:space="0" w:color="auto"/>
            </w:tcBorders>
            <w:vAlign w:val="bottom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Param.</w:t>
            </w:r>
          </w:p>
        </w:tc>
        <w:tc>
          <w:tcPr>
            <w:tcW w:w="1467" w:type="pct"/>
            <w:gridSpan w:val="21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i/>
                <w:lang w:val="en-US"/>
              </w:rPr>
              <w:t>peb</w:t>
            </w:r>
          </w:p>
        </w:tc>
        <w:tc>
          <w:tcPr>
            <w:tcW w:w="1187" w:type="pct"/>
            <w:gridSpan w:val="15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i/>
                <w:lang w:val="en-US"/>
              </w:rPr>
              <w:t>seb</w:t>
            </w:r>
          </w:p>
        </w:tc>
        <w:tc>
          <w:tcPr>
            <w:tcW w:w="785" w:type="pct"/>
            <w:gridSpan w:val="14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i/>
                <w:lang w:val="en-US"/>
              </w:rPr>
              <w:t>MSE</w:t>
            </w:r>
          </w:p>
        </w:tc>
        <w:tc>
          <w:tcPr>
            <w:tcW w:w="1100" w:type="pct"/>
            <w:gridSpan w:val="11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95% coverage</w:t>
            </w:r>
          </w:p>
        </w:tc>
      </w:tr>
      <w:tr w:rsidR="00896FAE" w:rsidRPr="002D0887" w:rsidTr="00896FAE">
        <w:tc>
          <w:tcPr>
            <w:tcW w:w="461" w:type="pct"/>
            <w:tcBorders>
              <w:top w:val="single" w:sz="4" w:space="0" w:color="auto"/>
            </w:tcBorders>
            <w:vAlign w:val="bottom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40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No. of </w:t>
            </w:r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cut-offs exceeded</w:t>
            </w:r>
          </w:p>
        </w:tc>
        <w:tc>
          <w:tcPr>
            <w:tcW w:w="467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Tendency with increasing</w:t>
            </w:r>
          </w:p>
        </w:tc>
        <w:tc>
          <w:tcPr>
            <w:tcW w:w="656" w:type="pct"/>
            <w:gridSpan w:val="5"/>
            <w:tcBorders>
              <w:top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531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No. of </w:t>
            </w:r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cut-offs exceeded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482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Tendency with increasing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49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No. of </w:t>
            </w:r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cut-offs exceeded</w:t>
            </w:r>
          </w:p>
        </w:tc>
      </w:tr>
      <w:tr w:rsidR="00896FAE" w:rsidRPr="002D0887" w:rsidTr="00896FAE">
        <w:tc>
          <w:tcPr>
            <w:tcW w:w="475" w:type="pct"/>
            <w:gridSpan w:val="2"/>
            <w:tcBorders>
              <w:bottom w:val="single" w:sz="4" w:space="0" w:color="auto"/>
            </w:tcBorders>
            <w:vAlign w:val="bottom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[population value]</w:t>
            </w:r>
          </w:p>
        </w:tc>
        <w:tc>
          <w:tcPr>
            <w:tcW w:w="590" w:type="pct"/>
            <w:gridSpan w:val="3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General results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md</w:t>
            </w:r>
          </w:p>
        </w:tc>
        <w:tc>
          <w:tcPr>
            <w:tcW w:w="206" w:type="pct"/>
            <w:gridSpan w:val="4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lrg</w:t>
            </w:r>
          </w:p>
        </w:tc>
        <w:tc>
          <w:tcPr>
            <w:tcW w:w="174" w:type="pct"/>
            <w:gridSpan w:val="5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i/>
                <w:sz w:val="20"/>
                <w:szCs w:val="20"/>
                <w:lang w:val="en-US"/>
              </w:rPr>
              <w:t>j</w:t>
            </w:r>
          </w:p>
        </w:tc>
        <w:tc>
          <w:tcPr>
            <w:tcW w:w="139" w:type="pct"/>
            <w:gridSpan w:val="4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189" w:type="pct"/>
            <w:gridSpan w:val="4"/>
            <w:tcBorders>
              <w:bottom w:val="single" w:sz="4" w:space="0" w:color="auto"/>
            </w:tcBorders>
            <w:vAlign w:val="center"/>
          </w:tcPr>
          <w:p w:rsidR="00896FAE" w:rsidRPr="002D0887" w:rsidRDefault="00700FDF" w:rsidP="00896FAE">
            <w:pPr>
              <w:spacing w:before="0" w:after="0"/>
              <w:jc w:val="center"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Tc</m:t>
                    </m:r>
                  </m:sub>
                </m:sSub>
              </m:oMath>
            </m:oMathPara>
          </w:p>
        </w:tc>
        <w:tc>
          <w:tcPr>
            <w:tcW w:w="659" w:type="pct"/>
            <w:gridSpan w:val="5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General results</w:t>
            </w:r>
          </w:p>
        </w:tc>
        <w:tc>
          <w:tcPr>
            <w:tcW w:w="187" w:type="pct"/>
            <w:gridSpan w:val="3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md</w:t>
            </w:r>
          </w:p>
        </w:tc>
        <w:tc>
          <w:tcPr>
            <w:tcW w:w="306" w:type="pct"/>
            <w:gridSpan w:val="6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lrg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Range</w:t>
            </w:r>
          </w:p>
        </w:tc>
        <w:tc>
          <w:tcPr>
            <w:tcW w:w="152" w:type="pct"/>
            <w:gridSpan w:val="4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i/>
                <w:sz w:val="20"/>
                <w:szCs w:val="20"/>
                <w:lang w:val="en-US"/>
              </w:rPr>
              <w:t>j</w:t>
            </w:r>
          </w:p>
        </w:tc>
        <w:tc>
          <w:tcPr>
            <w:tcW w:w="150" w:type="pct"/>
            <w:gridSpan w:val="4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195" w:type="pct"/>
            <w:gridSpan w:val="6"/>
            <w:tcBorders>
              <w:bottom w:val="single" w:sz="4" w:space="0" w:color="auto"/>
            </w:tcBorders>
            <w:vAlign w:val="center"/>
          </w:tcPr>
          <w:p w:rsidR="00896FAE" w:rsidRPr="002D0887" w:rsidRDefault="00700FDF" w:rsidP="00896FAE">
            <w:pPr>
              <w:spacing w:before="0" w:after="0"/>
              <w:jc w:val="center"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Tc</m:t>
                    </m:r>
                  </m:sub>
                </m:sSub>
              </m:oMath>
            </m:oMathPara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General results</w:t>
            </w:r>
          </w:p>
        </w:tc>
        <w:tc>
          <w:tcPr>
            <w:tcW w:w="247" w:type="pct"/>
            <w:gridSpan w:val="5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&lt;.91</w:t>
            </w:r>
          </w:p>
        </w:tc>
        <w:tc>
          <w:tcPr>
            <w:tcW w:w="235" w:type="pct"/>
            <w:gridSpan w:val="3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&gt;.98</w:t>
            </w:r>
          </w:p>
        </w:tc>
      </w:tr>
      <w:tr w:rsidR="00896FAE" w:rsidRPr="002D0887" w:rsidTr="00896FAE">
        <w:trPr>
          <w:gridAfter w:val="2"/>
          <w:wAfter w:w="18" w:type="pct"/>
        </w:trPr>
        <w:tc>
          <w:tcPr>
            <w:tcW w:w="4982" w:type="pct"/>
            <w:gridSpan w:val="60"/>
          </w:tcPr>
          <w:p w:rsidR="00896FAE" w:rsidRPr="002D0887" w:rsidRDefault="00896FAE" w:rsidP="00896FAE">
            <w:pPr>
              <w:spacing w:before="240" w:after="0" w:line="360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Residual Variances</w:t>
            </w:r>
          </w:p>
        </w:tc>
      </w:tr>
      <w:tr w:rsidR="00896FAE" w:rsidRPr="002D0887" w:rsidTr="00896FAE">
        <w:trPr>
          <w:gridAfter w:val="2"/>
          <w:wAfter w:w="18" w:type="pct"/>
        </w:trPr>
        <w:tc>
          <w:tcPr>
            <w:tcW w:w="475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>Var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11</m:t>
                        </m:r>
                      </m:sub>
                    </m:sSub>
                  </m:e>
                </m:d>
              </m:oMath>
            </m:oMathPara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lang w:val="en-US"/>
              </w:rPr>
            </w:pPr>
            <w:r w:rsidRPr="002D0887">
              <w:rPr>
                <w:rFonts w:eastAsia="Times New Roman" w:cs="Times New Roman"/>
                <w:lang w:val="en-US"/>
              </w:rPr>
              <w:t>[2.30]</w:t>
            </w:r>
          </w:p>
        </w:tc>
        <w:tc>
          <w:tcPr>
            <w:tcW w:w="581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212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220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137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6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D</w:t>
            </w:r>
          </w:p>
        </w:tc>
        <w:tc>
          <w:tcPr>
            <w:tcW w:w="219" w:type="pct"/>
            <w:gridSpan w:val="6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IA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</w:p>
        </w:tc>
        <w:tc>
          <w:tcPr>
            <w:tcW w:w="633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Acceptable for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lang w:val="en-US"/>
                    </w:rPr>
                    <m:t>TC</m:t>
                  </m:r>
                </m:sub>
              </m:sSub>
              <m:r>
                <w:rPr>
                  <w:rFonts w:ascii="Cambria Math" w:eastAsia="Calibri" w:hAnsi="Cambria Math" w:cs="Times New Roman"/>
                  <w:lang w:val="en-US"/>
                </w:rPr>
                <m:t>=2.8</m:t>
              </m:r>
            </m:oMath>
            <w:r w:rsidRPr="002D0887">
              <w:rPr>
                <w:rFonts w:eastAsia="Times New Roman" w:cs="Times New Roman"/>
                <w:lang w:val="en-US"/>
              </w:rPr>
              <w:t xml:space="preserve"> + </w:t>
            </w:r>
            <w:r w:rsidRPr="002D0887">
              <w:rPr>
                <w:rFonts w:eastAsia="Times New Roman" w:cs="Times New Roman"/>
                <w:i/>
                <w:lang w:val="en-US"/>
              </w:rPr>
              <w:t>j</w:t>
            </w:r>
            <w:r w:rsidRPr="002D0887">
              <w:rPr>
                <w:rFonts w:eastAsia="Times New Roman" w:cs="Times New Roman"/>
                <w:lang w:val="en-US"/>
              </w:rPr>
              <w:t xml:space="preserve"> ≥ 3 + </w:t>
            </w:r>
            <w:r w:rsidRPr="002D0887">
              <w:rPr>
                <w:rFonts w:eastAsia="Times New Roman" w:cs="Times New Roman"/>
                <w:i/>
                <w:lang w:val="en-US"/>
              </w:rPr>
              <w:t>N</w:t>
            </w:r>
            <w:r w:rsidRPr="002D0887">
              <w:rPr>
                <w:rFonts w:eastAsia="Times New Roman" w:cs="Times New Roman"/>
                <w:lang w:val="en-US"/>
              </w:rPr>
              <w:t xml:space="preserve"> ≥ 250 or </w:t>
            </w:r>
            <w:r w:rsidRPr="002D0887">
              <w:rPr>
                <w:rFonts w:eastAsia="Times New Roman" w:cs="Times New Roman"/>
                <w:i/>
                <w:lang w:val="en-US"/>
              </w:rPr>
              <w:t>j</w:t>
            </w:r>
            <w:r w:rsidRPr="002D0887">
              <w:rPr>
                <w:rFonts w:eastAsia="Times New Roman" w:cs="Times New Roman"/>
                <w:lang w:val="en-US"/>
              </w:rPr>
              <w:t xml:space="preserve"> ≥ 3+ N = 1,000</w:t>
            </w:r>
          </w:p>
        </w:tc>
        <w:tc>
          <w:tcPr>
            <w:tcW w:w="269" w:type="pct"/>
            <w:gridSpan w:val="6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10</w:t>
            </w:r>
          </w:p>
        </w:tc>
        <w:tc>
          <w:tcPr>
            <w:tcW w:w="225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370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[0.02; 0.29]</w:t>
            </w:r>
          </w:p>
        </w:tc>
        <w:tc>
          <w:tcPr>
            <w:tcW w:w="129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37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6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s</w:t>
            </w:r>
          </w:p>
        </w:tc>
        <w:tc>
          <w:tcPr>
            <w:tcW w:w="629" w:type="pct"/>
            <w:gridSpan w:val="5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Most problems for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lang w:val="en-US"/>
                    </w:rPr>
                    <m:t>Tc</m:t>
                  </m:r>
                </m:sub>
              </m:sSub>
              <m:r>
                <w:rPr>
                  <w:rFonts w:ascii="Cambria Math" w:eastAsia="Calibri" w:hAnsi="Cambria Math" w:cs="Times New Roman"/>
                  <w:lang w:val="en-US"/>
                </w:rPr>
                <m:t>=2.8</m:t>
              </m:r>
            </m:oMath>
            <w:r w:rsidRPr="002D0887">
              <w:rPr>
                <w:rFonts w:eastAsia="Times New Roman" w:cs="Times New Roman"/>
                <w:lang w:val="en-US"/>
              </w:rPr>
              <w:t xml:space="preserve"> + j = 6</w:t>
            </w:r>
          </w:p>
        </w:tc>
        <w:tc>
          <w:tcPr>
            <w:tcW w:w="226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229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</w:tr>
      <w:tr w:rsidR="00896FAE" w:rsidRPr="002D0887" w:rsidTr="00896FAE">
        <w:trPr>
          <w:gridAfter w:val="2"/>
          <w:wAfter w:w="18" w:type="pct"/>
        </w:trPr>
        <w:tc>
          <w:tcPr>
            <w:tcW w:w="484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lang w:val="en-US"/>
                  </w:rPr>
                  <m:t>)</m:t>
                </m:r>
              </m:oMath>
            </m:oMathPara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Times New Roman" w:cs="Times New Roman"/>
                <w:lang w:val="en-US"/>
              </w:rPr>
              <w:t>[1.06]</w:t>
            </w:r>
          </w:p>
        </w:tc>
        <w:tc>
          <w:tcPr>
            <w:tcW w:w="581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Upward bias solely for small conditions </w:t>
            </w:r>
          </w:p>
        </w:tc>
        <w:tc>
          <w:tcPr>
            <w:tcW w:w="219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221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142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2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223" w:type="pct"/>
            <w:gridSpan w:val="5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D</w:t>
            </w:r>
          </w:p>
        </w:tc>
        <w:tc>
          <w:tcPr>
            <w:tcW w:w="631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Acceptable for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lang w:val="en-US"/>
                    </w:rPr>
                    <m:t>TC</m:t>
                  </m:r>
                </m:sub>
              </m:sSub>
              <m:r>
                <w:rPr>
                  <w:rFonts w:ascii="Cambria Math" w:eastAsia="Calibri" w:hAnsi="Cambria Math" w:cs="Times New Roman"/>
                  <w:lang w:val="en-US"/>
                </w:rPr>
                <m:t>=2.8</m:t>
              </m:r>
            </m:oMath>
            <w:r w:rsidRPr="002D0887">
              <w:rPr>
                <w:rFonts w:eastAsia="Times New Roman" w:cs="Times New Roman"/>
                <w:lang w:val="en-US"/>
              </w:rPr>
              <w:t xml:space="preserve"> + j ≥ 3 + </w:t>
            </w:r>
            <w:r w:rsidRPr="002D0887">
              <w:rPr>
                <w:rFonts w:eastAsia="Times New Roman" w:cs="Times New Roman"/>
                <w:i/>
                <w:lang w:val="en-US"/>
              </w:rPr>
              <w:t>N</w:t>
            </w:r>
            <w:r w:rsidRPr="002D0887">
              <w:rPr>
                <w:rFonts w:eastAsia="Times New Roman" w:cs="Times New Roman"/>
                <w:lang w:val="en-US"/>
              </w:rPr>
              <w:t xml:space="preserve"> ≥ 250 or </w:t>
            </w:r>
            <w:r w:rsidRPr="002D0887">
              <w:rPr>
                <w:rFonts w:eastAsia="Times New Roman" w:cs="Times New Roman"/>
                <w:i/>
                <w:lang w:val="en-US"/>
              </w:rPr>
              <w:t>j</w:t>
            </w:r>
            <w:r w:rsidRPr="002D0887">
              <w:rPr>
                <w:rFonts w:eastAsia="Times New Roman" w:cs="Times New Roman"/>
                <w:lang w:val="en-US"/>
              </w:rPr>
              <w:t xml:space="preserve"> ≥ 3+ </w:t>
            </w:r>
            <w:r w:rsidRPr="002D0887">
              <w:rPr>
                <w:rFonts w:eastAsia="Times New Roman" w:cs="Times New Roman"/>
                <w:i/>
                <w:lang w:val="en-US"/>
              </w:rPr>
              <w:t>N</w:t>
            </w:r>
            <w:r w:rsidRPr="002D0887">
              <w:rPr>
                <w:rFonts w:eastAsia="Times New Roman" w:cs="Times New Roman"/>
                <w:lang w:val="en-US"/>
              </w:rPr>
              <w:t xml:space="preserve"> = 1,000</w:t>
            </w:r>
          </w:p>
        </w:tc>
        <w:tc>
          <w:tcPr>
            <w:tcW w:w="226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11</w:t>
            </w:r>
          </w:p>
        </w:tc>
        <w:tc>
          <w:tcPr>
            <w:tcW w:w="226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373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[0.02; 0.30]</w:t>
            </w:r>
          </w:p>
        </w:tc>
        <w:tc>
          <w:tcPr>
            <w:tcW w:w="130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0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4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s</w:t>
            </w:r>
          </w:p>
        </w:tc>
        <w:tc>
          <w:tcPr>
            <w:tcW w:w="637" w:type="pct"/>
            <w:gridSpan w:val="5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Diffuse pattern  </w:t>
            </w:r>
          </w:p>
        </w:tc>
        <w:tc>
          <w:tcPr>
            <w:tcW w:w="227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237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4</w:t>
            </w:r>
          </w:p>
        </w:tc>
      </w:tr>
      <w:tr w:rsidR="00896FAE" w:rsidRPr="002D0887" w:rsidTr="00896FAE">
        <w:trPr>
          <w:gridAfter w:val="2"/>
          <w:wAfter w:w="18" w:type="pct"/>
        </w:trPr>
        <w:tc>
          <w:tcPr>
            <w:tcW w:w="484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lang w:val="en-US"/>
                  </w:rPr>
                  <m:t>)</m:t>
                </m:r>
              </m:oMath>
            </m:oMathPara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Times New Roman" w:cs="Times New Roman"/>
                <w:lang w:val="en-US"/>
              </w:rPr>
              <w:t>[1.42]</w:t>
            </w:r>
          </w:p>
        </w:tc>
        <w:tc>
          <w:tcPr>
            <w:tcW w:w="581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Upward bias solely for </w:t>
            </w:r>
            <w:r w:rsidRPr="002D0887">
              <w:rPr>
                <w:rFonts w:eastAsia="Calibri" w:cs="Times New Roman"/>
                <w:i/>
                <w:lang w:val="en-US"/>
              </w:rPr>
              <w:t>j</w:t>
            </w:r>
            <w:r w:rsidRPr="002D0887">
              <w:rPr>
                <w:rFonts w:eastAsia="Calibri" w:cs="Times New Roman"/>
                <w:lang w:val="en-US"/>
              </w:rPr>
              <w:t xml:space="preserve"> = 4 +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= 125 </w:t>
            </w:r>
          </w:p>
        </w:tc>
        <w:tc>
          <w:tcPr>
            <w:tcW w:w="219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221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142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2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D</w:t>
            </w:r>
          </w:p>
        </w:tc>
        <w:tc>
          <w:tcPr>
            <w:tcW w:w="223" w:type="pct"/>
            <w:gridSpan w:val="5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IA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</w:p>
        </w:tc>
        <w:tc>
          <w:tcPr>
            <w:tcW w:w="631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Acceptable for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lang w:val="en-US"/>
                    </w:rPr>
                    <m:t>TC</m:t>
                  </m:r>
                </m:sub>
              </m:sSub>
              <m:r>
                <w:rPr>
                  <w:rFonts w:ascii="Cambria Math" w:eastAsia="Calibri" w:hAnsi="Cambria Math" w:cs="Times New Roman"/>
                  <w:lang w:val="en-US"/>
                </w:rPr>
                <m:t>=2.8</m:t>
              </m:r>
            </m:oMath>
            <w:r w:rsidRPr="002D0887">
              <w:rPr>
                <w:rFonts w:eastAsia="Times New Roman" w:cs="Times New Roman"/>
                <w:lang w:val="en-US"/>
              </w:rPr>
              <w:t xml:space="preserve"> + </w:t>
            </w:r>
            <w:r w:rsidRPr="002D0887">
              <w:rPr>
                <w:rFonts w:eastAsia="Times New Roman" w:cs="Times New Roman"/>
                <w:i/>
                <w:lang w:val="en-US"/>
              </w:rPr>
              <w:t>j</w:t>
            </w:r>
            <w:r w:rsidRPr="002D0887">
              <w:rPr>
                <w:rFonts w:eastAsia="Times New Roman" w:cs="Times New Roman"/>
                <w:lang w:val="en-US"/>
              </w:rPr>
              <w:t xml:space="preserve"> ≥ 3 + </w:t>
            </w:r>
            <w:r w:rsidRPr="002D0887">
              <w:rPr>
                <w:rFonts w:eastAsia="Times New Roman" w:cs="Times New Roman"/>
                <w:i/>
                <w:lang w:val="en-US"/>
              </w:rPr>
              <w:t>N</w:t>
            </w:r>
            <w:r w:rsidRPr="002D0887">
              <w:rPr>
                <w:rFonts w:eastAsia="Times New Roman" w:cs="Times New Roman"/>
                <w:lang w:val="en-US"/>
              </w:rPr>
              <w:t xml:space="preserve"> ≥ 250 or</w:t>
            </w:r>
            <w:r w:rsidRPr="002D0887">
              <w:rPr>
                <w:rFonts w:eastAsia="Times New Roman" w:cs="Times New Roman"/>
                <w:i/>
                <w:lang w:val="en-US"/>
              </w:rPr>
              <w:t xml:space="preserve"> j</w:t>
            </w:r>
            <w:r w:rsidRPr="002D0887">
              <w:rPr>
                <w:rFonts w:eastAsia="Times New Roman" w:cs="Times New Roman"/>
                <w:lang w:val="en-US"/>
              </w:rPr>
              <w:t xml:space="preserve"> ≥ 3+ </w:t>
            </w:r>
            <w:r w:rsidRPr="002D0887">
              <w:rPr>
                <w:rFonts w:eastAsia="Times New Roman" w:cs="Times New Roman"/>
                <w:i/>
                <w:lang w:val="en-US"/>
              </w:rPr>
              <w:t>N</w:t>
            </w:r>
            <w:r w:rsidRPr="002D0887">
              <w:rPr>
                <w:rFonts w:eastAsia="Times New Roman" w:cs="Times New Roman"/>
                <w:lang w:val="en-US"/>
              </w:rPr>
              <w:t xml:space="preserve"> = 1,000</w:t>
            </w:r>
          </w:p>
        </w:tc>
        <w:tc>
          <w:tcPr>
            <w:tcW w:w="226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11</w:t>
            </w:r>
          </w:p>
        </w:tc>
        <w:tc>
          <w:tcPr>
            <w:tcW w:w="226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373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[0.00; 0.07]</w:t>
            </w:r>
          </w:p>
        </w:tc>
        <w:tc>
          <w:tcPr>
            <w:tcW w:w="130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0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4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s</w:t>
            </w:r>
          </w:p>
        </w:tc>
        <w:tc>
          <w:tcPr>
            <w:tcW w:w="637" w:type="pct"/>
            <w:gridSpan w:val="5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Diffuse pattern</w:t>
            </w:r>
          </w:p>
        </w:tc>
        <w:tc>
          <w:tcPr>
            <w:tcW w:w="227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237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3</w:t>
            </w:r>
          </w:p>
        </w:tc>
      </w:tr>
      <w:tr w:rsidR="00896FAE" w:rsidRPr="002D0887" w:rsidTr="00896FAE">
        <w:trPr>
          <w:gridAfter w:val="1"/>
          <w:wAfter w:w="4" w:type="pct"/>
        </w:trPr>
        <w:tc>
          <w:tcPr>
            <w:tcW w:w="484" w:type="pct"/>
            <w:gridSpan w:val="3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240" w:after="0"/>
              <w:jc w:val="center"/>
              <w:rPr>
                <w:rFonts w:eastAsia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lang w:val="en-US"/>
                  </w:rPr>
                  <m:t>)</m:t>
                </m:r>
              </m:oMath>
            </m:oMathPara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Times New Roman" w:cs="Times New Roman"/>
                <w:lang w:val="en-US"/>
              </w:rPr>
              <w:t>[0.64]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Downward bias solely for</w:t>
            </w:r>
            <w:r w:rsidRPr="002D0887">
              <w:rPr>
                <w:rFonts w:eastAsia="Calibri" w:cs="Times New Roman"/>
                <w:i/>
                <w:lang w:val="en-US"/>
              </w:rPr>
              <w:t xml:space="preserve"> j</w:t>
            </w:r>
            <w:r w:rsidRPr="002D0887">
              <w:rPr>
                <w:rFonts w:eastAsia="Calibri" w:cs="Times New Roman"/>
                <w:lang w:val="en-US"/>
              </w:rPr>
              <w:t xml:space="preserve"> = 2 +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= 250 </w:t>
            </w:r>
          </w:p>
        </w:tc>
        <w:tc>
          <w:tcPr>
            <w:tcW w:w="222" w:type="pct"/>
            <w:gridSpan w:val="4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222" w:type="pct"/>
            <w:gridSpan w:val="4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142" w:type="pct"/>
            <w:gridSpan w:val="4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4" w:type="pct"/>
            <w:gridSpan w:val="4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D</w:t>
            </w:r>
          </w:p>
        </w:tc>
        <w:tc>
          <w:tcPr>
            <w:tcW w:w="223" w:type="pct"/>
            <w:gridSpan w:val="5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IA</w:t>
            </w:r>
          </w:p>
        </w:tc>
        <w:tc>
          <w:tcPr>
            <w:tcW w:w="631" w:type="pct"/>
            <w:gridSpan w:val="4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Acceptable for </w:t>
            </w:r>
            <w:r w:rsidRPr="002D0887">
              <w:rPr>
                <w:rFonts w:eastAsia="Times New Roman" w:cs="Times New Roman"/>
                <w:i/>
                <w:lang w:val="en-US"/>
              </w:rPr>
              <w:t>j</w:t>
            </w:r>
            <w:r w:rsidRPr="002D0887">
              <w:rPr>
                <w:rFonts w:eastAsia="Times New Roman" w:cs="Times New Roman"/>
                <w:lang w:val="en-US"/>
              </w:rPr>
              <w:t xml:space="preserve"> ≥ 4+ </w:t>
            </w:r>
            <w:r w:rsidRPr="002D0887">
              <w:rPr>
                <w:rFonts w:eastAsia="Times New Roman" w:cs="Times New Roman"/>
                <w:i/>
                <w:lang w:val="en-US"/>
              </w:rPr>
              <w:t>N</w:t>
            </w:r>
            <w:r w:rsidRPr="002D0887">
              <w:rPr>
                <w:rFonts w:eastAsia="Times New Roman" w:cs="Times New Roman"/>
                <w:lang w:val="en-US"/>
              </w:rPr>
              <w:t xml:space="preserve"> = 1,000</w:t>
            </w:r>
          </w:p>
        </w:tc>
        <w:tc>
          <w:tcPr>
            <w:tcW w:w="225" w:type="pct"/>
            <w:gridSpan w:val="3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15</w:t>
            </w:r>
          </w:p>
        </w:tc>
        <w:tc>
          <w:tcPr>
            <w:tcW w:w="226" w:type="pct"/>
            <w:gridSpan w:val="3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375" w:type="pct"/>
            <w:gridSpan w:val="4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[0.00; 0.09]</w:t>
            </w:r>
          </w:p>
        </w:tc>
        <w:tc>
          <w:tcPr>
            <w:tcW w:w="130" w:type="pct"/>
            <w:gridSpan w:val="4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8" w:type="pct"/>
            <w:gridSpan w:val="4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9" w:type="pct"/>
            <w:gridSpan w:val="3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s</w:t>
            </w:r>
          </w:p>
        </w:tc>
        <w:tc>
          <w:tcPr>
            <w:tcW w:w="633" w:type="pct"/>
            <w:gridSpan w:val="5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Problems for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lang w:val="en-US"/>
                    </w:rPr>
                    <m:t>Tc</m:t>
                  </m:r>
                </m:sub>
              </m:sSub>
              <m:r>
                <w:rPr>
                  <w:rFonts w:ascii="Cambria Math" w:eastAsia="Calibri" w:hAnsi="Cambria Math" w:cs="Times New Roman"/>
                  <w:lang w:val="en-US"/>
                </w:rPr>
                <m:t>=6</m:t>
              </m:r>
            </m:oMath>
            <w:r w:rsidRPr="002D0887">
              <w:rPr>
                <w:rFonts w:eastAsia="Times New Roman" w:cs="Times New Roman"/>
                <w:lang w:val="en-US"/>
              </w:rPr>
              <w:t xml:space="preserve"> + j = 2 or small N</w:t>
            </w:r>
          </w:p>
        </w:tc>
        <w:tc>
          <w:tcPr>
            <w:tcW w:w="231" w:type="pct"/>
            <w:gridSpan w:val="3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231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4</w:t>
            </w:r>
          </w:p>
        </w:tc>
      </w:tr>
    </w:tbl>
    <w:p w:rsidR="00896FAE" w:rsidRPr="002D0887" w:rsidRDefault="00896FAE" w:rsidP="00896FAE">
      <w:pPr>
        <w:spacing w:before="0" w:after="200" w:line="276" w:lineRule="auto"/>
        <w:rPr>
          <w:rFonts w:eastAsia="Calibri" w:cs="Times New Roman"/>
          <w:sz w:val="22"/>
        </w:rPr>
      </w:pPr>
    </w:p>
    <w:p w:rsidR="00896FAE" w:rsidRPr="002D0887" w:rsidRDefault="00896FAE" w:rsidP="00896FAE">
      <w:pPr>
        <w:spacing w:before="0" w:after="200" w:line="276" w:lineRule="auto"/>
        <w:rPr>
          <w:rFonts w:eastAsia="Calibri" w:cs="Times New Roman"/>
          <w:sz w:val="22"/>
        </w:rPr>
      </w:pPr>
      <w:r w:rsidRPr="002D0887">
        <w:rPr>
          <w:rFonts w:eastAsia="Calibri" w:cs="Times New Roman"/>
          <w:sz w:val="22"/>
        </w:rPr>
        <w:br w:type="page"/>
      </w:r>
    </w:p>
    <w:tbl>
      <w:tblPr>
        <w:tblStyle w:val="Tabellenraster2"/>
        <w:tblW w:w="46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30"/>
        <w:gridCol w:w="26"/>
        <w:gridCol w:w="1475"/>
        <w:gridCol w:w="26"/>
        <w:gridCol w:w="494"/>
        <w:gridCol w:w="80"/>
        <w:gridCol w:w="452"/>
        <w:gridCol w:w="121"/>
        <w:gridCol w:w="328"/>
        <w:gridCol w:w="39"/>
        <w:gridCol w:w="320"/>
        <w:gridCol w:w="52"/>
        <w:gridCol w:w="437"/>
        <w:gridCol w:w="140"/>
        <w:gridCol w:w="1563"/>
        <w:gridCol w:w="65"/>
        <w:gridCol w:w="419"/>
        <w:gridCol w:w="163"/>
        <w:gridCol w:w="584"/>
        <w:gridCol w:w="54"/>
        <w:gridCol w:w="783"/>
        <w:gridCol w:w="132"/>
        <w:gridCol w:w="261"/>
        <w:gridCol w:w="75"/>
        <w:gridCol w:w="313"/>
        <w:gridCol w:w="70"/>
        <w:gridCol w:w="395"/>
        <w:gridCol w:w="39"/>
        <w:gridCol w:w="1530"/>
        <w:gridCol w:w="26"/>
        <w:gridCol w:w="41"/>
        <w:gridCol w:w="597"/>
        <w:gridCol w:w="553"/>
        <w:gridCol w:w="47"/>
      </w:tblGrid>
      <w:tr w:rsidR="00896FAE" w:rsidRPr="002D0887" w:rsidTr="00A17600">
        <w:tc>
          <w:tcPr>
            <w:tcW w:w="461" w:type="pct"/>
            <w:tcBorders>
              <w:bottom w:val="single" w:sz="4" w:space="0" w:color="auto"/>
            </w:tcBorders>
            <w:vAlign w:val="bottom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lastRenderedPageBreak/>
              <w:t>Param.</w:t>
            </w:r>
          </w:p>
        </w:tc>
        <w:tc>
          <w:tcPr>
            <w:tcW w:w="1502" w:type="pct"/>
            <w:gridSpan w:val="13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i/>
                <w:lang w:val="en-US"/>
              </w:rPr>
              <w:t>peb</w:t>
            </w:r>
          </w:p>
        </w:tc>
        <w:tc>
          <w:tcPr>
            <w:tcW w:w="1155" w:type="pct"/>
            <w:gridSpan w:val="7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i/>
                <w:lang w:val="en-US"/>
              </w:rPr>
              <w:t>seb</w:t>
            </w:r>
          </w:p>
        </w:tc>
        <w:tc>
          <w:tcPr>
            <w:tcW w:w="785" w:type="pct"/>
            <w:gridSpan w:val="7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i/>
                <w:lang w:val="en-US"/>
              </w:rPr>
              <w:t>MSE</w:t>
            </w:r>
          </w:p>
        </w:tc>
        <w:tc>
          <w:tcPr>
            <w:tcW w:w="1098" w:type="pct"/>
            <w:gridSpan w:val="7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95% coverage</w:t>
            </w:r>
          </w:p>
        </w:tc>
      </w:tr>
      <w:tr w:rsidR="00896FAE" w:rsidRPr="002D0887" w:rsidTr="00A17600">
        <w:tc>
          <w:tcPr>
            <w:tcW w:w="461" w:type="pct"/>
            <w:tcBorders>
              <w:top w:val="single" w:sz="4" w:space="0" w:color="auto"/>
            </w:tcBorders>
            <w:vAlign w:val="bottom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593" w:type="pct"/>
            <w:gridSpan w:val="3"/>
            <w:tcBorders>
              <w:top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40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No. of </w:t>
            </w:r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cut-offs exceeded</w:t>
            </w:r>
          </w:p>
        </w:tc>
        <w:tc>
          <w:tcPr>
            <w:tcW w:w="50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Tendency with increasing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49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No. of </w:t>
            </w:r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cut-offs exceeded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48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Tendency with increasing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4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No. of </w:t>
            </w:r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cut-offs exceeded</w:t>
            </w:r>
          </w:p>
        </w:tc>
      </w:tr>
      <w:tr w:rsidR="00896FAE" w:rsidRPr="002D0887" w:rsidTr="00A17600">
        <w:tc>
          <w:tcPr>
            <w:tcW w:w="473" w:type="pct"/>
            <w:gridSpan w:val="2"/>
            <w:tcBorders>
              <w:bottom w:val="single" w:sz="4" w:space="0" w:color="auto"/>
            </w:tcBorders>
            <w:vAlign w:val="bottom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[population value]</w:t>
            </w:r>
          </w:p>
        </w:tc>
        <w:tc>
          <w:tcPr>
            <w:tcW w:w="591" w:type="pct"/>
            <w:gridSpan w:val="3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General results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md</w:t>
            </w:r>
          </w:p>
        </w:tc>
        <w:tc>
          <w:tcPr>
            <w:tcW w:w="206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lrg</w:t>
            </w:r>
          </w:p>
        </w:tc>
        <w:tc>
          <w:tcPr>
            <w:tcW w:w="174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i/>
                <w:sz w:val="20"/>
                <w:szCs w:val="20"/>
                <w:lang w:val="en-US"/>
              </w:rPr>
              <w:t>j</w:t>
            </w:r>
          </w:p>
        </w:tc>
        <w:tc>
          <w:tcPr>
            <w:tcW w:w="139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700FDF" w:rsidP="00896FAE">
            <w:pPr>
              <w:spacing w:before="0" w:after="0"/>
              <w:jc w:val="center"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Tc</m:t>
                    </m:r>
                  </m:sub>
                </m:sSub>
              </m:oMath>
            </m:oMathPara>
          </w:p>
        </w:tc>
        <w:tc>
          <w:tcPr>
            <w:tcW w:w="659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General results</w:t>
            </w: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md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lrg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Range</w:t>
            </w:r>
          </w:p>
        </w:tc>
        <w:tc>
          <w:tcPr>
            <w:tcW w:w="152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i/>
                <w:sz w:val="20"/>
                <w:szCs w:val="20"/>
                <w:lang w:val="en-US"/>
              </w:rPr>
              <w:t>j</w:t>
            </w:r>
          </w:p>
        </w:tc>
        <w:tc>
          <w:tcPr>
            <w:tcW w:w="150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195" w:type="pct"/>
            <w:gridSpan w:val="3"/>
            <w:tcBorders>
              <w:bottom w:val="single" w:sz="4" w:space="0" w:color="auto"/>
            </w:tcBorders>
            <w:vAlign w:val="center"/>
          </w:tcPr>
          <w:p w:rsidR="00896FAE" w:rsidRPr="002D0887" w:rsidRDefault="00700FDF" w:rsidP="00896FAE">
            <w:pPr>
              <w:spacing w:before="0" w:after="0"/>
              <w:jc w:val="center"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Tc</m:t>
                    </m:r>
                  </m:sub>
                </m:sSub>
              </m:oMath>
            </m:oMathPara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General results</w:t>
            </w: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&lt;.91</w:t>
            </w: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  <w:vAlign w:val="center"/>
          </w:tcPr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D0887">
              <w:rPr>
                <w:rFonts w:eastAsia="Calibri" w:cs="Times New Roman"/>
                <w:sz w:val="20"/>
                <w:szCs w:val="20"/>
                <w:lang w:val="en-US"/>
              </w:rPr>
              <w:t>&gt;.98</w:t>
            </w:r>
          </w:p>
        </w:tc>
      </w:tr>
      <w:tr w:rsidR="00896FAE" w:rsidRPr="002D0887" w:rsidTr="00896FAE">
        <w:trPr>
          <w:gridAfter w:val="1"/>
          <w:wAfter w:w="18" w:type="pct"/>
        </w:trPr>
        <w:tc>
          <w:tcPr>
            <w:tcW w:w="4982" w:type="pct"/>
            <w:gridSpan w:val="34"/>
          </w:tcPr>
          <w:p w:rsidR="00896FAE" w:rsidRPr="002D0887" w:rsidRDefault="00A17600" w:rsidP="00896FAE">
            <w:pPr>
              <w:spacing w:before="240" w:after="0" w:line="360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Scale parameters of the latent trait variables,</w:t>
            </w:r>
            <w:r w:rsidR="00896FAE"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 intercepts and trait loadings </w:t>
            </w:r>
          </w:p>
        </w:tc>
      </w:tr>
      <w:tr w:rsidR="00896FAE" w:rsidRPr="002D0887" w:rsidTr="00A17600">
        <w:tc>
          <w:tcPr>
            <w:tcW w:w="483" w:type="pct"/>
            <w:gridSpan w:val="3"/>
            <w:vAlign w:val="center"/>
          </w:tcPr>
          <w:p w:rsidR="00896FAE" w:rsidRPr="002D0887" w:rsidRDefault="00700FDF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T1</m:t>
                    </m:r>
                  </m:sub>
                </m:sSub>
              </m:oMath>
            </m:oMathPara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[14.32]</w:t>
            </w:r>
          </w:p>
        </w:tc>
        <w:tc>
          <w:tcPr>
            <w:tcW w:w="581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222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142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144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223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630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Acceptable for</w:t>
            </w:r>
            <w:r w:rsidRPr="002D0887">
              <w:rPr>
                <w:rFonts w:eastAsia="Calibri" w:cs="Times New Roman"/>
                <w:i/>
                <w:lang w:val="en-US"/>
              </w:rPr>
              <w:t xml:space="preserve"> j</w:t>
            </w:r>
            <w:r w:rsidRPr="002D0887">
              <w:rPr>
                <w:rFonts w:eastAsia="Calibri" w:cs="Times New Roman"/>
                <w:lang w:val="en-US"/>
              </w:rPr>
              <w:t xml:space="preserve"> = 6 +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≥ 500 and </w:t>
            </w:r>
            <w:r w:rsidRPr="002D0887">
              <w:rPr>
                <w:rFonts w:eastAsia="Calibri" w:cs="Times New Roman"/>
                <w:i/>
                <w:lang w:val="en-US"/>
              </w:rPr>
              <w:t>j</w:t>
            </w:r>
            <w:r w:rsidRPr="002D0887">
              <w:rPr>
                <w:rFonts w:eastAsia="Calibri" w:cs="Times New Roman"/>
                <w:lang w:val="en-US"/>
              </w:rPr>
              <w:t xml:space="preserve"> = 5 +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= 1,000</w:t>
            </w:r>
          </w:p>
        </w:tc>
        <w:tc>
          <w:tcPr>
            <w:tcW w:w="225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15</w:t>
            </w:r>
          </w:p>
        </w:tc>
        <w:tc>
          <w:tcPr>
            <w:tcW w:w="226" w:type="pct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7</w:t>
            </w:r>
          </w:p>
        </w:tc>
        <w:tc>
          <w:tcPr>
            <w:tcW w:w="375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[0.05; 1.65]</w:t>
            </w:r>
          </w:p>
        </w:tc>
        <w:tc>
          <w:tcPr>
            <w:tcW w:w="130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8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51" w:type="pct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s</w:t>
            </w:r>
          </w:p>
        </w:tc>
        <w:tc>
          <w:tcPr>
            <w:tcW w:w="633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Problems for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lang w:val="en-US"/>
                    </w:rPr>
                    <m:t>Tc</m:t>
                  </m:r>
                </m:sub>
              </m:sSub>
              <m:r>
                <w:rPr>
                  <w:rFonts w:ascii="Cambria Math" w:eastAsia="Calibri" w:hAnsi="Cambria Math" w:cs="Times New Roman"/>
                  <w:lang w:val="en-US"/>
                </w:rPr>
                <m:t>=2.8</m:t>
              </m:r>
            </m:oMath>
            <w:r w:rsidRPr="002D0887">
              <w:rPr>
                <w:rFonts w:eastAsia="Times New Roman" w:cs="Times New Roman"/>
                <w:lang w:val="en-US"/>
              </w:rPr>
              <w:t xml:space="preserve"> + small j + small N</w:t>
            </w:r>
          </w:p>
        </w:tc>
        <w:tc>
          <w:tcPr>
            <w:tcW w:w="231" w:type="pct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233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</w:tr>
      <w:tr w:rsidR="00896FAE" w:rsidRPr="002D0887" w:rsidTr="00A17600">
        <w:tc>
          <w:tcPr>
            <w:tcW w:w="483" w:type="pct"/>
            <w:gridSpan w:val="3"/>
            <w:vAlign w:val="center"/>
          </w:tcPr>
          <w:p w:rsidR="00896FAE" w:rsidRPr="002D0887" w:rsidRDefault="00700FDF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T2</m:t>
                    </m:r>
                  </m:sub>
                </m:sSub>
              </m:oMath>
            </m:oMathPara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[17.79]</w:t>
            </w:r>
          </w:p>
        </w:tc>
        <w:tc>
          <w:tcPr>
            <w:tcW w:w="581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222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142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144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223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630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Diffuse pattern </w:t>
            </w:r>
          </w:p>
        </w:tc>
        <w:tc>
          <w:tcPr>
            <w:tcW w:w="225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16</w:t>
            </w:r>
          </w:p>
        </w:tc>
        <w:tc>
          <w:tcPr>
            <w:tcW w:w="226" w:type="pct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5</w:t>
            </w:r>
          </w:p>
        </w:tc>
        <w:tc>
          <w:tcPr>
            <w:tcW w:w="375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[0.05; 5.56]</w:t>
            </w:r>
          </w:p>
        </w:tc>
        <w:tc>
          <w:tcPr>
            <w:tcW w:w="130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8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51" w:type="pct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&lt;</w:t>
            </w:r>
          </w:p>
        </w:tc>
        <w:tc>
          <w:tcPr>
            <w:tcW w:w="633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Problems for small N</w:t>
            </w:r>
          </w:p>
        </w:tc>
        <w:tc>
          <w:tcPr>
            <w:tcW w:w="231" w:type="pct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5</w:t>
            </w:r>
          </w:p>
        </w:tc>
        <w:tc>
          <w:tcPr>
            <w:tcW w:w="233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2</w:t>
            </w:r>
          </w:p>
        </w:tc>
      </w:tr>
      <w:tr w:rsidR="00896FAE" w:rsidRPr="002D0887" w:rsidTr="00A17600">
        <w:tc>
          <w:tcPr>
            <w:tcW w:w="483" w:type="pct"/>
            <w:gridSpan w:val="3"/>
            <w:vAlign w:val="center"/>
          </w:tcPr>
          <w:p w:rsidR="00896FAE" w:rsidRPr="002D0887" w:rsidRDefault="00700FDF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21</m:t>
                    </m:r>
                  </m:sub>
                </m:sSub>
              </m:oMath>
            </m:oMathPara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[-1.02]</w:t>
            </w:r>
          </w:p>
        </w:tc>
        <w:tc>
          <w:tcPr>
            <w:tcW w:w="581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Bias for small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</w:p>
        </w:tc>
        <w:tc>
          <w:tcPr>
            <w:tcW w:w="222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222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142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D</w:t>
            </w:r>
          </w:p>
        </w:tc>
        <w:tc>
          <w:tcPr>
            <w:tcW w:w="144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D</w:t>
            </w:r>
          </w:p>
        </w:tc>
        <w:tc>
          <w:tcPr>
            <w:tcW w:w="223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630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Acceptable for </w:t>
            </w:r>
            <w:r w:rsidRPr="002D0887">
              <w:rPr>
                <w:rFonts w:eastAsia="Calibri" w:cs="Times New Roman"/>
                <w:i/>
                <w:lang w:val="en-US"/>
              </w:rPr>
              <w:t xml:space="preserve">j </w:t>
            </w:r>
            <w:r w:rsidRPr="002D0887">
              <w:rPr>
                <w:rFonts w:eastAsia="Calibri" w:cs="Times New Roman"/>
                <w:lang w:val="en-US"/>
              </w:rPr>
              <w:t xml:space="preserve">≥ 3 +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= 1,000</w:t>
            </w:r>
          </w:p>
        </w:tc>
        <w:tc>
          <w:tcPr>
            <w:tcW w:w="225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12</w:t>
            </w:r>
          </w:p>
        </w:tc>
        <w:tc>
          <w:tcPr>
            <w:tcW w:w="226" w:type="pct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375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[0.05; 6.80]</w:t>
            </w:r>
          </w:p>
        </w:tc>
        <w:tc>
          <w:tcPr>
            <w:tcW w:w="130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8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633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Problems for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lang w:val="en-US"/>
                    </w:rPr>
                    <m:t>Tc</m:t>
                  </m:r>
                </m:sub>
              </m:sSub>
              <m:r>
                <w:rPr>
                  <w:rFonts w:ascii="Cambria Math" w:eastAsia="Calibri" w:hAnsi="Cambria Math" w:cs="Times New Roman"/>
                  <w:lang w:val="en-US"/>
                </w:rPr>
                <m:t>=6</m:t>
              </m:r>
            </m:oMath>
            <w:r w:rsidRPr="002D0887">
              <w:rPr>
                <w:rFonts w:eastAsia="Times New Roman" w:cs="Times New Roman"/>
                <w:lang w:val="en-US"/>
              </w:rPr>
              <w:t xml:space="preserve"> + small N or small j</w:t>
            </w:r>
          </w:p>
        </w:tc>
        <w:tc>
          <w:tcPr>
            <w:tcW w:w="231" w:type="pct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233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1</w:t>
            </w:r>
          </w:p>
        </w:tc>
      </w:tr>
      <w:tr w:rsidR="00896FAE" w:rsidRPr="002D0887" w:rsidTr="00A17600">
        <w:tc>
          <w:tcPr>
            <w:tcW w:w="483" w:type="pct"/>
            <w:gridSpan w:val="3"/>
            <w:vAlign w:val="center"/>
          </w:tcPr>
          <w:p w:rsidR="00896FAE" w:rsidRPr="002D0887" w:rsidRDefault="00700FDF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22</m:t>
                    </m:r>
                  </m:sub>
                </m:sSub>
              </m:oMath>
            </m:oMathPara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[0.70]</w:t>
            </w:r>
          </w:p>
        </w:tc>
        <w:tc>
          <w:tcPr>
            <w:tcW w:w="581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Bias for small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</w:p>
        </w:tc>
        <w:tc>
          <w:tcPr>
            <w:tcW w:w="222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9</w:t>
            </w:r>
          </w:p>
        </w:tc>
        <w:tc>
          <w:tcPr>
            <w:tcW w:w="222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142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4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D</w:t>
            </w:r>
          </w:p>
        </w:tc>
        <w:tc>
          <w:tcPr>
            <w:tcW w:w="223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D</w:t>
            </w:r>
          </w:p>
        </w:tc>
        <w:tc>
          <w:tcPr>
            <w:tcW w:w="630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Acceptable for j ≥ 5 +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≥ 500;  very close to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λ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lang w:val="en-US"/>
                    </w:rPr>
                    <m:t>22</m:t>
                  </m:r>
                </m:sub>
              </m:sSub>
            </m:oMath>
          </w:p>
        </w:tc>
        <w:tc>
          <w:tcPr>
            <w:tcW w:w="225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9</w:t>
            </w:r>
          </w:p>
        </w:tc>
        <w:tc>
          <w:tcPr>
            <w:tcW w:w="226" w:type="pct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375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[0.11; 9.47]</w:t>
            </w:r>
          </w:p>
        </w:tc>
        <w:tc>
          <w:tcPr>
            <w:tcW w:w="130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8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633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Problems for small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</w:p>
        </w:tc>
        <w:tc>
          <w:tcPr>
            <w:tcW w:w="231" w:type="pct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2</w:t>
            </w:r>
          </w:p>
        </w:tc>
        <w:tc>
          <w:tcPr>
            <w:tcW w:w="233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</w:tr>
      <w:tr w:rsidR="00896FAE" w:rsidRPr="002D0887" w:rsidTr="00A17600">
        <w:tc>
          <w:tcPr>
            <w:tcW w:w="483" w:type="pct"/>
            <w:gridSpan w:val="3"/>
            <w:vAlign w:val="center"/>
          </w:tcPr>
          <w:p w:rsidR="00896FAE" w:rsidRPr="002D0887" w:rsidRDefault="00700FDF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21</m:t>
                    </m:r>
                  </m:sub>
                </m:sSub>
              </m:oMath>
            </m:oMathPara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[1.05]</w:t>
            </w:r>
          </w:p>
        </w:tc>
        <w:tc>
          <w:tcPr>
            <w:tcW w:w="581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222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142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144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223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630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Acceptable for </w:t>
            </w:r>
            <w:r w:rsidRPr="002D0887">
              <w:rPr>
                <w:rFonts w:eastAsia="Calibri" w:cs="Times New Roman"/>
                <w:i/>
                <w:lang w:val="en-US"/>
              </w:rPr>
              <w:t xml:space="preserve">j </w:t>
            </w:r>
            <w:r w:rsidRPr="002D0887">
              <w:rPr>
                <w:rFonts w:eastAsia="Calibri" w:cs="Times New Roman"/>
                <w:lang w:val="en-US"/>
              </w:rPr>
              <w:t xml:space="preserve">= 5,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≥ 500</w:t>
            </w:r>
          </w:p>
        </w:tc>
        <w:tc>
          <w:tcPr>
            <w:tcW w:w="225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12</w:t>
            </w:r>
          </w:p>
        </w:tc>
        <w:tc>
          <w:tcPr>
            <w:tcW w:w="226" w:type="pct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3</w:t>
            </w:r>
          </w:p>
        </w:tc>
        <w:tc>
          <w:tcPr>
            <w:tcW w:w="375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[0.00; 0.02]</w:t>
            </w:r>
          </w:p>
        </w:tc>
        <w:tc>
          <w:tcPr>
            <w:tcW w:w="130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8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51" w:type="pct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s</w:t>
            </w:r>
          </w:p>
        </w:tc>
        <w:tc>
          <w:tcPr>
            <w:tcW w:w="633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231" w:type="pct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</w:tr>
      <w:tr w:rsidR="00896FAE" w:rsidRPr="002D0887" w:rsidTr="00A17600">
        <w:tc>
          <w:tcPr>
            <w:tcW w:w="483" w:type="pct"/>
            <w:gridSpan w:val="3"/>
            <w:vAlign w:val="center"/>
          </w:tcPr>
          <w:p w:rsidR="00896FAE" w:rsidRPr="002D0887" w:rsidRDefault="00700FDF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22</m:t>
                    </m:r>
                  </m:sub>
                </m:sSub>
              </m:oMath>
            </m:oMathPara>
          </w:p>
          <w:p w:rsidR="00896FAE" w:rsidRPr="002D0887" w:rsidRDefault="00896FAE" w:rsidP="00896FAE">
            <w:pPr>
              <w:spacing w:before="0" w:after="0"/>
              <w:jc w:val="center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[0.94]</w:t>
            </w:r>
          </w:p>
        </w:tc>
        <w:tc>
          <w:tcPr>
            <w:tcW w:w="581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222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222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142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144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223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-</w:t>
            </w:r>
          </w:p>
        </w:tc>
        <w:tc>
          <w:tcPr>
            <w:tcW w:w="630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Acceptable for </w:t>
            </w:r>
            <w:r w:rsidRPr="002D0887">
              <w:rPr>
                <w:rFonts w:eastAsia="Calibri" w:cs="Times New Roman"/>
                <w:i/>
                <w:lang w:val="en-US"/>
              </w:rPr>
              <w:t>j</w:t>
            </w:r>
            <w:r w:rsidRPr="002D0887">
              <w:rPr>
                <w:rFonts w:eastAsia="Calibri" w:cs="Times New Roman"/>
                <w:lang w:val="en-US"/>
              </w:rPr>
              <w:t xml:space="preserve"> = 6 and </w:t>
            </w:r>
            <w:r w:rsidRPr="002D0887">
              <w:rPr>
                <w:rFonts w:eastAsia="Calibri" w:cs="Times New Roman"/>
                <w:i/>
                <w:lang w:val="en-US"/>
              </w:rPr>
              <w:t>j</w:t>
            </w:r>
            <w:r w:rsidRPr="002D0887">
              <w:rPr>
                <w:rFonts w:eastAsia="Calibri" w:cs="Times New Roman"/>
                <w:lang w:val="en-US"/>
              </w:rPr>
              <w:t xml:space="preserve"> ≥ 5 + </w:t>
            </w:r>
            <w:r w:rsidRPr="002D0887">
              <w:rPr>
                <w:rFonts w:eastAsia="Calibri" w:cs="Times New Roman"/>
                <w:i/>
                <w:lang w:val="en-US"/>
              </w:rPr>
              <w:t>N</w:t>
            </w:r>
            <w:r w:rsidRPr="002D0887">
              <w:rPr>
                <w:rFonts w:eastAsia="Calibri" w:cs="Times New Roman"/>
                <w:lang w:val="en-US"/>
              </w:rPr>
              <w:t xml:space="preserve"> ≥ 250, very close to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lang w:val="en-US"/>
                    </w:rPr>
                    <m:t>22</m:t>
                  </m:r>
                </m:sub>
              </m:sSub>
            </m:oMath>
          </w:p>
        </w:tc>
        <w:tc>
          <w:tcPr>
            <w:tcW w:w="225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8</w:t>
            </w:r>
          </w:p>
        </w:tc>
        <w:tc>
          <w:tcPr>
            <w:tcW w:w="226" w:type="pct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4</w:t>
            </w:r>
          </w:p>
        </w:tc>
        <w:tc>
          <w:tcPr>
            <w:tcW w:w="375" w:type="pct"/>
            <w:gridSpan w:val="3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[0.00; 0.02]</w:t>
            </w:r>
          </w:p>
        </w:tc>
        <w:tc>
          <w:tcPr>
            <w:tcW w:w="130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48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&gt;</w:t>
            </w:r>
          </w:p>
        </w:tc>
        <w:tc>
          <w:tcPr>
            <w:tcW w:w="151" w:type="pct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>s</w:t>
            </w:r>
          </w:p>
        </w:tc>
        <w:tc>
          <w:tcPr>
            <w:tcW w:w="633" w:type="pct"/>
            <w:gridSpan w:val="4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Calibri" w:cs="Times New Roman"/>
                <w:lang w:val="en-US"/>
              </w:rPr>
            </w:pPr>
            <w:r w:rsidRPr="002D0887">
              <w:rPr>
                <w:rFonts w:eastAsia="Calibri" w:cs="Times New Roman"/>
                <w:lang w:val="en-US"/>
              </w:rPr>
              <w:t xml:space="preserve">Problems for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lang w:val="en-US"/>
                    </w:rPr>
                    <m:t>Tc</m:t>
                  </m:r>
                </m:sub>
              </m:sSub>
              <m:r>
                <w:rPr>
                  <w:rFonts w:ascii="Cambria Math" w:eastAsia="Calibri" w:hAnsi="Cambria Math" w:cs="Times New Roman"/>
                  <w:lang w:val="en-US"/>
                </w:rPr>
                <m:t>=6</m:t>
              </m:r>
            </m:oMath>
          </w:p>
        </w:tc>
        <w:tc>
          <w:tcPr>
            <w:tcW w:w="231" w:type="pct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0</w:t>
            </w:r>
          </w:p>
        </w:tc>
        <w:tc>
          <w:tcPr>
            <w:tcW w:w="233" w:type="pct"/>
            <w:gridSpan w:val="2"/>
            <w:vAlign w:val="center"/>
          </w:tcPr>
          <w:p w:rsidR="00896FAE" w:rsidRPr="002D0887" w:rsidRDefault="00896FAE" w:rsidP="00896FAE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>14</w:t>
            </w:r>
          </w:p>
        </w:tc>
      </w:tr>
      <w:tr w:rsidR="00896FAE" w:rsidRPr="002D0887" w:rsidTr="00A17600">
        <w:trPr>
          <w:trHeight w:val="1657"/>
        </w:trPr>
        <w:tc>
          <w:tcPr>
            <w:tcW w:w="5000" w:type="pct"/>
            <w:gridSpan w:val="35"/>
            <w:tcBorders>
              <w:top w:val="single" w:sz="4" w:space="0" w:color="auto"/>
            </w:tcBorders>
          </w:tcPr>
          <w:p w:rsidR="00896FAE" w:rsidRPr="002D0887" w:rsidRDefault="00896FAE" w:rsidP="00402593">
            <w:pPr>
              <w:spacing w:before="0" w:after="0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lang w:val="en-US" w:eastAsia="de-DE"/>
              </w:rPr>
              <w:t>Note.</w:t>
            </w: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 Medium bias : absolute </w:t>
            </w:r>
            <w:r w:rsidRPr="002D0887">
              <w:rPr>
                <w:rFonts w:eastAsia="Times New Roman" w:cs="Times New Roman"/>
                <w:i/>
                <w:color w:val="000000"/>
                <w:lang w:val="en-US" w:eastAsia="de-DE"/>
              </w:rPr>
              <w:t>peb</w:t>
            </w: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/ </w:t>
            </w:r>
            <w:r w:rsidRPr="002D0887">
              <w:rPr>
                <w:rFonts w:eastAsia="Times New Roman" w:cs="Times New Roman"/>
                <w:i/>
                <w:color w:val="000000"/>
                <w:lang w:val="en-US" w:eastAsia="de-DE"/>
              </w:rPr>
              <w:t>seb</w:t>
            </w: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 between 0.10 and 0.30. Large bias: absolute </w:t>
            </w:r>
            <w:r w:rsidRPr="002D0887">
              <w:rPr>
                <w:rFonts w:eastAsia="Times New Roman" w:cs="Times New Roman"/>
                <w:i/>
                <w:color w:val="000000"/>
                <w:lang w:val="en-US" w:eastAsia="de-DE"/>
              </w:rPr>
              <w:t>peb/ seb</w:t>
            </w: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 &gt; 0.30. Coverage was considered acceptable between .91 and .98. </w:t>
            </w:r>
            <w:r w:rsidRPr="002D0887">
              <w:rPr>
                <w:rFonts w:eastAsia="Times New Roman" w:cs="Times New Roman"/>
                <w:i/>
                <w:color w:val="000000"/>
                <w:lang w:val="en-US" w:eastAsia="de-DE"/>
              </w:rPr>
              <w:t>c</w:t>
            </w:r>
            <w:r w:rsidR="00402593"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 = index for class</w:t>
            </w: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; D = diffuse pattern; </w:t>
            </w:r>
            <w:r w:rsidRPr="002D0887">
              <w:rPr>
                <w:rFonts w:eastAsia="Times New Roman" w:cs="Times New Roman"/>
                <w:i/>
                <w:color w:val="000000"/>
                <w:lang w:val="en-US" w:eastAsia="de-DE"/>
              </w:rPr>
              <w:t>E</w:t>
            </w:r>
            <w:r w:rsidRPr="002D0887">
              <w:rPr>
                <w:rFonts w:eastAsia="Times New Roman" w:cs="Times New Roman"/>
                <w:i/>
                <w:color w:val="000000"/>
                <w:vertAlign w:val="subscript"/>
                <w:lang w:val="en-US" w:eastAsia="de-DE"/>
              </w:rPr>
              <w:t>kc</w:t>
            </w: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 = residual variable at occasion </w:t>
            </w:r>
            <w:r w:rsidRPr="002D0887">
              <w:rPr>
                <w:rFonts w:eastAsia="Times New Roman" w:cs="Times New Roman"/>
                <w:i/>
                <w:color w:val="000000"/>
                <w:lang w:val="en-US" w:eastAsia="de-DE"/>
              </w:rPr>
              <w:t>k</w:t>
            </w: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; IA = interaction; </w:t>
            </w:r>
            <w:r w:rsidRPr="002D0887">
              <w:rPr>
                <w:rFonts w:eastAsia="Times New Roman" w:cs="Times New Roman"/>
                <w:i/>
                <w:color w:val="000000"/>
                <w:lang w:val="en-US" w:eastAsia="de-DE"/>
              </w:rPr>
              <w:t>IST</w:t>
            </w:r>
            <w:r w:rsidRPr="002D0887">
              <w:rPr>
                <w:rFonts w:eastAsia="Times New Roman" w:cs="Times New Roman"/>
                <w:i/>
                <w:color w:val="000000"/>
                <w:vertAlign w:val="subscript"/>
                <w:lang w:val="en-US" w:eastAsia="de-DE"/>
              </w:rPr>
              <w:t>2c</w:t>
            </w:r>
            <w:r w:rsidRPr="002D0887">
              <w:rPr>
                <w:rFonts w:eastAsia="Times New Roman" w:cs="Times New Roman"/>
                <w:i/>
                <w:color w:val="000000"/>
                <w:lang w:val="en-US" w:eastAsia="de-DE"/>
              </w:rPr>
              <w:t xml:space="preserve"> </w:t>
            </w: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= latent indicator-specific trait variable for second indicator; </w:t>
            </w:r>
            <w:r w:rsidRPr="002D0887">
              <w:rPr>
                <w:rFonts w:eastAsia="Times New Roman" w:cs="Times New Roman"/>
                <w:i/>
                <w:color w:val="000000"/>
                <w:lang w:val="en-US" w:eastAsia="de-DE"/>
              </w:rPr>
              <w:t xml:space="preserve">j </w:t>
            </w: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= occasions; lrg = large; md = medium; </w:t>
            </w:r>
            <w:r w:rsidRPr="002D0887">
              <w:rPr>
                <w:rFonts w:eastAsia="Times New Roman" w:cs="Times New Roman"/>
                <w:i/>
                <w:color w:val="000000"/>
                <w:lang w:val="en-US" w:eastAsia="de-DE"/>
              </w:rPr>
              <w:t>MSE</w:t>
            </w: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 = mean squared error; </w:t>
            </w:r>
            <w:r w:rsidRPr="002D0887">
              <w:rPr>
                <w:rFonts w:eastAsia="Times New Roman" w:cs="Times New Roman"/>
                <w:i/>
                <w:color w:val="000000"/>
                <w:lang w:val="en-US" w:eastAsia="de-DE"/>
              </w:rPr>
              <w:t>N</w:t>
            </w: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 = sample size</w:t>
            </w:r>
            <w:r w:rsidRPr="002D0887">
              <w:rPr>
                <w:rFonts w:eastAsia="Times New Roman" w:cs="Times New Roman"/>
                <w:i/>
                <w:color w:val="000000"/>
                <w:lang w:val="en-US" w:eastAsia="de-DE"/>
              </w:rPr>
              <w:t>; O</w:t>
            </w:r>
            <w:r w:rsidRPr="002D0887">
              <w:rPr>
                <w:rFonts w:eastAsia="Times New Roman" w:cs="Times New Roman"/>
                <w:i/>
                <w:color w:val="000000"/>
                <w:vertAlign w:val="subscript"/>
                <w:lang w:val="en-US" w:eastAsia="de-DE"/>
              </w:rPr>
              <w:t xml:space="preserve">c </w:t>
            </w: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= latent occasion-specific variable; Param. = parameter; </w:t>
            </w:r>
            <w:r w:rsidRPr="002D0887">
              <w:rPr>
                <w:rFonts w:eastAsia="Times New Roman" w:cs="Times New Roman"/>
                <w:i/>
                <w:color w:val="000000"/>
                <w:lang w:val="en-US" w:eastAsia="de-DE"/>
              </w:rPr>
              <w:t xml:space="preserve">peb </w:t>
            </w: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= parameter estimation bias; s = similar (mean </w:t>
            </w:r>
            <w:r w:rsidRPr="002D0887">
              <w:rPr>
                <w:rFonts w:eastAsia="Times New Roman" w:cs="Times New Roman"/>
                <w:i/>
                <w:color w:val="000000"/>
                <w:lang w:val="en-US" w:eastAsia="de-DE"/>
              </w:rPr>
              <w:t>MSE</w:t>
            </w: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 differences between conditions &lt; 0.100</w:t>
            </w:r>
            <w:r w:rsidRPr="002D0887">
              <w:rPr>
                <w:rFonts w:eastAsia="Times New Roman" w:cs="Times New Roman"/>
                <w:i/>
                <w:color w:val="000000"/>
                <w:lang w:val="en-US" w:eastAsia="de-DE"/>
              </w:rPr>
              <w:t>); seb</w:t>
            </w: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 = standard error bias; </w:t>
            </w:r>
            <w:r w:rsidRPr="002D0887">
              <w:rPr>
                <w:rFonts w:eastAsia="Times New Roman" w:cs="Times New Roman"/>
                <w:i/>
                <w:color w:val="000000"/>
                <w:lang w:val="en-US" w:eastAsia="de-DE"/>
              </w:rPr>
              <w:t>T</w:t>
            </w:r>
            <w:r w:rsidRPr="002D0887">
              <w:rPr>
                <w:rFonts w:eastAsia="Times New Roman" w:cs="Times New Roman"/>
                <w:color w:val="000000"/>
                <w:vertAlign w:val="subscript"/>
                <w:lang w:val="en-US" w:eastAsia="de-DE"/>
              </w:rPr>
              <w:t>c</w:t>
            </w: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 = latent trait variable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val="en-US" w:eastAsia="de-DE"/>
                </w:rPr>
                <m:t xml:space="preserve">;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lang w:val="en-US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lang w:val="en-US"/>
              </w:rPr>
              <w:t xml:space="preserve"> = intercept for </w:t>
            </w:r>
            <w:r w:rsidR="00A426C3" w:rsidRPr="002D0887">
              <w:rPr>
                <w:rFonts w:eastAsia="Times New Roman" w:cs="Times New Roman"/>
                <w:lang w:val="en-US"/>
              </w:rPr>
              <w:t xml:space="preserve">the second indicator; </w:t>
            </w: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val="en-US"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val="en-US"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lang w:val="en-US" w:eastAsia="de-DE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 = trait l</w:t>
            </w:r>
            <w:r w:rsidR="00A17600"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oading for </w:t>
            </w:r>
            <w:r w:rsidR="00A426C3"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the second indicator; </w:t>
            </w:r>
            <w:r w:rsidR="00A17600"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 </w:t>
            </w:r>
            <w:r w:rsidRPr="002D0887">
              <w:rPr>
                <w:rFonts w:ascii="Cambria Math" w:eastAsia="Calibri" w:hAnsi="Cambria Math" w:cs="Times New Roman"/>
                <w:lang w:val="en-US"/>
              </w:rPr>
              <w:br/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lang w:val="en-US"/>
                    </w:rPr>
                    <m:t>Tc</m:t>
                  </m:r>
                </m:sub>
              </m:sSub>
            </m:oMath>
            <w:r w:rsidR="00A17600"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lang w:val="en-US"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lang w:val="en-US"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lang w:val="en-US"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lang w:val="en-US" w:eastAsia="de-DE"/>
                    </w:rPr>
                    <m:t>2</m:t>
                  </m:r>
                </m:sup>
              </m:sSubSup>
            </m:oMath>
            <w:r w:rsidR="00A17600"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 = scale parameter for the latent trait variable;</w:t>
            </w:r>
            <w:r w:rsidRPr="002D0887">
              <w:rPr>
                <w:rFonts w:eastAsia="Times New Roman" w:cs="Times New Roman"/>
                <w:color w:val="000000"/>
                <w:lang w:val="en-US" w:eastAsia="de-DE"/>
              </w:rPr>
              <w:t xml:space="preserve"> &lt; = increasing tendency; &gt; = decreasing tendency.</w:t>
            </w:r>
          </w:p>
        </w:tc>
      </w:tr>
    </w:tbl>
    <w:p w:rsidR="00AE4195" w:rsidRPr="002D0887" w:rsidRDefault="00AE4195" w:rsidP="00AE4195">
      <w:pPr>
        <w:pStyle w:val="Titel"/>
      </w:pPr>
      <w:r w:rsidRPr="002D0887">
        <w:br w:type="page"/>
      </w:r>
    </w:p>
    <w:p w:rsidR="000E69EE" w:rsidRPr="002D0887" w:rsidRDefault="000E69EE" w:rsidP="000E69EE">
      <w:pPr>
        <w:pStyle w:val="Beschriftung"/>
        <w:rPr>
          <w:lang w:val="en-US"/>
        </w:rPr>
      </w:pPr>
      <w:r w:rsidRPr="002D0887">
        <w:rPr>
          <w:lang w:val="en-US"/>
        </w:rPr>
        <w:lastRenderedPageBreak/>
        <w:t xml:space="preserve">Table S </w:t>
      </w:r>
      <w:r w:rsidR="0057367C" w:rsidRPr="002D0887">
        <w:rPr>
          <w:lang w:val="en-US"/>
        </w:rPr>
        <w:fldChar w:fldCharType="begin"/>
      </w:r>
      <w:r w:rsidRPr="002D0887">
        <w:rPr>
          <w:lang w:val="en-US"/>
        </w:rPr>
        <w:instrText xml:space="preserve"> SEQ Table_S \* ARABIC </w:instrText>
      </w:r>
      <w:r w:rsidR="0057367C" w:rsidRPr="002D0887">
        <w:rPr>
          <w:lang w:val="en-US"/>
        </w:rPr>
        <w:fldChar w:fldCharType="separate"/>
      </w:r>
      <w:r w:rsidR="0004292D" w:rsidRPr="002D0887">
        <w:rPr>
          <w:noProof/>
          <w:lang w:val="en-US"/>
        </w:rPr>
        <w:t>4</w:t>
      </w:r>
      <w:r w:rsidR="0057367C" w:rsidRPr="002D0887">
        <w:rPr>
          <w:lang w:val="en-US"/>
        </w:rPr>
        <w:fldChar w:fldCharType="end"/>
      </w:r>
      <w:r w:rsidRPr="002D0887">
        <w:rPr>
          <w:lang w:val="en-US"/>
        </w:rPr>
        <w:t xml:space="preserve">. </w:t>
      </w:r>
      <w:r w:rsidRPr="002D0887">
        <w:rPr>
          <w:rFonts w:eastAsia="Times New Roman"/>
          <w:b w:val="0"/>
          <w:i/>
          <w:sz w:val="22"/>
          <w:lang w:val="en-US"/>
        </w:rPr>
        <w:t>Bivariate Spearman’s ρ Correlations Between Absolute Parameter Estimation Bias Values of Different Parameters Across Conditions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377"/>
        <w:gridCol w:w="201"/>
        <w:gridCol w:w="312"/>
        <w:gridCol w:w="312"/>
        <w:gridCol w:w="202"/>
        <w:gridCol w:w="184"/>
        <w:gridCol w:w="275"/>
        <w:gridCol w:w="184"/>
        <w:gridCol w:w="275"/>
        <w:gridCol w:w="275"/>
        <w:gridCol w:w="335"/>
        <w:gridCol w:w="335"/>
        <w:gridCol w:w="191"/>
        <w:gridCol w:w="291"/>
        <w:gridCol w:w="191"/>
        <w:gridCol w:w="489"/>
        <w:gridCol w:w="93"/>
        <w:gridCol w:w="650"/>
        <w:gridCol w:w="650"/>
        <w:gridCol w:w="637"/>
        <w:gridCol w:w="637"/>
        <w:gridCol w:w="544"/>
        <w:gridCol w:w="544"/>
        <w:gridCol w:w="544"/>
        <w:gridCol w:w="544"/>
        <w:gridCol w:w="722"/>
        <w:gridCol w:w="722"/>
        <w:gridCol w:w="540"/>
        <w:gridCol w:w="540"/>
        <w:gridCol w:w="623"/>
        <w:gridCol w:w="623"/>
      </w:tblGrid>
      <w:tr w:rsidR="00A17600" w:rsidRPr="002D0887" w:rsidTr="000E69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rPr>
                <w:rFonts w:eastAsia="Times New Roman" w:cs="Times New Roman"/>
                <w:bCs/>
                <w:color w:val="00000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944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u w:val="single"/>
              </w:rPr>
            </w:pPr>
            <w:r w:rsidRPr="002D0887">
              <w:rPr>
                <w:rFonts w:eastAsia="Times New Roman" w:cs="Times New Roman"/>
                <w:sz w:val="22"/>
                <w:u w:val="single"/>
              </w:rPr>
              <w:t>Variances</w:t>
            </w:r>
            <w:r w:rsidR="00A17600" w:rsidRPr="002D0887">
              <w:rPr>
                <w:rFonts w:eastAsia="Times New Roman" w:cs="Times New Roman"/>
                <w:sz w:val="22"/>
                <w:u w:val="single"/>
              </w:rPr>
              <w:t>/ Scale parameters</w:t>
            </w: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>Param.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0"/>
                <w:lang w:eastAsia="de-DE"/>
              </w:rPr>
              <w:t>Logit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16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17600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16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i/>
                <w:color w:val="000000"/>
                <w:sz w:val="20"/>
                <w:vertAlign w:val="subscript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lang w:eastAsia="de-DE"/>
              </w:rPr>
              <w:t>E</w:t>
            </w: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vertAlign w:val="subscript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lang w:eastAsia="de-DE"/>
              </w:rPr>
              <w:t>E</w:t>
            </w: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vertAlign w:val="subscript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lang w:eastAsia="de-DE"/>
              </w:rPr>
              <w:t>E</w:t>
            </w: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vertAlign w:val="subscript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lang w:eastAsia="de-DE"/>
              </w:rPr>
              <w:t>E</w:t>
            </w: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vertAlign w:val="subscript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lang w:eastAsia="de-DE"/>
              </w:rPr>
              <w:t>IST</w:t>
            </w: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vertAlign w:val="subscript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lang w:eastAsia="de-DE"/>
              </w:rPr>
              <w:t>IST</w:t>
            </w: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vertAlign w:val="subscript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lang w:eastAsia="de-DE"/>
              </w:rPr>
              <w:t>O</w:t>
            </w: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vertAlign w:val="subscript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lang w:eastAsia="de-DE"/>
              </w:rPr>
              <w:t>O</w:t>
            </w: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vertAlign w:val="subscript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</m:t>
                    </m:r>
                  </m:sup>
                </m:sSubSup>
              </m:oMath>
            </m:oMathPara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17600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17600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17600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17600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17600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2"/>
                <w:lang w:eastAsia="de-DE"/>
              </w:rPr>
              <w:t>Logit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17600">
            <w:pPr>
              <w:spacing w:before="0" w:after="0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17600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17600">
            <w:pPr>
              <w:spacing w:before="0" w:after="0"/>
              <w:jc w:val="center"/>
              <w:rPr>
                <w:rFonts w:eastAsia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.56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17600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17600">
            <w:pPr>
              <w:spacing w:before="0" w:after="0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.96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17600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.97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17600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2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</w:rPr>
                  <m:t>)</m:t>
                </m:r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17600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2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</w:rPr>
                  <m:t>)</m:t>
                </m:r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17600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2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</w:rPr>
                  <m:t>)</m:t>
                </m:r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17600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2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</w:rPr>
                  <m:t>)</m:t>
                </m:r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17600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18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18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18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18"/>
                  </w:rPr>
                  <m:t>)</m:t>
                </m:r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17600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18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18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18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18"/>
                  </w:rPr>
                  <m:t>)</m:t>
                </m:r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17600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2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</w:rPr>
                  <m:t>)</m:t>
                </m:r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17600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2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</w:rPr>
                  <m:t>)</m:t>
                </m:r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17600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.40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17600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2"/>
                        <w:lang w:eastAsia="de-DE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de-DE"/>
                      </w:rPr>
                      <m:t>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de-DE"/>
                      </w:rPr>
                      <m:t>T2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de-DE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lang w:eastAsia="de-DE"/>
              </w:rPr>
              <w:t>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  <w:t>1</w:t>
            </w:r>
          </w:p>
        </w:tc>
      </w:tr>
      <w:tr w:rsidR="00AE4195" w:rsidRPr="002D0887" w:rsidTr="00AE4195">
        <w:trPr>
          <w:trHeight w:val="300"/>
        </w:trPr>
        <w:tc>
          <w:tcPr>
            <w:tcW w:w="0" w:type="auto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402593">
            <w:pPr>
              <w:spacing w:before="0" w:after="0" w:line="360" w:lineRule="auto"/>
              <w:rPr>
                <w:rFonts w:eastAsia="Times New Roman" w:cs="Times New Roman"/>
                <w:bCs/>
                <w:color w:val="000000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color w:val="000000"/>
                <w:sz w:val="22"/>
                <w:lang w:eastAsia="de-DE"/>
              </w:rPr>
              <w:t>Note.</w:t>
            </w:r>
            <w:r w:rsidRPr="002D0887">
              <w:rPr>
                <w:rFonts w:eastAsia="Times New Roman" w:cs="Times New Roman"/>
                <w:bCs/>
                <w:color w:val="000000"/>
                <w:sz w:val="22"/>
                <w:lang w:eastAsia="de-DE"/>
              </w:rPr>
              <w:t xml:space="preserve"> Bivariate correlations &gt; .30 are printed in bold.</w:t>
            </w:r>
            <w:r w:rsidR="00402593" w:rsidRPr="002D0887">
              <w:rPr>
                <w:rFonts w:eastAsia="Times New Roman" w:cs="Times New Roman"/>
                <w:bCs/>
                <w:color w:val="000000"/>
                <w:sz w:val="22"/>
                <w:lang w:eastAsia="de-DE"/>
              </w:rPr>
              <w:t xml:space="preserve"> </w:t>
            </w:r>
            <w:r w:rsidR="00402593" w:rsidRPr="002D0887">
              <w:rPr>
                <w:rFonts w:eastAsia="Times New Roman" w:cs="Times New Roman"/>
                <w:bCs/>
                <w:i/>
                <w:color w:val="000000"/>
                <w:sz w:val="22"/>
                <w:lang w:eastAsia="de-DE"/>
              </w:rPr>
              <w:t>c</w:t>
            </w:r>
            <w:r w:rsidR="00402593" w:rsidRPr="002D0887">
              <w:rPr>
                <w:rFonts w:eastAsia="Times New Roman" w:cs="Times New Roman"/>
                <w:bCs/>
                <w:color w:val="000000"/>
                <w:sz w:val="22"/>
                <w:lang w:eastAsia="de-DE"/>
              </w:rPr>
              <w:t xml:space="preserve"> = </w:t>
            </w:r>
            <w:r w:rsidR="00A426C3" w:rsidRPr="002D0887">
              <w:rPr>
                <w:rFonts w:eastAsia="Times New Roman" w:cs="Times New Roman"/>
                <w:bCs/>
                <w:color w:val="000000"/>
                <w:sz w:val="22"/>
                <w:lang w:eastAsia="de-DE"/>
              </w:rPr>
              <w:t>index for class</w:t>
            </w:r>
            <w:r w:rsidR="00402593" w:rsidRPr="002D0887">
              <w:rPr>
                <w:rFonts w:eastAsia="Times New Roman" w:cs="Times New Roman"/>
                <w:bCs/>
                <w:color w:val="000000"/>
                <w:sz w:val="22"/>
                <w:lang w:eastAsia="de-DE"/>
              </w:rPr>
              <w:t>;</w:t>
            </w:r>
            <w:r w:rsidR="00402593"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</w:t>
            </w:r>
            <w:r w:rsidRPr="002D0887">
              <w:rPr>
                <w:rFonts w:eastAsia="Times New Roman" w:cs="Times New Roman"/>
                <w:i/>
                <w:color w:val="000000"/>
                <w:sz w:val="22"/>
                <w:lang w:eastAsia="de-DE"/>
              </w:rPr>
              <w:t>E</w:t>
            </w:r>
            <w:r w:rsidRPr="002D0887">
              <w:rPr>
                <w:rFonts w:eastAsia="Times New Roman" w:cs="Times New Roman"/>
                <w:i/>
                <w:color w:val="000000"/>
                <w:sz w:val="22"/>
                <w:vertAlign w:val="subscript"/>
                <w:lang w:eastAsia="de-DE"/>
              </w:rPr>
              <w:t>jc</w:t>
            </w:r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= residual variable at occasion </w:t>
            </w:r>
            <w:r w:rsidRPr="002D0887">
              <w:rPr>
                <w:rFonts w:eastAsia="Times New Roman" w:cs="Times New Roman"/>
                <w:i/>
                <w:color w:val="000000"/>
                <w:sz w:val="22"/>
                <w:lang w:eastAsia="de-DE"/>
              </w:rPr>
              <w:t xml:space="preserve">j </w:t>
            </w:r>
            <w:r w:rsidR="00402593"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>;</w:t>
            </w:r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</w:t>
            </w:r>
            <w:r w:rsidRPr="002D0887">
              <w:rPr>
                <w:rFonts w:eastAsia="Times New Roman" w:cs="Times New Roman"/>
                <w:i/>
                <w:color w:val="000000"/>
                <w:sz w:val="22"/>
                <w:lang w:eastAsia="de-DE"/>
              </w:rPr>
              <w:t>IST</w:t>
            </w:r>
            <w:r w:rsidRPr="002D0887">
              <w:rPr>
                <w:rFonts w:eastAsia="Times New Roman" w:cs="Times New Roman"/>
                <w:i/>
                <w:color w:val="000000"/>
                <w:sz w:val="22"/>
                <w:vertAlign w:val="subscript"/>
                <w:lang w:eastAsia="de-DE"/>
              </w:rPr>
              <w:t>2c</w:t>
            </w:r>
            <w:r w:rsidRPr="002D0887">
              <w:rPr>
                <w:rFonts w:eastAsia="Times New Roman" w:cs="Times New Roman"/>
                <w:i/>
                <w:color w:val="000000"/>
                <w:sz w:val="22"/>
                <w:lang w:eastAsia="de-DE"/>
              </w:rPr>
              <w:t xml:space="preserve"> </w:t>
            </w:r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= latent indicator-specific trait variable for the second indicator </w:t>
            </w:r>
            <w:r w:rsidR="00402593"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>;</w:t>
            </w:r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</w:t>
            </w:r>
            <w:r w:rsidRPr="002D0887">
              <w:rPr>
                <w:rFonts w:eastAsia="Times New Roman" w:cs="Times New Roman"/>
                <w:i/>
                <w:color w:val="000000"/>
                <w:sz w:val="22"/>
                <w:lang w:eastAsia="de-DE"/>
              </w:rPr>
              <w:t>O</w:t>
            </w:r>
            <w:r w:rsidRPr="002D0887">
              <w:rPr>
                <w:rFonts w:eastAsia="Times New Roman" w:cs="Times New Roman"/>
                <w:i/>
                <w:color w:val="000000"/>
                <w:sz w:val="22"/>
                <w:vertAlign w:val="subscript"/>
                <w:lang w:eastAsia="de-DE"/>
              </w:rPr>
              <w:t xml:space="preserve">c </w:t>
            </w:r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= latent occasion-specific variable </w:t>
            </w:r>
            <w:r w:rsidR="00402593"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>;</w:t>
            </w:r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Param. = parameter; </w:t>
            </w:r>
            <w:r w:rsidRPr="002D0887">
              <w:rPr>
                <w:rFonts w:eastAsia="Times New Roman" w:cs="Times New Roman"/>
                <w:i/>
                <w:color w:val="000000"/>
                <w:sz w:val="22"/>
                <w:lang w:eastAsia="de-DE"/>
              </w:rPr>
              <w:t>T</w:t>
            </w:r>
            <w:r w:rsidRPr="002D0887">
              <w:rPr>
                <w:rFonts w:eastAsia="Times New Roman" w:cs="Times New Roman"/>
                <w:color w:val="000000"/>
                <w:sz w:val="22"/>
                <w:vertAlign w:val="subscript"/>
                <w:lang w:eastAsia="de-DE"/>
              </w:rPr>
              <w:t>c</w:t>
            </w:r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= latent trait variable </w:t>
            </w:r>
            <w:r w:rsidR="00402593"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>;</w:t>
            </w:r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</w:rPr>
                    <m:t>α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sz w:val="22"/>
              </w:rPr>
              <w:t xml:space="preserve"> = intercept for the second indicator </w:t>
            </w:r>
            <w:r w:rsidR="00402593" w:rsidRPr="002D0887">
              <w:rPr>
                <w:rFonts w:eastAsia="Times New Roman" w:cs="Times New Roman"/>
                <w:sz w:val="22"/>
              </w:rPr>
              <w:t>;</w:t>
            </w:r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2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de-DE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= trait loading for the second indicator </w:t>
            </w:r>
            <w:r w:rsidR="00402593"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>;</w:t>
            </w:r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</w:rPr>
                    <m:t>c</m:t>
                  </m:r>
                </m:sub>
              </m:sSub>
            </m:oMath>
            <w:r w:rsidRPr="002D0887">
              <w:rPr>
                <w:rFonts w:eastAsia="Times New Roman" w:cs="Times New Roman"/>
                <w:sz w:val="22"/>
              </w:rPr>
              <w:t xml:space="preserve"> = degrees of freedom parameter </w:t>
            </w:r>
            <w:r w:rsidR="00402593" w:rsidRPr="002D0887">
              <w:rPr>
                <w:rFonts w:eastAsia="Times New Roman" w:cs="Times New Roman"/>
                <w:sz w:val="22"/>
              </w:rPr>
              <w:t>;</w:t>
            </w:r>
            <w:r w:rsidRPr="002D0887">
              <w:rPr>
                <w:rFonts w:eastAsia="Times New Roman" w:cs="Times New Roman"/>
                <w:sz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2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de-DE"/>
                    </w:rPr>
                    <m:t>Tc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= skewness parameter for the trait factor </w:t>
            </w:r>
            <w:r w:rsidR="00402593"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>;</w:t>
            </w:r>
            <w:r w:rsidR="00A17600" w:rsidRPr="002D0887">
              <w:rPr>
                <w:rFonts w:eastAsia="Times New Roman" w:cs="Times New Roman"/>
                <w:i/>
                <w:color w:val="000000"/>
                <w:sz w:val="22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</w:rPr>
                    <m:t>Tc</m:t>
                  </m:r>
                </m:sub>
              </m:sSub>
            </m:oMath>
            <w:r w:rsidR="00A17600"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2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de-DE"/>
                    </w:rPr>
                    <m:t>2</m:t>
                  </m:r>
                </m:sup>
              </m:sSubSup>
            </m:oMath>
            <w:r w:rsidR="00A17600"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= scale parameter for the latent trait variable.</w:t>
            </w:r>
          </w:p>
        </w:tc>
      </w:tr>
    </w:tbl>
    <w:p w:rsidR="00AE4195" w:rsidRPr="002D0887" w:rsidRDefault="00AE4195" w:rsidP="00AE4195">
      <w:pPr>
        <w:pStyle w:val="Titel"/>
      </w:pPr>
      <w:r w:rsidRPr="002D0887">
        <w:br w:type="page"/>
      </w:r>
    </w:p>
    <w:p w:rsidR="000E69EE" w:rsidRPr="002D0887" w:rsidRDefault="000E69EE" w:rsidP="000E69EE">
      <w:pPr>
        <w:spacing w:before="0"/>
      </w:pPr>
      <w:r w:rsidRPr="002D0887">
        <w:rPr>
          <w:b/>
        </w:rPr>
        <w:lastRenderedPageBreak/>
        <w:t xml:space="preserve">Table S </w:t>
      </w:r>
      <w:r w:rsidR="0057367C" w:rsidRPr="002D0887">
        <w:rPr>
          <w:b/>
        </w:rPr>
        <w:fldChar w:fldCharType="begin"/>
      </w:r>
      <w:r w:rsidRPr="002D0887">
        <w:rPr>
          <w:b/>
        </w:rPr>
        <w:instrText xml:space="preserve"> SEQ Table_S \* ARABIC </w:instrText>
      </w:r>
      <w:r w:rsidR="0057367C" w:rsidRPr="002D0887">
        <w:rPr>
          <w:b/>
        </w:rPr>
        <w:fldChar w:fldCharType="separate"/>
      </w:r>
      <w:r w:rsidR="0004292D" w:rsidRPr="002D0887">
        <w:rPr>
          <w:b/>
          <w:noProof/>
        </w:rPr>
        <w:t>5</w:t>
      </w:r>
      <w:r w:rsidR="0057367C" w:rsidRPr="002D0887">
        <w:rPr>
          <w:b/>
        </w:rPr>
        <w:fldChar w:fldCharType="end"/>
      </w:r>
      <w:r w:rsidRPr="002D0887">
        <w:rPr>
          <w:b/>
        </w:rPr>
        <w:t xml:space="preserve">. </w:t>
      </w:r>
      <w:r w:rsidRPr="002D0887">
        <w:rPr>
          <w:rFonts w:eastAsia="Times New Roman" w:cs="Times New Roman"/>
          <w:i/>
          <w:sz w:val="22"/>
        </w:rPr>
        <w:t>Bivariate Spearman’s ρ Correlations Between Absolute Standard Error Bias Values of Different Parameters Across Conditions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377"/>
        <w:gridCol w:w="209"/>
        <w:gridCol w:w="325"/>
        <w:gridCol w:w="326"/>
        <w:gridCol w:w="209"/>
        <w:gridCol w:w="184"/>
        <w:gridCol w:w="275"/>
        <w:gridCol w:w="184"/>
        <w:gridCol w:w="275"/>
        <w:gridCol w:w="275"/>
        <w:gridCol w:w="335"/>
        <w:gridCol w:w="335"/>
        <w:gridCol w:w="184"/>
        <w:gridCol w:w="275"/>
        <w:gridCol w:w="184"/>
        <w:gridCol w:w="452"/>
        <w:gridCol w:w="98"/>
        <w:gridCol w:w="634"/>
        <w:gridCol w:w="634"/>
        <w:gridCol w:w="622"/>
        <w:gridCol w:w="622"/>
        <w:gridCol w:w="570"/>
        <w:gridCol w:w="570"/>
        <w:gridCol w:w="570"/>
        <w:gridCol w:w="570"/>
        <w:gridCol w:w="722"/>
        <w:gridCol w:w="722"/>
        <w:gridCol w:w="570"/>
        <w:gridCol w:w="570"/>
        <w:gridCol w:w="582"/>
        <w:gridCol w:w="582"/>
      </w:tblGrid>
      <w:tr w:rsidR="00A17600" w:rsidRPr="002D0887" w:rsidTr="000E69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rPr>
                <w:rFonts w:eastAsia="Times New Roman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rPr>
                <w:rFonts w:eastAsia="Times New Roman" w:cs="Times New Roman"/>
                <w:bCs/>
                <w:color w:val="00000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6043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u w:val="single"/>
              </w:rPr>
            </w:pPr>
            <w:r w:rsidRPr="002D0887">
              <w:rPr>
                <w:rFonts w:eastAsia="Times New Roman" w:cs="Times New Roman"/>
                <w:sz w:val="22"/>
                <w:u w:val="single"/>
              </w:rPr>
              <w:t>Variances</w:t>
            </w:r>
            <w:r w:rsidR="00A17600" w:rsidRPr="002D0887">
              <w:rPr>
                <w:rFonts w:eastAsia="Times New Roman" w:cs="Times New Roman"/>
                <w:sz w:val="22"/>
                <w:u w:val="single"/>
              </w:rPr>
              <w:t>/ Scale parameters</w:t>
            </w: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0"/>
                <w:szCs w:val="20"/>
                <w:lang w:eastAsia="de-DE"/>
              </w:rPr>
              <w:t>Param.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  <w:t>Logit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vertAlign w:val="subscript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de-DE"/>
              </w:rPr>
              <w:t>E</w:t>
            </w: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vertAlign w:val="subscript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de-DE"/>
              </w:rPr>
              <w:t>E</w:t>
            </w: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vertAlign w:val="subscript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de-DE"/>
              </w:rPr>
              <w:t>E</w:t>
            </w: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vertAlign w:val="subscript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de-DE"/>
              </w:rPr>
              <w:t>E</w:t>
            </w: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vertAlign w:val="subscript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de-DE"/>
              </w:rPr>
              <w:t>IST</w:t>
            </w: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vertAlign w:val="subscript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de-DE"/>
              </w:rPr>
              <w:t>IST</w:t>
            </w: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vertAlign w:val="subscript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de-DE"/>
              </w:rPr>
              <w:t>O</w:t>
            </w: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vertAlign w:val="subscript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de-DE"/>
              </w:rPr>
              <w:t>O</w:t>
            </w:r>
            <w:r w:rsidRPr="002D0887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.31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.31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2"/>
                <w:lang w:eastAsia="de-DE"/>
              </w:rPr>
              <w:t>Logit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17600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2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.62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.34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.96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.96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2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</w:rPr>
                  <m:t>)</m:t>
                </m:r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2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</w:rPr>
                  <m:t>)</m:t>
                </m:r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2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</w:rPr>
                  <m:t>)</m:t>
                </m:r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2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</w:rPr>
                  <m:t>)</m:t>
                </m:r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18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18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18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18"/>
                  </w:rPr>
                  <m:t>)</m:t>
                </m:r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18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18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18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18"/>
                  </w:rPr>
                  <m:t>)</m:t>
                </m:r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2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</w:rPr>
                  <m:t>)</m:t>
                </m:r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.36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2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2"/>
                  </w:rPr>
                  <m:t>)</m:t>
                </m:r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.43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17600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2"/>
                  </w:rPr>
                  <m:t xml:space="preserve"> </m:t>
                </m:r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.47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</w:p>
        </w:tc>
      </w:tr>
      <w:tr w:rsidR="00A17600" w:rsidRPr="002D0887" w:rsidTr="00AE4195">
        <w:trPr>
          <w:trHeight w:val="283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700FDF" w:rsidP="00A17600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2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.07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2"/>
              </w:rPr>
              <w:t>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195" w:rsidRPr="002D0887" w:rsidRDefault="00AE4195" w:rsidP="00AE419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color w:val="000000"/>
                <w:sz w:val="22"/>
              </w:rPr>
              <w:t>1</w:t>
            </w:r>
          </w:p>
        </w:tc>
      </w:tr>
      <w:tr w:rsidR="00AE4195" w:rsidRPr="002D0887" w:rsidTr="00AE4195">
        <w:trPr>
          <w:trHeight w:val="300"/>
        </w:trPr>
        <w:tc>
          <w:tcPr>
            <w:tcW w:w="0" w:type="auto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195" w:rsidRPr="002D0887" w:rsidRDefault="00AE4195" w:rsidP="00AE4195">
            <w:pPr>
              <w:spacing w:before="0" w:after="0" w:line="360" w:lineRule="auto"/>
              <w:rPr>
                <w:rFonts w:eastAsia="Times New Roman" w:cs="Times New Roman"/>
                <w:bCs/>
                <w:color w:val="000000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color w:val="000000"/>
                <w:sz w:val="22"/>
                <w:lang w:eastAsia="de-DE"/>
              </w:rPr>
              <w:t>Note.</w:t>
            </w:r>
            <w:r w:rsidRPr="002D0887">
              <w:rPr>
                <w:rFonts w:eastAsia="Times New Roman" w:cs="Times New Roman"/>
                <w:bCs/>
                <w:color w:val="000000"/>
                <w:sz w:val="22"/>
                <w:lang w:eastAsia="de-DE"/>
              </w:rPr>
              <w:t xml:space="preserve"> Bivariate correlations &gt; .30 are printed in bold.</w:t>
            </w:r>
            <w:r w:rsidR="00402593" w:rsidRPr="002D0887">
              <w:rPr>
                <w:rFonts w:eastAsia="Times New Roman" w:cs="Times New Roman"/>
                <w:bCs/>
                <w:color w:val="000000"/>
                <w:sz w:val="22"/>
                <w:lang w:eastAsia="de-DE"/>
              </w:rPr>
              <w:t xml:space="preserve"> </w:t>
            </w:r>
            <w:r w:rsidR="00402593" w:rsidRPr="002D0887">
              <w:rPr>
                <w:rFonts w:eastAsia="Times New Roman" w:cs="Times New Roman"/>
                <w:bCs/>
                <w:i/>
                <w:color w:val="000000"/>
                <w:sz w:val="22"/>
                <w:lang w:eastAsia="de-DE"/>
              </w:rPr>
              <w:t>c</w:t>
            </w:r>
            <w:r w:rsidR="00402593" w:rsidRPr="002D0887">
              <w:rPr>
                <w:rFonts w:eastAsia="Times New Roman" w:cs="Times New Roman"/>
                <w:bCs/>
                <w:color w:val="000000"/>
                <w:sz w:val="22"/>
                <w:lang w:eastAsia="de-DE"/>
              </w:rPr>
              <w:t xml:space="preserve"> = </w:t>
            </w:r>
            <w:r w:rsidR="00A426C3" w:rsidRPr="002D0887">
              <w:rPr>
                <w:rFonts w:eastAsia="Times New Roman" w:cs="Times New Roman"/>
                <w:bCs/>
                <w:color w:val="000000"/>
                <w:sz w:val="22"/>
                <w:lang w:eastAsia="de-DE"/>
              </w:rPr>
              <w:t>index for class</w:t>
            </w:r>
            <w:r w:rsidR="00402593" w:rsidRPr="002D0887">
              <w:rPr>
                <w:rFonts w:eastAsia="Times New Roman" w:cs="Times New Roman"/>
                <w:bCs/>
                <w:color w:val="000000"/>
                <w:sz w:val="22"/>
                <w:lang w:eastAsia="de-DE"/>
              </w:rPr>
              <w:t>;</w:t>
            </w:r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</w:t>
            </w:r>
            <w:r w:rsidRPr="002D0887">
              <w:rPr>
                <w:rFonts w:eastAsia="Times New Roman" w:cs="Times New Roman"/>
                <w:i/>
                <w:color w:val="000000"/>
                <w:sz w:val="22"/>
                <w:lang w:eastAsia="de-DE"/>
              </w:rPr>
              <w:t>E</w:t>
            </w:r>
            <w:r w:rsidRPr="002D0887">
              <w:rPr>
                <w:rFonts w:eastAsia="Times New Roman" w:cs="Times New Roman"/>
                <w:i/>
                <w:color w:val="000000"/>
                <w:sz w:val="22"/>
                <w:vertAlign w:val="subscript"/>
                <w:lang w:eastAsia="de-DE"/>
              </w:rPr>
              <w:t>jc</w:t>
            </w:r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= residual variable at occasion </w:t>
            </w:r>
            <w:r w:rsidRPr="002D0887">
              <w:rPr>
                <w:rFonts w:eastAsia="Times New Roman" w:cs="Times New Roman"/>
                <w:i/>
                <w:color w:val="000000"/>
                <w:sz w:val="22"/>
                <w:lang w:eastAsia="de-DE"/>
              </w:rPr>
              <w:t>j</w:t>
            </w:r>
            <w:r w:rsidR="00402593" w:rsidRPr="002D0887">
              <w:rPr>
                <w:rFonts w:eastAsia="Times New Roman" w:cs="Times New Roman"/>
                <w:i/>
                <w:color w:val="000000"/>
                <w:sz w:val="22"/>
                <w:lang w:eastAsia="de-DE"/>
              </w:rPr>
              <w:t>;</w:t>
            </w:r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</w:t>
            </w:r>
            <w:r w:rsidRPr="002D0887">
              <w:rPr>
                <w:rFonts w:eastAsia="Times New Roman" w:cs="Times New Roman"/>
                <w:i/>
                <w:color w:val="000000"/>
                <w:sz w:val="22"/>
                <w:lang w:eastAsia="de-DE"/>
              </w:rPr>
              <w:t>IST</w:t>
            </w:r>
            <w:r w:rsidRPr="002D0887">
              <w:rPr>
                <w:rFonts w:eastAsia="Times New Roman" w:cs="Times New Roman"/>
                <w:i/>
                <w:color w:val="000000"/>
                <w:sz w:val="22"/>
                <w:vertAlign w:val="subscript"/>
                <w:lang w:eastAsia="de-DE"/>
              </w:rPr>
              <w:t>2c</w:t>
            </w:r>
            <w:r w:rsidRPr="002D0887">
              <w:rPr>
                <w:rFonts w:eastAsia="Times New Roman" w:cs="Times New Roman"/>
                <w:i/>
                <w:color w:val="000000"/>
                <w:sz w:val="22"/>
                <w:lang w:eastAsia="de-DE"/>
              </w:rPr>
              <w:t xml:space="preserve"> </w:t>
            </w:r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= latent indicator-specific trait variable for </w:t>
            </w:r>
            <w:r w:rsidR="00A426C3"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the second indicator; </w:t>
            </w:r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</w:t>
            </w:r>
            <w:r w:rsidRPr="002D0887">
              <w:rPr>
                <w:rFonts w:eastAsia="Times New Roman" w:cs="Times New Roman"/>
                <w:i/>
                <w:color w:val="000000"/>
                <w:sz w:val="22"/>
                <w:lang w:eastAsia="de-DE"/>
              </w:rPr>
              <w:t>O</w:t>
            </w:r>
            <w:r w:rsidRPr="002D0887">
              <w:rPr>
                <w:rFonts w:eastAsia="Times New Roman" w:cs="Times New Roman"/>
                <w:i/>
                <w:color w:val="000000"/>
                <w:sz w:val="22"/>
                <w:vertAlign w:val="subscript"/>
                <w:lang w:eastAsia="de-DE"/>
              </w:rPr>
              <w:t xml:space="preserve">c </w:t>
            </w:r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>= latent occasion-specific variable</w:t>
            </w:r>
            <w:r w:rsidR="00402593"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>;</w:t>
            </w:r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Param. = parameter; </w:t>
            </w:r>
            <w:r w:rsidRPr="002D0887">
              <w:rPr>
                <w:rFonts w:eastAsia="Times New Roman" w:cs="Times New Roman"/>
                <w:i/>
                <w:color w:val="000000"/>
                <w:sz w:val="22"/>
                <w:lang w:eastAsia="de-DE"/>
              </w:rPr>
              <w:t>T</w:t>
            </w:r>
            <w:r w:rsidRPr="002D0887">
              <w:rPr>
                <w:rFonts w:eastAsia="Times New Roman" w:cs="Times New Roman"/>
                <w:color w:val="000000"/>
                <w:sz w:val="22"/>
                <w:vertAlign w:val="subscript"/>
                <w:lang w:eastAsia="de-DE"/>
              </w:rPr>
              <w:t>c</w:t>
            </w:r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= latent trait variable</w:t>
            </w:r>
            <w:r w:rsidR="00402593"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>;</w:t>
            </w:r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</w:rPr>
                    <m:t>α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sz w:val="22"/>
              </w:rPr>
              <w:t xml:space="preserve"> = intercept for </w:t>
            </w:r>
            <w:r w:rsidR="00A426C3" w:rsidRPr="002D0887">
              <w:rPr>
                <w:rFonts w:eastAsia="Times New Roman" w:cs="Times New Roman"/>
                <w:sz w:val="22"/>
              </w:rPr>
              <w:t xml:space="preserve">the second indicator; </w:t>
            </w:r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2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de-DE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= trait loading for </w:t>
            </w:r>
            <w:r w:rsidR="00A426C3"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the second indicator; </w:t>
            </w:r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</w:rPr>
                    <m:t>c</m:t>
                  </m:r>
                </m:sub>
              </m:sSub>
            </m:oMath>
            <w:r w:rsidRPr="002D0887">
              <w:rPr>
                <w:rFonts w:eastAsia="Times New Roman" w:cs="Times New Roman"/>
                <w:sz w:val="22"/>
              </w:rPr>
              <w:t xml:space="preserve"> = degrees of freedom parameter</w:t>
            </w:r>
            <w:r w:rsidR="00402593" w:rsidRPr="002D0887">
              <w:rPr>
                <w:rFonts w:eastAsia="Times New Roman" w:cs="Times New Roman"/>
                <w:sz w:val="22"/>
              </w:rPr>
              <w:t>;</w:t>
            </w:r>
            <w:r w:rsidRPr="002D0887">
              <w:rPr>
                <w:rFonts w:eastAsia="Times New Roman" w:cs="Times New Roman"/>
                <w:sz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2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de-DE"/>
                    </w:rPr>
                    <m:t>Tc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>= skewness parameter for the trait factor</w:t>
            </w:r>
            <w:r w:rsidR="00402593"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>;</w:t>
            </w:r>
            <w:r w:rsidR="00A17600" w:rsidRPr="002D0887">
              <w:rPr>
                <w:rFonts w:eastAsia="Times New Roman" w:cs="Times New Roman"/>
                <w:i/>
                <w:color w:val="000000"/>
                <w:sz w:val="22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</w:rPr>
                    <m:t>Tc</m:t>
                  </m:r>
                </m:sub>
              </m:sSub>
            </m:oMath>
            <w:r w:rsidR="00A17600"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2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de-DE"/>
                    </w:rPr>
                    <m:t>2</m:t>
                  </m:r>
                </m:sup>
              </m:sSubSup>
            </m:oMath>
            <w:r w:rsidR="00A17600" w:rsidRPr="002D0887">
              <w:rPr>
                <w:rFonts w:eastAsia="Times New Roman" w:cs="Times New Roman"/>
                <w:color w:val="000000"/>
                <w:sz w:val="22"/>
                <w:lang w:eastAsia="de-DE"/>
              </w:rPr>
              <w:t xml:space="preserve"> = scale parameter for the latent trait variable.</w:t>
            </w:r>
          </w:p>
        </w:tc>
      </w:tr>
    </w:tbl>
    <w:p w:rsidR="00896FAE" w:rsidRPr="002D0887" w:rsidRDefault="00896FAE" w:rsidP="00896FAE">
      <w:pPr>
        <w:spacing w:before="0" w:after="200" w:line="276" w:lineRule="auto"/>
        <w:rPr>
          <w:rFonts w:eastAsia="Calibri" w:cs="Times New Roman"/>
          <w:sz w:val="22"/>
        </w:rPr>
      </w:pPr>
    </w:p>
    <w:p w:rsidR="000E69EE" w:rsidRPr="002D0887" w:rsidRDefault="000E69EE">
      <w:pPr>
        <w:spacing w:before="0" w:after="200" w:line="276" w:lineRule="auto"/>
        <w:rPr>
          <w:rFonts w:cs="Times New Roman"/>
        </w:rPr>
      </w:pPr>
      <w:r w:rsidRPr="002D0887">
        <w:rPr>
          <w:rFonts w:cs="Times New Roman"/>
        </w:rPr>
        <w:br w:type="page"/>
      </w:r>
    </w:p>
    <w:p w:rsidR="000E69EE" w:rsidRPr="002D0887" w:rsidRDefault="000E69EE" w:rsidP="000E69EE">
      <w:pPr>
        <w:pStyle w:val="Beschriftung"/>
        <w:rPr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6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=6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2 Occasions and 500 Observations</w:t>
      </w:r>
    </w:p>
    <w:tbl>
      <w:tblPr>
        <w:tblW w:w="1263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148"/>
        <w:gridCol w:w="1148"/>
        <w:gridCol w:w="1149"/>
        <w:gridCol w:w="1148"/>
        <w:gridCol w:w="1148"/>
        <w:gridCol w:w="1148"/>
        <w:gridCol w:w="1149"/>
        <w:gridCol w:w="1148"/>
        <w:gridCol w:w="1148"/>
        <w:gridCol w:w="1149"/>
      </w:tblGrid>
      <w:tr w:rsidR="000E69EE" w:rsidRPr="002D0887" w:rsidTr="000E69EE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5.00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5.41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0.91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1.06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0.08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  <w:t>0.16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0.98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1.01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484</w:t>
            </w:r>
          </w:p>
        </w:tc>
      </w:tr>
      <w:tr w:rsidR="00402593" w:rsidRPr="002D0887" w:rsidTr="00402593">
        <w:trPr>
          <w:trHeight w:val="298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5.00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27.27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94.22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38.04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4.45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-0.60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9372.38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484</w:t>
            </w:r>
          </w:p>
        </w:tc>
      </w:tr>
      <w:tr w:rsidR="00402593" w:rsidRPr="002D0887" w:rsidTr="000E69EE">
        <w:trPr>
          <w:trHeight w:val="300"/>
        </w:trPr>
        <w:tc>
          <w:tcPr>
            <w:tcW w:w="11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-1.02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-1.02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0.69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0.80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  <w:t>0.16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0.47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85</w:t>
            </w:r>
          </w:p>
        </w:tc>
        <w:tc>
          <w:tcPr>
            <w:tcW w:w="114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484</w:t>
            </w:r>
          </w:p>
        </w:tc>
      </w:tr>
      <w:tr w:rsidR="00402593" w:rsidRPr="002D0887" w:rsidTr="000E69EE">
        <w:trPr>
          <w:trHeight w:val="300"/>
        </w:trPr>
        <w:tc>
          <w:tcPr>
            <w:tcW w:w="11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0.70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0.84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1.55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1.66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0.20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0.07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0.906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2.42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85</w:t>
            </w:r>
          </w:p>
        </w:tc>
        <w:tc>
          <w:tcPr>
            <w:tcW w:w="114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484</w:t>
            </w:r>
          </w:p>
        </w:tc>
      </w:tr>
      <w:tr w:rsidR="00402593" w:rsidRPr="002D0887" w:rsidTr="000E69EE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1.15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0.34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0.62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-0.01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0.83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484</w:t>
            </w:r>
          </w:p>
        </w:tc>
      </w:tr>
      <w:tr w:rsidR="00402593" w:rsidRPr="002D0887" w:rsidTr="000E69EE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14.32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14.44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0.59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0.83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0.41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0.36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484</w:t>
            </w:r>
          </w:p>
        </w:tc>
      </w:tr>
      <w:tr w:rsidR="00402593" w:rsidRPr="002D0887" w:rsidTr="000E69EE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17.79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17.89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1.97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1.01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484</w:t>
            </w:r>
          </w:p>
        </w:tc>
      </w:tr>
      <w:tr w:rsidR="00402593" w:rsidRPr="002D0887" w:rsidTr="000E69EE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6.00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5.97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0.75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1.07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0.42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0.57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484</w:t>
            </w:r>
          </w:p>
        </w:tc>
      </w:tr>
      <w:tr w:rsidR="00402593" w:rsidRPr="002D0887" w:rsidTr="000E69EE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6.00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5.58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1.26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2.47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-0.07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0.97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1.76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484</w:t>
            </w:r>
          </w:p>
        </w:tc>
      </w:tr>
      <w:tr w:rsidR="00402593" w:rsidRPr="002D0887" w:rsidTr="000E69EE">
        <w:trPr>
          <w:trHeight w:val="300"/>
        </w:trPr>
        <w:tc>
          <w:tcPr>
            <w:tcW w:w="11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1.05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1.05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0.18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85</w:t>
            </w:r>
          </w:p>
        </w:tc>
        <w:tc>
          <w:tcPr>
            <w:tcW w:w="114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484</w:t>
            </w:r>
          </w:p>
        </w:tc>
      </w:tr>
      <w:tr w:rsidR="00402593" w:rsidRPr="002D0887" w:rsidTr="000E69EE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-0.01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484</w:t>
            </w:r>
          </w:p>
        </w:tc>
      </w:tr>
      <w:tr w:rsidR="00402593" w:rsidRPr="002D0887" w:rsidTr="000E69EE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2.30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2.43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0.30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0.43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0.43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0.11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484</w:t>
            </w:r>
          </w:p>
        </w:tc>
      </w:tr>
      <w:tr w:rsidR="00402593" w:rsidRPr="002D0887" w:rsidTr="000E69EE">
        <w:trPr>
          <w:trHeight w:val="300"/>
        </w:trPr>
        <w:tc>
          <w:tcPr>
            <w:tcW w:w="11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1.06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1.03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0.42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0.51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-0.03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0.23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0.96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0.18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85</w:t>
            </w:r>
          </w:p>
        </w:tc>
        <w:tc>
          <w:tcPr>
            <w:tcW w:w="114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484</w:t>
            </w:r>
          </w:p>
        </w:tc>
      </w:tr>
      <w:tr w:rsidR="00402593" w:rsidRPr="002D0887" w:rsidTr="000E69EE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1.42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1.50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0.21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0.31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0.44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484</w:t>
            </w:r>
          </w:p>
        </w:tc>
      </w:tr>
      <w:tr w:rsidR="00402593" w:rsidRPr="002D0887" w:rsidTr="000E69EE">
        <w:trPr>
          <w:trHeight w:val="300"/>
        </w:trPr>
        <w:tc>
          <w:tcPr>
            <w:tcW w:w="11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0.64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0.57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0.25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0.37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  <w:t>-0.11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0.47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0.07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85</w:t>
            </w:r>
          </w:p>
        </w:tc>
        <w:tc>
          <w:tcPr>
            <w:tcW w:w="114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484</w:t>
            </w:r>
          </w:p>
        </w:tc>
      </w:tr>
      <w:tr w:rsidR="00402593" w:rsidRPr="002D0887" w:rsidTr="000E69EE">
        <w:trPr>
          <w:trHeight w:val="300"/>
        </w:trPr>
        <w:tc>
          <w:tcPr>
            <w:tcW w:w="114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0.63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0.56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0.24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0.38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  <w:t>-0.12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0.60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0.06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85</w:t>
            </w:r>
          </w:p>
        </w:tc>
        <w:tc>
          <w:tcPr>
            <w:tcW w:w="114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484</w:t>
            </w:r>
          </w:p>
        </w:tc>
      </w:tr>
      <w:tr w:rsidR="00402593" w:rsidRPr="002D0887" w:rsidTr="000E69EE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0.33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0.45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0.30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0.37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0.69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484</w:t>
            </w:r>
          </w:p>
        </w:tc>
      </w:tr>
      <w:tr w:rsidR="00402593" w:rsidRPr="002D0887" w:rsidTr="000E69EE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9.97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10.18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2.12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0.83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0.87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1.39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484</w:t>
            </w:r>
          </w:p>
        </w:tc>
      </w:tr>
      <w:tr w:rsidR="00402593" w:rsidRPr="002D0887" w:rsidTr="000E69EE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0.78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0.77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0.36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0.66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-0.02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0.82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0.13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484</w:t>
            </w:r>
          </w:p>
        </w:tc>
      </w:tr>
      <w:tr w:rsidR="00402593" w:rsidRPr="002D0887" w:rsidTr="000E69EE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1.59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2.34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1.43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2.59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0.47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0.81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2.61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484</w:t>
            </w:r>
          </w:p>
        </w:tc>
      </w:tr>
      <w:tr w:rsidR="00402593" w:rsidRPr="002D0887" w:rsidTr="000E69EE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2.93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3.20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7.99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3.58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1.50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15.47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484</w:t>
            </w:r>
          </w:p>
        </w:tc>
      </w:tr>
      <w:tr w:rsidR="000E69EE" w:rsidRPr="002D0887" w:rsidTr="000E69EE">
        <w:trPr>
          <w:trHeight w:val="300"/>
        </w:trPr>
        <w:tc>
          <w:tcPr>
            <w:tcW w:w="126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9EE" w:rsidRPr="002D0887" w:rsidRDefault="000E69EE" w:rsidP="00402593">
            <w:pPr>
              <w:spacing w:before="0" w:after="0" w:line="276" w:lineRule="auto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</w:t>
            </w:r>
            <w:r w:rsidR="0040259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at least medium bias (&gt; 0.10) are printed in bold. </w:t>
            </w:r>
            <w:r w:rsidR="0040259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c =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w:r w:rsidR="00A426C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index for class</w:t>
            </w:r>
            <w:r w:rsidR="0040259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</w:t>
            </w:r>
            <w:r w:rsidR="00A426C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skewness 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jc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residual variable for occasion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="00A426C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; Estimate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peb 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2D0887">
              <w:rPr>
                <w:rFonts w:eastAsia="Times New Roman" w:cs="Times New Roman"/>
                <w:sz w:val="21"/>
                <w:szCs w:val="21"/>
              </w:rPr>
              <w:t>= degrees of freedom parameter</w:t>
            </w:r>
            <w:r w:rsidR="00294333" w:rsidRPr="002D0887">
              <w:rPr>
                <w:rFonts w:eastAsia="Times New Roman" w:cs="Times New Roman"/>
                <w:i/>
                <w:sz w:val="21"/>
                <w:szCs w:val="21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="0029433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="0029433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0E69EE" w:rsidRPr="002D0887" w:rsidRDefault="000E69EE">
      <w:pPr>
        <w:rPr>
          <w:rFonts w:cs="Times New Roman"/>
          <w:sz w:val="21"/>
          <w:szCs w:val="21"/>
        </w:rPr>
      </w:pPr>
    </w:p>
    <w:p w:rsidR="000E69EE" w:rsidRPr="002D0887" w:rsidRDefault="000E69EE" w:rsidP="000E69EE">
      <w:pPr>
        <w:pStyle w:val="Beschriftung"/>
        <w:rPr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7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=6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2 Occasions and 1,000 Observations</w:t>
      </w:r>
    </w:p>
    <w:tbl>
      <w:tblPr>
        <w:tblW w:w="133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226"/>
        <w:gridCol w:w="1225"/>
        <w:gridCol w:w="1226"/>
        <w:gridCol w:w="1226"/>
        <w:gridCol w:w="1225"/>
        <w:gridCol w:w="1226"/>
        <w:gridCol w:w="1226"/>
        <w:gridCol w:w="1225"/>
        <w:gridCol w:w="1226"/>
        <w:gridCol w:w="1084"/>
      </w:tblGrid>
      <w:tr w:rsidR="000E69EE" w:rsidRPr="002D0887" w:rsidTr="000E69EE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trHeight w:val="300"/>
        </w:trPr>
        <w:tc>
          <w:tcPr>
            <w:tcW w:w="122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5.00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5.17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0.59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0.66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  <w:t>0.12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0.99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0.38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175</w:t>
            </w:r>
          </w:p>
        </w:tc>
        <w:tc>
          <w:tcPr>
            <w:tcW w:w="108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</w:tr>
      <w:tr w:rsidR="00402593" w:rsidRPr="002D0887" w:rsidTr="00402593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15.86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93.67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10.54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2.17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-0.89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8892.00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-1.02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-1.06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0.51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0.56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0.27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22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0.70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0.72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0.83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1.00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  <w:t>0.20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0.931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0.69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175</w:t>
            </w:r>
          </w:p>
        </w:tc>
        <w:tc>
          <w:tcPr>
            <w:tcW w:w="108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1.15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1.12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0.25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0.38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-0.03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0.52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22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14.32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14.42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0.41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0.50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  <w:t>0.22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0.95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0.18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175</w:t>
            </w:r>
          </w:p>
        </w:tc>
        <w:tc>
          <w:tcPr>
            <w:tcW w:w="108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17.79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17.90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0.67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0.43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0.46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22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6.00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5.89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0.60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0.70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-0.02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  <w:t>0.16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0.98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0.38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175</w:t>
            </w:r>
          </w:p>
        </w:tc>
        <w:tc>
          <w:tcPr>
            <w:tcW w:w="108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22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6.00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5.70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0.82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1.06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-0.05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  <w:t>0.30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0.98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0.75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175</w:t>
            </w:r>
          </w:p>
        </w:tc>
        <w:tc>
          <w:tcPr>
            <w:tcW w:w="108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1.05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1.05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22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0.94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0.04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  <w:t>0.18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0.99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175</w:t>
            </w:r>
          </w:p>
        </w:tc>
        <w:tc>
          <w:tcPr>
            <w:tcW w:w="108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22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2.30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2.35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0.22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0.26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  <w:t>0.20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0.97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175</w:t>
            </w:r>
          </w:p>
        </w:tc>
        <w:tc>
          <w:tcPr>
            <w:tcW w:w="108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22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1.06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1.05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0.28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0.31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-0.01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  <w:t>0.12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0.97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175</w:t>
            </w:r>
          </w:p>
        </w:tc>
        <w:tc>
          <w:tcPr>
            <w:tcW w:w="108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22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1.42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1.44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0.15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0.19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  <w:t>0.29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0.96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175</w:t>
            </w:r>
          </w:p>
        </w:tc>
        <w:tc>
          <w:tcPr>
            <w:tcW w:w="108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22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0.64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0.64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0.24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-0.01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  <w:t>0.14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0.99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0.04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175</w:t>
            </w:r>
          </w:p>
        </w:tc>
        <w:tc>
          <w:tcPr>
            <w:tcW w:w="108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0.63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0.60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0.22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0.24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-0.05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22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0.33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0.38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0.26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0.31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  <w:t>0.16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  <w:t>0.18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0.96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0.07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175</w:t>
            </w:r>
          </w:p>
        </w:tc>
        <w:tc>
          <w:tcPr>
            <w:tcW w:w="108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9.97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10.18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1.35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0.45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22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0.78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0.81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0.35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0.42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0.03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  <w:t>0.18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0.98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0.12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175</w:t>
            </w:r>
          </w:p>
        </w:tc>
        <w:tc>
          <w:tcPr>
            <w:tcW w:w="108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22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1.59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1.98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1.20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1.59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color w:val="000000"/>
                <w:sz w:val="21"/>
                <w:szCs w:val="21"/>
                <w:lang w:eastAsia="de-DE"/>
              </w:rPr>
              <w:t>0.25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0.33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0.96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1.60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175</w:t>
            </w:r>
          </w:p>
        </w:tc>
        <w:tc>
          <w:tcPr>
            <w:tcW w:w="108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0.64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2.16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2.38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3.59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2.38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/>
                <w:bCs/>
                <w:sz w:val="21"/>
                <w:szCs w:val="21"/>
                <w:lang w:eastAsia="de-DE"/>
              </w:rPr>
              <w:t>0.51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0.97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7.97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175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494</w:t>
            </w:r>
          </w:p>
        </w:tc>
      </w:tr>
      <w:tr w:rsidR="000E69EE" w:rsidRPr="002D0887" w:rsidTr="000E69EE">
        <w:trPr>
          <w:trHeight w:val="300"/>
        </w:trPr>
        <w:tc>
          <w:tcPr>
            <w:tcW w:w="133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E69EE" w:rsidRPr="002D0887" w:rsidRDefault="000E69EE" w:rsidP="000E69EE">
            <w:pPr>
              <w:spacing w:before="0" w:after="0" w:line="276" w:lineRule="auto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</w:t>
            </w:r>
            <w:r w:rsidR="0040259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at least medium bias (&gt; 0.10) are printed in bold. </w:t>
            </w:r>
            <w:r w:rsidR="0040259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c </w:t>
            </w:r>
            <w:r w:rsidR="0040259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</w:t>
            </w:r>
            <w:r w:rsidR="00A426C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index for class</w:t>
            </w:r>
            <w:r w:rsidR="0040259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</w:t>
            </w:r>
            <w:r w:rsidR="00A426C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jc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residual variable for occasion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="00A426C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; Estimate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peb 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="00294333" w:rsidRPr="002D0887">
              <w:rPr>
                <w:rFonts w:eastAsia="Times New Roman" w:cs="Times New Roman"/>
                <w:sz w:val="21"/>
                <w:szCs w:val="21"/>
              </w:rPr>
              <w:t>= degrees of freedom parameter</w:t>
            </w:r>
            <w:r w:rsidR="0029433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;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="0029433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="0029433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  <w:p w:rsidR="000E69EE" w:rsidRPr="002D0887" w:rsidRDefault="000E69EE" w:rsidP="000E69EE">
            <w:pPr>
              <w:spacing w:before="0" w:after="0" w:line="276" w:lineRule="auto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</w:p>
          <w:p w:rsidR="000E69EE" w:rsidRPr="002D0887" w:rsidRDefault="000E69EE" w:rsidP="000E69EE">
            <w:pPr>
              <w:spacing w:before="0" w:after="0" w:line="276" w:lineRule="auto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</w:p>
        </w:tc>
      </w:tr>
    </w:tbl>
    <w:p w:rsidR="000E69EE" w:rsidRPr="002D0887" w:rsidRDefault="000E69EE" w:rsidP="000E69EE">
      <w:pPr>
        <w:pStyle w:val="Beschriftung"/>
        <w:rPr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8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=6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3 Occasions and 250 Observations</w:t>
      </w:r>
    </w:p>
    <w:tbl>
      <w:tblPr>
        <w:tblW w:w="133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644"/>
      </w:tblGrid>
      <w:tr w:rsidR="000E69EE" w:rsidRPr="002D0887" w:rsidTr="000E69EE">
        <w:trPr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5.53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1.74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1.22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sz w:val="21"/>
                <w:szCs w:val="21"/>
              </w:rPr>
              <w:t>-0.30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3.31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103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494</w:t>
            </w:r>
          </w:p>
        </w:tc>
      </w:tr>
      <w:tr w:rsidR="00402593" w:rsidRPr="002D0887" w:rsidTr="00402593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108.38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452.66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126.48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sz w:val="21"/>
                <w:szCs w:val="21"/>
              </w:rPr>
              <w:t>20.68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sz w:val="21"/>
                <w:szCs w:val="21"/>
              </w:rPr>
              <w:t>-0.72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215588.89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-1.02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0.76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sz w:val="21"/>
                <w:szCs w:val="21"/>
              </w:rPr>
              <w:t>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0.72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1.27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1.41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0.91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1.61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103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0.42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-0.03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sz w:val="21"/>
                <w:szCs w:val="21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14.58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0.63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0.92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0.46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103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18.38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1.42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2.05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5.83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0.85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1.05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-0.03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0.75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103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5.15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1.66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1.57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sz w:val="21"/>
                <w:szCs w:val="21"/>
              </w:rPr>
              <w:t>-0.14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-0.05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3.48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103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0.04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sz w:val="21"/>
                <w:szCs w:val="21"/>
              </w:rPr>
              <w:t>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0.06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1.00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103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2.35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0.34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0.42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103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1.04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0.39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0.41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0.15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103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1.46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0.20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0.24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sz w:val="21"/>
                <w:szCs w:val="21"/>
              </w:rPr>
              <w:t>0.25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103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0.61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0.22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-0.05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sz w:val="21"/>
                <w:szCs w:val="21"/>
              </w:rPr>
              <w:t>0.34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103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0.28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-0.04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sz w:val="21"/>
                <w:szCs w:val="21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0.39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0.29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0.32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sz w:val="21"/>
                <w:szCs w:val="21"/>
              </w:rPr>
              <w:t>0.18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103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10.36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1.48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1.65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sz w:val="21"/>
                <w:szCs w:val="21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2.35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0.83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0.34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0.41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sz w:val="21"/>
                <w:szCs w:val="21"/>
              </w:rPr>
              <w:t>0.22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103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2.31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1.52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2.35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sz w:val="21"/>
                <w:szCs w:val="21"/>
              </w:rPr>
              <w:t>0.45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sz w:val="21"/>
                <w:szCs w:val="21"/>
              </w:rPr>
              <w:t>0.54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2.84</w:t>
            </w:r>
          </w:p>
        </w:tc>
        <w:tc>
          <w:tcPr>
            <w:tcW w:w="1170" w:type="dxa"/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103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494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3.12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3.51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4.06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sz w:val="21"/>
                <w:szCs w:val="21"/>
              </w:rPr>
              <w:t>3.87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sz w:val="21"/>
                <w:szCs w:val="21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18.48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103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sz w:val="21"/>
                <w:szCs w:val="21"/>
              </w:rPr>
            </w:pPr>
            <w:r w:rsidRPr="002D0887">
              <w:rPr>
                <w:rFonts w:eastAsia="Calibri" w:cs="Times New Roman"/>
                <w:sz w:val="21"/>
                <w:szCs w:val="21"/>
              </w:rPr>
              <w:t>494</w:t>
            </w:r>
          </w:p>
        </w:tc>
      </w:tr>
      <w:tr w:rsidR="000E69EE" w:rsidRPr="002D0887" w:rsidTr="000E69EE">
        <w:trPr>
          <w:trHeight w:val="300"/>
        </w:trPr>
        <w:tc>
          <w:tcPr>
            <w:tcW w:w="133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9EE" w:rsidRPr="002D0887" w:rsidRDefault="000E69EE" w:rsidP="000E69EE">
            <w:pPr>
              <w:spacing w:before="0" w:after="0" w:line="276" w:lineRule="auto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</w:t>
            </w:r>
            <w:r w:rsidR="0040259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at least medium bias (&gt; 0.10) are printed in bold. </w:t>
            </w:r>
            <w:r w:rsidR="0040259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c</w:t>
            </w:r>
            <w:r w:rsidR="0040259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</w:t>
            </w:r>
            <w:r w:rsidR="00A426C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index for class</w:t>
            </w:r>
            <w:r w:rsidR="0040259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</w:t>
            </w:r>
            <w:r w:rsidR="00A426C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jc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residual variable for occasion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="00A426C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; Estimate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peb 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="00294333" w:rsidRPr="002D0887">
              <w:rPr>
                <w:rFonts w:eastAsia="Times New Roman" w:cs="Times New Roman"/>
                <w:sz w:val="21"/>
                <w:szCs w:val="21"/>
              </w:rPr>
              <w:t>= degrees of freedom parameter</w:t>
            </w:r>
            <w:r w:rsidR="0029433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;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="0029433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="0029433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  <w:p w:rsidR="000E69EE" w:rsidRPr="002D0887" w:rsidRDefault="000E69EE" w:rsidP="000E69EE">
            <w:pPr>
              <w:spacing w:before="0" w:after="0" w:line="276" w:lineRule="auto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</w:p>
          <w:p w:rsidR="000E69EE" w:rsidRPr="002D0887" w:rsidRDefault="000E69EE" w:rsidP="000E69EE">
            <w:pPr>
              <w:spacing w:before="0" w:after="0" w:line="276" w:lineRule="auto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</w:p>
        </w:tc>
      </w:tr>
    </w:tbl>
    <w:p w:rsidR="002D0887" w:rsidRDefault="002D0887" w:rsidP="000A7F82">
      <w:pPr>
        <w:rPr>
          <w:b/>
          <w:sz w:val="21"/>
          <w:szCs w:val="21"/>
        </w:rPr>
      </w:pPr>
    </w:p>
    <w:p w:rsidR="000A7F82" w:rsidRPr="002D0887" w:rsidRDefault="000A7F82" w:rsidP="000A7F82">
      <w:pPr>
        <w:rPr>
          <w:sz w:val="21"/>
          <w:szCs w:val="21"/>
        </w:rPr>
      </w:pPr>
      <w:r w:rsidRPr="002D0887">
        <w:rPr>
          <w:b/>
          <w:sz w:val="21"/>
          <w:szCs w:val="21"/>
        </w:rPr>
        <w:lastRenderedPageBreak/>
        <w:t xml:space="preserve">Table S </w:t>
      </w:r>
      <w:r w:rsidR="0057367C" w:rsidRPr="002D0887">
        <w:rPr>
          <w:b/>
          <w:sz w:val="21"/>
          <w:szCs w:val="21"/>
        </w:rPr>
        <w:fldChar w:fldCharType="begin"/>
      </w:r>
      <w:r w:rsidRPr="002D0887">
        <w:rPr>
          <w:b/>
          <w:sz w:val="21"/>
          <w:szCs w:val="21"/>
        </w:rPr>
        <w:instrText xml:space="preserve"> SEQ Table_S \* ARABIC </w:instrText>
      </w:r>
      <w:r w:rsidR="0057367C" w:rsidRPr="002D0887">
        <w:rPr>
          <w:b/>
          <w:sz w:val="21"/>
          <w:szCs w:val="21"/>
        </w:rPr>
        <w:fldChar w:fldCharType="separate"/>
      </w:r>
      <w:r w:rsidR="0004292D" w:rsidRPr="002D0887">
        <w:rPr>
          <w:b/>
          <w:noProof/>
          <w:sz w:val="21"/>
          <w:szCs w:val="21"/>
        </w:rPr>
        <w:t>9</w:t>
      </w:r>
      <w:r w:rsidR="0057367C" w:rsidRPr="002D0887">
        <w:rPr>
          <w:b/>
          <w:sz w:val="21"/>
          <w:szCs w:val="21"/>
        </w:rPr>
        <w:fldChar w:fldCharType="end"/>
      </w:r>
      <w:r w:rsidRPr="002D0887">
        <w:rPr>
          <w:b/>
          <w:sz w:val="21"/>
          <w:szCs w:val="21"/>
        </w:rPr>
        <w:t>.</w:t>
      </w:r>
      <w:r w:rsidRPr="002D0887">
        <w:rPr>
          <w:sz w:val="21"/>
          <w:szCs w:val="21"/>
        </w:rPr>
        <w:t xml:space="preserve"> </w:t>
      </w:r>
      <w:r w:rsidRPr="002D0887">
        <w:rPr>
          <w:rFonts w:eastAsia="Times New Roman" w:cs="Times New Roman"/>
          <w:i/>
          <w:color w:val="000000"/>
          <w:sz w:val="21"/>
          <w:szCs w:val="21"/>
          <w:lang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1"/>
                <w:szCs w:val="21"/>
                <w:lang w:eastAsia="de-DE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1"/>
                <w:szCs w:val="21"/>
                <w:lang w:eastAsia="de-DE"/>
              </w:rPr>
              <m:t>δ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1"/>
                <w:szCs w:val="21"/>
                <w:lang w:eastAsia="de-DE"/>
              </w:rPr>
              <m:t>Tc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1"/>
            <w:szCs w:val="21"/>
            <w:lang w:eastAsia="de-DE"/>
          </w:rPr>
          <m:t>=6</m:t>
        </m:r>
      </m:oMath>
      <w:r w:rsidRPr="002D0887">
        <w:rPr>
          <w:rFonts w:eastAsia="Times New Roman" w:cs="Times New Roman"/>
          <w:i/>
          <w:color w:val="000000"/>
          <w:sz w:val="21"/>
          <w:szCs w:val="21"/>
          <w:lang w:eastAsia="de-DE"/>
        </w:rPr>
        <w:t>, 3 Occasions and 500 Observations</w:t>
      </w:r>
    </w:p>
    <w:tbl>
      <w:tblPr>
        <w:tblW w:w="133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644"/>
      </w:tblGrid>
      <w:tr w:rsidR="000E69EE" w:rsidRPr="002D0887" w:rsidTr="000E69EE">
        <w:trPr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402593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7.30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103.71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2.68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2.47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3.61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2.63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0.69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0.49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3.03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1.54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2.34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3.84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0E69EE" w:rsidRPr="002D0887" w:rsidTr="000E69EE">
        <w:trPr>
          <w:trHeight w:val="300"/>
        </w:trPr>
        <w:tc>
          <w:tcPr>
            <w:tcW w:w="133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9EE" w:rsidRPr="002D0887" w:rsidRDefault="000E69EE" w:rsidP="000E69EE">
            <w:pPr>
              <w:spacing w:before="0" w:after="0" w:line="276" w:lineRule="auto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</w:t>
            </w:r>
            <w:r w:rsidR="0040259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at least medium bias (&gt; 0.10) are printed in bold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="0040259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</w:t>
            </w:r>
            <w:r w:rsidR="00A426C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index for class</w:t>
            </w:r>
            <w:r w:rsidR="0040259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</w:t>
            </w:r>
            <w:r w:rsidR="00A426C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E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jc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residual variable for occasion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="00A426C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; Estimate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peb 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="00294333" w:rsidRPr="002D0887">
              <w:rPr>
                <w:rFonts w:eastAsia="Times New Roman" w:cs="Times New Roman"/>
                <w:sz w:val="21"/>
                <w:szCs w:val="21"/>
              </w:rPr>
              <w:t>= degrees of freedom parameter</w:t>
            </w:r>
            <w:r w:rsidR="0029433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;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="0029433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="0029433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  <w:p w:rsidR="000E69EE" w:rsidRPr="002D0887" w:rsidRDefault="000E69EE" w:rsidP="000E69EE">
            <w:pPr>
              <w:spacing w:before="0" w:after="0" w:line="276" w:lineRule="auto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</w:p>
          <w:p w:rsidR="000E69EE" w:rsidRPr="002D0887" w:rsidRDefault="000E69EE" w:rsidP="000E69EE">
            <w:pPr>
              <w:spacing w:before="0" w:after="0" w:line="276" w:lineRule="auto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</w:p>
        </w:tc>
      </w:tr>
    </w:tbl>
    <w:p w:rsidR="000A7F82" w:rsidRPr="002D0887" w:rsidRDefault="000A7F82" w:rsidP="000A7F82">
      <w:pPr>
        <w:pStyle w:val="Beschriftung"/>
        <w:rPr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10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=6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3 Occasions and 1,000 Observations</w:t>
      </w:r>
    </w:p>
    <w:tbl>
      <w:tblPr>
        <w:tblW w:w="133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644"/>
      </w:tblGrid>
      <w:tr w:rsidR="000E69EE" w:rsidRPr="002D0887" w:rsidTr="000E69EE">
        <w:trPr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402593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2.22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-0.55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24.40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5.95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5.84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0E69EE" w:rsidRPr="002D0887" w:rsidTr="000E69EE">
        <w:trPr>
          <w:trHeight w:val="300"/>
        </w:trPr>
        <w:tc>
          <w:tcPr>
            <w:tcW w:w="133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9EE" w:rsidRPr="002D0887" w:rsidRDefault="000E69EE" w:rsidP="002D0887">
            <w:pPr>
              <w:spacing w:before="0" w:after="0" w:line="276" w:lineRule="auto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</w:t>
            </w:r>
            <w:r w:rsidR="0040259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at least medium bias (&gt; 0.10) are printed in bold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="0040259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</w:t>
            </w:r>
            <w:r w:rsidR="00A426C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index for class</w:t>
            </w:r>
            <w:r w:rsidR="0040259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</w:t>
            </w:r>
            <w:r w:rsidR="00A426C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="00A426C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="00A426C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; Estimate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peb 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="00294333" w:rsidRPr="002D0887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="0029433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="0029433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0A7F82" w:rsidRPr="002D0887" w:rsidRDefault="000A7F82">
      <w:pPr>
        <w:rPr>
          <w:sz w:val="21"/>
          <w:szCs w:val="21"/>
        </w:rPr>
      </w:pPr>
    </w:p>
    <w:p w:rsidR="000A7F82" w:rsidRPr="002D0887" w:rsidRDefault="000A7F82" w:rsidP="000A7F82">
      <w:pPr>
        <w:pStyle w:val="Beschriftung"/>
        <w:rPr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11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=6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4 Occasions and 125 Observations</w:t>
      </w:r>
    </w:p>
    <w:tbl>
      <w:tblPr>
        <w:tblW w:w="133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644"/>
      </w:tblGrid>
      <w:tr w:rsidR="000E69EE" w:rsidRPr="002D0887" w:rsidTr="000E69EE">
        <w:trPr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5.45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402593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130.78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434.60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293.14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25.16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-0.33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204695.10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14.69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2.08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5.69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4.88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2.21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</w:t>
            </w: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6.66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0.66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3.17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0.77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0.45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E69E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4.74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6.09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0E69EE" w:rsidRPr="002D0887" w:rsidTr="000E69EE">
        <w:trPr>
          <w:trHeight w:val="300"/>
        </w:trPr>
        <w:tc>
          <w:tcPr>
            <w:tcW w:w="133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9EE" w:rsidRPr="002D0887" w:rsidRDefault="000E69EE" w:rsidP="002D0887">
            <w:pPr>
              <w:spacing w:before="0" w:after="0" w:line="276" w:lineRule="auto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</w:t>
            </w:r>
            <w:r w:rsidR="0040259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at least medium bias (&gt; 0.10) are printed in bold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="0040259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</w:t>
            </w:r>
            <w:r w:rsidR="00A426C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index for class</w:t>
            </w:r>
            <w:r w:rsidR="0040259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</w:t>
            </w:r>
            <w:r w:rsidR="00A426C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="00A426C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="00A426C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; Estimate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peb 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="00294333"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2D0887">
              <w:rPr>
                <w:rFonts w:eastAsia="Times New Roman" w:cs="Times New Roman"/>
                <w:sz w:val="21"/>
                <w:szCs w:val="21"/>
              </w:rPr>
              <w:t>= degrees of freedom parameter</w:t>
            </w:r>
            <w:r w:rsidR="00294333" w:rsidRPr="002D0887">
              <w:rPr>
                <w:rFonts w:eastAsia="Times New Roman" w:cs="Times New Roman"/>
                <w:i/>
                <w:sz w:val="21"/>
                <w:szCs w:val="21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="0029433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="00294333"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0A7F82" w:rsidRPr="002D0887" w:rsidRDefault="000A7F82">
      <w:pPr>
        <w:rPr>
          <w:sz w:val="21"/>
          <w:szCs w:val="21"/>
        </w:rPr>
      </w:pPr>
    </w:p>
    <w:p w:rsidR="000A7F82" w:rsidRPr="002D0887" w:rsidRDefault="000A7F82" w:rsidP="000A7F82">
      <w:pPr>
        <w:pStyle w:val="Beschriftung"/>
        <w:rPr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12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=6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4 Occasions and 250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7.27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7.75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38.23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5.52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1.83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2.43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3.66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3.17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2D0887" w:rsidRPr="002D0887" w:rsidTr="00E56232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184B2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184B2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184B2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184B2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184B2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184B2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184B2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184B2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184B2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184B2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184B2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184B2A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184B2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184B2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184B2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184B2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184B2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184B2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184B2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184B2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184B2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184B2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184B2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184B2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184B2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184B2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184B2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184B2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184B2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184B2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184B2A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184B2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184B2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184B2A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184B2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184B2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184B2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0A7F82" w:rsidRPr="002D0887" w:rsidRDefault="000A7F82">
      <w:pPr>
        <w:rPr>
          <w:sz w:val="21"/>
          <w:szCs w:val="21"/>
        </w:rPr>
      </w:pPr>
    </w:p>
    <w:p w:rsidR="000A7F82" w:rsidRPr="002D0887" w:rsidRDefault="000A7F82" w:rsidP="000A7F82">
      <w:pPr>
        <w:pStyle w:val="Beschriftung"/>
        <w:rPr>
          <w:b w:val="0"/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13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=6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4 Occasions and 500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2.69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1.23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2.01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5.98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1.63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4.06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2D0887" w:rsidRPr="002D0887" w:rsidTr="00250B37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516F2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516F2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516F2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516F2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516F2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516F2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516F2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516F2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516F2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516F2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516F2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516F21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516F2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516F2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516F2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516F2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516F2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516F2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516F2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516F2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516F2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516F2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516F2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516F2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516F2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516F2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516F2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516F2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516F2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516F2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516F21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516F2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516F2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516F21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516F2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516F2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516F2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0A7F82" w:rsidRPr="002D0887" w:rsidRDefault="000A7F82">
      <w:pPr>
        <w:rPr>
          <w:sz w:val="21"/>
          <w:szCs w:val="21"/>
        </w:rPr>
      </w:pPr>
    </w:p>
    <w:p w:rsidR="000A7F82" w:rsidRPr="002D0887" w:rsidRDefault="000A7F82" w:rsidP="000A7F82">
      <w:pPr>
        <w:pStyle w:val="Beschriftung"/>
        <w:rPr>
          <w:b w:val="0"/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14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=6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4 Occasions and 1,000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5.87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2D0887" w:rsidRPr="002D0887" w:rsidTr="00D02D25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A514BF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A514BF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A514BF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A514BF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A514BF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A514BF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A514BF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A514BF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A514BF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A514BF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A514BF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A514BF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A514BF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A514BF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A514BF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A514BF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A514BF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A514BF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A514BF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A514BF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A514BF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A514BF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A514BF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A514BF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A514BF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A514BF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A514BF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A514BF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A514BF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A514BF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A514BF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A514BF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A514BF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A514BF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A514BF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A514BF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A514BF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0A7F82" w:rsidRPr="002D0887" w:rsidRDefault="000A7F82">
      <w:pPr>
        <w:rPr>
          <w:sz w:val="21"/>
          <w:szCs w:val="21"/>
        </w:rPr>
      </w:pPr>
    </w:p>
    <w:p w:rsidR="000A7F82" w:rsidRPr="002D0887" w:rsidRDefault="000A7F82" w:rsidP="000A7F82">
      <w:pPr>
        <w:pStyle w:val="Beschriftung"/>
        <w:rPr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15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=6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5 Occasions and 125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5.51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33.58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239.92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61.40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5.72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-0.74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58377.82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14.67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-0.19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4.66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2.53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-0.22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-0.21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8.18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-0.11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2.49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2.62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3.58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3.87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4.60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-0.17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30.44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2D0887" w:rsidRPr="002D0887" w:rsidTr="00724E2F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EC56B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EC56B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EC56B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EC56B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EC56B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EC56B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EC56B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EC56B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EC56B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EC56B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EC56B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EC56B4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EC56B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EC56B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EC56B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EC56B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EC56B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EC56B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EC56B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EC56B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EC56B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EC56B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EC56B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EC56B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EC56B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EC56B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EC56B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EC56B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EC56B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EC56B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EC56B4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EC56B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EC56B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EC56B4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EC56B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EC56B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EC56B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0A7F82" w:rsidRPr="002D0887" w:rsidRDefault="000A7F82">
      <w:pPr>
        <w:rPr>
          <w:sz w:val="21"/>
          <w:szCs w:val="21"/>
        </w:rPr>
      </w:pPr>
    </w:p>
    <w:p w:rsidR="000A7F82" w:rsidRPr="002D0887" w:rsidRDefault="000A7F82" w:rsidP="000A7F82">
      <w:pPr>
        <w:pStyle w:val="Beschriftung"/>
        <w:rPr>
          <w:b w:val="0"/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16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=6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5 Occasions and 250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-0.30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34.59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5.81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2.69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2.50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2D0887" w:rsidRPr="002D0887" w:rsidTr="0004123C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5214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5214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5214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5214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5214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5214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5214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5214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5214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5214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5214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5214F1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5214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5214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5214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5214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5214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5214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5214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5214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5214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5214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5214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5214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5214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5214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5214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5214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5214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5214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5214F1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5214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5214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5214F1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5214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5214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5214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0A7F82" w:rsidRPr="002D0887" w:rsidRDefault="000A7F82">
      <w:pPr>
        <w:rPr>
          <w:sz w:val="21"/>
          <w:szCs w:val="21"/>
        </w:rPr>
      </w:pPr>
    </w:p>
    <w:p w:rsidR="000A7F82" w:rsidRPr="002D0887" w:rsidRDefault="000A7F82" w:rsidP="000A7F82">
      <w:pPr>
        <w:pStyle w:val="Beschriftung"/>
        <w:rPr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17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b w:val="0"/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=6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5 Occasions and 500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402593">
        <w:trPr>
          <w:gridAfter w:val="1"/>
          <w:wAfter w:w="49" w:type="dxa"/>
          <w:trHeight w:val="7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1.86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5.93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5.78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-0.15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2D0887" w:rsidRPr="002D0887" w:rsidTr="00B41F32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BF3A0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BF3A0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BF3A0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BF3A0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BF3A0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BF3A0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BF3A0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BF3A0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BF3A0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BF3A0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BF3A0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BF3A07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BF3A0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BF3A0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BF3A0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BF3A0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BF3A0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BF3A0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BF3A0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BF3A0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BF3A0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BF3A0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BF3A0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BF3A0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BF3A0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BF3A0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BF3A0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BF3A0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BF3A0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BF3A0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BF3A07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BF3A0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BF3A0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BF3A07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BF3A0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BF3A0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BF3A0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0A7F82" w:rsidRPr="002D0887" w:rsidRDefault="000A7F82">
      <w:pPr>
        <w:rPr>
          <w:sz w:val="21"/>
          <w:szCs w:val="21"/>
        </w:rPr>
      </w:pPr>
    </w:p>
    <w:p w:rsidR="000A7F82" w:rsidRPr="002D0887" w:rsidRDefault="000A7F82" w:rsidP="000A7F82">
      <w:pPr>
        <w:pStyle w:val="Beschriftung"/>
        <w:rPr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18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=6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5 Occasions and 1,000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2D0887" w:rsidRPr="002D0887" w:rsidTr="004D0692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71363E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71363E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71363E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71363E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71363E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71363E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71363E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71363E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71363E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71363E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71363E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71363E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71363E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71363E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71363E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71363E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71363E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71363E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71363E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71363E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71363E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71363E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71363E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71363E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71363E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71363E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71363E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71363E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71363E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71363E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71363E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71363E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71363E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71363E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71363E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71363E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71363E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0A7F82" w:rsidRPr="002D0887" w:rsidRDefault="000A7F82">
      <w:pPr>
        <w:rPr>
          <w:sz w:val="21"/>
          <w:szCs w:val="21"/>
        </w:rPr>
      </w:pPr>
    </w:p>
    <w:p w:rsidR="000A7F82" w:rsidRPr="002D0887" w:rsidRDefault="000A7F82" w:rsidP="000A7F82">
      <w:pPr>
        <w:pStyle w:val="Beschriftung"/>
        <w:rPr>
          <w:b w:val="0"/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19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=6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6 Occasions and 125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123.37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32.25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2.52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-0.74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15378.27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-0.21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1.82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4.92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2.29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1.93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-0.18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-0.16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2.42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-0.10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2.12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0.45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4.59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3.79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3.69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</w:t>
            </w: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19.95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2D0887" w:rsidRPr="002D0887" w:rsidTr="00E71C5D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BE638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BE638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BE638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BE638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BE638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BE638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BE638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BE638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BE638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BE638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BE638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BE6380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BE638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BE638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BE638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BE638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BE638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BE638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BE638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BE638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BE638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BE638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BE638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BE638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BE638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BE638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BE638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BE638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BE638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BE638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BE6380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BE638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BE638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BE6380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BE638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BE638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BE638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0A7F82" w:rsidRPr="002D0887" w:rsidRDefault="000A7F82">
      <w:pPr>
        <w:rPr>
          <w:sz w:val="21"/>
          <w:szCs w:val="21"/>
        </w:rPr>
      </w:pPr>
    </w:p>
    <w:p w:rsidR="000A7F82" w:rsidRPr="002D0887" w:rsidRDefault="000A7F82" w:rsidP="000A7F82">
      <w:pPr>
        <w:pStyle w:val="Beschriftung"/>
        <w:rPr>
          <w:b w:val="0"/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20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=6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6 Occasions and 250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47.39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11.62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-0.75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2260.45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5.97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0.52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1.81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-0.11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2D0887" w:rsidRPr="002D0887" w:rsidTr="00E67B67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5A231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5A231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5A231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5A231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5A231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5A231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5A231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5A231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5A231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5A231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5A231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5A231C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5A231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5A231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5A231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5A231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5A231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5A231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5A231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5A231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5A231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5A231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5A231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5A231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5A231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5A231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5A231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5A231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5A231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5A231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5A231C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5A231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5A231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5A231C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5A231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5A231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5A231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0A7F82" w:rsidRPr="002D0887" w:rsidRDefault="000A7F82">
      <w:pPr>
        <w:rPr>
          <w:sz w:val="21"/>
          <w:szCs w:val="21"/>
        </w:rPr>
      </w:pPr>
    </w:p>
    <w:p w:rsidR="000A7F82" w:rsidRPr="002D0887" w:rsidRDefault="000A7F82" w:rsidP="000A7F82">
      <w:pPr>
        <w:pStyle w:val="Beschriftung"/>
        <w:rPr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21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=6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6 Occasions and 500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-0.22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2D0887" w:rsidRPr="002D0887" w:rsidTr="00F73213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8C415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8C415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8C415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8C415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8C415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8C415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8C415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8C415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8C415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8C415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8C415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8C415D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8C415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8C415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8C415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8C415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8C415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8C415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8C415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8C415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8C415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8C415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8C415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8C415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8C415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8C415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8C415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8C415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8C415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8C415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8C415D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8C415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8C415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8C415D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8C415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8C415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8C415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0A7F82" w:rsidRPr="002D0887" w:rsidRDefault="000A7F82">
      <w:pPr>
        <w:rPr>
          <w:sz w:val="21"/>
          <w:szCs w:val="21"/>
        </w:rPr>
      </w:pPr>
    </w:p>
    <w:p w:rsidR="000A7F82" w:rsidRPr="002D0887" w:rsidRDefault="000A7F82" w:rsidP="000A7F82">
      <w:pPr>
        <w:pStyle w:val="Beschriftung"/>
        <w:rPr>
          <w:b w:val="0"/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22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=6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6 Occasions and 1,000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5.95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0.66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2D0887" w:rsidRPr="002D0887" w:rsidTr="00C563F9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4744A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4744A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4744A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4744A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4744A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4744A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4744A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4744A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4744A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4744A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4744A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4744AA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4744A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4744A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4744A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4744A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4744A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4744A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4744A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4744A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4744A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4744A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4744A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4744A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4744A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4744A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4744A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4744A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4744A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4744A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4744AA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4744A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4744A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4744AA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4744AA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4744A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4744AA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0A7F82" w:rsidRPr="002D0887" w:rsidRDefault="000A7F82">
      <w:pPr>
        <w:rPr>
          <w:sz w:val="21"/>
          <w:szCs w:val="21"/>
        </w:rPr>
      </w:pPr>
    </w:p>
    <w:p w:rsidR="000A7F82" w:rsidRPr="002D0887" w:rsidRDefault="000A7F82" w:rsidP="000A7F82">
      <w:pPr>
        <w:pStyle w:val="Beschriftung"/>
        <w:rPr>
          <w:b w:val="0"/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23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=2.8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2 Occasions and 500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5.53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64.78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245.87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64.96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11.96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-0.74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64026.70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2.74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3.76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0.49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7.64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14.51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0.47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2.68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0.71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1.88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-0.27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-0.12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0.46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-0.10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0.58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2.15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0.64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3.10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2.29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492</w:t>
            </w:r>
          </w:p>
        </w:tc>
      </w:tr>
      <w:tr w:rsidR="002D0887" w:rsidRPr="002D0887" w:rsidTr="007C0001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3625C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3625C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3625C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3625C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3625C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3625C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3625C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3625C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3625C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3625C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3625C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3625C6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3625C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3625C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3625C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3625C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3625C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3625C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3625C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3625C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3625C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3625C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3625C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3625C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3625C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3625C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3625C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3625C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3625C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3625C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3625C6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3625C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3625C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3625C6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3625C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3625C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3625C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0A7F82" w:rsidRPr="002D0887" w:rsidRDefault="000A7F82">
      <w:pPr>
        <w:rPr>
          <w:sz w:val="21"/>
          <w:szCs w:val="21"/>
        </w:rPr>
      </w:pPr>
    </w:p>
    <w:p w:rsidR="000A7F82" w:rsidRPr="002D0887" w:rsidRDefault="000A7F82" w:rsidP="000A7F82">
      <w:pPr>
        <w:pStyle w:val="Beschriftung"/>
        <w:rPr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24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>.</w:t>
      </w:r>
      <w:r w:rsidRPr="002D0887">
        <w:rPr>
          <w:rFonts w:eastAsia="Times New Roman"/>
          <w:i/>
          <w:color w:val="000000"/>
          <w:sz w:val="21"/>
          <w:szCs w:val="21"/>
          <w:lang w:val="en-US" w:eastAsia="de-DE"/>
        </w:rPr>
        <w:t xml:space="preserve">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=2.8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2 Occasions and 1,000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102.88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2553.92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1.88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2.43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-0.13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0.43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2.11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2D0887" w:rsidRPr="002D0887" w:rsidTr="008E6E56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28341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28341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28341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28341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28341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28341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28341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28341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8341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28341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28341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283410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28341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28341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28341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8341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28341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8341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28341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28341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28341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28341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28341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28341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28341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28341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28341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28341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28341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28341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283410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28341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28341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283410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28341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28341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28341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0A7F82" w:rsidRPr="002D0887" w:rsidRDefault="000A7F82">
      <w:pPr>
        <w:rPr>
          <w:sz w:val="21"/>
          <w:szCs w:val="21"/>
        </w:rPr>
      </w:pPr>
    </w:p>
    <w:p w:rsidR="000A7F82" w:rsidRPr="002D0887" w:rsidRDefault="000A7F82" w:rsidP="000A7F82">
      <w:pPr>
        <w:pStyle w:val="Beschriftung"/>
        <w:rPr>
          <w:b w:val="0"/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25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=2.8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3 Occasions and 125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-0.12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490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204.46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611.14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302.48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39.89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-0.51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413269.51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3.23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9.47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-0.13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18.48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-0.18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1.97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-0.42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2.41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2.66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2.92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0.49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3.73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3.40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2.51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490</w:t>
            </w:r>
          </w:p>
        </w:tc>
      </w:tr>
      <w:tr w:rsidR="002D0887" w:rsidRPr="002D0887" w:rsidTr="00003C3C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1D3EA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1D3EA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1D3EA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1D3EA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1D3EA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1D3EA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1D3EA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1D3EA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1D3EA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1D3EA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1D3EA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1D3EA7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1D3EA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1D3EA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1D3EA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1D3EA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1D3EA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1D3EA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1D3EA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1D3EA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1D3EA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1D3EA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1D3EA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1D3EA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1D3EA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1D3EA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1D3EA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1D3EA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1D3EA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1D3EA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1D3EA7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1D3EA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1D3EA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1D3EA7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1D3EA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1D3EA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1D3EA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0A7F82" w:rsidRPr="002D0887" w:rsidRDefault="000A7F82">
      <w:pPr>
        <w:rPr>
          <w:sz w:val="21"/>
          <w:szCs w:val="21"/>
        </w:rPr>
      </w:pPr>
    </w:p>
    <w:p w:rsidR="000A7F82" w:rsidRPr="002D0887" w:rsidRDefault="000A7F82" w:rsidP="000A7F82">
      <w:pPr>
        <w:pStyle w:val="Beschriftung"/>
        <w:rPr>
          <w:b w:val="0"/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26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=2.8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3 Occasions and 250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5.46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53.12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235.03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75.37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9.62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-0.68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57554.23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5.46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14.58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2.56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-0.28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2.73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1.96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1.93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2D0887" w:rsidRPr="002D0887" w:rsidTr="00F457F8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C75B7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C75B7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C75B7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C75B7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C75B7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C75B7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C75B7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C75B7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C75B7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C75B7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C75B7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C75B7D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C75B7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C75B7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C75B7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C75B7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C75B7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C75B7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C75B7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C75B7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C75B7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C75B7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C75B7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C75B7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C75B7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C75B7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C75B7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C75B7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C75B7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C75B7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C75B7D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C75B7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C75B7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C75B7D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C75B7D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C75B7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C75B7D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0A7F82" w:rsidRPr="002D0887" w:rsidRDefault="000A7F82">
      <w:pPr>
        <w:rPr>
          <w:sz w:val="21"/>
          <w:szCs w:val="21"/>
        </w:rPr>
      </w:pPr>
    </w:p>
    <w:p w:rsidR="000A7F82" w:rsidRPr="002D0887" w:rsidRDefault="000A7F82" w:rsidP="000A7F82">
      <w:pPr>
        <w:pStyle w:val="Beschriftung"/>
        <w:rPr>
          <w:b w:val="0"/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27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>.</w:t>
      </w:r>
      <w:r w:rsidRPr="002D0887">
        <w:rPr>
          <w:rFonts w:eastAsia="Times New Roman"/>
          <w:i/>
          <w:color w:val="000000"/>
          <w:sz w:val="21"/>
          <w:szCs w:val="21"/>
          <w:lang w:val="en-US" w:eastAsia="de-DE"/>
        </w:rPr>
        <w:t xml:space="preserve">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=2.8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3 Occasions and 500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5.27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99.39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-0.90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9967.58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1.81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14.44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2.67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2.50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-0.11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497</w:t>
            </w:r>
          </w:p>
        </w:tc>
      </w:tr>
      <w:tr w:rsidR="002D0887" w:rsidRPr="002D0887" w:rsidTr="004707B8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FF4738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FF4738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FF4738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FF4738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FF4738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FF4738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FF4738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FF4738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FF4738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FF4738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FF4738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FF4738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FF4738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FF4738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FF4738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FF4738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FF4738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FF4738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FF4738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FF4738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FF4738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FF4738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FF4738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FF4738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FF4738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FF4738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FF4738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FF4738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FF4738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FF4738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FF4738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FF4738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FF4738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FF4738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FF4738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FF4738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FF4738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E36238" w:rsidRPr="002D0887" w:rsidRDefault="00E36238">
      <w:pPr>
        <w:rPr>
          <w:sz w:val="21"/>
          <w:szCs w:val="21"/>
        </w:rPr>
      </w:pPr>
    </w:p>
    <w:p w:rsidR="00E36238" w:rsidRPr="002D0887" w:rsidRDefault="00E36238" w:rsidP="00E36238">
      <w:pPr>
        <w:pStyle w:val="Beschriftung"/>
        <w:rPr>
          <w:b w:val="0"/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28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=2.8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3 Occasions and 1,000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1.86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3.48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2.75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2.64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2D0887" w:rsidRPr="002D0887" w:rsidTr="00856CB7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F22D3B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F22D3B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F22D3B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F22D3B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F22D3B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F22D3B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F22D3B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F22D3B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F22D3B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F22D3B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F22D3B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F22D3B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F22D3B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F22D3B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F22D3B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F22D3B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F22D3B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F22D3B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F22D3B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F22D3B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F22D3B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F22D3B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F22D3B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F22D3B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F22D3B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F22D3B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F22D3B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F22D3B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F22D3B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F22D3B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F22D3B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F22D3B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F22D3B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F22D3B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F22D3B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F22D3B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F22D3B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E36238" w:rsidRPr="002D0887" w:rsidRDefault="00E36238">
      <w:pPr>
        <w:rPr>
          <w:sz w:val="21"/>
          <w:szCs w:val="21"/>
        </w:rPr>
      </w:pPr>
    </w:p>
    <w:p w:rsidR="00E36238" w:rsidRPr="002D0887" w:rsidRDefault="00E36238" w:rsidP="00E36238">
      <w:pPr>
        <w:pStyle w:val="Beschriftung"/>
        <w:rPr>
          <w:b w:val="0"/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29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=2.8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4 Occasions and 125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65.50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263.64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123.23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12.10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-0.53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2.44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2.92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-0.33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867060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14.72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-0.16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1.98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-0.42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867060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2.26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867060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867060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867060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867060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867060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867060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867060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0.41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2D0887" w:rsidRPr="002D0887" w:rsidTr="009B0990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2D42E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2D42E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2D42E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2D42E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2D42E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2D42E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2D42E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2D42E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D42E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2D42E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2D42E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2D42E5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2D42E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2D42E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2D42E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D42E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2D42E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2D42E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2D42E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2D42E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2D42E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2D42E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2D42E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2D42E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2D42E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2D42E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2D42E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2D42E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2D42E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2D42E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2D42E5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2D42E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2D42E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2D42E5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2D42E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2D42E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2D42E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E36238" w:rsidRPr="002D0887" w:rsidRDefault="00E36238">
      <w:pPr>
        <w:rPr>
          <w:sz w:val="21"/>
          <w:szCs w:val="21"/>
        </w:rPr>
      </w:pPr>
    </w:p>
    <w:p w:rsidR="00E36238" w:rsidRPr="002D0887" w:rsidRDefault="00E36238" w:rsidP="00E36238">
      <w:pPr>
        <w:pStyle w:val="Beschriftung"/>
        <w:rPr>
          <w:b w:val="0"/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30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=2.8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4 Occasions and 250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A06520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11.54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67.97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10.49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-0.85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4663.14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A06520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A06520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1.82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-0.14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2.68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A06520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867060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A06520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14.40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A06520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A06520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A06520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-0.20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A06520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A06520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867060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867060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A06520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867060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A06520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867060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A06520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867060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A06520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867060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A06520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867060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A06520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867060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A06520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867060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A06520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A06520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867060" w:rsidRPr="002D0887" w:rsidTr="00867060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60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060" w:rsidRPr="002D0887" w:rsidRDefault="00867060" w:rsidP="00A06520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495</w:t>
            </w:r>
          </w:p>
        </w:tc>
      </w:tr>
      <w:tr w:rsidR="002D0887" w:rsidRPr="002D0887" w:rsidTr="00BE1984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566F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566F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566F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566F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566F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566F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566F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566F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566F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566F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566F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566FF1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566F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566F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566F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566F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566F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566F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566F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566F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566F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566F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566F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566F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566F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566F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566F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566F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566F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566F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566FF1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566F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566F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566FF1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566F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566F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566F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E36238" w:rsidRPr="002D0887" w:rsidRDefault="00E36238">
      <w:pPr>
        <w:rPr>
          <w:sz w:val="21"/>
          <w:szCs w:val="21"/>
        </w:rPr>
      </w:pPr>
    </w:p>
    <w:p w:rsidR="00E36238" w:rsidRPr="002D0887" w:rsidRDefault="00E36238" w:rsidP="00E36238">
      <w:pPr>
        <w:pStyle w:val="Beschriftung"/>
        <w:rPr>
          <w:b w:val="0"/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31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b w:val="0"/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=2.8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4 Occasions and 500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50.58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5.38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-0.89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2570.09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2.52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499</w:t>
            </w:r>
          </w:p>
        </w:tc>
      </w:tr>
      <w:tr w:rsidR="002D0887" w:rsidRPr="002D0887" w:rsidTr="00297963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BB6C2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BB6C2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BB6C2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BB6C2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BB6C2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BB6C2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BB6C2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BB6C2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BB6C2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BB6C2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BB6C2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BB6C20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BB6C2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BB6C2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BB6C2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BB6C2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BB6C2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BB6C2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BB6C2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BB6C2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BB6C2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BB6C2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BB6C2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BB6C2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BB6C2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BB6C2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BB6C2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BB6C2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BB6C2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BB6C2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BB6C20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BB6C2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BB6C2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BB6C20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BB6C2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BB6C2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BB6C2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E36238" w:rsidRPr="002D0887" w:rsidRDefault="00E36238">
      <w:pPr>
        <w:rPr>
          <w:sz w:val="21"/>
          <w:szCs w:val="21"/>
        </w:rPr>
      </w:pPr>
    </w:p>
    <w:p w:rsidR="00E36238" w:rsidRPr="002D0887" w:rsidRDefault="00E36238" w:rsidP="00E36238">
      <w:pPr>
        <w:pStyle w:val="Beschriftung"/>
        <w:rPr>
          <w:b w:val="0"/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32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>.</w:t>
      </w:r>
      <w:r w:rsidRPr="002D0887">
        <w:rPr>
          <w:rFonts w:eastAsia="Times New Roman"/>
          <w:i/>
          <w:color w:val="000000"/>
          <w:sz w:val="21"/>
          <w:szCs w:val="21"/>
          <w:lang w:val="en-US" w:eastAsia="de-DE"/>
        </w:rPr>
        <w:t xml:space="preserve">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=2.8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4 Occasions and 1,000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2.68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2D0887" w:rsidRPr="002D0887" w:rsidTr="00D5015F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E6727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E6727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E6727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E6727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E6727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E6727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E6727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E6727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E6727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E6727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E6727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E67276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E6727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E6727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E6727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E6727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E6727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E6727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E6727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E6727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E6727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E6727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E6727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E6727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E6727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E6727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E6727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E6727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E6727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E6727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E67276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E6727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E6727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E67276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E67276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E6727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E67276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E36238" w:rsidRPr="002D0887" w:rsidRDefault="00E36238">
      <w:pPr>
        <w:rPr>
          <w:sz w:val="21"/>
          <w:szCs w:val="21"/>
        </w:rPr>
      </w:pPr>
    </w:p>
    <w:p w:rsidR="00E36238" w:rsidRPr="002D0887" w:rsidRDefault="00E36238" w:rsidP="00E36238">
      <w:pPr>
        <w:pStyle w:val="Beschriftung"/>
        <w:rPr>
          <w:b w:val="0"/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33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=2.8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5 Occasions and 125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5.49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51.69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282.87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125.07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9.34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-0.56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82198.28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5.89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1.84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4.30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14.61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0.73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2.51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-0.10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0.74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1.98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2.72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-0.29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0.62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3.49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1.77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0.57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0.66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2.72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0.96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2.16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0.59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6.32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3.27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494</w:t>
            </w:r>
          </w:p>
        </w:tc>
      </w:tr>
      <w:tr w:rsidR="002D0887" w:rsidRPr="002D0887" w:rsidTr="009F6CA2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47563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47563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47563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47563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47563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47563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47563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47563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47563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47563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47563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475635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47563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47563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47563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47563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47563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47563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47563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47563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47563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47563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47563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47563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47563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47563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47563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47563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47563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47563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475635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47563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47563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475635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47563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47563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47563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E36238" w:rsidRPr="002D0887" w:rsidRDefault="00E36238">
      <w:pPr>
        <w:rPr>
          <w:sz w:val="21"/>
          <w:szCs w:val="21"/>
        </w:rPr>
      </w:pPr>
    </w:p>
    <w:p w:rsidR="00E36238" w:rsidRPr="002D0887" w:rsidRDefault="00E36238" w:rsidP="00E36238">
      <w:pPr>
        <w:pStyle w:val="Beschriftung"/>
        <w:rPr>
          <w:b w:val="0"/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34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=2.8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5 Occasions and 250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59.24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8.95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-0.85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3528.46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14.46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-0.14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-0.15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-0.14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2D0887" w:rsidRPr="002D0887" w:rsidTr="008401A8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8306B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8306B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8306B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8306B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8306B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8306B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8306B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8306B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8306B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8306B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8306B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8306B0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8306B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8306B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8306B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8306B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8306B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8306B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8306B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8306B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8306B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8306B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8306B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8306B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8306B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8306B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8306B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8306B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8306B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8306B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8306B0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8306B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8306B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8306B0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8306B0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8306B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8306B0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E36238" w:rsidRPr="002D0887" w:rsidRDefault="00E36238">
      <w:pPr>
        <w:rPr>
          <w:sz w:val="21"/>
          <w:szCs w:val="21"/>
        </w:rPr>
      </w:pPr>
    </w:p>
    <w:p w:rsidR="00E36238" w:rsidRPr="002D0887" w:rsidRDefault="00E36238" w:rsidP="00E36238">
      <w:pPr>
        <w:pStyle w:val="Beschriftung"/>
        <w:rPr>
          <w:b w:val="0"/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35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=2.8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5 Occasions and 500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2.74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2D0887" w:rsidRPr="002D0887" w:rsidTr="00A24D58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C44AD9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C44AD9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C44AD9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C44AD9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C44AD9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C44AD9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C44AD9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C44AD9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C44AD9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C44AD9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C44AD9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C44AD9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C44AD9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C44AD9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C44AD9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C44AD9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C44AD9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C44AD9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C44AD9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C44AD9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C44AD9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C44AD9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C44AD9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C44AD9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C44AD9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C44AD9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C44AD9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C44AD9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C44AD9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C44AD9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C44AD9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C44AD9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C44AD9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C44AD9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C44AD9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C44AD9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C44AD9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E36238" w:rsidRPr="002D0887" w:rsidRDefault="00E36238">
      <w:pPr>
        <w:rPr>
          <w:sz w:val="21"/>
          <w:szCs w:val="21"/>
        </w:rPr>
      </w:pPr>
    </w:p>
    <w:p w:rsidR="00E36238" w:rsidRPr="002D0887" w:rsidRDefault="00E36238" w:rsidP="00E36238">
      <w:pPr>
        <w:pStyle w:val="Beschriftung"/>
        <w:rPr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36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=2.8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5 Occasions and 1,000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2.78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2D0887" w:rsidRPr="002D0887" w:rsidTr="00944DC7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0D552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0D552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0D552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0D552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0D552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0D552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0D552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0D552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0D552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0D552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0D552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0D552C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0D552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0D552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0D552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0D552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0D552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0D552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0D552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0D552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0D552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0D552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0D552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0D552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0D552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0D552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0D552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0D552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0D552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0D552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0D552C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0D552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0D552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0D552C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0D552C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0D552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0D552C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04292D" w:rsidRPr="002D0887" w:rsidRDefault="0004292D">
      <w:pPr>
        <w:spacing w:before="0" w:after="200" w:line="276" w:lineRule="auto"/>
        <w:rPr>
          <w:rFonts w:cs="Times New Roman"/>
          <w:b/>
          <w:bCs/>
          <w:sz w:val="21"/>
          <w:szCs w:val="21"/>
        </w:rPr>
      </w:pPr>
      <w:r w:rsidRPr="002D0887">
        <w:rPr>
          <w:sz w:val="21"/>
          <w:szCs w:val="21"/>
        </w:rPr>
        <w:br w:type="page"/>
      </w:r>
    </w:p>
    <w:p w:rsidR="00E36238" w:rsidRPr="002D0887" w:rsidRDefault="00E36238" w:rsidP="00E36238">
      <w:pPr>
        <w:pStyle w:val="Beschriftung"/>
        <w:rPr>
          <w:b w:val="0"/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="0004292D" w:rsidRPr="002D0887">
        <w:rPr>
          <w:noProof/>
          <w:sz w:val="21"/>
          <w:szCs w:val="21"/>
          <w:lang w:val="en-US"/>
        </w:rPr>
        <w:t>37</w:t>
      </w:r>
      <w:r w:rsidR="0057367C" w:rsidRPr="002D0887">
        <w:rPr>
          <w:sz w:val="21"/>
          <w:szCs w:val="21"/>
          <w:lang w:val="en-US"/>
        </w:rPr>
        <w:fldChar w:fldCharType="end"/>
      </w:r>
      <w:r w:rsidR="0004292D" w:rsidRPr="002D0887">
        <w:rPr>
          <w:b w:val="0"/>
          <w:sz w:val="21"/>
          <w:szCs w:val="21"/>
          <w:lang w:val="en-US"/>
        </w:rPr>
        <w:t>.</w:t>
      </w:r>
      <w:r w:rsidR="0004292D"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 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=2.8</m:t>
        </m:r>
      </m:oMath>
      <w:r w:rsidR="0004292D"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6 Occasions and 125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5.35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26.42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225.93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36.31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4.28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-0.84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51505.52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1.84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1.88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3.42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14.54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-0.13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2.57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-0.25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-0.14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2.74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1.41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2D0887" w:rsidRPr="002D0887" w:rsidTr="00152E77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6140D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6140D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6140D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6140D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6140D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6140D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6140D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6140D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6140D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6140D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6140D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6140D4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6140D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6140D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6140D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6140D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6140D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6140D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6140D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6140D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6140D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6140D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6140D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6140D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6140D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6140D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6140D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6140D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6140D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6140D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6140D4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6140D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6140D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6140D4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6140D4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6140D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6140D4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04292D" w:rsidRPr="002D0887" w:rsidRDefault="0004292D">
      <w:pPr>
        <w:rPr>
          <w:sz w:val="21"/>
          <w:szCs w:val="21"/>
        </w:rPr>
      </w:pPr>
    </w:p>
    <w:p w:rsidR="0004292D" w:rsidRPr="002D0887" w:rsidRDefault="0004292D" w:rsidP="0004292D">
      <w:pPr>
        <w:pStyle w:val="Beschriftung"/>
        <w:rPr>
          <w:b w:val="0"/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Pr="002D0887">
        <w:rPr>
          <w:noProof/>
          <w:sz w:val="21"/>
          <w:szCs w:val="21"/>
          <w:lang w:val="en-US"/>
        </w:rPr>
        <w:t>38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=2.8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6 Occasions and 250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6.28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7.38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3.48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-0.53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56.06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1.29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1.77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18.04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2.44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-0.13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337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496</w:t>
            </w:r>
          </w:p>
        </w:tc>
      </w:tr>
      <w:tr w:rsidR="002D0887" w:rsidRPr="002D0887" w:rsidTr="006F210E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C71D7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C71D7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C71D7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C71D7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C71D7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C71D7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C71D7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C71D7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C71D7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C71D7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C71D7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C71D75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C71D7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C71D7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C71D7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C71D7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C71D7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C71D7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C71D7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C71D7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C71D7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C71D7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C71D7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C71D7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C71D7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C71D7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C71D7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C71D7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C71D7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C71D7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C71D75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C71D7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C71D7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C71D75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C71D75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C71D7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C71D75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04292D" w:rsidRPr="002D0887" w:rsidRDefault="0004292D">
      <w:pPr>
        <w:rPr>
          <w:sz w:val="21"/>
          <w:szCs w:val="21"/>
        </w:rPr>
      </w:pPr>
    </w:p>
    <w:p w:rsidR="0004292D" w:rsidRPr="002D0887" w:rsidRDefault="0004292D" w:rsidP="0004292D">
      <w:pPr>
        <w:pStyle w:val="Beschriftung"/>
        <w:rPr>
          <w:b w:val="0"/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Pr="002D0887">
        <w:rPr>
          <w:noProof/>
          <w:sz w:val="21"/>
          <w:szCs w:val="21"/>
          <w:lang w:val="en-US"/>
        </w:rPr>
        <w:t>39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b w:val="0"/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=2.8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6 Occasions and 500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2.68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sz w:val="21"/>
                <w:szCs w:val="21"/>
              </w:rPr>
              <w:t>0.44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498</w:t>
            </w:r>
          </w:p>
        </w:tc>
      </w:tr>
      <w:tr w:rsidR="002D0887" w:rsidRPr="002D0887" w:rsidTr="00375121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864AF3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864AF3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864AF3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864AF3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864AF3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864AF3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864AF3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864AF3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864AF3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864AF3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864AF3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864AF3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864AF3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864AF3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864AF3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864AF3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864AF3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864AF3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864AF3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864AF3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864AF3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864AF3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864AF3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864AF3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864AF3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864AF3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864AF3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864AF3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864AF3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864AF3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864AF3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864AF3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864AF3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864AF3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864AF3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864AF3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864AF3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04292D" w:rsidRPr="002D0887" w:rsidRDefault="0004292D">
      <w:pPr>
        <w:rPr>
          <w:sz w:val="21"/>
          <w:szCs w:val="21"/>
        </w:rPr>
      </w:pPr>
    </w:p>
    <w:p w:rsidR="0004292D" w:rsidRPr="002D0887" w:rsidRDefault="0004292D" w:rsidP="0004292D">
      <w:pPr>
        <w:pStyle w:val="Beschriftung"/>
        <w:rPr>
          <w:b w:val="0"/>
          <w:sz w:val="21"/>
          <w:szCs w:val="21"/>
          <w:lang w:val="en-US"/>
        </w:rPr>
      </w:pPr>
      <w:r w:rsidRPr="002D0887">
        <w:rPr>
          <w:sz w:val="21"/>
          <w:szCs w:val="21"/>
          <w:lang w:val="en-US"/>
        </w:rPr>
        <w:lastRenderedPageBreak/>
        <w:t xml:space="preserve">Table S </w:t>
      </w:r>
      <w:r w:rsidR="0057367C" w:rsidRPr="002D0887">
        <w:rPr>
          <w:sz w:val="21"/>
          <w:szCs w:val="21"/>
          <w:lang w:val="en-US"/>
        </w:rPr>
        <w:fldChar w:fldCharType="begin"/>
      </w:r>
      <w:r w:rsidRPr="002D0887">
        <w:rPr>
          <w:sz w:val="21"/>
          <w:szCs w:val="21"/>
          <w:lang w:val="en-US"/>
        </w:rPr>
        <w:instrText xml:space="preserve"> SEQ Table_S \* ARABIC </w:instrText>
      </w:r>
      <w:r w:rsidR="0057367C" w:rsidRPr="002D0887">
        <w:rPr>
          <w:sz w:val="21"/>
          <w:szCs w:val="21"/>
          <w:lang w:val="en-US"/>
        </w:rPr>
        <w:fldChar w:fldCharType="separate"/>
      </w:r>
      <w:r w:rsidRPr="002D0887">
        <w:rPr>
          <w:noProof/>
          <w:sz w:val="21"/>
          <w:szCs w:val="21"/>
          <w:lang w:val="en-US"/>
        </w:rPr>
        <w:t>40</w:t>
      </w:r>
      <w:r w:rsidR="0057367C" w:rsidRPr="002D0887">
        <w:rPr>
          <w:sz w:val="21"/>
          <w:szCs w:val="21"/>
          <w:lang w:val="en-US"/>
        </w:rPr>
        <w:fldChar w:fldCharType="end"/>
      </w:r>
      <w:r w:rsidRPr="002D0887">
        <w:rPr>
          <w:sz w:val="21"/>
          <w:szCs w:val="21"/>
          <w:lang w:val="en-US"/>
        </w:rPr>
        <w:t xml:space="preserve">. </w:t>
      </w:r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 xml:space="preserve">Results for the Simulation Study for the Skew t Mixture Latent State-Trait Model with </w:t>
      </w:r>
      <m:oMath>
        <m:sSub>
          <m:sSubPr>
            <m:ctrlPr>
              <w:rPr>
                <w:rFonts w:ascii="Cambria Math" w:eastAsia="Times New Roman" w:hAnsi="Cambria Math"/>
                <w:b w:val="0"/>
                <w:i/>
                <w:color w:val="000000"/>
                <w:sz w:val="21"/>
                <w:szCs w:val="21"/>
                <w:lang w:val="en-US" w:eastAsia="de-DE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δ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1"/>
                <w:szCs w:val="21"/>
                <w:lang w:val="en-US" w:eastAsia="de-DE"/>
              </w:rPr>
              <m:t>Tc</m:t>
            </m:r>
          </m:sub>
        </m:sSub>
        <m:r>
          <m:rPr>
            <m:sty m:val="bi"/>
          </m:rPr>
          <w:rPr>
            <w:rFonts w:ascii="Cambria Math" w:eastAsia="Times New Roman" w:hAnsi="Cambria Math"/>
            <w:color w:val="000000"/>
            <w:sz w:val="21"/>
            <w:szCs w:val="21"/>
            <w:lang w:val="en-US" w:eastAsia="de-DE"/>
          </w:rPr>
          <m:t>=2.8</m:t>
        </m:r>
      </m:oMath>
      <w:r w:rsidRPr="002D0887">
        <w:rPr>
          <w:rFonts w:eastAsia="Times New Roman"/>
          <w:b w:val="0"/>
          <w:i/>
          <w:color w:val="000000"/>
          <w:sz w:val="21"/>
          <w:szCs w:val="21"/>
          <w:lang w:val="en-US" w:eastAsia="de-DE"/>
        </w:rPr>
        <w:t>, 6 Occasions and 1,000 Observations</w:t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70"/>
        <w:gridCol w:w="1169"/>
        <w:gridCol w:w="1170"/>
        <w:gridCol w:w="1170"/>
        <w:gridCol w:w="1169"/>
        <w:gridCol w:w="1170"/>
        <w:gridCol w:w="1170"/>
        <w:gridCol w:w="49"/>
      </w:tblGrid>
      <w:tr w:rsidR="000E69EE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Parameter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Pop.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peb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i/>
                <w:sz w:val="21"/>
                <w:szCs w:val="21"/>
                <w:lang w:eastAsia="de-DE"/>
              </w:rPr>
              <w:t>seb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95% coverage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MSE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included reps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9EE" w:rsidRPr="002D0887" w:rsidRDefault="000E69EE" w:rsidP="000E69EE">
            <w:pPr>
              <w:spacing w:before="0" w:after="0" w:line="276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converged reps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402593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ν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-1.04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α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w:r w:rsidRPr="002D0887"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  <w:t>Logit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14.31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1"/>
                        <w:szCs w:val="21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μ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1"/>
                        <w:szCs w:val="21"/>
                        <w:lang w:eastAsia="de-DE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17.79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17.82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2.76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Calibri" w:cs="Times New Roman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λ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2.31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1.42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IST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9.97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402593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Var(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  <m:r>
                  <w:rPr>
                    <w:rFonts w:ascii="Cambria Math" w:eastAsia="Calibri" w:hAnsi="Cambria Math" w:cs="Times New Roman"/>
                    <w:sz w:val="21"/>
                    <w:szCs w:val="21"/>
                  </w:rPr>
                  <m:t xml:space="preserve"> </m:t>
                </m:r>
              </m:oMath>
            </m:oMathPara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1.56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0.49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402593" w:rsidRPr="002D0887" w:rsidTr="000A7F82">
        <w:trPr>
          <w:gridAfter w:val="1"/>
          <w:wAfter w:w="49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593" w:rsidRPr="002D0887" w:rsidRDefault="00700FDF" w:rsidP="00402593">
            <w:pPr>
              <w:spacing w:before="0" w:after="0"/>
              <w:jc w:val="center"/>
              <w:rPr>
                <w:rFonts w:eastAsia="Times New Roman" w:cs="Times New Roman"/>
                <w:bCs/>
                <w:color w:val="000000"/>
                <w:sz w:val="21"/>
                <w:szCs w:val="21"/>
                <w:lang w:eastAsia="de-DE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1"/>
                        <w:szCs w:val="21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T2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1"/>
                        <w:szCs w:val="21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0.64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b/>
                <w:bCs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474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593" w:rsidRPr="002D0887" w:rsidRDefault="00402593" w:rsidP="000E69EE">
            <w:pPr>
              <w:spacing w:before="0" w:after="0" w:line="276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2D0887">
              <w:rPr>
                <w:rFonts w:eastAsia="Calibri" w:cs="Times New Roman"/>
                <w:color w:val="000000"/>
                <w:sz w:val="21"/>
                <w:szCs w:val="21"/>
              </w:rPr>
              <w:t>500</w:t>
            </w:r>
          </w:p>
        </w:tc>
      </w:tr>
      <w:tr w:rsidR="002D0887" w:rsidRPr="002D0887" w:rsidTr="000F211A">
        <w:trPr>
          <w:trHeight w:val="300"/>
        </w:trPr>
        <w:tc>
          <w:tcPr>
            <w:tcW w:w="12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D0887" w:rsidRDefault="002D0887">
            <w:r w:rsidRPr="00365C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Note</w:t>
            </w:r>
            <w:r w:rsidRPr="00365C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. Absolute </w:t>
            </w:r>
            <w:r w:rsidRPr="00365C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peb</w:t>
            </w:r>
            <w:r w:rsidRPr="00365C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and </w:t>
            </w:r>
            <w:r w:rsidRPr="00365C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365C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values exceeding the cut-offs for at least medium bias (&gt; 0.10) are printed in bold</w:t>
            </w:r>
            <w:r w:rsidRPr="00365C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. c =</w:t>
            </w:r>
            <w:r w:rsidRPr="00365C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index for class;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α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365C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intercept for the second indicator;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</m:sSub>
            </m:oMath>
            <w:r w:rsidRPr="00365C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skewness</w:t>
            </w:r>
            <w:r w:rsidRPr="00365C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 E</w:t>
            </w:r>
            <w:r w:rsidRPr="00365CF1">
              <w:rPr>
                <w:rFonts w:eastAsia="Times New Roman" w:cs="Times New Roman"/>
                <w:i/>
                <w:color w:val="000000"/>
                <w:sz w:val="21"/>
                <w:szCs w:val="21"/>
                <w:vertAlign w:val="subscript"/>
                <w:lang w:eastAsia="de-DE"/>
              </w:rPr>
              <w:t>jc</w:t>
            </w:r>
            <w:r w:rsidRPr="00365C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residual variable at occasion </w:t>
            </w:r>
            <w:r w:rsidRPr="00365C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j</w:t>
            </w:r>
            <w:r w:rsidRPr="00365C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; Estimate = mean of estimates of all included replications;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>IS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365C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indicator-specific trait factor</w:t>
            </w:r>
            <w:r w:rsidRPr="00365C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λ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2c</m:t>
                  </m:r>
                </m:sub>
              </m:sSub>
            </m:oMath>
            <w:r w:rsidRPr="00365C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trait loading</w:t>
            </w:r>
            <w:r w:rsidRPr="00365C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;MSE</w:t>
            </w:r>
            <w:r w:rsidRPr="00365C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mean squared error;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1"/>
                  <w:szCs w:val="21"/>
                  <w:lang w:eastAsia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c</m:t>
                  </m:r>
                </m:sub>
              </m:sSub>
            </m:oMath>
            <w:r w:rsidRPr="00365C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>= occasion-specific factor</w:t>
            </w:r>
            <w:r w:rsidRPr="00365C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;peb </w:t>
            </w:r>
            <w:r w:rsidRPr="00365C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= parameter estimation bias; Pop. = population value; reps = replications; </w:t>
            </w:r>
            <w:r w:rsidRPr="00365C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SD</w:t>
            </w:r>
            <w:r w:rsidRPr="00365C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deviation of parameter estimates; </w:t>
            </w:r>
            <w:r w:rsidRPr="00365C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</w:t>
            </w:r>
            <w:r w:rsidRPr="00365C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error; </w:t>
            </w:r>
            <w:r w:rsidRPr="00365C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seb</w:t>
            </w:r>
            <w:r w:rsidRPr="00365C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standard error bias; </w:t>
            </w:r>
            <w:r w:rsidRPr="00365C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T</w:t>
            </w:r>
            <w:r w:rsidRPr="00365CF1">
              <w:rPr>
                <w:rFonts w:eastAsia="Times New Roman" w:cs="Times New Roman"/>
                <w:color w:val="000000"/>
                <w:sz w:val="21"/>
                <w:szCs w:val="21"/>
                <w:vertAlign w:val="subscript"/>
                <w:lang w:eastAsia="de-DE"/>
              </w:rPr>
              <w:t>c</w:t>
            </w:r>
            <w:r w:rsidRPr="00365C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latent trait variable</w:t>
            </w:r>
            <w:r w:rsidRPr="00365C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>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ν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c</m:t>
                  </m:r>
                </m:sub>
              </m:sSub>
            </m:oMath>
            <w:r w:rsidRPr="00365CF1">
              <w:rPr>
                <w:rFonts w:eastAsia="Times New Roman" w:cs="Times New Roman"/>
                <w:sz w:val="21"/>
                <w:szCs w:val="21"/>
              </w:rPr>
              <w:t>= degrees of freedom parameter;</w:t>
            </w:r>
            <w:r w:rsidRPr="00365CF1">
              <w:rPr>
                <w:rFonts w:eastAsia="Times New Roman" w:cs="Times New Roman"/>
                <w:i/>
                <w:color w:val="000000"/>
                <w:sz w:val="21"/>
                <w:szCs w:val="21"/>
                <w:lang w:eastAsia="de-DE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μ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1"/>
                      <w:szCs w:val="21"/>
                    </w:rPr>
                    <m:t>Tc</m:t>
                  </m:r>
                </m:sub>
              </m:sSub>
            </m:oMath>
            <w:r w:rsidRPr="00365C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location parameter for the latent trait variable;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1"/>
                      <w:szCs w:val="21"/>
                      <w:lang w:eastAsia="de-DE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Tc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1"/>
                      <w:szCs w:val="21"/>
                      <w:lang w:eastAsia="de-DE"/>
                    </w:rPr>
                    <m:t>2</m:t>
                  </m:r>
                </m:sup>
              </m:sSubSup>
            </m:oMath>
            <w:r w:rsidRPr="00365CF1">
              <w:rPr>
                <w:rFonts w:eastAsia="Times New Roman" w:cs="Times New Roman"/>
                <w:color w:val="000000"/>
                <w:sz w:val="21"/>
                <w:szCs w:val="21"/>
                <w:lang w:eastAsia="de-DE"/>
              </w:rPr>
              <w:t xml:space="preserve"> = scale parameter for the latent trait variable.</w:t>
            </w:r>
          </w:p>
        </w:tc>
      </w:tr>
    </w:tbl>
    <w:p w:rsidR="00896FAE" w:rsidRPr="002D0887" w:rsidRDefault="00896FAE" w:rsidP="002B4A57">
      <w:pPr>
        <w:rPr>
          <w:rFonts w:cs="Times New Roman"/>
        </w:rPr>
        <w:sectPr w:rsidR="00896FAE" w:rsidRPr="002D0887" w:rsidSect="005F5B64">
          <w:type w:val="continuous"/>
          <w:pgSz w:w="15840" w:h="12240" w:orient="landscape"/>
          <w:pgMar w:top="1181" w:right="1138" w:bottom="1282" w:left="1138" w:header="283" w:footer="720" w:gutter="0"/>
          <w:cols w:space="720"/>
          <w:titlePg/>
          <w:docGrid w:linePitch="360"/>
        </w:sectPr>
      </w:pPr>
    </w:p>
    <w:p w:rsidR="00994A3D" w:rsidRPr="002D0887" w:rsidRDefault="00994A3D" w:rsidP="0001436A">
      <w:pPr>
        <w:pStyle w:val="berschrift2"/>
      </w:pPr>
      <w:r w:rsidRPr="002D0887">
        <w:lastRenderedPageBreak/>
        <w:t>Supplementary Figures</w:t>
      </w:r>
    </w:p>
    <w:p w:rsidR="00C544FC" w:rsidRPr="002D0887" w:rsidRDefault="00994A3D" w:rsidP="002B4A57">
      <w:pPr>
        <w:keepNext/>
        <w:rPr>
          <w:rFonts w:eastAsia="Times New Roman" w:cs="Times New Roman"/>
          <w:color w:val="000000"/>
          <w:sz w:val="22"/>
          <w:lang w:eastAsia="de-DE"/>
        </w:rPr>
      </w:pPr>
      <w:r w:rsidRPr="002D0887">
        <w:rPr>
          <w:rFonts w:cs="Times New Roman"/>
          <w:b/>
          <w:szCs w:val="24"/>
        </w:rPr>
        <w:t xml:space="preserve">Supplementary Figure </w:t>
      </w:r>
      <w:r w:rsidR="0057367C" w:rsidRPr="002D0887">
        <w:rPr>
          <w:rFonts w:cs="Times New Roman"/>
          <w:b/>
          <w:szCs w:val="24"/>
        </w:rPr>
        <w:fldChar w:fldCharType="begin"/>
      </w:r>
      <w:r w:rsidRPr="002D0887">
        <w:rPr>
          <w:rFonts w:cs="Times New Roman"/>
          <w:b/>
          <w:szCs w:val="24"/>
        </w:rPr>
        <w:instrText xml:space="preserve"> SEQ Figure \* ARABIC </w:instrText>
      </w:r>
      <w:r w:rsidR="0057367C" w:rsidRPr="002D0887">
        <w:rPr>
          <w:rFonts w:cs="Times New Roman"/>
          <w:b/>
          <w:szCs w:val="24"/>
        </w:rPr>
        <w:fldChar w:fldCharType="separate"/>
      </w:r>
      <w:r w:rsidR="0023305D" w:rsidRPr="002D0887">
        <w:rPr>
          <w:rFonts w:cs="Times New Roman"/>
          <w:b/>
          <w:noProof/>
          <w:szCs w:val="24"/>
        </w:rPr>
        <w:t>1</w:t>
      </w:r>
      <w:r w:rsidR="0057367C" w:rsidRPr="002D0887">
        <w:rPr>
          <w:rFonts w:cs="Times New Roman"/>
          <w:b/>
          <w:szCs w:val="24"/>
        </w:rPr>
        <w:fldChar w:fldCharType="end"/>
      </w:r>
      <w:r w:rsidRPr="002D0887">
        <w:rPr>
          <w:rFonts w:cs="Times New Roman"/>
          <w:b/>
          <w:szCs w:val="24"/>
        </w:rPr>
        <w:t>.</w:t>
      </w:r>
      <w:r w:rsidRPr="002D0887">
        <w:rPr>
          <w:rFonts w:cs="Times New Roman"/>
          <w:szCs w:val="24"/>
        </w:rPr>
        <w:t xml:space="preserve"> </w:t>
      </w:r>
      <w:r w:rsidR="005F5B64" w:rsidRPr="002D0887">
        <w:rPr>
          <w:rFonts w:cs="Times New Roman"/>
        </w:rPr>
        <w:t>Number of parameters per condition fixed due to singularity of the information matrix (Warning message given by M</w:t>
      </w:r>
      <w:r w:rsidR="00637993" w:rsidRPr="002D0887">
        <w:rPr>
          <w:rFonts w:cs="Times New Roman"/>
        </w:rPr>
        <w:t>p</w:t>
      </w:r>
      <w:r w:rsidR="005F5B64" w:rsidRPr="002D0887">
        <w:rPr>
          <w:rFonts w:cs="Times New Roman"/>
        </w:rPr>
        <w:t xml:space="preserve">lus). Scaling of the y-axis differs between parameters. C1 </w:t>
      </w:r>
      <w:r w:rsidR="005F5B64" w:rsidRPr="002D0887">
        <w:rPr>
          <w:rFonts w:cs="Times New Roman"/>
          <w:i/>
        </w:rPr>
        <w:t xml:space="preserve">= </w:t>
      </w:r>
      <w:r w:rsidR="005F5B64" w:rsidRPr="002D0887">
        <w:rPr>
          <w:rFonts w:cs="Times New Roman"/>
        </w:rPr>
        <w:t>class 1; C2 = class 2; E</w:t>
      </w:r>
      <w:r w:rsidR="005F5B64" w:rsidRPr="002D0887">
        <w:rPr>
          <w:rFonts w:cs="Times New Roman"/>
          <w:vertAlign w:val="subscript"/>
        </w:rPr>
        <w:t>1</w:t>
      </w:r>
      <w:r w:rsidR="005F5B64" w:rsidRPr="002D0887">
        <w:rPr>
          <w:rFonts w:cs="Times New Roman"/>
        </w:rPr>
        <w:t>= residual variable for the first occasion; E</w:t>
      </w:r>
      <w:r w:rsidR="005F5B64" w:rsidRPr="002D0887">
        <w:rPr>
          <w:rFonts w:cs="Times New Roman"/>
          <w:vertAlign w:val="subscript"/>
        </w:rPr>
        <w:t>2</w:t>
      </w:r>
      <w:r w:rsidR="005F5B64" w:rsidRPr="002D0887">
        <w:rPr>
          <w:rFonts w:cs="Times New Roman"/>
        </w:rPr>
        <w:t xml:space="preserve"> = residual variable for occasions &gt; 1; O = latent occasion-specific variable; IST = latent indicator-specific trait </w:t>
      </w:r>
      <w:r w:rsidR="00097714" w:rsidRPr="002D0887">
        <w:rPr>
          <w:rFonts w:cs="Times New Roman"/>
        </w:rPr>
        <w:t xml:space="preserve">residual </w:t>
      </w:r>
      <w:r w:rsidR="005F5B64" w:rsidRPr="002D0887">
        <w:rPr>
          <w:rFonts w:cs="Times New Roman"/>
        </w:rPr>
        <w:t xml:space="preserve">variable for </w:t>
      </w:r>
      <w:r w:rsidR="00A426C3" w:rsidRPr="002D0887">
        <w:rPr>
          <w:rFonts w:cs="Times New Roman"/>
        </w:rPr>
        <w:t xml:space="preserve">the second indicator; </w:t>
      </w:r>
      <w:bookmarkStart w:id="0" w:name="_GoBack"/>
      <w:bookmarkEnd w:id="0"/>
      <w:r w:rsidR="005F5B64" w:rsidRPr="002D0887">
        <w:rPr>
          <w:rFonts w:cs="Times New Roman"/>
          <w:i/>
        </w:rPr>
        <w:t>j</w:t>
      </w:r>
      <w:r w:rsidR="005F5B64" w:rsidRPr="002D0887">
        <w:rPr>
          <w:rFonts w:cs="Times New Roman"/>
        </w:rPr>
        <w:t xml:space="preserve"> = occasions; T = latent trait variable; skew = class-specific skewness parameter for the trait factor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δ</m:t>
            </m:r>
          </m:e>
          <m:sub>
            <m:r>
              <w:rPr>
                <w:rFonts w:ascii="Cambria Math" w:hAnsi="Cambria Math" w:cs="Times New Roman"/>
              </w:rPr>
              <m:t xml:space="preserve">Tc 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="00A426C3" w:rsidRPr="002D0887">
        <w:rPr>
          <w:rFonts w:eastAsia="Times New Roman" w:cs="Times New Roman"/>
          <w:i/>
          <w:sz w:val="22"/>
        </w:rPr>
        <w:t xml:space="preserve">;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eastAsia="Calibri" w:hAnsi="Cambria Math" w:cs="Times New Roman"/>
                <w:sz w:val="22"/>
              </w:rPr>
              <m:t>μ</m:t>
            </m:r>
          </m:e>
          <m:sub>
            <m:r>
              <w:rPr>
                <w:rFonts w:ascii="Cambria Math" w:eastAsia="Calibri" w:hAnsi="Cambria Math" w:cs="Times New Roman"/>
                <w:sz w:val="22"/>
              </w:rPr>
              <m:t>Tc</m:t>
            </m:r>
          </m:sub>
        </m:sSub>
      </m:oMath>
      <w:r w:rsidR="00A426C3" w:rsidRPr="002D0887">
        <w:rPr>
          <w:rFonts w:eastAsia="Times New Roman" w:cs="Times New Roman"/>
          <w:color w:val="000000"/>
          <w:sz w:val="22"/>
          <w:lang w:eastAsia="de-DE"/>
        </w:rPr>
        <w:t xml:space="preserve"> = location parameter for the latent trait variable;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2"/>
                <w:lang w:eastAsia="de-DE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2"/>
                <w:lang w:eastAsia="de-DE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2"/>
                <w:lang w:eastAsia="de-DE"/>
              </w:rPr>
              <m:t>Tc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2"/>
                <w:lang w:eastAsia="de-DE"/>
              </w:rPr>
              <m:t>2</m:t>
            </m:r>
          </m:sup>
        </m:sSubSup>
      </m:oMath>
      <w:r w:rsidR="00A426C3" w:rsidRPr="002D0887">
        <w:rPr>
          <w:rFonts w:eastAsia="Times New Roman" w:cs="Times New Roman"/>
          <w:color w:val="000000"/>
          <w:sz w:val="22"/>
          <w:lang w:eastAsia="de-DE"/>
        </w:rPr>
        <w:t xml:space="preserve"> = scale parameter for the latent trait variable.</w:t>
      </w:r>
    </w:p>
    <w:p w:rsidR="00200DB1" w:rsidRPr="002D0887" w:rsidRDefault="00200DB1" w:rsidP="00200DB1">
      <w:pPr>
        <w:rPr>
          <w:rFonts w:eastAsia="Times New Roman"/>
          <w:noProof/>
          <w:lang w:eastAsia="de-DE"/>
        </w:rPr>
      </w:pPr>
      <w:r w:rsidRPr="002D0887">
        <w:rPr>
          <w:rFonts w:cs="Times New Roman"/>
          <w:b/>
          <w:szCs w:val="24"/>
        </w:rPr>
        <w:t>Supplementary Figure 2.</w:t>
      </w:r>
      <w:r w:rsidRPr="002D0887">
        <w:rPr>
          <w:rFonts w:cs="Times New Roman"/>
          <w:szCs w:val="24"/>
        </w:rPr>
        <w:t xml:space="preserve"> Absolute bias across conditions. </w:t>
      </w:r>
      <w:r w:rsidRPr="002D0887">
        <w:rPr>
          <w:rFonts w:eastAsia="Calibri"/>
          <w:noProof/>
          <w:lang w:eastAsia="de-DE"/>
        </w:rPr>
        <w:t>(A) mean parameter estimation bias (</w:t>
      </w:r>
      <w:r w:rsidRPr="002D0887">
        <w:rPr>
          <w:rFonts w:eastAsia="Calibri"/>
          <w:i/>
          <w:noProof/>
          <w:lang w:eastAsia="de-DE"/>
        </w:rPr>
        <w:t>peb</w:t>
      </w:r>
      <w:r w:rsidRPr="002D0887">
        <w:rPr>
          <w:rFonts w:eastAsia="Calibri"/>
          <w:noProof/>
          <w:lang w:eastAsia="de-DE"/>
        </w:rPr>
        <w:t>); (B) mean standard error bias (</w:t>
      </w:r>
      <w:r w:rsidRPr="002D0887">
        <w:rPr>
          <w:rFonts w:eastAsia="Calibri"/>
          <w:i/>
          <w:noProof/>
          <w:lang w:eastAsia="de-DE"/>
        </w:rPr>
        <w:t>seb</w:t>
      </w:r>
      <w:r w:rsidRPr="002D0887">
        <w:rPr>
          <w:rFonts w:eastAsia="Calibri"/>
          <w:noProof/>
          <w:lang w:eastAsia="de-DE"/>
        </w:rPr>
        <w:t xml:space="preserve">); (C) median (MD) </w:t>
      </w:r>
      <w:r w:rsidRPr="002D0887">
        <w:rPr>
          <w:rFonts w:eastAsia="Calibri"/>
          <w:i/>
          <w:noProof/>
          <w:lang w:eastAsia="de-DE"/>
        </w:rPr>
        <w:t>peb</w:t>
      </w:r>
      <w:r w:rsidRPr="002D0887">
        <w:rPr>
          <w:rFonts w:eastAsia="Calibri"/>
          <w:noProof/>
          <w:lang w:eastAsia="de-DE"/>
        </w:rPr>
        <w:t xml:space="preserve">; (D) MD </w:t>
      </w:r>
      <w:r w:rsidRPr="002D0887">
        <w:rPr>
          <w:rFonts w:eastAsia="Calibri"/>
          <w:i/>
          <w:noProof/>
          <w:lang w:eastAsia="de-DE"/>
        </w:rPr>
        <w:t>seb</w:t>
      </w:r>
      <w:r w:rsidRPr="002D0887">
        <w:rPr>
          <w:rFonts w:eastAsia="Calibri"/>
          <w:noProof/>
          <w:lang w:eastAsia="de-DE"/>
        </w:rPr>
        <w:t xml:space="preserve">. Different colours visualise different measures of central tendency. The horizontal dashed lines represent the cut-off for medium bias (10 % &lt; </w:t>
      </w:r>
      <w:r w:rsidRPr="002D0887">
        <w:rPr>
          <w:rFonts w:eastAsia="Calibri"/>
          <w:i/>
          <w:noProof/>
          <w:lang w:eastAsia="de-DE"/>
        </w:rPr>
        <w:t>peb/</w:t>
      </w:r>
      <w:r w:rsidRPr="002D0887">
        <w:rPr>
          <w:rFonts w:eastAsia="Calibri"/>
          <w:noProof/>
          <w:lang w:eastAsia="de-DE"/>
        </w:rPr>
        <w:t xml:space="preserve"> </w:t>
      </w:r>
      <w:r w:rsidRPr="002D0887">
        <w:rPr>
          <w:rFonts w:eastAsia="Calibri"/>
          <w:i/>
          <w:noProof/>
          <w:lang w:eastAsia="de-DE"/>
        </w:rPr>
        <w:t>seb</w:t>
      </w:r>
      <w:r w:rsidRPr="002D0887">
        <w:rPr>
          <w:rFonts w:eastAsia="Calibri"/>
          <w:noProof/>
          <w:lang w:eastAsia="de-DE"/>
        </w:rPr>
        <w:t xml:space="preserve"> &lt; 30 %), the horizontal dotted lines represent the cut-off for large bias (</w:t>
      </w:r>
      <w:r w:rsidRPr="002D0887">
        <w:rPr>
          <w:rFonts w:eastAsia="Calibri"/>
          <w:i/>
          <w:noProof/>
          <w:lang w:eastAsia="de-DE"/>
        </w:rPr>
        <w:t>peb/ seb</w:t>
      </w:r>
      <w:r w:rsidRPr="002D0887">
        <w:rPr>
          <w:rFonts w:eastAsia="Calibri"/>
          <w:noProof/>
          <w:lang w:eastAsia="de-DE"/>
        </w:rPr>
        <w:t xml:space="preserve"> &gt; 30 %).</w:t>
      </w:r>
      <w:r w:rsidR="00E47268" w:rsidRPr="002D0887">
        <w:rPr>
          <w:rFonts w:eastAsia="Calibri"/>
          <w:noProof/>
          <w:lang w:eastAsia="de-DE"/>
        </w:rPr>
        <w:t xml:space="preserve"> Error bars reflect standard errors.</w:t>
      </w:r>
      <w:r w:rsidRPr="002D0887">
        <w:rPr>
          <w:rFonts w:eastAsia="Calibri"/>
          <w:noProof/>
          <w:lang w:eastAsia="de-DE"/>
        </w:rPr>
        <w:t xml:space="preserve"> </w:t>
      </w:r>
      <w:r w:rsidRPr="002D0887">
        <w:rPr>
          <w:rFonts w:eastAsia="Calibri"/>
          <w:i/>
          <w:noProof/>
          <w:lang w:eastAsia="de-DE"/>
        </w:rPr>
        <w:t>j</w:t>
      </w:r>
      <w:r w:rsidRPr="002D0887">
        <w:rPr>
          <w:rFonts w:eastAsia="Calibri"/>
          <w:noProof/>
          <w:lang w:eastAsia="de-DE"/>
        </w:rPr>
        <w:t xml:space="preserve"> = number of occasions; N = sample size; skew = class-specific skewness parameter for the trait factor (</w:t>
      </w:r>
      <m:oMath>
        <m:sSub>
          <m:sSubPr>
            <m:ctrlPr>
              <w:rPr>
                <w:rFonts w:ascii="Cambria Math" w:eastAsia="Calibri" w:hAnsi="Cambria Math"/>
                <w:i/>
                <w:noProof/>
                <w:lang w:eastAsia="de-DE"/>
              </w:rPr>
            </m:ctrlPr>
          </m:sSubPr>
          <m:e>
            <m:r>
              <w:rPr>
                <w:rFonts w:ascii="Cambria Math" w:eastAsia="Calibri" w:hAnsi="Cambria Math"/>
                <w:noProof/>
                <w:lang w:eastAsia="de-DE"/>
              </w:rPr>
              <m:t>δ</m:t>
            </m:r>
          </m:e>
          <m:sub>
            <m:r>
              <w:rPr>
                <w:rFonts w:ascii="Cambria Math" w:eastAsia="Calibri" w:hAnsi="Cambria Math"/>
                <w:noProof/>
                <w:lang w:eastAsia="de-DE"/>
              </w:rPr>
              <m:t>Tc</m:t>
            </m:r>
          </m:sub>
        </m:sSub>
      </m:oMath>
      <w:r w:rsidRPr="002D0887">
        <w:rPr>
          <w:rFonts w:eastAsia="Calibri"/>
          <w:noProof/>
          <w:lang w:eastAsia="de-DE"/>
        </w:rPr>
        <w:t>).</w:t>
      </w:r>
    </w:p>
    <w:p w:rsidR="00E47268" w:rsidRPr="002D0887" w:rsidRDefault="00E47268" w:rsidP="00E47268">
      <w:pPr>
        <w:rPr>
          <w:rFonts w:eastAsia="Calibri"/>
          <w:noProof/>
          <w:lang w:eastAsia="de-DE"/>
        </w:rPr>
      </w:pPr>
      <w:r w:rsidRPr="002D0887">
        <w:rPr>
          <w:rFonts w:cs="Times New Roman"/>
          <w:b/>
          <w:szCs w:val="24"/>
        </w:rPr>
        <w:t>Supplementary Figure 3.</w:t>
      </w:r>
      <w:r w:rsidRPr="002D0887">
        <w:rPr>
          <w:rFonts w:cs="Times New Roman"/>
          <w:szCs w:val="24"/>
        </w:rPr>
        <w:t xml:space="preserve"> Median bias for the</w:t>
      </w:r>
      <w:r w:rsidR="00385D48" w:rsidRPr="002D0887">
        <w:rPr>
          <w:rFonts w:cs="Times New Roman"/>
          <w:szCs w:val="24"/>
        </w:rPr>
        <w:t xml:space="preserve"> logit parameter</w:t>
      </w:r>
      <w:r w:rsidR="00843A76" w:rsidRPr="002D0887">
        <w:rPr>
          <w:rFonts w:cs="Times New Roman"/>
          <w:szCs w:val="24"/>
        </w:rPr>
        <w:t>;</w:t>
      </w:r>
      <w:r w:rsidRPr="002D0887">
        <w:rPr>
          <w:rFonts w:cs="Times New Roman"/>
          <w:szCs w:val="24"/>
        </w:rPr>
        <w:t xml:space="preserve"> </w:t>
      </w:r>
      <w:r w:rsidR="00843A76" w:rsidRPr="002D0887">
        <w:rPr>
          <w:rFonts w:cs="Times New Roman"/>
          <w:szCs w:val="24"/>
        </w:rPr>
        <w:t>t</w:t>
      </w:r>
      <w:r w:rsidRPr="002D0887">
        <w:rPr>
          <w:rFonts w:eastAsia="Calibri"/>
        </w:rPr>
        <w:t xml:space="preserve">he horizontal dashed lines represent the cut-offs for medium bias (10 % &lt; absolute </w:t>
      </w:r>
      <w:r w:rsidRPr="002D0887">
        <w:rPr>
          <w:rFonts w:eastAsia="Calibri"/>
          <w:i/>
        </w:rPr>
        <w:t>peb/ seb</w:t>
      </w:r>
      <w:r w:rsidRPr="002D0887">
        <w:rPr>
          <w:rFonts w:eastAsia="Calibri"/>
        </w:rPr>
        <w:t xml:space="preserve"> &lt; 30 %), dotted lines represent the cut-offs for large bias (absolute </w:t>
      </w:r>
      <w:r w:rsidRPr="002D0887">
        <w:rPr>
          <w:rFonts w:eastAsia="Calibri"/>
          <w:i/>
        </w:rPr>
        <w:t>peb/ seb</w:t>
      </w:r>
      <w:r w:rsidRPr="002D0887">
        <w:rPr>
          <w:rFonts w:eastAsia="Calibri"/>
        </w:rPr>
        <w:t xml:space="preserve"> &gt; 30 %). The scaling of the y-axis differs between panels.</w:t>
      </w:r>
      <w:r w:rsidR="00843A76" w:rsidRPr="002D0887">
        <w:rPr>
          <w:rFonts w:eastAsia="Calibri"/>
        </w:rPr>
        <w:t xml:space="preserve"> (A) Parameter estimation bias; (B) standard error bias;</w:t>
      </w:r>
      <w:r w:rsidRPr="002D0887">
        <w:rPr>
          <w:rFonts w:eastAsia="Calibri"/>
        </w:rPr>
        <w:t xml:space="preserve"> </w:t>
      </w:r>
      <w:r w:rsidRPr="002D0887">
        <w:rPr>
          <w:rFonts w:eastAsia="Calibri"/>
          <w:i/>
        </w:rPr>
        <w:t xml:space="preserve">j </w:t>
      </w:r>
      <w:r w:rsidRPr="002D0887">
        <w:rPr>
          <w:rFonts w:eastAsia="Calibri"/>
        </w:rPr>
        <w:t xml:space="preserve">= number of occasions; N = sample size; </w:t>
      </w:r>
      <w:r w:rsidRPr="002D0887">
        <w:rPr>
          <w:rFonts w:eastAsia="Calibri"/>
          <w:i/>
        </w:rPr>
        <w:t>peb</w:t>
      </w:r>
      <w:r w:rsidRPr="002D0887">
        <w:rPr>
          <w:rFonts w:eastAsia="Calibri"/>
        </w:rPr>
        <w:t xml:space="preserve"> = parameter estimation bias; </w:t>
      </w:r>
      <w:r w:rsidRPr="002D0887">
        <w:rPr>
          <w:rFonts w:eastAsia="Calibri"/>
          <w:i/>
        </w:rPr>
        <w:t>seb</w:t>
      </w:r>
      <w:r w:rsidRPr="002D0887">
        <w:rPr>
          <w:rFonts w:eastAsia="Calibri"/>
        </w:rPr>
        <w:t xml:space="preserve"> = standard error bias; skew = </w:t>
      </w:r>
      <w:r w:rsidRPr="002D0887">
        <w:rPr>
          <w:rFonts w:eastAsia="Calibri"/>
          <w:noProof/>
          <w:lang w:eastAsia="de-DE"/>
        </w:rPr>
        <w:t>class-specific skewness parameter for the trait factor (</w:t>
      </w:r>
      <m:oMath>
        <m:sSub>
          <m:sSubPr>
            <m:ctrlPr>
              <w:rPr>
                <w:rFonts w:ascii="Cambria Math" w:eastAsia="Calibri" w:hAnsi="Cambria Math"/>
                <w:i/>
                <w:noProof/>
                <w:lang w:eastAsia="de-DE"/>
              </w:rPr>
            </m:ctrlPr>
          </m:sSubPr>
          <m:e>
            <m:r>
              <w:rPr>
                <w:rFonts w:ascii="Cambria Math" w:eastAsia="Calibri" w:hAnsi="Cambria Math"/>
                <w:noProof/>
                <w:lang w:eastAsia="de-DE"/>
              </w:rPr>
              <m:t>δ</m:t>
            </m:r>
          </m:e>
          <m:sub>
            <m:r>
              <w:rPr>
                <w:rFonts w:ascii="Cambria Math" w:eastAsia="Calibri" w:hAnsi="Cambria Math"/>
                <w:noProof/>
                <w:lang w:eastAsia="de-DE"/>
              </w:rPr>
              <m:t>Tc</m:t>
            </m:r>
          </m:sub>
        </m:sSub>
      </m:oMath>
      <w:r w:rsidRPr="002D0887">
        <w:rPr>
          <w:rFonts w:eastAsia="Calibri"/>
          <w:noProof/>
          <w:lang w:eastAsia="de-DE"/>
        </w:rPr>
        <w:t>).</w:t>
      </w:r>
    </w:p>
    <w:p w:rsidR="0066194D" w:rsidRPr="002D0887" w:rsidRDefault="0066194D" w:rsidP="0066194D">
      <w:pPr>
        <w:rPr>
          <w:rFonts w:eastAsia="Calibri"/>
        </w:rPr>
      </w:pPr>
      <w:r w:rsidRPr="002D0887">
        <w:rPr>
          <w:rFonts w:cs="Times New Roman"/>
          <w:b/>
          <w:szCs w:val="24"/>
        </w:rPr>
        <w:t>Supplementary Figure 4.</w:t>
      </w:r>
      <w:r w:rsidRPr="002D0887">
        <w:rPr>
          <w:rFonts w:cs="Times New Roman"/>
          <w:szCs w:val="24"/>
        </w:rPr>
        <w:t xml:space="preserve"> </w:t>
      </w:r>
      <w:r w:rsidRPr="002D0887">
        <w:rPr>
          <w:rFonts w:eastAsia="Calibri"/>
        </w:rPr>
        <w:t xml:space="preserve">Median (MD) bias across conditions for parameters referring to the skew </w:t>
      </w:r>
      <w:r w:rsidRPr="002D0887">
        <w:rPr>
          <w:rFonts w:eastAsia="Calibri"/>
          <w:i/>
        </w:rPr>
        <w:t>t</w:t>
      </w:r>
      <w:r w:rsidRPr="002D0887">
        <w:rPr>
          <w:rFonts w:eastAsia="Calibri"/>
        </w:rPr>
        <w:t xml:space="preserve">-distribution. The horizontal dashed lines represent the cut-offs for medium bias (10% &lt; absolute </w:t>
      </w:r>
      <w:r w:rsidRPr="002D0887">
        <w:rPr>
          <w:rFonts w:eastAsia="Calibri"/>
          <w:i/>
        </w:rPr>
        <w:t>peb</w:t>
      </w:r>
      <w:r w:rsidRPr="002D0887">
        <w:rPr>
          <w:rFonts w:eastAsia="Calibri"/>
        </w:rPr>
        <w:t xml:space="preserve"> &lt; 30%), the horizontal dotted lines represent the cut-offs for large bias (absolute </w:t>
      </w:r>
      <w:r w:rsidRPr="002D0887">
        <w:rPr>
          <w:rFonts w:eastAsia="Calibri"/>
          <w:i/>
        </w:rPr>
        <w:t>peb</w:t>
      </w:r>
      <w:r w:rsidRPr="002D0887">
        <w:rPr>
          <w:rFonts w:eastAsia="Calibri"/>
        </w:rPr>
        <w:t xml:space="preserve"> &gt; 30%). To visualize small values, the y-axis of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ν</m:t>
            </m:r>
          </m:e>
          <m:sub>
            <m:r>
              <w:rPr>
                <w:rFonts w:ascii="Cambria Math" w:eastAsia="Calibri" w:hAnsi="Cambria Math"/>
              </w:rPr>
              <m:t>2</m:t>
            </m:r>
          </m:sub>
        </m:sSub>
      </m:oMath>
      <w:r w:rsidRPr="002D0887">
        <w:rPr>
          <w:rFonts w:eastAsia="Calibri"/>
        </w:rPr>
        <w:t xml:space="preserve"> was cut off. The scaling of the y-axis differs between parameters. Error bars reflect standard errors. </w:t>
      </w:r>
      <m:oMath>
        <m:sSub>
          <m:sSubPr>
            <m:ctrlPr>
              <w:rPr>
                <w:rFonts w:ascii="Cambria Math" w:eastAsia="Calibri" w:hAnsi="Cambria Math"/>
              </w:rPr>
            </m:ctrlPr>
          </m:sSubPr>
          <m:e>
            <m:r>
              <w:rPr>
                <w:rFonts w:ascii="Cambria Math" w:eastAsia="Calibri" w:hAnsi="Cambria Math"/>
              </w:rPr>
              <m:t>ν</m:t>
            </m:r>
          </m:e>
          <m:sub>
            <m:r>
              <w:rPr>
                <w:rFonts w:ascii="Cambria Math" w:eastAsia="Calibri" w:hAnsi="Cambria Math"/>
              </w:rPr>
              <m:t>c</m:t>
            </m:r>
          </m:sub>
        </m:sSub>
      </m:oMath>
      <w:r w:rsidRPr="002D0887">
        <w:rPr>
          <w:rFonts w:eastAsia="Times New Roman"/>
        </w:rPr>
        <w:t xml:space="preserve">= degrees of freedom parameter for class </w:t>
      </w:r>
      <w:r w:rsidRPr="002D0887">
        <w:rPr>
          <w:rFonts w:eastAsia="Times New Roman"/>
          <w:i/>
        </w:rPr>
        <w:t>c</w:t>
      </w:r>
      <w:r w:rsidRPr="002D0887">
        <w:rPr>
          <w:rFonts w:eastAsia="Times New Roman"/>
        </w:rPr>
        <w:t xml:space="preserve">; </w:t>
      </w:r>
      <m:oMath>
        <m:sSub>
          <m:sSubPr>
            <m:ctrlPr>
              <w:rPr>
                <w:rFonts w:ascii="Cambria Math" w:eastAsia="Calibri" w:hAnsi="Cambria Math"/>
              </w:rPr>
            </m:ctrlPr>
          </m:sSubPr>
          <m:e>
            <m:r>
              <w:rPr>
                <w:rFonts w:ascii="Cambria Math" w:eastAsia="Calibri" w:hAnsi="Cambria Math"/>
              </w:rPr>
              <m:t>δ</m:t>
            </m:r>
          </m:e>
          <m:sub>
            <m:r>
              <w:rPr>
                <w:rFonts w:ascii="Cambria Math" w:eastAsia="Calibri" w:hAnsi="Cambria Math"/>
              </w:rPr>
              <m:t>Tc</m:t>
            </m:r>
          </m:sub>
        </m:sSub>
      </m:oMath>
      <w:r w:rsidRPr="002D0887">
        <w:rPr>
          <w:rFonts w:eastAsia="Times New Roman"/>
        </w:rPr>
        <w:t xml:space="preserve"> = skewness parameter for </w:t>
      </w:r>
      <w:r w:rsidRPr="002D0887">
        <w:rPr>
          <w:rFonts w:eastAsia="Times New Roman"/>
          <w:i/>
        </w:rPr>
        <w:t>T</w:t>
      </w:r>
      <w:r w:rsidRPr="002D0887">
        <w:rPr>
          <w:rFonts w:eastAsia="Times New Roman"/>
          <w:i/>
          <w:vertAlign w:val="subscript"/>
        </w:rPr>
        <w:t xml:space="preserve">c </w:t>
      </w:r>
      <w:r w:rsidRPr="002D0887">
        <w:rPr>
          <w:rFonts w:eastAsia="Times New Roman"/>
        </w:rPr>
        <w:t xml:space="preserve">for class </w:t>
      </w:r>
      <w:r w:rsidRPr="002D0887">
        <w:rPr>
          <w:rFonts w:eastAsia="Times New Roman"/>
          <w:i/>
        </w:rPr>
        <w:t xml:space="preserve">c; </w:t>
      </w:r>
      <w:r w:rsidRPr="002D0887">
        <w:rPr>
          <w:rFonts w:eastAsia="Times New Roman"/>
        </w:rPr>
        <w:t>(A)</w:t>
      </w:r>
      <w:r w:rsidRPr="002D0887" w:rsidDel="00533032">
        <w:rPr>
          <w:rFonts w:eastAsia="Calibri"/>
        </w:rPr>
        <w:t xml:space="preserve"> </w:t>
      </w:r>
      <w:r w:rsidRPr="002D0887">
        <w:rPr>
          <w:rFonts w:eastAsia="Calibri"/>
        </w:rPr>
        <w:t>parameter estimation bias (</w:t>
      </w:r>
      <w:r w:rsidRPr="002D0887">
        <w:rPr>
          <w:rFonts w:eastAsia="Calibri"/>
          <w:i/>
        </w:rPr>
        <w:t>peb</w:t>
      </w:r>
      <w:r w:rsidRPr="002D0887">
        <w:rPr>
          <w:rFonts w:eastAsia="Calibri"/>
        </w:rPr>
        <w:t>); (B) standard error bias (</w:t>
      </w:r>
      <w:r w:rsidRPr="002D0887">
        <w:rPr>
          <w:rFonts w:eastAsia="Calibri"/>
          <w:i/>
        </w:rPr>
        <w:t>seb</w:t>
      </w:r>
      <w:r w:rsidRPr="002D0887">
        <w:rPr>
          <w:rFonts w:eastAsia="Calibri"/>
        </w:rPr>
        <w:t>).</w:t>
      </w:r>
    </w:p>
    <w:p w:rsidR="0066194D" w:rsidRPr="002D0887" w:rsidRDefault="0066194D" w:rsidP="0066194D">
      <w:pPr>
        <w:rPr>
          <w:rFonts w:eastAsia="Times New Roman"/>
        </w:rPr>
      </w:pPr>
      <w:r w:rsidRPr="002D0887">
        <w:rPr>
          <w:rFonts w:cs="Times New Roman"/>
          <w:b/>
          <w:szCs w:val="24"/>
        </w:rPr>
        <w:t>Supplementary Figure 5</w:t>
      </w:r>
      <w:r w:rsidRPr="002D0887">
        <w:rPr>
          <w:rFonts w:eastAsia="Calibri"/>
          <w:i/>
        </w:rPr>
        <w:t>.</w:t>
      </w:r>
      <w:r w:rsidRPr="002D0887">
        <w:rPr>
          <w:rFonts w:eastAsia="Calibri"/>
        </w:rPr>
        <w:t xml:space="preserve"> Median (MD) parameter estimation bias (</w:t>
      </w:r>
      <w:r w:rsidRPr="002D0887">
        <w:rPr>
          <w:rFonts w:eastAsia="Calibri"/>
          <w:i/>
        </w:rPr>
        <w:t>peb</w:t>
      </w:r>
      <w:r w:rsidRPr="002D0887">
        <w:rPr>
          <w:rFonts w:eastAsia="Calibri"/>
        </w:rPr>
        <w:t xml:space="preserve">) across replications for the variances/ scale parameters of the latent variables. The red dashed lines represent the cut-off for medium bias (10% &lt; absolute </w:t>
      </w:r>
      <w:r w:rsidRPr="002D0887">
        <w:rPr>
          <w:rFonts w:eastAsia="Calibri"/>
          <w:i/>
        </w:rPr>
        <w:t>peb</w:t>
      </w:r>
      <w:r w:rsidRPr="002D0887">
        <w:rPr>
          <w:rFonts w:eastAsia="Calibri"/>
        </w:rPr>
        <w:t xml:space="preserve"> &lt; 30%), dotted lines represent the cut-off for large bias (absolute </w:t>
      </w:r>
      <w:r w:rsidRPr="002D0887">
        <w:rPr>
          <w:rFonts w:eastAsia="Calibri"/>
          <w:i/>
        </w:rPr>
        <w:t>peb</w:t>
      </w:r>
      <w:r w:rsidRPr="002D0887">
        <w:rPr>
          <w:rFonts w:eastAsia="Calibri"/>
        </w:rPr>
        <w:t xml:space="preserve"> &gt; 30%). To visualize small values, the y-axis of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/>
              </w:rPr>
              <m:t>σ</m:t>
            </m:r>
          </m:e>
          <m:sub>
            <m:r>
              <w:rPr>
                <w:rFonts w:ascii="Cambria Math" w:eastAsia="Times New Roman" w:hAnsi="Cambria Math"/>
              </w:rPr>
              <m:t>T2</m:t>
            </m:r>
          </m:sub>
          <m:sup>
            <m:r>
              <w:rPr>
                <w:rFonts w:ascii="Cambria Math" w:eastAsia="Times New Roman" w:hAnsi="Cambria Math"/>
              </w:rPr>
              <m:t>2</m:t>
            </m:r>
          </m:sup>
        </m:sSubSup>
      </m:oMath>
      <w:r w:rsidRPr="002D0887">
        <w:rPr>
          <w:rFonts w:eastAsia="Calibri"/>
        </w:rPr>
        <w:t xml:space="preserve"> was cut off. The scaling of the y-axis differs between parameters; </w:t>
      </w:r>
      <w:r w:rsidRPr="002D0887">
        <w:rPr>
          <w:rFonts w:eastAsia="Calibri"/>
          <w:i/>
        </w:rPr>
        <w:t>c</w:t>
      </w:r>
      <w:r w:rsidRPr="002D0887">
        <w:rPr>
          <w:rFonts w:eastAsia="Calibri"/>
        </w:rPr>
        <w:t xml:space="preserve"> = index for class; </w:t>
      </w:r>
      <m:oMath>
        <m:r>
          <w:rPr>
            <w:rFonts w:ascii="Cambria Math" w:eastAsia="Calibri" w:hAnsi="Cambria Math"/>
          </w:rPr>
          <m:t>IS</m:t>
        </m:r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T</m:t>
            </m:r>
          </m:e>
          <m:sub>
            <m:r>
              <w:rPr>
                <w:rFonts w:ascii="Cambria Math" w:eastAsia="Calibri" w:hAnsi="Cambria Math"/>
              </w:rPr>
              <m:t>c</m:t>
            </m:r>
          </m:sub>
        </m:sSub>
      </m:oMath>
      <w:r w:rsidRPr="002D0887">
        <w:rPr>
          <w:rFonts w:eastAsia="Calibri"/>
        </w:rPr>
        <w:t xml:space="preserve"> = indicator-specific trait residual factor;</w:t>
      </w:r>
      <m:oMath>
        <m:r>
          <w:rPr>
            <w:rFonts w:ascii="Cambria Math" w:eastAsia="Calibri" w:hAnsi="Cambria Math"/>
          </w:rPr>
          <m:t xml:space="preserve"> </m:t>
        </m:r>
      </m:oMath>
      <w:r w:rsidRPr="002D0887">
        <w:rPr>
          <w:rFonts w:eastAsia="Times New Roman"/>
          <w:i/>
        </w:rPr>
        <w:t>j</w:t>
      </w:r>
      <w:r w:rsidRPr="002D0887">
        <w:rPr>
          <w:rFonts w:eastAsia="Times New Roman"/>
        </w:rPr>
        <w:t xml:space="preserve"> = occasions;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O</m:t>
            </m:r>
          </m:e>
          <m:sub>
            <m:r>
              <w:rPr>
                <w:rFonts w:ascii="Cambria Math" w:eastAsia="Times New Roman" w:hAnsi="Cambria Math"/>
              </w:rPr>
              <m:t>c</m:t>
            </m:r>
          </m:sub>
        </m:sSub>
      </m:oMath>
      <w:r w:rsidRPr="002D0887">
        <w:rPr>
          <w:rFonts w:eastAsia="Times New Roman"/>
        </w:rPr>
        <w:t xml:space="preserve"> = occasion-specific factor; </w:t>
      </w:r>
      <w:r w:rsidRPr="002D0887">
        <w:rPr>
          <w:rFonts w:eastAsia="Calibri"/>
        </w:rPr>
        <w:t xml:space="preserve">skew = </w:t>
      </w:r>
      <w:r w:rsidRPr="002D0887">
        <w:rPr>
          <w:rFonts w:eastAsia="Calibri"/>
          <w:noProof/>
          <w:lang w:eastAsia="de-DE"/>
        </w:rPr>
        <w:t>class-specific skewness parameter for the trait factor (</w:t>
      </w:r>
      <m:oMath>
        <m:sSub>
          <m:sSubPr>
            <m:ctrlPr>
              <w:rPr>
                <w:rFonts w:ascii="Cambria Math" w:eastAsia="Calibri" w:hAnsi="Cambria Math"/>
                <w:i/>
                <w:noProof/>
                <w:lang w:eastAsia="de-DE"/>
              </w:rPr>
            </m:ctrlPr>
          </m:sSubPr>
          <m:e>
            <m:r>
              <w:rPr>
                <w:rFonts w:ascii="Cambria Math" w:eastAsia="Calibri" w:hAnsi="Cambria Math"/>
                <w:noProof/>
                <w:lang w:eastAsia="de-DE"/>
              </w:rPr>
              <m:t>δ</m:t>
            </m:r>
          </m:e>
          <m:sub>
            <m:r>
              <w:rPr>
                <w:rFonts w:ascii="Cambria Math" w:eastAsia="Calibri" w:hAnsi="Cambria Math"/>
                <w:noProof/>
                <w:lang w:eastAsia="de-DE"/>
              </w:rPr>
              <m:t>Tc</m:t>
            </m:r>
          </m:sub>
        </m:sSub>
      </m:oMath>
      <w:r w:rsidRPr="002D0887">
        <w:rPr>
          <w:rFonts w:eastAsia="Calibri"/>
          <w:noProof/>
          <w:lang w:eastAsia="de-DE"/>
        </w:rPr>
        <w:t>)</w:t>
      </w:r>
      <w:r w:rsidRPr="002D0887">
        <w:rPr>
          <w:rFonts w:eastAsia="Times New Roman"/>
        </w:rPr>
        <w:t xml:space="preserve">;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/>
              </w:rPr>
              <m:t>σ</m:t>
            </m:r>
          </m:e>
          <m:sub>
            <m:r>
              <w:rPr>
                <w:rFonts w:ascii="Cambria Math" w:eastAsia="Times New Roman" w:hAnsi="Cambria Math"/>
              </w:rPr>
              <m:t>Tc</m:t>
            </m:r>
          </m:sub>
          <m:sup>
            <m:r>
              <w:rPr>
                <w:rFonts w:ascii="Cambria Math" w:eastAsia="Times New Roman" w:hAnsi="Cambria Math"/>
              </w:rPr>
              <m:t>2</m:t>
            </m:r>
          </m:sup>
        </m:sSubSup>
      </m:oMath>
      <w:r w:rsidRPr="002D0887">
        <w:rPr>
          <w:rFonts w:eastAsia="Times New Roman"/>
        </w:rPr>
        <w:t xml:space="preserve"> = scale parameter for </w:t>
      </w:r>
      <w:r w:rsidRPr="002D0887">
        <w:rPr>
          <w:rFonts w:eastAsia="Times New Roman"/>
          <w:i/>
        </w:rPr>
        <w:t>T</w:t>
      </w:r>
      <w:r w:rsidRPr="002D0887">
        <w:rPr>
          <w:rFonts w:eastAsia="Times New Roman"/>
          <w:i/>
          <w:vertAlign w:val="subscript"/>
        </w:rPr>
        <w:t>c</w:t>
      </w:r>
      <w:r w:rsidRPr="002D0887">
        <w:rPr>
          <w:rFonts w:eastAsia="Times New Roman"/>
        </w:rPr>
        <w:t>.</w:t>
      </w:r>
    </w:p>
    <w:p w:rsidR="0073077F" w:rsidRPr="002D0887" w:rsidRDefault="0066194D" w:rsidP="00843A76">
      <w:pPr>
        <w:rPr>
          <w:rFonts w:eastAsia="Times New Roman"/>
        </w:rPr>
      </w:pPr>
      <w:r w:rsidRPr="002D0887">
        <w:rPr>
          <w:rFonts w:cs="Times New Roman"/>
          <w:b/>
          <w:szCs w:val="24"/>
        </w:rPr>
        <w:t>Supplementary Figure 6</w:t>
      </w:r>
      <w:r w:rsidRPr="002D0887">
        <w:rPr>
          <w:rFonts w:eastAsia="Calibri"/>
          <w:i/>
        </w:rPr>
        <w:t>.</w:t>
      </w:r>
      <w:r w:rsidRPr="002D0887">
        <w:rPr>
          <w:rFonts w:eastAsia="Calibri"/>
        </w:rPr>
        <w:t xml:space="preserve"> Median (MD) standard error bias (</w:t>
      </w:r>
      <w:r w:rsidRPr="002D0887">
        <w:rPr>
          <w:rFonts w:eastAsia="Calibri"/>
          <w:i/>
        </w:rPr>
        <w:t>seb</w:t>
      </w:r>
      <w:r w:rsidRPr="002D0887">
        <w:rPr>
          <w:rFonts w:eastAsia="Calibri"/>
        </w:rPr>
        <w:t xml:space="preserve">) across replications for the variances of the latent variables. The red dashed lines represent the cut-off for medium bias (10% &lt; absolute </w:t>
      </w:r>
      <w:r w:rsidRPr="002D0887">
        <w:rPr>
          <w:rFonts w:eastAsia="Calibri"/>
          <w:i/>
        </w:rPr>
        <w:t>peb</w:t>
      </w:r>
      <w:r w:rsidRPr="002D0887">
        <w:rPr>
          <w:rFonts w:eastAsia="Calibri"/>
        </w:rPr>
        <w:t xml:space="preserve"> &lt; 30%), dotted lines represent the cut-off for large bias (absolute </w:t>
      </w:r>
      <w:r w:rsidRPr="002D0887">
        <w:rPr>
          <w:rFonts w:eastAsia="Calibri"/>
          <w:i/>
        </w:rPr>
        <w:t>peb</w:t>
      </w:r>
      <w:r w:rsidRPr="002D0887">
        <w:rPr>
          <w:rFonts w:eastAsia="Calibri"/>
        </w:rPr>
        <w:t xml:space="preserve"> &gt; 30%). To visualize small values, the y-axes of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/>
              </w:rPr>
              <m:t>σ</m:t>
            </m:r>
          </m:e>
          <m:sub>
            <m:r>
              <w:rPr>
                <w:rFonts w:ascii="Cambria Math" w:eastAsia="Times New Roman" w:hAnsi="Cambria Math"/>
              </w:rPr>
              <m:t>Tc</m:t>
            </m:r>
          </m:sub>
          <m:sup>
            <m:r>
              <w:rPr>
                <w:rFonts w:ascii="Cambria Math" w:eastAsia="Times New Roman" w:hAnsi="Cambria Math"/>
              </w:rPr>
              <m:t>2</m:t>
            </m:r>
          </m:sup>
        </m:sSubSup>
        <m:r>
          <w:rPr>
            <w:rFonts w:ascii="Cambria Math" w:eastAsia="Times New Roman" w:hAnsi="Cambria Math"/>
          </w:rPr>
          <m:t xml:space="preserve"> </m:t>
        </m:r>
      </m:oMath>
      <w:r w:rsidRPr="002D0887">
        <w:rPr>
          <w:rFonts w:eastAsia="Calibri"/>
        </w:rPr>
        <w:t xml:space="preserve">were cut off. The scaling of the y-axis differs between parameters; </w:t>
      </w:r>
      <w:r w:rsidRPr="002D0887">
        <w:rPr>
          <w:rFonts w:eastAsia="Calibri"/>
          <w:i/>
        </w:rPr>
        <w:t>c</w:t>
      </w:r>
      <w:r w:rsidRPr="002D0887">
        <w:rPr>
          <w:rFonts w:eastAsia="Calibri"/>
        </w:rPr>
        <w:t xml:space="preserve"> = index for class; </w:t>
      </w:r>
      <m:oMath>
        <m:r>
          <w:rPr>
            <w:rFonts w:ascii="Cambria Math" w:eastAsia="Calibri" w:hAnsi="Cambria Math"/>
          </w:rPr>
          <m:t>IS</m:t>
        </m:r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T</m:t>
            </m:r>
          </m:e>
          <m:sub>
            <m:r>
              <w:rPr>
                <w:rFonts w:ascii="Cambria Math" w:eastAsia="Calibri" w:hAnsi="Cambria Math"/>
              </w:rPr>
              <m:t>c</m:t>
            </m:r>
          </m:sub>
        </m:sSub>
      </m:oMath>
      <w:r w:rsidRPr="002D0887">
        <w:rPr>
          <w:rFonts w:eastAsia="Calibri"/>
        </w:rPr>
        <w:t xml:space="preserve"> = indicator-specific trait residual factor;</w:t>
      </w:r>
      <m:oMath>
        <m:r>
          <w:rPr>
            <w:rFonts w:ascii="Cambria Math" w:eastAsia="Calibri" w:hAnsi="Cambria Math"/>
          </w:rPr>
          <m:t xml:space="preserve"> </m:t>
        </m:r>
      </m:oMath>
      <w:r w:rsidRPr="002D0887">
        <w:rPr>
          <w:rFonts w:eastAsia="Times New Roman"/>
          <w:i/>
        </w:rPr>
        <w:t>j</w:t>
      </w:r>
      <w:r w:rsidRPr="002D0887">
        <w:rPr>
          <w:rFonts w:eastAsia="Times New Roman"/>
        </w:rPr>
        <w:t xml:space="preserve"> = occasions;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O</m:t>
            </m:r>
          </m:e>
          <m:sub>
            <m:r>
              <w:rPr>
                <w:rFonts w:ascii="Cambria Math" w:eastAsia="Times New Roman" w:hAnsi="Cambria Math"/>
              </w:rPr>
              <m:t>c</m:t>
            </m:r>
          </m:sub>
        </m:sSub>
      </m:oMath>
      <w:r w:rsidRPr="002D0887">
        <w:rPr>
          <w:rFonts w:eastAsia="Times New Roman"/>
        </w:rPr>
        <w:t xml:space="preserve"> = occasion-specific factor; </w:t>
      </w:r>
      <w:r w:rsidRPr="002D0887">
        <w:rPr>
          <w:rFonts w:eastAsia="Calibri"/>
        </w:rPr>
        <w:t xml:space="preserve">skew = </w:t>
      </w:r>
      <w:r w:rsidRPr="002D0887">
        <w:rPr>
          <w:rFonts w:eastAsia="Calibri"/>
          <w:noProof/>
          <w:lang w:eastAsia="de-DE"/>
        </w:rPr>
        <w:t>class-specific skewness parameter for the trait factor (</w:t>
      </w:r>
      <m:oMath>
        <m:sSub>
          <m:sSubPr>
            <m:ctrlPr>
              <w:rPr>
                <w:rFonts w:ascii="Cambria Math" w:eastAsia="Calibri" w:hAnsi="Cambria Math"/>
                <w:i/>
                <w:noProof/>
                <w:lang w:eastAsia="de-DE"/>
              </w:rPr>
            </m:ctrlPr>
          </m:sSubPr>
          <m:e>
            <m:r>
              <w:rPr>
                <w:rFonts w:ascii="Cambria Math" w:eastAsia="Calibri" w:hAnsi="Cambria Math"/>
                <w:noProof/>
                <w:lang w:eastAsia="de-DE"/>
              </w:rPr>
              <m:t>δ</m:t>
            </m:r>
          </m:e>
          <m:sub>
            <m:r>
              <w:rPr>
                <w:rFonts w:ascii="Cambria Math" w:eastAsia="Calibri" w:hAnsi="Cambria Math"/>
                <w:noProof/>
                <w:lang w:eastAsia="de-DE"/>
              </w:rPr>
              <m:t>Tc</m:t>
            </m:r>
          </m:sub>
        </m:sSub>
      </m:oMath>
      <w:r w:rsidRPr="002D0887">
        <w:rPr>
          <w:rFonts w:eastAsia="Calibri"/>
          <w:noProof/>
          <w:lang w:eastAsia="de-DE"/>
        </w:rPr>
        <w:t>)</w:t>
      </w:r>
      <w:r w:rsidRPr="002D0887">
        <w:rPr>
          <w:rFonts w:eastAsia="Times New Roman"/>
        </w:rPr>
        <w:t xml:space="preserve">;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/>
              </w:rPr>
              <m:t>σ</m:t>
            </m:r>
          </m:e>
          <m:sub>
            <m:r>
              <w:rPr>
                <w:rFonts w:ascii="Cambria Math" w:eastAsia="Times New Roman" w:hAnsi="Cambria Math"/>
              </w:rPr>
              <m:t>Tc</m:t>
            </m:r>
          </m:sub>
          <m:sup>
            <m:r>
              <w:rPr>
                <w:rFonts w:ascii="Cambria Math" w:eastAsia="Times New Roman" w:hAnsi="Cambria Math"/>
              </w:rPr>
              <m:t>2</m:t>
            </m:r>
          </m:sup>
        </m:sSubSup>
      </m:oMath>
      <w:r w:rsidRPr="002D0887">
        <w:rPr>
          <w:rFonts w:eastAsia="Times New Roman"/>
        </w:rPr>
        <w:t xml:space="preserve"> = scale parameter for </w:t>
      </w:r>
      <w:r w:rsidRPr="002D0887">
        <w:rPr>
          <w:rFonts w:eastAsia="Times New Roman"/>
          <w:i/>
        </w:rPr>
        <w:t>T</w:t>
      </w:r>
      <w:r w:rsidRPr="002D0887">
        <w:rPr>
          <w:rFonts w:eastAsia="Times New Roman"/>
          <w:i/>
          <w:vertAlign w:val="subscript"/>
        </w:rPr>
        <w:t>c</w:t>
      </w:r>
      <w:r w:rsidRPr="002D0887">
        <w:rPr>
          <w:rFonts w:eastAsia="Times New Roman"/>
        </w:rPr>
        <w:t>.</w:t>
      </w:r>
    </w:p>
    <w:p w:rsidR="00FF4CE0" w:rsidRPr="002D0887" w:rsidRDefault="00FF4CE0" w:rsidP="00843A76">
      <w:pPr>
        <w:rPr>
          <w:rFonts w:eastAsia="Times New Roman" w:cs="Times New Roman"/>
          <w:color w:val="000000"/>
          <w:sz w:val="22"/>
          <w:lang w:eastAsia="de-DE"/>
        </w:rPr>
      </w:pPr>
    </w:p>
    <w:p w:rsidR="0066194D" w:rsidRPr="002D0887" w:rsidRDefault="0066194D" w:rsidP="0066194D">
      <w:pPr>
        <w:spacing w:before="0" w:after="0" w:line="480" w:lineRule="auto"/>
        <w:jc w:val="center"/>
        <w:rPr>
          <w:rFonts w:eastAsia="Calibri" w:cs="Times New Roman"/>
          <w:b/>
          <w:szCs w:val="24"/>
        </w:rPr>
      </w:pPr>
      <w:r w:rsidRPr="002D0887">
        <w:rPr>
          <w:rFonts w:eastAsia="Calibri" w:cs="Times New Roman"/>
          <w:b/>
          <w:szCs w:val="24"/>
        </w:rPr>
        <w:lastRenderedPageBreak/>
        <w:t>Sample MPlus Input for the Simulation Study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TITLE: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 Data generation for a mixture LST-Model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 mixture modeling: 2 classes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 specification: 3 occasions 1 Trait 1 IST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 Skew = 6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MONTECARLO: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  NAMES=Y11 Y21 Y12 Y22 Y13 Y23;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  NREPS=500;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  NOBSERVATIONS=125;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  CLASSES=c(2);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  GENCLASSES=c(2); ! 2 classes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  seed=55719;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  Repsave=All;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  Save=data*.dat;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  Results=results_skew_s=6_j=3_n=125.txt;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MODEL POPULATION: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%OVERALL%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Class probability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[c#1*1.15268];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Trait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for first indicator lam = 1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for second indicator in class 1 = 1.05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for second indicator in class 2 see below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T1 BY Y11@1 Y12@1 Y13@1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Y21*1.05 Y22*1.05 Y23*1.05(lamc1);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IST2: factor for second indicator, lam all 1 (identifiability)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IST2 BY Y21@1 Y22@1 Y23@1;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Mean(IST2) = 0 (residual factor)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[IST2@0];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Occasion specific factors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O1 BY Y11@1 Y21@1;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O2 BY Y12@1 Y22@1;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O3 BY Y13@1 Y23@1;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Mean(Ok) = 0 (residual factors)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[O1@0 O2@0 O3@0];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No covariance between Ok, T1, IST 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T1 with O1@0 O2@0 O3@0;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IST2 with O1@0 O2@0 O3@0;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O1 with O2@0 O3@0;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O2 with O3@0;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T1 with IST2@0;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Item intercepts = 0 for first indicator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[Y11@0];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[Y12@0];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[Y13@0];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Model Skewness and degrees of freedom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{T1*6};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{df*5};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Skewness set to zero for Ok and IST2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{O1@0};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lastRenderedPageBreak/>
        <w:t xml:space="preserve"> {O2@0};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{O3@0};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{IST2@0};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%c#1%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Item intercept = -1.02 for second indicator in class 1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[Y21*-1.02] (alpha1);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[Y22*-1.02] (alpha1);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[Y23*-1.02] (alpha1);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Scale of T1 and IST2 in class 1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T1*1.59;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IST2*0.63;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Location (T1) in class 1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[T1*14.32];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Var (Ok) equal across time for class 1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O1*9.97 (varo1);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O2*9.97 (varo1);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O3*9.97 (varo1);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Residual variances of items for class 1 equal across time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with socratic effects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Y11*2.30 (resvar11);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Y21*2.30 (resvar11);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Y12*1.42 (resvar21);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Y22*1.42 (resvar21);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Y13*1.42 (resvar21);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Y23*1.42 (resvar21);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%c#2%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Trait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for first indicator lam = 1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for second indicator in class 2 = 0.94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 T1 BY Y11@1 Y12@1 Y13@1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Y21*0.94 Y22*0.94 Y23*0.94(lamc2);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intercepts = 0.70 for second indicator in class 2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[Y21*0.70] (alpha2);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[Y22*0.70] (alpha2);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[Y23*0.70] (alpha2);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Scale T1 and IST2 in class 2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T1*0.64;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IST2*0.33;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Location (T1) in class 2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[T1*17.79];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Var (Ok) equal across time for class 2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O1*0.78 (varo2);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O2*0.78 (varo2);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O3*0.78 (varo2);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Residual variances of items for class 2 equal across time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with socratic effects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Y11*1.06 (resvar12);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Y21*1.06 (resvar12);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Y12*0.64 (resvar22);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lastRenderedPageBreak/>
        <w:t xml:space="preserve"> Y22*0.64 (resvar22);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Y13*0.64 (resvar22);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Y23*0.64 (resvar22);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 ANALYSIS: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 type = mixture;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 estimator = MLR;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 distribution = SKEWT;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MODEL: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 %OVERALL%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Class probability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[c#1*1.15268];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Trait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for first indicator lam = 1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for second indicator in class 1 = 1.05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for second indicator in class 2 see below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T1 BY Y11@1 Y12@1 Y13@1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Y21*1.05 Y22*1.05 Y23*1.05(lamc1);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IST2: factor for second indicator, lam all 1 (identifiability)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IST2 BY Y21@1 Y22@1 Y23@1;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Mean(IST2) = 0 (residual factor)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[IST2@0];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Occasion specific factors, lam all 1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O1 BY Y11@1 Y21@1;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O2 BY Y12@1 Y22@1;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O3 BY Y13@1 Y23@1;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Mean(Ok) = 0 (residual factors)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[O1@0 O2@0 O3@0];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No covariance between Ok, T1, IST 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T1 with O1@0 O2@0 O3@0;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IST2 with O1@0 O2@0 O3@0;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O1 with O2@0 O3@0;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O2 with O3@0;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T1 with IST2@0;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Item intercepts = 0 for first indicator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[Y11@0];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[Y12@0];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[Y13@0];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Model Skewness and degrees of freedom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{T1*6};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{df*5};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Skewness set to zero for Ok and IST2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{O1@0};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{O2@0};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{O3@0};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{IST2@0};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%c#1%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intercept = -1.02 for second indicator in class 1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[Y21*-1.02] (alpha1);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lastRenderedPageBreak/>
        <w:t xml:space="preserve"> [Y22*-1.02] (alpha1);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[Y23*-1.02] (alpha1);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Scale T1 and IST2 in class 1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T1*1.59;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IST2*0.63;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Location (T1) in class 1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[T1*14.32];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Var(Ok) equal across time for class 1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O1*9.97 (varo1);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O2*9.97 (varo1);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O3*9.97 (varo1);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Residual variances of items for class 1 equal across time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with socratic effects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Y11*2.30 (resvar11);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Y21*2.30 (resvar11);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Y12*1.42 (resvar21);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Y22*1.42 (resvar21);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Y13*1.42 (resvar21);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Y23*1.42 (resvar21);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%c#2%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Traitfaktor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for first indicator lam = 1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for second indicator in class 2 = 0.94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 T1 BY Y11@1 Y12@1 Y13@1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Y21*0.94 Y22*0.94 Y23*0.94(lamc2);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intercepts = 0.70 for second indicator in class 2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[Y21*0.70] (alpha2);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[Y22*0.70] (alpha2);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[Y23*0.70] (alpha2);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Scale of T1 and IST2 in class 2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T1*0.64;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IST2*0.33;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Location (T1) in class 2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[T1*17.79];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Var(Ok) equal across time for class 2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O1*0.78 (varo2);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O2*0.78 (varo2);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O3*0.78 (varo2);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Residual variances of items for class 2 equal across time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! with socratic effects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Y11*1.06 (resvar12);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Y21*1.06 (resvar12);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Y12*0.64 (resvar22);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Y22*0.64 (resvar22);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Y13*0.64 (resvar22);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Y23*0.64 (resvar22);</w:t>
      </w: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</w:p>
    <w:p w:rsidR="0066194D" w:rsidRPr="002D0887" w:rsidRDefault="0066194D" w:rsidP="0066194D">
      <w:pPr>
        <w:spacing w:before="0" w:after="0"/>
        <w:rPr>
          <w:rFonts w:ascii="Courier New" w:eastAsia="Calibri" w:hAnsi="Courier New" w:cs="Courier New"/>
          <w:sz w:val="18"/>
          <w:szCs w:val="18"/>
        </w:rPr>
      </w:pPr>
      <w:r w:rsidRPr="002D0887">
        <w:rPr>
          <w:rFonts w:ascii="Courier New" w:eastAsia="Calibri" w:hAnsi="Courier New" w:cs="Courier New"/>
          <w:sz w:val="18"/>
          <w:szCs w:val="18"/>
        </w:rPr>
        <w:t xml:space="preserve"> Output: Tech1 Tech8 Tech9 Residual;</w:t>
      </w:r>
    </w:p>
    <w:p w:rsidR="00994A3D" w:rsidRPr="002D0887" w:rsidRDefault="00994A3D" w:rsidP="00867060">
      <w:pPr>
        <w:rPr>
          <w:lang w:eastAsia="de-DE"/>
        </w:rPr>
      </w:pPr>
    </w:p>
    <w:sectPr w:rsidR="00994A3D" w:rsidRPr="002D0887" w:rsidSect="005F5B64">
      <w:pgSz w:w="12240" w:h="15840"/>
      <w:pgMar w:top="1138" w:right="1181" w:bottom="1138" w:left="1282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DF" w:rsidRDefault="00700FDF" w:rsidP="00117666">
      <w:pPr>
        <w:spacing w:after="0"/>
      </w:pPr>
      <w:r>
        <w:separator/>
      </w:r>
    </w:p>
  </w:endnote>
  <w:endnote w:type="continuationSeparator" w:id="0">
    <w:p w:rsidR="00700FDF" w:rsidRDefault="00700FD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FC" w:rsidRPr="00577C4C" w:rsidRDefault="002D0887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544FC" w:rsidRPr="00577C4C" w:rsidRDefault="0057367C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44FC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D088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" filled="f" stroked="f" strokeweight=".5pt">
              <v:path arrowok="t"/>
              <v:textbox style="mso-fit-shape-to-text:t">
                <w:txbxContent>
                  <w:p w:rsidR="00C544FC" w:rsidRPr="00577C4C" w:rsidRDefault="0057367C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44FC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D0887">
                      <w:rPr>
                        <w:noProof/>
                        <w:color w:val="000000" w:themeColor="text1"/>
                        <w:szCs w:val="40"/>
                      </w:rPr>
                      <w:t>48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FC" w:rsidRPr="00577C4C" w:rsidRDefault="002D0887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544FC" w:rsidRPr="00577C4C" w:rsidRDefault="0057367C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44FC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D088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Kw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" filled="f" stroked="f" strokeweight=".5pt">
              <v:path arrowok="t"/>
              <v:textbox style="mso-fit-shape-to-text:t">
                <w:txbxContent>
                  <w:p w:rsidR="00C544FC" w:rsidRPr="00577C4C" w:rsidRDefault="0057367C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44FC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D0887">
                      <w:rPr>
                        <w:noProof/>
                        <w:color w:val="000000" w:themeColor="text1"/>
                        <w:szCs w:val="40"/>
                      </w:rPr>
                      <w:t>47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DF" w:rsidRDefault="00700FDF" w:rsidP="00117666">
      <w:pPr>
        <w:spacing w:after="0"/>
      </w:pPr>
      <w:r>
        <w:separator/>
      </w:r>
    </w:p>
  </w:footnote>
  <w:footnote w:type="continuationSeparator" w:id="0">
    <w:p w:rsidR="00700FDF" w:rsidRDefault="00700FD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FC" w:rsidRPr="005F5B64" w:rsidRDefault="00C544FC">
    <w:pPr>
      <w:rPr>
        <w:rFonts w:cs="Times New Roman"/>
        <w:b/>
      </w:rPr>
    </w:pPr>
    <w:r w:rsidRPr="005F5B64">
      <w:rPr>
        <w:rFonts w:cs="Times New Roman"/>
        <w:b/>
      </w:rPr>
      <w:ptab w:relativeTo="margin" w:alignment="center" w:leader="none"/>
    </w:r>
    <w:r w:rsidRPr="005F5B64">
      <w:rPr>
        <w:rFonts w:cs="Times New Roman"/>
        <w:b/>
      </w:rPr>
      <w:ptab w:relativeTo="margin" w:alignment="right" w:leader="none"/>
    </w:r>
    <w:r w:rsidRPr="005F5B64">
      <w:rPr>
        <w:rFonts w:cs="Times New Roman"/>
        <w:b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FC" w:rsidRDefault="00C544FC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64BB00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19745F"/>
    <w:multiLevelType w:val="hybridMultilevel"/>
    <w:tmpl w:val="5AF6F36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BC3697"/>
    <w:multiLevelType w:val="hybridMultilevel"/>
    <w:tmpl w:val="E2324988"/>
    <w:lvl w:ilvl="0" w:tplc="0407000F">
      <w:start w:val="1"/>
      <w:numFmt w:val="decimal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B424073"/>
    <w:multiLevelType w:val="hybridMultilevel"/>
    <w:tmpl w:val="6C1CF9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42137A"/>
    <w:multiLevelType w:val="hybridMultilevel"/>
    <w:tmpl w:val="ECE24F6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FCA44AB"/>
    <w:multiLevelType w:val="hybridMultilevel"/>
    <w:tmpl w:val="1F64C83E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36B0893"/>
    <w:multiLevelType w:val="hybridMultilevel"/>
    <w:tmpl w:val="2A660D82"/>
    <w:lvl w:ilvl="0" w:tplc="04070001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5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0"/>
  </w:num>
  <w:num w:numId="21">
    <w:abstractNumId w:val="8"/>
  </w:num>
  <w:num w:numId="22">
    <w:abstractNumId w:val="6"/>
  </w:num>
  <w:num w:numId="23">
    <w:abstractNumId w:val="7"/>
  </w:num>
  <w:num w:numId="24">
    <w:abstractNumId w:val="0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5D"/>
    <w:rsid w:val="0001436A"/>
    <w:rsid w:val="00034304"/>
    <w:rsid w:val="00035434"/>
    <w:rsid w:val="0004292D"/>
    <w:rsid w:val="00052A14"/>
    <w:rsid w:val="00077D53"/>
    <w:rsid w:val="0008045C"/>
    <w:rsid w:val="00086710"/>
    <w:rsid w:val="00097714"/>
    <w:rsid w:val="000A7F82"/>
    <w:rsid w:val="000E69EE"/>
    <w:rsid w:val="00105FD9"/>
    <w:rsid w:val="00117666"/>
    <w:rsid w:val="00124D60"/>
    <w:rsid w:val="001549D3"/>
    <w:rsid w:val="00160065"/>
    <w:rsid w:val="00170349"/>
    <w:rsid w:val="00177D84"/>
    <w:rsid w:val="001E2EEF"/>
    <w:rsid w:val="00200DB1"/>
    <w:rsid w:val="0023305D"/>
    <w:rsid w:val="0025429E"/>
    <w:rsid w:val="0026753D"/>
    <w:rsid w:val="00267D18"/>
    <w:rsid w:val="002868E2"/>
    <w:rsid w:val="002869C3"/>
    <w:rsid w:val="002936E4"/>
    <w:rsid w:val="00294333"/>
    <w:rsid w:val="002B4A57"/>
    <w:rsid w:val="002C74CA"/>
    <w:rsid w:val="002D0887"/>
    <w:rsid w:val="002F4B4B"/>
    <w:rsid w:val="003544FB"/>
    <w:rsid w:val="00385D48"/>
    <w:rsid w:val="003D1589"/>
    <w:rsid w:val="003D2F2D"/>
    <w:rsid w:val="00401208"/>
    <w:rsid w:val="00401590"/>
    <w:rsid w:val="00402593"/>
    <w:rsid w:val="00425FE9"/>
    <w:rsid w:val="00447801"/>
    <w:rsid w:val="00452E9C"/>
    <w:rsid w:val="004735C8"/>
    <w:rsid w:val="004961FF"/>
    <w:rsid w:val="00517A89"/>
    <w:rsid w:val="005250F2"/>
    <w:rsid w:val="0052674A"/>
    <w:rsid w:val="00547696"/>
    <w:rsid w:val="0057367C"/>
    <w:rsid w:val="00593EEA"/>
    <w:rsid w:val="005A5EEE"/>
    <w:rsid w:val="005F5B64"/>
    <w:rsid w:val="006375C7"/>
    <w:rsid w:val="00637993"/>
    <w:rsid w:val="00654E8F"/>
    <w:rsid w:val="00660D05"/>
    <w:rsid w:val="0066194D"/>
    <w:rsid w:val="006820B1"/>
    <w:rsid w:val="006B7D14"/>
    <w:rsid w:val="006F78B1"/>
    <w:rsid w:val="00700FDF"/>
    <w:rsid w:val="00701727"/>
    <w:rsid w:val="0070566C"/>
    <w:rsid w:val="00714C50"/>
    <w:rsid w:val="00725A7D"/>
    <w:rsid w:val="0073077F"/>
    <w:rsid w:val="007501BE"/>
    <w:rsid w:val="00790BB3"/>
    <w:rsid w:val="007C206C"/>
    <w:rsid w:val="00817DD6"/>
    <w:rsid w:val="00843A76"/>
    <w:rsid w:val="00867060"/>
    <w:rsid w:val="00885156"/>
    <w:rsid w:val="00896FAE"/>
    <w:rsid w:val="009151AA"/>
    <w:rsid w:val="0093429D"/>
    <w:rsid w:val="00943573"/>
    <w:rsid w:val="00970F7D"/>
    <w:rsid w:val="00994A3D"/>
    <w:rsid w:val="009C2B12"/>
    <w:rsid w:val="00A174D9"/>
    <w:rsid w:val="00A17600"/>
    <w:rsid w:val="00A426C3"/>
    <w:rsid w:val="00A959AD"/>
    <w:rsid w:val="00AA330D"/>
    <w:rsid w:val="00AB6715"/>
    <w:rsid w:val="00AE4195"/>
    <w:rsid w:val="00B1671E"/>
    <w:rsid w:val="00B25EB8"/>
    <w:rsid w:val="00B37F4D"/>
    <w:rsid w:val="00C40252"/>
    <w:rsid w:val="00C52A7B"/>
    <w:rsid w:val="00C544FC"/>
    <w:rsid w:val="00C56BAF"/>
    <w:rsid w:val="00C679AA"/>
    <w:rsid w:val="00C75972"/>
    <w:rsid w:val="00C83BB2"/>
    <w:rsid w:val="00CD066B"/>
    <w:rsid w:val="00CE4FEE"/>
    <w:rsid w:val="00D53A0E"/>
    <w:rsid w:val="00D94B7B"/>
    <w:rsid w:val="00DB59C3"/>
    <w:rsid w:val="00DC259A"/>
    <w:rsid w:val="00DE23E8"/>
    <w:rsid w:val="00E36238"/>
    <w:rsid w:val="00E47268"/>
    <w:rsid w:val="00E52377"/>
    <w:rsid w:val="00E64E17"/>
    <w:rsid w:val="00E82D3B"/>
    <w:rsid w:val="00E854DF"/>
    <w:rsid w:val="00E866C9"/>
    <w:rsid w:val="00EA3D3C"/>
    <w:rsid w:val="00F21FB3"/>
    <w:rsid w:val="00F46900"/>
    <w:rsid w:val="00F61D89"/>
    <w:rsid w:val="00F66426"/>
    <w:rsid w:val="00FD7224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9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9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link w:val="BeschriftungZchn"/>
    <w:uiPriority w:val="35"/>
    <w:unhideWhenUsed/>
    <w:qFormat/>
    <w:rsid w:val="000E69EE"/>
    <w:pPr>
      <w:keepNext/>
    </w:pPr>
    <w:rPr>
      <w:rFonts w:cs="Times New Roman"/>
      <w:b/>
      <w:bCs/>
      <w:szCs w:val="24"/>
      <w:lang w:val="de-DE"/>
    </w:rPr>
  </w:style>
  <w:style w:type="paragraph" w:styleId="KeinLeerraum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9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table" w:customStyle="1" w:styleId="Tabellenraster1">
    <w:name w:val="Tabellenraster1"/>
    <w:basedOn w:val="NormaleTabelle"/>
    <w:next w:val="Tabellenraster"/>
    <w:uiPriority w:val="59"/>
    <w:rsid w:val="0052674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896FAE"/>
  </w:style>
  <w:style w:type="character" w:styleId="Platzhaltertext">
    <w:name w:val="Placeholder Text"/>
    <w:basedOn w:val="Absatz-Standardschriftart"/>
    <w:uiPriority w:val="99"/>
    <w:semiHidden/>
    <w:rsid w:val="00896FAE"/>
    <w:rPr>
      <w:color w:val="808080"/>
    </w:rPr>
  </w:style>
  <w:style w:type="numbering" w:customStyle="1" w:styleId="KeineListe11">
    <w:name w:val="Keine Liste11"/>
    <w:next w:val="KeineListe"/>
    <w:uiPriority w:val="99"/>
    <w:semiHidden/>
    <w:unhideWhenUsed/>
    <w:rsid w:val="00896FAE"/>
  </w:style>
  <w:style w:type="table" w:customStyle="1" w:styleId="Tabellenraster2">
    <w:name w:val="Tabellenraster2"/>
    <w:basedOn w:val="NormaleTabelle"/>
    <w:next w:val="Tabellenraster"/>
    <w:uiPriority w:val="59"/>
    <w:rsid w:val="00896FA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">
    <w:name w:val="Keine Liste2"/>
    <w:next w:val="KeineListe"/>
    <w:uiPriority w:val="99"/>
    <w:semiHidden/>
    <w:unhideWhenUsed/>
    <w:rsid w:val="00AE4195"/>
  </w:style>
  <w:style w:type="paragraph" w:customStyle="1" w:styleId="Tabellentitel">
    <w:name w:val="Tabellentitel"/>
    <w:basedOn w:val="Beschriftung"/>
    <w:link w:val="TabellentitelZchn"/>
    <w:qFormat/>
    <w:rsid w:val="00AE4195"/>
    <w:pPr>
      <w:spacing w:before="0" w:after="0" w:line="360" w:lineRule="auto"/>
      <w:jc w:val="both"/>
    </w:pPr>
    <w:rPr>
      <w:rFonts w:eastAsia="Times New Roman"/>
      <w:b w:val="0"/>
      <w:i/>
    </w:rPr>
  </w:style>
  <w:style w:type="character" w:customStyle="1" w:styleId="TabellentitelZchn">
    <w:name w:val="Tabellentitel Zchn"/>
    <w:basedOn w:val="BeschriftungZchn"/>
    <w:link w:val="Tabellentitel"/>
    <w:rsid w:val="00AE4195"/>
    <w:rPr>
      <w:rFonts w:ascii="Times New Roman" w:hAnsi="Times New Roman" w:cs="Times New Roman"/>
      <w:b/>
      <w:bCs/>
      <w:i/>
      <w:sz w:val="24"/>
      <w:szCs w:val="24"/>
      <w:lang w:val="de-DE"/>
    </w:rPr>
  </w:style>
  <w:style w:type="paragraph" w:customStyle="1" w:styleId="tabellenunterschrift">
    <w:name w:val="tabellenunterschrift"/>
    <w:basedOn w:val="Standard"/>
    <w:link w:val="tabellenunterschriftZchn"/>
    <w:qFormat/>
    <w:rsid w:val="00AE4195"/>
    <w:pPr>
      <w:spacing w:before="0" w:after="0"/>
      <w:jc w:val="both"/>
    </w:pPr>
    <w:rPr>
      <w:rFonts w:eastAsia="Times New Roman" w:cs="Times New Roman"/>
      <w:i/>
      <w:sz w:val="22"/>
    </w:rPr>
  </w:style>
  <w:style w:type="character" w:customStyle="1" w:styleId="tabellenunterschriftZchn">
    <w:name w:val="tabellenunterschrift Zchn"/>
    <w:basedOn w:val="Absatz-Standardschriftart"/>
    <w:link w:val="tabellenunterschrift"/>
    <w:rsid w:val="00AE4195"/>
    <w:rPr>
      <w:rFonts w:ascii="Times New Roman" w:eastAsia="Times New Roman" w:hAnsi="Times New Roman" w:cs="Times New Roman"/>
      <w:i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0E69EE"/>
    <w:rPr>
      <w:rFonts w:ascii="Times New Roman" w:hAnsi="Times New Roman" w:cs="Times New Roman"/>
      <w:b/>
      <w:bCs/>
      <w:sz w:val="24"/>
      <w:szCs w:val="24"/>
      <w:lang w:val="de-DE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AE4195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olor w:val="365F91"/>
      <w:lang w:val="de-DE" w:eastAsia="de-DE"/>
    </w:rPr>
  </w:style>
  <w:style w:type="table" w:customStyle="1" w:styleId="Tabellenraster3">
    <w:name w:val="Tabellenraster3"/>
    <w:basedOn w:val="NormaleTabelle"/>
    <w:next w:val="Tabellenraster"/>
    <w:uiPriority w:val="59"/>
    <w:rsid w:val="00AE419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szeichen1">
    <w:name w:val="Aufzählungszeichen1"/>
    <w:basedOn w:val="Standard"/>
    <w:next w:val="Aufzhlungszeichen"/>
    <w:uiPriority w:val="99"/>
    <w:unhideWhenUsed/>
    <w:rsid w:val="00AE4195"/>
    <w:pPr>
      <w:numPr>
        <w:numId w:val="24"/>
      </w:numPr>
      <w:tabs>
        <w:tab w:val="clear" w:pos="360"/>
      </w:tabs>
      <w:spacing w:before="0" w:after="0" w:line="480" w:lineRule="auto"/>
      <w:ind w:left="0" w:firstLine="0"/>
      <w:contextualSpacing/>
      <w:jc w:val="both"/>
    </w:pPr>
    <w:rPr>
      <w:rFonts w:eastAsia="Times New Roman" w:cs="Times New Roman"/>
      <w:szCs w:val="24"/>
    </w:rPr>
  </w:style>
  <w:style w:type="paragraph" w:customStyle="1" w:styleId="Literaturverzeichnis1">
    <w:name w:val="Literaturverzeichnis1"/>
    <w:basedOn w:val="Standard"/>
    <w:next w:val="Standard"/>
    <w:uiPriority w:val="37"/>
    <w:unhideWhenUsed/>
    <w:rsid w:val="00AE4195"/>
    <w:pPr>
      <w:spacing w:before="0" w:after="0" w:line="480" w:lineRule="auto"/>
      <w:ind w:left="720" w:hanging="720"/>
      <w:jc w:val="both"/>
    </w:pPr>
    <w:rPr>
      <w:rFonts w:eastAsia="Times New Roman" w:cs="Times New Roman"/>
      <w:szCs w:val="24"/>
    </w:rPr>
  </w:style>
  <w:style w:type="paragraph" w:customStyle="1" w:styleId="Mitteltext">
    <w:name w:val="Mitteltext"/>
    <w:basedOn w:val="Standard"/>
    <w:link w:val="MitteltextZchn"/>
    <w:qFormat/>
    <w:rsid w:val="00AE4195"/>
    <w:pPr>
      <w:spacing w:before="0" w:after="0" w:line="480" w:lineRule="auto"/>
      <w:jc w:val="center"/>
    </w:pPr>
    <w:rPr>
      <w:rFonts w:eastAsia="Times New Roman" w:cs="Times New Roman"/>
      <w:szCs w:val="24"/>
      <w:lang w:eastAsia="de-DE"/>
    </w:rPr>
  </w:style>
  <w:style w:type="character" w:customStyle="1" w:styleId="MitteltextZchn">
    <w:name w:val="Mitteltext Zchn"/>
    <w:basedOn w:val="Absatz-Standardschriftart"/>
    <w:link w:val="Mitteltext"/>
    <w:rsid w:val="00AE4195"/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11">
    <w:name w:val="Tabellenraster11"/>
    <w:basedOn w:val="NormaleTabelle"/>
    <w:next w:val="Tabellenraster"/>
    <w:uiPriority w:val="59"/>
    <w:rsid w:val="00AE419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39"/>
    <w:rsid w:val="00AE419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2">
    <w:name w:val="Keine Liste12"/>
    <w:next w:val="KeineListe"/>
    <w:uiPriority w:val="99"/>
    <w:semiHidden/>
    <w:unhideWhenUsed/>
    <w:rsid w:val="00AE4195"/>
  </w:style>
  <w:style w:type="numbering" w:customStyle="1" w:styleId="KeineListe111">
    <w:name w:val="Keine Liste111"/>
    <w:next w:val="KeineListe"/>
    <w:uiPriority w:val="99"/>
    <w:semiHidden/>
    <w:unhideWhenUsed/>
    <w:rsid w:val="00AE4195"/>
  </w:style>
  <w:style w:type="table" w:customStyle="1" w:styleId="Tabellenraster4">
    <w:name w:val="Tabellenraster4"/>
    <w:basedOn w:val="NormaleTabelle"/>
    <w:next w:val="Tabellenraster"/>
    <w:uiPriority w:val="59"/>
    <w:rsid w:val="00AE419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1">
    <w:name w:val="Keine Liste21"/>
    <w:next w:val="KeineListe"/>
    <w:uiPriority w:val="99"/>
    <w:semiHidden/>
    <w:unhideWhenUsed/>
    <w:rsid w:val="00AE4195"/>
  </w:style>
  <w:style w:type="paragraph" w:styleId="Aufzhlungszeichen">
    <w:name w:val="List Bullet"/>
    <w:basedOn w:val="Standard"/>
    <w:uiPriority w:val="99"/>
    <w:unhideWhenUsed/>
    <w:rsid w:val="00AE4195"/>
    <w:pPr>
      <w:numPr>
        <w:numId w:val="20"/>
      </w:numPr>
      <w:contextualSpacing/>
    </w:pPr>
  </w:style>
  <w:style w:type="numbering" w:customStyle="1" w:styleId="KeineListe3">
    <w:name w:val="Keine Liste3"/>
    <w:next w:val="KeineListe"/>
    <w:uiPriority w:val="99"/>
    <w:semiHidden/>
    <w:unhideWhenUsed/>
    <w:rsid w:val="000E69EE"/>
  </w:style>
  <w:style w:type="paragraph" w:customStyle="1" w:styleId="Inhaltsverzeichnisberschrift2">
    <w:name w:val="Inhaltsverzeichnisüberschrift2"/>
    <w:basedOn w:val="berschrift1"/>
    <w:next w:val="Standard"/>
    <w:uiPriority w:val="39"/>
    <w:semiHidden/>
    <w:unhideWhenUsed/>
    <w:qFormat/>
    <w:rsid w:val="000E69EE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olor w:val="365F91"/>
      <w:lang w:val="de-DE" w:eastAsia="de-DE"/>
    </w:rPr>
  </w:style>
  <w:style w:type="table" w:customStyle="1" w:styleId="Tabellenraster5">
    <w:name w:val="Tabellenraster5"/>
    <w:basedOn w:val="NormaleTabelle"/>
    <w:next w:val="Tabellenraster"/>
    <w:uiPriority w:val="59"/>
    <w:rsid w:val="000E69E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teraturverzeichnis">
    <w:name w:val="Bibliography"/>
    <w:basedOn w:val="Standard"/>
    <w:next w:val="Standard"/>
    <w:uiPriority w:val="37"/>
    <w:unhideWhenUsed/>
    <w:rsid w:val="000E69EE"/>
    <w:pPr>
      <w:spacing w:before="0" w:after="0" w:line="480" w:lineRule="auto"/>
      <w:ind w:left="720" w:hanging="720"/>
      <w:jc w:val="both"/>
    </w:pPr>
    <w:rPr>
      <w:rFonts w:eastAsia="Times New Roman" w:cs="Times New Roman"/>
      <w:szCs w:val="24"/>
    </w:rPr>
  </w:style>
  <w:style w:type="table" w:customStyle="1" w:styleId="Tabellenraster12">
    <w:name w:val="Tabellenraster12"/>
    <w:basedOn w:val="NormaleTabelle"/>
    <w:next w:val="Tabellenraster"/>
    <w:uiPriority w:val="59"/>
    <w:rsid w:val="000E69E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0E69E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0E69E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3">
    <w:name w:val="Keine Liste13"/>
    <w:next w:val="KeineListe"/>
    <w:uiPriority w:val="99"/>
    <w:semiHidden/>
    <w:unhideWhenUsed/>
    <w:rsid w:val="000E69EE"/>
  </w:style>
  <w:style w:type="numbering" w:customStyle="1" w:styleId="KeineListe112">
    <w:name w:val="Keine Liste112"/>
    <w:next w:val="KeineListe"/>
    <w:uiPriority w:val="99"/>
    <w:semiHidden/>
    <w:unhideWhenUsed/>
    <w:rsid w:val="000E69EE"/>
  </w:style>
  <w:style w:type="table" w:customStyle="1" w:styleId="Tabellenraster41">
    <w:name w:val="Tabellenraster41"/>
    <w:basedOn w:val="NormaleTabelle"/>
    <w:next w:val="Tabellenraster"/>
    <w:uiPriority w:val="59"/>
    <w:rsid w:val="000E69E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2">
    <w:name w:val="Keine Liste22"/>
    <w:next w:val="KeineListe"/>
    <w:uiPriority w:val="99"/>
    <w:semiHidden/>
    <w:unhideWhenUsed/>
    <w:rsid w:val="000E69EE"/>
  </w:style>
  <w:style w:type="paragraph" w:styleId="berarbeitung">
    <w:name w:val="Revision"/>
    <w:hidden/>
    <w:uiPriority w:val="99"/>
    <w:semiHidden/>
    <w:rsid w:val="00385D4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9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9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link w:val="BeschriftungZchn"/>
    <w:uiPriority w:val="35"/>
    <w:unhideWhenUsed/>
    <w:qFormat/>
    <w:rsid w:val="000E69EE"/>
    <w:pPr>
      <w:keepNext/>
    </w:pPr>
    <w:rPr>
      <w:rFonts w:cs="Times New Roman"/>
      <w:b/>
      <w:bCs/>
      <w:szCs w:val="24"/>
      <w:lang w:val="de-DE"/>
    </w:rPr>
  </w:style>
  <w:style w:type="paragraph" w:styleId="KeinLeerraum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9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table" w:customStyle="1" w:styleId="Tabellenraster1">
    <w:name w:val="Tabellenraster1"/>
    <w:basedOn w:val="NormaleTabelle"/>
    <w:next w:val="Tabellenraster"/>
    <w:uiPriority w:val="59"/>
    <w:rsid w:val="0052674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896FAE"/>
  </w:style>
  <w:style w:type="character" w:styleId="Platzhaltertext">
    <w:name w:val="Placeholder Text"/>
    <w:basedOn w:val="Absatz-Standardschriftart"/>
    <w:uiPriority w:val="99"/>
    <w:semiHidden/>
    <w:rsid w:val="00896FAE"/>
    <w:rPr>
      <w:color w:val="808080"/>
    </w:rPr>
  </w:style>
  <w:style w:type="numbering" w:customStyle="1" w:styleId="KeineListe11">
    <w:name w:val="Keine Liste11"/>
    <w:next w:val="KeineListe"/>
    <w:uiPriority w:val="99"/>
    <w:semiHidden/>
    <w:unhideWhenUsed/>
    <w:rsid w:val="00896FAE"/>
  </w:style>
  <w:style w:type="table" w:customStyle="1" w:styleId="Tabellenraster2">
    <w:name w:val="Tabellenraster2"/>
    <w:basedOn w:val="NormaleTabelle"/>
    <w:next w:val="Tabellenraster"/>
    <w:uiPriority w:val="59"/>
    <w:rsid w:val="00896FA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">
    <w:name w:val="Keine Liste2"/>
    <w:next w:val="KeineListe"/>
    <w:uiPriority w:val="99"/>
    <w:semiHidden/>
    <w:unhideWhenUsed/>
    <w:rsid w:val="00AE4195"/>
  </w:style>
  <w:style w:type="paragraph" w:customStyle="1" w:styleId="Tabellentitel">
    <w:name w:val="Tabellentitel"/>
    <w:basedOn w:val="Beschriftung"/>
    <w:link w:val="TabellentitelZchn"/>
    <w:qFormat/>
    <w:rsid w:val="00AE4195"/>
    <w:pPr>
      <w:spacing w:before="0" w:after="0" w:line="360" w:lineRule="auto"/>
      <w:jc w:val="both"/>
    </w:pPr>
    <w:rPr>
      <w:rFonts w:eastAsia="Times New Roman"/>
      <w:b w:val="0"/>
      <w:i/>
    </w:rPr>
  </w:style>
  <w:style w:type="character" w:customStyle="1" w:styleId="TabellentitelZchn">
    <w:name w:val="Tabellentitel Zchn"/>
    <w:basedOn w:val="BeschriftungZchn"/>
    <w:link w:val="Tabellentitel"/>
    <w:rsid w:val="00AE4195"/>
    <w:rPr>
      <w:rFonts w:ascii="Times New Roman" w:hAnsi="Times New Roman" w:cs="Times New Roman"/>
      <w:b/>
      <w:bCs/>
      <w:i/>
      <w:sz w:val="24"/>
      <w:szCs w:val="24"/>
      <w:lang w:val="de-DE"/>
    </w:rPr>
  </w:style>
  <w:style w:type="paragraph" w:customStyle="1" w:styleId="tabellenunterschrift">
    <w:name w:val="tabellenunterschrift"/>
    <w:basedOn w:val="Standard"/>
    <w:link w:val="tabellenunterschriftZchn"/>
    <w:qFormat/>
    <w:rsid w:val="00AE4195"/>
    <w:pPr>
      <w:spacing w:before="0" w:after="0"/>
      <w:jc w:val="both"/>
    </w:pPr>
    <w:rPr>
      <w:rFonts w:eastAsia="Times New Roman" w:cs="Times New Roman"/>
      <w:i/>
      <w:sz w:val="22"/>
    </w:rPr>
  </w:style>
  <w:style w:type="character" w:customStyle="1" w:styleId="tabellenunterschriftZchn">
    <w:name w:val="tabellenunterschrift Zchn"/>
    <w:basedOn w:val="Absatz-Standardschriftart"/>
    <w:link w:val="tabellenunterschrift"/>
    <w:rsid w:val="00AE4195"/>
    <w:rPr>
      <w:rFonts w:ascii="Times New Roman" w:eastAsia="Times New Roman" w:hAnsi="Times New Roman" w:cs="Times New Roman"/>
      <w:i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0E69EE"/>
    <w:rPr>
      <w:rFonts w:ascii="Times New Roman" w:hAnsi="Times New Roman" w:cs="Times New Roman"/>
      <w:b/>
      <w:bCs/>
      <w:sz w:val="24"/>
      <w:szCs w:val="24"/>
      <w:lang w:val="de-DE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AE4195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olor w:val="365F91"/>
      <w:lang w:val="de-DE" w:eastAsia="de-DE"/>
    </w:rPr>
  </w:style>
  <w:style w:type="table" w:customStyle="1" w:styleId="Tabellenraster3">
    <w:name w:val="Tabellenraster3"/>
    <w:basedOn w:val="NormaleTabelle"/>
    <w:next w:val="Tabellenraster"/>
    <w:uiPriority w:val="59"/>
    <w:rsid w:val="00AE419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szeichen1">
    <w:name w:val="Aufzählungszeichen1"/>
    <w:basedOn w:val="Standard"/>
    <w:next w:val="Aufzhlungszeichen"/>
    <w:uiPriority w:val="99"/>
    <w:unhideWhenUsed/>
    <w:rsid w:val="00AE4195"/>
    <w:pPr>
      <w:numPr>
        <w:numId w:val="24"/>
      </w:numPr>
      <w:tabs>
        <w:tab w:val="clear" w:pos="360"/>
      </w:tabs>
      <w:spacing w:before="0" w:after="0" w:line="480" w:lineRule="auto"/>
      <w:ind w:left="0" w:firstLine="0"/>
      <w:contextualSpacing/>
      <w:jc w:val="both"/>
    </w:pPr>
    <w:rPr>
      <w:rFonts w:eastAsia="Times New Roman" w:cs="Times New Roman"/>
      <w:szCs w:val="24"/>
    </w:rPr>
  </w:style>
  <w:style w:type="paragraph" w:customStyle="1" w:styleId="Literaturverzeichnis1">
    <w:name w:val="Literaturverzeichnis1"/>
    <w:basedOn w:val="Standard"/>
    <w:next w:val="Standard"/>
    <w:uiPriority w:val="37"/>
    <w:unhideWhenUsed/>
    <w:rsid w:val="00AE4195"/>
    <w:pPr>
      <w:spacing w:before="0" w:after="0" w:line="480" w:lineRule="auto"/>
      <w:ind w:left="720" w:hanging="720"/>
      <w:jc w:val="both"/>
    </w:pPr>
    <w:rPr>
      <w:rFonts w:eastAsia="Times New Roman" w:cs="Times New Roman"/>
      <w:szCs w:val="24"/>
    </w:rPr>
  </w:style>
  <w:style w:type="paragraph" w:customStyle="1" w:styleId="Mitteltext">
    <w:name w:val="Mitteltext"/>
    <w:basedOn w:val="Standard"/>
    <w:link w:val="MitteltextZchn"/>
    <w:qFormat/>
    <w:rsid w:val="00AE4195"/>
    <w:pPr>
      <w:spacing w:before="0" w:after="0" w:line="480" w:lineRule="auto"/>
      <w:jc w:val="center"/>
    </w:pPr>
    <w:rPr>
      <w:rFonts w:eastAsia="Times New Roman" w:cs="Times New Roman"/>
      <w:szCs w:val="24"/>
      <w:lang w:eastAsia="de-DE"/>
    </w:rPr>
  </w:style>
  <w:style w:type="character" w:customStyle="1" w:styleId="MitteltextZchn">
    <w:name w:val="Mitteltext Zchn"/>
    <w:basedOn w:val="Absatz-Standardschriftart"/>
    <w:link w:val="Mitteltext"/>
    <w:rsid w:val="00AE4195"/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11">
    <w:name w:val="Tabellenraster11"/>
    <w:basedOn w:val="NormaleTabelle"/>
    <w:next w:val="Tabellenraster"/>
    <w:uiPriority w:val="59"/>
    <w:rsid w:val="00AE419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39"/>
    <w:rsid w:val="00AE419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2">
    <w:name w:val="Keine Liste12"/>
    <w:next w:val="KeineListe"/>
    <w:uiPriority w:val="99"/>
    <w:semiHidden/>
    <w:unhideWhenUsed/>
    <w:rsid w:val="00AE4195"/>
  </w:style>
  <w:style w:type="numbering" w:customStyle="1" w:styleId="KeineListe111">
    <w:name w:val="Keine Liste111"/>
    <w:next w:val="KeineListe"/>
    <w:uiPriority w:val="99"/>
    <w:semiHidden/>
    <w:unhideWhenUsed/>
    <w:rsid w:val="00AE4195"/>
  </w:style>
  <w:style w:type="table" w:customStyle="1" w:styleId="Tabellenraster4">
    <w:name w:val="Tabellenraster4"/>
    <w:basedOn w:val="NormaleTabelle"/>
    <w:next w:val="Tabellenraster"/>
    <w:uiPriority w:val="59"/>
    <w:rsid w:val="00AE419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1">
    <w:name w:val="Keine Liste21"/>
    <w:next w:val="KeineListe"/>
    <w:uiPriority w:val="99"/>
    <w:semiHidden/>
    <w:unhideWhenUsed/>
    <w:rsid w:val="00AE4195"/>
  </w:style>
  <w:style w:type="paragraph" w:styleId="Aufzhlungszeichen">
    <w:name w:val="List Bullet"/>
    <w:basedOn w:val="Standard"/>
    <w:uiPriority w:val="99"/>
    <w:unhideWhenUsed/>
    <w:rsid w:val="00AE4195"/>
    <w:pPr>
      <w:numPr>
        <w:numId w:val="20"/>
      </w:numPr>
      <w:contextualSpacing/>
    </w:pPr>
  </w:style>
  <w:style w:type="numbering" w:customStyle="1" w:styleId="KeineListe3">
    <w:name w:val="Keine Liste3"/>
    <w:next w:val="KeineListe"/>
    <w:uiPriority w:val="99"/>
    <w:semiHidden/>
    <w:unhideWhenUsed/>
    <w:rsid w:val="000E69EE"/>
  </w:style>
  <w:style w:type="paragraph" w:customStyle="1" w:styleId="Inhaltsverzeichnisberschrift2">
    <w:name w:val="Inhaltsverzeichnisüberschrift2"/>
    <w:basedOn w:val="berschrift1"/>
    <w:next w:val="Standard"/>
    <w:uiPriority w:val="39"/>
    <w:semiHidden/>
    <w:unhideWhenUsed/>
    <w:qFormat/>
    <w:rsid w:val="000E69EE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olor w:val="365F91"/>
      <w:lang w:val="de-DE" w:eastAsia="de-DE"/>
    </w:rPr>
  </w:style>
  <w:style w:type="table" w:customStyle="1" w:styleId="Tabellenraster5">
    <w:name w:val="Tabellenraster5"/>
    <w:basedOn w:val="NormaleTabelle"/>
    <w:next w:val="Tabellenraster"/>
    <w:uiPriority w:val="59"/>
    <w:rsid w:val="000E69E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teraturverzeichnis">
    <w:name w:val="Bibliography"/>
    <w:basedOn w:val="Standard"/>
    <w:next w:val="Standard"/>
    <w:uiPriority w:val="37"/>
    <w:unhideWhenUsed/>
    <w:rsid w:val="000E69EE"/>
    <w:pPr>
      <w:spacing w:before="0" w:after="0" w:line="480" w:lineRule="auto"/>
      <w:ind w:left="720" w:hanging="720"/>
      <w:jc w:val="both"/>
    </w:pPr>
    <w:rPr>
      <w:rFonts w:eastAsia="Times New Roman" w:cs="Times New Roman"/>
      <w:szCs w:val="24"/>
    </w:rPr>
  </w:style>
  <w:style w:type="table" w:customStyle="1" w:styleId="Tabellenraster12">
    <w:name w:val="Tabellenraster12"/>
    <w:basedOn w:val="NormaleTabelle"/>
    <w:next w:val="Tabellenraster"/>
    <w:uiPriority w:val="59"/>
    <w:rsid w:val="000E69E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0E69E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0E69E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3">
    <w:name w:val="Keine Liste13"/>
    <w:next w:val="KeineListe"/>
    <w:uiPriority w:val="99"/>
    <w:semiHidden/>
    <w:unhideWhenUsed/>
    <w:rsid w:val="000E69EE"/>
  </w:style>
  <w:style w:type="numbering" w:customStyle="1" w:styleId="KeineListe112">
    <w:name w:val="Keine Liste112"/>
    <w:next w:val="KeineListe"/>
    <w:uiPriority w:val="99"/>
    <w:semiHidden/>
    <w:unhideWhenUsed/>
    <w:rsid w:val="000E69EE"/>
  </w:style>
  <w:style w:type="table" w:customStyle="1" w:styleId="Tabellenraster41">
    <w:name w:val="Tabellenraster41"/>
    <w:basedOn w:val="NormaleTabelle"/>
    <w:next w:val="Tabellenraster"/>
    <w:uiPriority w:val="59"/>
    <w:rsid w:val="000E69E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2">
    <w:name w:val="Keine Liste22"/>
    <w:next w:val="KeineListe"/>
    <w:uiPriority w:val="99"/>
    <w:semiHidden/>
    <w:unhideWhenUsed/>
    <w:rsid w:val="000E69EE"/>
  </w:style>
  <w:style w:type="paragraph" w:styleId="berarbeitung">
    <w:name w:val="Revision"/>
    <w:hidden/>
    <w:uiPriority w:val="99"/>
    <w:semiHidden/>
    <w:rsid w:val="00385D4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ouisa.hohmann@fu-berli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a\AppData\Local\Temp\Temp1_Frontiers_Supplementary_Material.zi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9D3AE1-90E4-4C64-BE0D-A302AA42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48</Pages>
  <Words>14289</Words>
  <Characters>90025</Characters>
  <Application>Microsoft Office Word</Application>
  <DocSecurity>0</DocSecurity>
  <Lines>750</Lines>
  <Paragraphs>208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</dc:creator>
  <cp:lastModifiedBy>Louisa</cp:lastModifiedBy>
  <cp:revision>2</cp:revision>
  <cp:lastPrinted>2013-10-03T12:51:00Z</cp:lastPrinted>
  <dcterms:created xsi:type="dcterms:W3CDTF">2018-07-22T08:03:00Z</dcterms:created>
  <dcterms:modified xsi:type="dcterms:W3CDTF">2018-07-22T08:03:00Z</dcterms:modified>
</cp:coreProperties>
</file>